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EDA" w:rsidRDefault="00D248B7" w:rsidP="00946EDA">
      <w:pPr>
        <w:rPr>
          <w:rStyle w:val="IntenseEmphasis"/>
          <w:i w:val="0"/>
          <w:iCs w:val="0"/>
          <w:color w:val="auto"/>
        </w:rPr>
      </w:pPr>
      <w:r>
        <w:tab/>
      </w:r>
      <w:r>
        <w:tab/>
      </w:r>
      <w:r>
        <w:tab/>
      </w:r>
      <w:r>
        <w:tab/>
      </w:r>
      <w:r w:rsidR="00946EDA">
        <w:tab/>
      </w:r>
      <w:r w:rsidR="00946EDA" w:rsidRPr="00946EDA">
        <w:rPr>
          <w:rStyle w:val="IntenseEmphasis"/>
          <w:rFonts w:ascii="Myanmar Text" w:hAnsi="Myanmar Text" w:cs="Myanmar Text"/>
          <w:sz w:val="96"/>
          <w:szCs w:val="96"/>
        </w:rPr>
        <w:t>Flask</w:t>
      </w:r>
    </w:p>
    <w:p w:rsidR="00946EDA" w:rsidRDefault="00946EDA" w:rsidP="00946EDA">
      <w:pPr>
        <w:rPr>
          <w:rStyle w:val="IntenseEmphasis"/>
          <w:rFonts w:ascii="Myanmar Text" w:hAnsi="Myanmar Text" w:cs="Myanmar Text"/>
          <w:i w:val="0"/>
          <w:color w:val="FF0000"/>
          <w:sz w:val="44"/>
          <w:szCs w:val="44"/>
        </w:rPr>
      </w:pPr>
      <w:r w:rsidRPr="00946EDA">
        <w:rPr>
          <w:rStyle w:val="IntenseEmphasis"/>
          <w:rFonts w:ascii="Myanmar Text" w:hAnsi="Myanmar Text" w:cs="Myanmar Text"/>
          <w:i w:val="0"/>
          <w:color w:val="FF0000"/>
          <w:sz w:val="44"/>
          <w:szCs w:val="44"/>
        </w:rPr>
        <w:t>Request Object</w:t>
      </w:r>
    </w:p>
    <w:p w:rsidR="00946EDA" w:rsidRPr="00946EDA" w:rsidRDefault="00946EDA" w:rsidP="00946ED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Myanmar Text" w:hAnsi="Myanmar Text" w:cs="Myanmar Text"/>
          <w:color w:val="000000"/>
          <w:sz w:val="32"/>
          <w:szCs w:val="32"/>
        </w:rPr>
      </w:pPr>
      <w:r w:rsidRPr="00946EDA">
        <w:rPr>
          <w:rFonts w:ascii="Myanmar Text" w:hAnsi="Myanmar Text" w:cs="Myanmar Text"/>
          <w:color w:val="000000"/>
          <w:sz w:val="32"/>
          <w:szCs w:val="32"/>
        </w:rPr>
        <w:t>The data from a client’s web page is sent to the server as a global request object. In order to process the request data, it should be imported from the Flask module.</w:t>
      </w:r>
    </w:p>
    <w:p w:rsidR="00946EDA" w:rsidRPr="00946EDA" w:rsidRDefault="00946EDA" w:rsidP="00946ED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Myanmar Text" w:hAnsi="Myanmar Text" w:cs="Myanmar Text"/>
          <w:color w:val="000000"/>
          <w:sz w:val="32"/>
          <w:szCs w:val="32"/>
        </w:rPr>
      </w:pPr>
      <w:r w:rsidRPr="00946EDA">
        <w:rPr>
          <w:rFonts w:ascii="Myanmar Text" w:hAnsi="Myanmar Text" w:cs="Myanmar Text"/>
          <w:color w:val="000000"/>
          <w:sz w:val="32"/>
          <w:szCs w:val="32"/>
        </w:rPr>
        <w:t>Important attributes of request object are listed below −</w:t>
      </w:r>
    </w:p>
    <w:p w:rsidR="00946EDA" w:rsidRPr="00946EDA" w:rsidRDefault="00946EDA" w:rsidP="00946EDA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Myanmar Text" w:hAnsi="Myanmar Text" w:cs="Myanmar Text"/>
          <w:color w:val="000000"/>
          <w:sz w:val="32"/>
          <w:szCs w:val="32"/>
        </w:rPr>
      </w:pPr>
      <w:r w:rsidRPr="00946EDA">
        <w:rPr>
          <w:rFonts w:ascii="Myanmar Text" w:hAnsi="Myanmar Text" w:cs="Myanmar Text"/>
          <w:b/>
          <w:bCs/>
          <w:color w:val="000000"/>
          <w:sz w:val="32"/>
          <w:szCs w:val="32"/>
        </w:rPr>
        <w:t>Form</w:t>
      </w:r>
      <w:r w:rsidRPr="00946EDA">
        <w:rPr>
          <w:rFonts w:ascii="Myanmar Text" w:hAnsi="Myanmar Text" w:cs="Myanmar Text"/>
          <w:color w:val="000000"/>
          <w:sz w:val="32"/>
          <w:szCs w:val="32"/>
        </w:rPr>
        <w:t> − It is a dictionary object containing key and value pairs of form parameters and their values.</w:t>
      </w:r>
    </w:p>
    <w:p w:rsidR="00946EDA" w:rsidRPr="00946EDA" w:rsidRDefault="00946EDA" w:rsidP="00946EDA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Myanmar Text" w:hAnsi="Myanmar Text" w:cs="Myanmar Text"/>
          <w:color w:val="000000"/>
          <w:sz w:val="32"/>
          <w:szCs w:val="32"/>
        </w:rPr>
      </w:pPr>
      <w:proofErr w:type="spellStart"/>
      <w:r w:rsidRPr="00946EDA">
        <w:rPr>
          <w:rFonts w:ascii="Myanmar Text" w:hAnsi="Myanmar Text" w:cs="Myanmar Text"/>
          <w:b/>
          <w:bCs/>
          <w:color w:val="000000"/>
          <w:sz w:val="32"/>
          <w:szCs w:val="32"/>
        </w:rPr>
        <w:t>args</w:t>
      </w:r>
      <w:proofErr w:type="spellEnd"/>
      <w:r w:rsidRPr="00946EDA">
        <w:rPr>
          <w:rFonts w:ascii="Myanmar Text" w:hAnsi="Myanmar Text" w:cs="Myanmar Text"/>
          <w:color w:val="000000"/>
          <w:sz w:val="32"/>
          <w:szCs w:val="32"/>
        </w:rPr>
        <w:t> − parsed contents of query string which is part of URL after question mark (?).</w:t>
      </w:r>
    </w:p>
    <w:p w:rsidR="00946EDA" w:rsidRPr="00946EDA" w:rsidRDefault="00946EDA" w:rsidP="00946EDA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Myanmar Text" w:hAnsi="Myanmar Text" w:cs="Myanmar Text"/>
          <w:color w:val="000000"/>
          <w:sz w:val="32"/>
          <w:szCs w:val="32"/>
        </w:rPr>
      </w:pPr>
      <w:r w:rsidRPr="00946EDA">
        <w:rPr>
          <w:rFonts w:ascii="Myanmar Text" w:hAnsi="Myanmar Text" w:cs="Myanmar Text"/>
          <w:b/>
          <w:bCs/>
          <w:color w:val="000000"/>
          <w:sz w:val="32"/>
          <w:szCs w:val="32"/>
        </w:rPr>
        <w:t>Cookies</w:t>
      </w:r>
      <w:r w:rsidRPr="00946EDA">
        <w:rPr>
          <w:rFonts w:ascii="Myanmar Text" w:hAnsi="Myanmar Text" w:cs="Myanmar Text"/>
          <w:color w:val="000000"/>
          <w:sz w:val="32"/>
          <w:szCs w:val="32"/>
        </w:rPr>
        <w:t> − dictionary object holding Cookie names and values.</w:t>
      </w:r>
    </w:p>
    <w:p w:rsidR="00946EDA" w:rsidRPr="00946EDA" w:rsidRDefault="00946EDA" w:rsidP="00946EDA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Myanmar Text" w:hAnsi="Myanmar Text" w:cs="Myanmar Text"/>
          <w:color w:val="000000"/>
          <w:sz w:val="32"/>
          <w:szCs w:val="32"/>
        </w:rPr>
      </w:pPr>
      <w:r w:rsidRPr="00946EDA">
        <w:rPr>
          <w:rFonts w:ascii="Myanmar Text" w:hAnsi="Myanmar Text" w:cs="Myanmar Text"/>
          <w:b/>
          <w:bCs/>
          <w:color w:val="000000"/>
          <w:sz w:val="32"/>
          <w:szCs w:val="32"/>
        </w:rPr>
        <w:t>files</w:t>
      </w:r>
      <w:r w:rsidRPr="00946EDA">
        <w:rPr>
          <w:rFonts w:ascii="Myanmar Text" w:hAnsi="Myanmar Text" w:cs="Myanmar Text"/>
          <w:color w:val="000000"/>
          <w:sz w:val="32"/>
          <w:szCs w:val="32"/>
        </w:rPr>
        <w:t> − data pertaining to uploaded file.</w:t>
      </w:r>
    </w:p>
    <w:p w:rsidR="00946EDA" w:rsidRDefault="00946EDA" w:rsidP="00946EDA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Myanmar Text" w:hAnsi="Myanmar Text" w:cs="Myanmar Text"/>
          <w:color w:val="000000"/>
          <w:sz w:val="32"/>
          <w:szCs w:val="32"/>
        </w:rPr>
      </w:pPr>
      <w:r w:rsidRPr="00946EDA">
        <w:rPr>
          <w:rFonts w:ascii="Myanmar Text" w:hAnsi="Myanmar Text" w:cs="Myanmar Text"/>
          <w:b/>
          <w:bCs/>
          <w:color w:val="000000"/>
          <w:sz w:val="32"/>
          <w:szCs w:val="32"/>
        </w:rPr>
        <w:t>method</w:t>
      </w:r>
      <w:r w:rsidRPr="00946EDA">
        <w:rPr>
          <w:rFonts w:ascii="Myanmar Text" w:hAnsi="Myanmar Text" w:cs="Myanmar Text"/>
          <w:color w:val="000000"/>
          <w:sz w:val="32"/>
          <w:szCs w:val="32"/>
        </w:rPr>
        <w:t> − current request method.</w:t>
      </w:r>
    </w:p>
    <w:p w:rsidR="00946EDA" w:rsidRPr="00946EDA" w:rsidRDefault="00946EDA" w:rsidP="00946EDA">
      <w:pPr>
        <w:spacing w:after="144" w:line="360" w:lineRule="atLeast"/>
        <w:ind w:right="48"/>
        <w:jc w:val="both"/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</w:pP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In the following example, </w:t>
      </w:r>
      <w:r w:rsidRPr="00946EDA"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‘/’</w:t>
      </w: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 URL renders a web page (</w:t>
      </w:r>
      <w:r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login</w:t>
      </w: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 xml:space="preserve">.html) which has a </w:t>
      </w:r>
      <w:r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 xml:space="preserve">login </w:t>
      </w: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form. The data filled in it is posted to the </w:t>
      </w:r>
      <w:r w:rsidRPr="00946EDA"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‘/</w:t>
      </w:r>
      <w:r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login/</w:t>
      </w:r>
      <w:r w:rsidRPr="00946EDA"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’</w:t>
      </w: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 URL which triggers the </w:t>
      </w:r>
      <w:r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login()</w:t>
      </w: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 function.</w:t>
      </w:r>
    </w:p>
    <w:p w:rsidR="00946EDA" w:rsidRDefault="00946EDA" w:rsidP="00946EDA">
      <w:pPr>
        <w:spacing w:after="144" w:line="360" w:lineRule="atLeast"/>
        <w:ind w:right="48"/>
        <w:jc w:val="both"/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</w:pP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lastRenderedPageBreak/>
        <w:t>The </w:t>
      </w:r>
      <w:r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login</w:t>
      </w:r>
      <w:r w:rsidRPr="00946EDA"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()</w:t>
      </w: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 function collects form data present in </w:t>
      </w:r>
      <w:proofErr w:type="spellStart"/>
      <w:r w:rsidRPr="00946EDA"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request.form</w:t>
      </w:r>
      <w:proofErr w:type="spellEnd"/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 xml:space="preserve"> in </w:t>
      </w:r>
      <w:r w:rsidR="00101E08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 xml:space="preserve">variables </w:t>
      </w: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 xml:space="preserve">and </w:t>
      </w:r>
      <w:r w:rsidR="00101E08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return a string.</w:t>
      </w:r>
    </w:p>
    <w:p w:rsidR="00101E08" w:rsidRDefault="00101E08" w:rsidP="00946EDA">
      <w:pPr>
        <w:spacing w:after="144" w:line="360" w:lineRule="atLeast"/>
        <w:ind w:right="48"/>
        <w:jc w:val="both"/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53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08" w:rsidRDefault="00101E08" w:rsidP="00946EDA">
      <w:pPr>
        <w:spacing w:after="144" w:line="360" w:lineRule="atLeast"/>
        <w:ind w:right="48"/>
        <w:jc w:val="both"/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 xml:space="preserve">Similarly the ‘/signup/’ </w:t>
      </w:r>
      <w:proofErr w:type="spellStart"/>
      <w:r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url</w:t>
      </w:r>
      <w:proofErr w:type="spellEnd"/>
      <w:r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 xml:space="preserve"> will render the ‘signup.html’ from templates folder.</w:t>
      </w:r>
    </w:p>
    <w:p w:rsidR="00101E08" w:rsidRDefault="00101E08" w:rsidP="00946EDA">
      <w:pPr>
        <w:spacing w:after="144" w:line="360" w:lineRule="atLeast"/>
        <w:ind w:right="48"/>
        <w:jc w:val="both"/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53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 xml:space="preserve"> </w:t>
      </w:r>
    </w:p>
    <w:p w:rsidR="00101E08" w:rsidRDefault="00101E08" w:rsidP="00946EDA">
      <w:pPr>
        <w:spacing w:after="144" w:line="360" w:lineRule="atLeast"/>
        <w:ind w:right="48"/>
        <w:jc w:val="both"/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The signup.html template is:</w:t>
      </w:r>
    </w:p>
    <w:p w:rsidR="00101E08" w:rsidRDefault="00101E08" w:rsidP="00946EDA">
      <w:pPr>
        <w:spacing w:after="144" w:line="360" w:lineRule="atLeast"/>
        <w:ind w:right="48"/>
        <w:jc w:val="both"/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08" w:rsidRDefault="00B61AAF" w:rsidP="00946EDA">
      <w:pPr>
        <w:spacing w:after="144" w:line="360" w:lineRule="atLeast"/>
        <w:ind w:right="48"/>
        <w:jc w:val="both"/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2673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AF" w:rsidRPr="00946EDA" w:rsidRDefault="00B61AAF" w:rsidP="00B61AAF">
      <w:pPr>
        <w:spacing w:after="144" w:line="360" w:lineRule="atLeast"/>
        <w:ind w:right="48"/>
        <w:jc w:val="both"/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</w:pP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lastRenderedPageBreak/>
        <w:t>The data filled in it is posted to the </w:t>
      </w:r>
      <w:r w:rsidRPr="00946EDA"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‘/</w:t>
      </w:r>
      <w:r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signup1</w:t>
      </w:r>
      <w:r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/</w:t>
      </w:r>
      <w:r w:rsidRPr="00946EDA"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’</w:t>
      </w: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 URL which triggers the </w:t>
      </w:r>
      <w:r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signup1</w:t>
      </w:r>
      <w:r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()</w:t>
      </w: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 function.</w:t>
      </w:r>
    </w:p>
    <w:p w:rsidR="00B61AAF" w:rsidRDefault="00B61AAF" w:rsidP="00B61AAF">
      <w:pPr>
        <w:spacing w:after="144" w:line="360" w:lineRule="atLeast"/>
        <w:ind w:right="48"/>
        <w:jc w:val="both"/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</w:pP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The </w:t>
      </w:r>
      <w:r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signup1</w:t>
      </w:r>
      <w:r w:rsidRPr="00946EDA"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()</w:t>
      </w:r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 function collects form data present in </w:t>
      </w:r>
      <w:proofErr w:type="spellStart"/>
      <w:r w:rsidRPr="00946EDA">
        <w:rPr>
          <w:rFonts w:ascii="Myanmar Text" w:eastAsia="Times New Roman" w:hAnsi="Myanmar Text" w:cs="Myanmar Text"/>
          <w:b/>
          <w:bCs/>
          <w:color w:val="000000"/>
          <w:sz w:val="32"/>
          <w:szCs w:val="32"/>
          <w:lang w:eastAsia="en-IN"/>
        </w:rPr>
        <w:t>request.form</w:t>
      </w:r>
      <w:proofErr w:type="spellEnd"/>
      <w:r w:rsidRPr="00946EDA"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 xml:space="preserve"> in </w:t>
      </w:r>
      <w:r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  <w:t>variables.</w:t>
      </w:r>
      <w:bookmarkStart w:id="0" w:name="_GoBack"/>
      <w:bookmarkEnd w:id="0"/>
    </w:p>
    <w:p w:rsidR="00B61AAF" w:rsidRDefault="00B61AAF" w:rsidP="00B61AAF">
      <w:pPr>
        <w:spacing w:after="144" w:line="360" w:lineRule="atLeast"/>
        <w:ind w:right="48"/>
        <w:jc w:val="both"/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</w:pPr>
    </w:p>
    <w:p w:rsidR="00101E08" w:rsidRPr="00946EDA" w:rsidRDefault="00101E08" w:rsidP="00946EDA">
      <w:pPr>
        <w:spacing w:after="144" w:line="360" w:lineRule="atLeast"/>
        <w:ind w:right="48"/>
        <w:jc w:val="both"/>
        <w:rPr>
          <w:rFonts w:ascii="Myanmar Text" w:eastAsia="Times New Roman" w:hAnsi="Myanmar Text" w:cs="Myanmar Text"/>
          <w:color w:val="000000"/>
          <w:sz w:val="32"/>
          <w:szCs w:val="32"/>
          <w:lang w:eastAsia="en-IN"/>
        </w:rPr>
      </w:pPr>
    </w:p>
    <w:p w:rsidR="00946EDA" w:rsidRPr="00946EDA" w:rsidRDefault="00946EDA" w:rsidP="00946EDA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Myanmar Text" w:hAnsi="Myanmar Text" w:cs="Myanmar Text"/>
          <w:color w:val="000000"/>
          <w:sz w:val="32"/>
          <w:szCs w:val="32"/>
        </w:rPr>
      </w:pPr>
    </w:p>
    <w:p w:rsidR="00946EDA" w:rsidRPr="00946EDA" w:rsidRDefault="00946EDA" w:rsidP="00946EDA">
      <w:pPr>
        <w:rPr>
          <w:rStyle w:val="IntenseEmphasis"/>
          <w:rFonts w:ascii="Myanmar Text" w:hAnsi="Myanmar Text" w:cs="Myanmar Text"/>
          <w:i w:val="0"/>
          <w:iCs w:val="0"/>
          <w:color w:val="auto"/>
          <w:sz w:val="32"/>
          <w:szCs w:val="32"/>
        </w:rPr>
      </w:pPr>
    </w:p>
    <w:sectPr w:rsidR="00946EDA" w:rsidRPr="00946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18A"/>
    <w:multiLevelType w:val="multilevel"/>
    <w:tmpl w:val="388C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43058"/>
    <w:multiLevelType w:val="hybridMultilevel"/>
    <w:tmpl w:val="A17ED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B7"/>
    <w:rsid w:val="00101E08"/>
    <w:rsid w:val="00946EDA"/>
    <w:rsid w:val="00AF57ED"/>
    <w:rsid w:val="00B61AAF"/>
    <w:rsid w:val="00D2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0391"/>
  <w15:chartTrackingRefBased/>
  <w15:docId w15:val="{CB608E2A-48AC-46C5-8690-234308E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46ED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46E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1</cp:revision>
  <dcterms:created xsi:type="dcterms:W3CDTF">2019-05-09T07:11:00Z</dcterms:created>
  <dcterms:modified xsi:type="dcterms:W3CDTF">2019-05-09T08:15:00Z</dcterms:modified>
</cp:coreProperties>
</file>