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0" w:line="240" w:lineRule="auto"/>
        <w:jc w:val="center"/>
        <w:rPr>
          <w:rFonts w:ascii="Cambria" w:cs="Cambria" w:eastAsia="Cambria" w:hAnsi="Cambria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EXPERIENCE CERTIFICATE</w:t>
      </w:r>
    </w:p>
    <w:p w:rsidR="00000000" w:rsidDel="00000000" w:rsidP="00000000" w:rsidRDefault="00000000" w:rsidRPr="00000000" w14:paraId="00000002">
      <w:pPr>
        <w:pStyle w:val="Heading1"/>
        <w:spacing w:after="240" w:before="0" w:line="240" w:lineRule="auto"/>
        <w:ind w:right="525"/>
        <w:jc w:val="center"/>
        <w:rPr>
          <w:rFonts w:ascii="Cambria" w:cs="Cambria" w:eastAsia="Cambria" w:hAnsi="Cambria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u w:val="single"/>
          <w:rtl w:val="0"/>
        </w:rPr>
        <w:t xml:space="preserve">TO WHOMSOEVER, IT MAY CONCERN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0" w:before="480" w:line="276" w:lineRule="auto"/>
        <w:ind w:firstLine="720"/>
        <w:jc w:val="both"/>
        <w:rPr>
          <w:rFonts w:ascii="Cambria" w:cs="Cambria" w:eastAsia="Cambria" w:hAnsi="Cambria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This is to certify  that,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u w:val="single"/>
          <w:rtl w:val="0"/>
        </w:rPr>
        <w:t>{{MEMBER_NAME}}</w:t>
      </w: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 is enrolled as an advocate on the roll of Bar Council of Maharashtra and Goa on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u w:val="single"/>
          <w:rtl w:val="0"/>
        </w:rPr>
        <w:t>{{ENROLLMENT_DATE_BAR}}</w:t>
      </w: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 vide Enrolled No.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u w:val="single"/>
          <w:rtl w:val="0"/>
        </w:rPr>
        <w:t>{{REG_NO}}.</w:t>
      </w: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 He/She is member of Amravati District court Bar Association, and is practicing as an Advocate at Amravati District Court from </w:t>
      </w:r>
      <w:r w:rsidDel="00000000" w:rsidR="00000000" w:rsidRPr="00000000">
        <w:rPr>
          <w:rFonts w:ascii="Cambria" w:cs="Cambria" w:eastAsia="Cambria" w:hAnsi="Cambria"/>
          <w:b/>
          <w:bCs w:val="1"/>
          <w:sz w:val="30"/>
          <w:szCs w:val="30"/>
          <w:u w:val="single"/>
          <w:rtl w:val="0"/>
        </w:rPr>
        <w:t>{{ENROLLMENT_DATE_ABA}}</w:t>
      </w: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 till today.</w:t>
      </w:r>
    </w:p>
    <w:p w:rsidR="00000000" w:rsidDel="00000000" w:rsidP="00000000" w:rsidRDefault="00000000" w:rsidRPr="00000000" w14:paraId="00000005">
      <w:pPr>
        <w:pStyle w:val="Heading1"/>
        <w:spacing w:after="0" w:before="480" w:line="276" w:lineRule="auto"/>
        <w:jc w:val="both"/>
        <w:rPr>
          <w:rFonts w:ascii="Cambria" w:cs="Cambria" w:eastAsia="Cambria" w:hAnsi="Cambria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ab/>
      </w: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rtl w:val="0"/>
        </w:rPr>
        <w:t>{{MEMBER_NAME_2}}</w:t>
      </w: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  is able to speak, read &amp; write Marathi into English &amp; Hindi &amp; able to translate Marathi into English &amp; Vice-Versa. He/She bears a good Moral Character. We wish for his/her bright future &amp; prospects.</w:t>
      </w:r>
    </w:p>
    <w:p w:rsidR="00000000" w:rsidDel="00000000" w:rsidP="00000000" w:rsidRDefault="00000000" w:rsidRPr="00000000" w14:paraId="00000006">
      <w:pPr>
        <w:pStyle w:val="Heading1"/>
        <w:spacing w:after="240" w:before="0" w:line="240" w:lineRule="auto"/>
        <w:rPr>
          <w:rFonts w:ascii="Cambria" w:cs="Cambria" w:eastAsia="Cambria" w:hAnsi="Cambria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240" w:before="0" w:line="240" w:lineRule="auto"/>
        <w:rPr>
          <w:rFonts w:ascii="Cambria" w:cs="Cambria" w:eastAsia="Cambria" w:hAnsi="Cambria"/>
          <w:b w:val="1"/>
          <w:bCs w:val="1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rtl w:val="0"/>
        </w:rPr>
        <w:t>Date   :  {{TODAY_DATE}}</w:t>
      </w:r>
    </w:p>
    <w:p w:rsidR="00000000" w:rsidDel="00000000" w:rsidP="00000000" w:rsidRDefault="00000000" w:rsidRPr="00000000" w14:paraId="00000016">
      <w:pPr>
        <w:spacing w:after="200" w:line="276" w:lineRule="auto"/>
        <w:rPr/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Place  :   Amravati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