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b/>
          <w:bCs/>
          <w:color w:val="1a365d"/>
          <w:sz w:val="32"/>
          <w:szCs w:val="32"/>
        </w:rPr>
        <w:t xml:space="preserve">REPORTE DE PRUEBAS AUTOMATIZADAS</w:t>
      </w:r>
    </w:p>
    <w:p>
      <w:pPr>
        <w:spacing w:after="100"/>
        <w:jc w:val="center"/>
      </w:pPr>
      <w:r>
        <w:rPr>
          <w:b/>
          <w:bCs/>
          <w:color w:val="1a365d"/>
          <w:sz w:val="24"/>
          <w:szCs w:val="24"/>
        </w:rPr>
        <w:t xml:space="preserve">Hito 3 — Módulo de Archivo Histórico Digital</w:t>
      </w:r>
    </w:p>
    <w:p>
      <w:pPr>
        <w:spacing w:after="400"/>
        <w:jc w:val="center"/>
      </w:pPr>
      <w:r>
        <w:rPr>
          <w:color w:val="718096"/>
          <w:sz w:val="20"/>
          <w:szCs w:val="20"/>
        </w:rPr>
        <w:t xml:space="preserve">PGIP — Parroquia San Agustín de Sumpango</w:t>
      </w:r>
    </w:p>
    <w:p>
      <w:pPr>
        <w:spacing w:after="200" w:before="200"/>
      </w:pPr>
      <w:r>
        <w:rPr>
          <w:b/>
          <w:bCs/>
          <w:color w:val="1a365d"/>
          <w:sz w:val="24"/>
          <w:szCs w:val="24"/>
        </w:rPr>
        <w:t xml:space="preserve">1. INFORMACIÓN GENERAL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053"/>
        <w:gridCol w:w="5053"/>
      </w:tblGrid>
      <w:tr>
        <w:tc>
          <w:tcPr>
            <w:shd w:color="1a365d" w:val="solid"/>
            <w:tcMar>
              <w:top w:type="dxa" w:w="80"/>
              <w:left w:type="dxa" w:w="100"/>
              <w:bottom w:type="dxa" w:w="80"/>
              <w:right w:type="dxa" w:w="100"/>
            </w:tcMar>
          </w:tcPr>
          <w:p>
            <w:pPr>
              <w:jc w:val="center"/>
            </w:pPr>
            <w:r>
              <w:rPr>
                <w:b/>
                <w:bCs/>
                <w:color w:val="FFFFFF"/>
                <w:sz w:val="18"/>
                <w:szCs w:val="18"/>
              </w:rPr>
              <w:t xml:space="preserve">Campo</w:t>
            </w:r>
          </w:p>
        </w:tc>
        <w:tc>
          <w:tcPr>
            <w:shd w:color="1a365d" w:val="solid"/>
            <w:tcMar>
              <w:top w:type="dxa" w:w="80"/>
              <w:left w:type="dxa" w:w="100"/>
              <w:bottom w:type="dxa" w:w="80"/>
              <w:right w:type="dxa" w:w="100"/>
            </w:tcMar>
          </w:tcPr>
          <w:p>
            <w:pPr>
              <w:jc w:val="center"/>
            </w:pPr>
            <w:r>
              <w:rPr>
                <w:b/>
                <w:bCs/>
                <w:color w:val="FFFFFF"/>
                <w:sz w:val="18"/>
                <w:szCs w:val="18"/>
              </w:rPr>
              <w:t xml:space="preserve">Detalle</w:t>
            </w:r>
          </w:p>
        </w:tc>
      </w:tr>
      <w:tr>
        <w:tc>
          <w:tcPr>
            <w:shd w:color="FFFFFF" w:val="solid"/>
            <w:tcMar>
              <w:top w:type="dxa" w:w="60"/>
              <w:left w:type="dxa" w:w="100"/>
              <w:bottom w:type="dxa" w:w="60"/>
              <w:right w:type="dxa" w:w="100"/>
            </w:tcMar>
          </w:tcPr>
          <w:p>
            <w:pPr>
              <w:jc w:val="left"/>
            </w:pPr>
            <w:r>
              <w:rPr>
                <w:b/>
                <w:bCs/>
                <w:color w:val="2d3748"/>
                <w:sz w:val="17"/>
                <w:szCs w:val="17"/>
              </w:rPr>
              <w:t xml:space="preserve">Hito evaluado</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Hito 3 — Archivo Histórico Digital</w:t>
            </w:r>
          </w:p>
        </w:tc>
      </w:tr>
      <w:tr>
        <w:tc>
          <w:tcPr>
            <w:shd w:color="FFFFFF" w:val="solid"/>
            <w:tcMar>
              <w:top w:type="dxa" w:w="60"/>
              <w:left w:type="dxa" w:w="100"/>
              <w:bottom w:type="dxa" w:w="60"/>
              <w:right w:type="dxa" w:w="100"/>
            </w:tcMar>
          </w:tcPr>
          <w:p>
            <w:pPr>
              <w:jc w:val="left"/>
            </w:pPr>
            <w:r>
              <w:rPr>
                <w:b/>
                <w:bCs/>
                <w:color w:val="2d3748"/>
                <w:sz w:val="17"/>
                <w:szCs w:val="17"/>
              </w:rPr>
              <w:t xml:space="preserve">Herramienta utilizada</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Jest 30.5 + Supertest 7.3</w:t>
            </w:r>
          </w:p>
        </w:tc>
      </w:tr>
      <w:tr>
        <w:tc>
          <w:tcPr>
            <w:shd w:color="FFFFFF" w:val="solid"/>
            <w:tcMar>
              <w:top w:type="dxa" w:w="60"/>
              <w:left w:type="dxa" w:w="100"/>
              <w:bottom w:type="dxa" w:w="60"/>
              <w:right w:type="dxa" w:w="100"/>
            </w:tcMar>
          </w:tcPr>
          <w:p>
            <w:pPr>
              <w:jc w:val="left"/>
            </w:pPr>
            <w:r>
              <w:rPr>
                <w:b/>
                <w:bCs/>
                <w:color w:val="2d3748"/>
                <w:sz w:val="17"/>
                <w:szCs w:val="17"/>
              </w:rPr>
              <w:t xml:space="preserve">Versión del reporte</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v1 — Ejecución inicial</w:t>
            </w:r>
          </w:p>
        </w:tc>
      </w:tr>
      <w:tr>
        <w:tc>
          <w:tcPr>
            <w:shd w:color="FFFFFF" w:val="solid"/>
            <w:tcMar>
              <w:top w:type="dxa" w:w="60"/>
              <w:left w:type="dxa" w:w="100"/>
              <w:bottom w:type="dxa" w:w="60"/>
              <w:right w:type="dxa" w:w="100"/>
            </w:tcMar>
          </w:tcPr>
          <w:p>
            <w:pPr>
              <w:jc w:val="left"/>
            </w:pPr>
            <w:r>
              <w:rPr>
                <w:b/>
                <w:bCs/>
                <w:color w:val="2d3748"/>
                <w:sz w:val="17"/>
                <w:szCs w:val="17"/>
              </w:rPr>
              <w:t xml:space="preserve">Fecha de ejecución</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viernes, 9 de octubre de 2026</w:t>
            </w:r>
          </w:p>
        </w:tc>
      </w:tr>
      <w:tr>
        <w:tc>
          <w:tcPr>
            <w:shd w:color="FFFFFF" w:val="solid"/>
            <w:tcMar>
              <w:top w:type="dxa" w:w="60"/>
              <w:left w:type="dxa" w:w="100"/>
              <w:bottom w:type="dxa" w:w="60"/>
              <w:right w:type="dxa" w:w="100"/>
            </w:tcMar>
          </w:tcPr>
          <w:p>
            <w:pPr>
              <w:jc w:val="left"/>
            </w:pPr>
            <w:r>
              <w:rPr>
                <w:b/>
                <w:bCs/>
                <w:color w:val="2d3748"/>
                <w:sz w:val="17"/>
                <w:szCs w:val="17"/>
              </w:rPr>
              <w:t xml:space="preserve">Hora de ejecución</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3:32:30 p. m.</w:t>
            </w:r>
          </w:p>
        </w:tc>
      </w:tr>
      <w:tr>
        <w:tc>
          <w:tcPr>
            <w:shd w:color="FFFFFF" w:val="solid"/>
            <w:tcMar>
              <w:top w:type="dxa" w:w="60"/>
              <w:left w:type="dxa" w:w="100"/>
              <w:bottom w:type="dxa" w:w="60"/>
              <w:right w:type="dxa" w:w="100"/>
            </w:tcMar>
          </w:tcPr>
          <w:p>
            <w:pPr>
              <w:jc w:val="left"/>
            </w:pPr>
            <w:r>
              <w:rPr>
                <w:b/>
                <w:bCs/>
                <w:color w:val="2d3748"/>
                <w:sz w:val="17"/>
                <w:szCs w:val="17"/>
              </w:rPr>
              <w:t xml:space="preserve">Ambiente de pruebas</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Producción — Supabase + Render</w:t>
            </w:r>
          </w:p>
        </w:tc>
      </w:tr>
    </w:tbl>
    <w:p>
      <w:pPr>
        <w:spacing w:after="200" w:before="400"/>
      </w:pPr>
      <w:r>
        <w:rPr>
          <w:b/>
          <w:bCs/>
          <w:color w:val="1a365d"/>
          <w:sz w:val="24"/>
          <w:szCs w:val="24"/>
        </w:rPr>
        <w:t xml:space="preserve">2. RESUMEN EJECUTIVO — v1</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527"/>
        <w:gridCol w:w="2527"/>
        <w:gridCol w:w="2527"/>
        <w:gridCol w:w="2527"/>
      </w:tblGrid>
      <w:tr>
        <w:tc>
          <w:tcPr>
            <w:shd w:color="1a365d" w:val="solid"/>
            <w:tcMar>
              <w:top w:type="dxa" w:w="80"/>
              <w:left w:type="dxa" w:w="100"/>
              <w:bottom w:type="dxa" w:w="80"/>
              <w:right w:type="dxa" w:w="100"/>
            </w:tcMar>
          </w:tcPr>
          <w:p>
            <w:pPr>
              <w:jc w:val="center"/>
            </w:pPr>
            <w:r>
              <w:rPr>
                <w:b/>
                <w:bCs/>
                <w:color w:val="FFFFFF"/>
                <w:sz w:val="18"/>
                <w:szCs w:val="18"/>
              </w:rPr>
              <w:t xml:space="preserve">Métrica</w:t>
            </w:r>
          </w:p>
        </w:tc>
        <w:tc>
          <w:tcPr>
            <w:shd w:color="1a365d" w:val="solid"/>
            <w:tcMar>
              <w:top w:type="dxa" w:w="80"/>
              <w:left w:type="dxa" w:w="100"/>
              <w:bottom w:type="dxa" w:w="80"/>
              <w:right w:type="dxa" w:w="100"/>
            </w:tcMar>
          </w:tcPr>
          <w:p>
            <w:pPr>
              <w:jc w:val="center"/>
            </w:pPr>
            <w:r>
              <w:rPr>
                <w:b/>
                <w:bCs/>
                <w:color w:val="FFFFFF"/>
                <w:sz w:val="18"/>
                <w:szCs w:val="18"/>
              </w:rPr>
              <w:t xml:space="preserve">v1</w:t>
            </w:r>
          </w:p>
        </w:tc>
        <w:tc>
          <w:tcPr>
            <w:shd w:color="1a365d" w:val="solid"/>
            <w:tcMar>
              <w:top w:type="dxa" w:w="80"/>
              <w:left w:type="dxa" w:w="100"/>
              <w:bottom w:type="dxa" w:w="80"/>
              <w:right w:type="dxa" w:w="100"/>
            </w:tcMar>
          </w:tcPr>
          <w:p>
            <w:pPr>
              <w:jc w:val="center"/>
            </w:pPr>
            <w:r>
              <w:rPr>
                <w:b/>
                <w:bCs/>
                <w:color w:val="FFFFFF"/>
                <w:sz w:val="18"/>
                <w:szCs w:val="18"/>
              </w:rPr>
              <w:t xml:space="preserve">Criterio</w:t>
            </w:r>
          </w:p>
        </w:tc>
        <w:tc>
          <w:tcPr>
            <w:shd w:color="1a365d" w:val="solid"/>
            <w:tcMar>
              <w:top w:type="dxa" w:w="80"/>
              <w:left w:type="dxa" w:w="100"/>
              <w:bottom w:type="dxa" w:w="80"/>
              <w:right w:type="dxa" w:w="100"/>
            </w:tcMar>
          </w:tcPr>
          <w:p>
            <w:pPr>
              <w:jc w:val="center"/>
            </w:pPr>
            <w:r>
              <w:rPr>
                <w:b/>
                <w:bCs/>
                <w:color w:val="FFFFFF"/>
                <w:sz w:val="18"/>
                <w:szCs w:val="18"/>
              </w:rPr>
              <w:t xml:space="preserve">Estado</w:t>
            </w:r>
          </w:p>
        </w:tc>
      </w:tr>
      <w:tr>
        <w:tc>
          <w:tcPr>
            <w:shd w:color="FFFFFF" w:val="solid"/>
            <w:tcMar>
              <w:top w:type="dxa" w:w="60"/>
              <w:left w:type="dxa" w:w="100"/>
              <w:bottom w:type="dxa" w:w="60"/>
              <w:right w:type="dxa" w:w="100"/>
            </w:tcMar>
          </w:tcPr>
          <w:p>
            <w:pPr>
              <w:jc w:val="left"/>
            </w:pPr>
            <w:r>
              <w:rPr>
                <w:b w:val="false"/>
                <w:bCs w:val="false"/>
                <w:color w:val="2d3748"/>
                <w:sz w:val="17"/>
                <w:szCs w:val="17"/>
              </w:rPr>
              <w:t xml:space="preserve">Total de casos</w:t>
            </w:r>
          </w:p>
        </w:tc>
        <w:tc>
          <w:tcPr>
            <w:shd w:color="FFFFFF" w:val="solid"/>
            <w:tcMar>
              <w:top w:type="dxa" w:w="60"/>
              <w:left w:type="dxa" w:w="100"/>
              <w:bottom w:type="dxa" w:w="60"/>
              <w:right w:type="dxa" w:w="100"/>
            </w:tcMar>
          </w:tcPr>
          <w:p>
            <w:pPr>
              <w:jc w:val="center"/>
            </w:pPr>
            <w:r>
              <w:rPr>
                <w:b/>
                <w:bCs/>
                <w:color w:val="2d3748"/>
                <w:sz w:val="17"/>
                <w:szCs w:val="17"/>
              </w:rPr>
              <w:t xml:space="preserve">15</w:t>
            </w:r>
          </w:p>
        </w:tc>
        <w:tc>
          <w:tcPr>
            <w:shd w:color="FFFFFF" w:val="solid"/>
            <w:tcMar>
              <w:top w:type="dxa" w:w="60"/>
              <w:left w:type="dxa" w:w="100"/>
              <w:bottom w:type="dxa" w:w="60"/>
              <w:right w:type="dxa" w:w="100"/>
            </w:tcMar>
          </w:tcPr>
          <w:p>
            <w:pPr>
              <w:jc w:val="center"/>
            </w:pPr>
            <w:r>
              <w:rPr>
                <w:b w:val="false"/>
                <w:bCs w:val="false"/>
                <w:color w:val="2d3748"/>
                <w:sz w:val="17"/>
                <w:szCs w:val="17"/>
              </w:rPr>
              <w:t xml:space="preserve">15</w:t>
            </w:r>
          </w:p>
        </w:tc>
        <w:tc>
          <w:tcPr>
            <w:shd w:color="FFFFFF" w:val="solid"/>
            <w:tcMar>
              <w:top w:type="dxa" w:w="60"/>
              <w:left w:type="dxa" w:w="100"/>
              <w:bottom w:type="dxa" w:w="60"/>
              <w:right w:type="dxa" w:w="100"/>
            </w:tcMar>
          </w:tcPr>
          <w:p>
            <w:pPr>
              <w:jc w:val="center"/>
            </w:pPr>
            <w:r>
              <w:rPr>
                <w:b/>
                <w:bCs/>
                <w:color w:val="276749"/>
                <w:sz w:val="17"/>
                <w:szCs w:val="17"/>
              </w:rPr>
              <w:t xml:space="preserve">✓</w:t>
            </w:r>
          </w:p>
        </w:tc>
      </w:tr>
      <w:tr>
        <w:tc>
          <w:tcPr>
            <w:shd w:color="FFFFFF" w:val="solid"/>
            <w:tcMar>
              <w:top w:type="dxa" w:w="60"/>
              <w:left w:type="dxa" w:w="100"/>
              <w:bottom w:type="dxa" w:w="60"/>
              <w:right w:type="dxa" w:w="100"/>
            </w:tcMar>
          </w:tcPr>
          <w:p>
            <w:pPr>
              <w:jc w:val="left"/>
            </w:pPr>
            <w:r>
              <w:rPr>
                <w:b w:val="false"/>
                <w:bCs w:val="false"/>
                <w:color w:val="2d3748"/>
                <w:sz w:val="17"/>
                <w:szCs w:val="17"/>
              </w:rPr>
              <w:t xml:space="preserve">Aprobados</w:t>
            </w:r>
          </w:p>
        </w:tc>
        <w:tc>
          <w:tcPr>
            <w:shd w:color="FFFFFF" w:val="solid"/>
            <w:tcMar>
              <w:top w:type="dxa" w:w="60"/>
              <w:left w:type="dxa" w:w="100"/>
              <w:bottom w:type="dxa" w:w="60"/>
              <w:right w:type="dxa" w:w="100"/>
            </w:tcMar>
          </w:tcPr>
          <w:p>
            <w:pPr>
              <w:jc w:val="center"/>
            </w:pPr>
            <w:r>
              <w:rPr>
                <w:b/>
                <w:bCs/>
                <w:color w:val="276749"/>
                <w:sz w:val="17"/>
                <w:szCs w:val="17"/>
              </w:rPr>
              <w:t xml:space="preserve">11</w:t>
            </w:r>
          </w:p>
        </w:tc>
        <w:tc>
          <w:tcPr>
            <w:shd w:color="FFFFFF" w:val="solid"/>
            <w:tcMar>
              <w:top w:type="dxa" w:w="60"/>
              <w:left w:type="dxa" w:w="100"/>
              <w:bottom w:type="dxa" w:w="60"/>
              <w:right w:type="dxa" w:w="100"/>
            </w:tcMar>
          </w:tcPr>
          <w:p>
            <w:pPr>
              <w:jc w:val="center"/>
            </w:pPr>
            <w:r>
              <w:rPr>
                <w:b w:val="false"/>
                <w:bCs w:val="false"/>
                <w:color w:val="2d3748"/>
                <w:sz w:val="17"/>
                <w:szCs w:val="17"/>
              </w:rPr>
              <w:t xml:space="preserve">15</w:t>
            </w:r>
          </w:p>
        </w:tc>
        <w:tc>
          <w:tcPr>
            <w:shd w:color="FFFFFF" w:val="solid"/>
            <w:tcMar>
              <w:top w:type="dxa" w:w="60"/>
              <w:left w:type="dxa" w:w="100"/>
              <w:bottom w:type="dxa" w:w="60"/>
              <w:right w:type="dxa" w:w="100"/>
            </w:tcMar>
          </w:tcPr>
          <w:p>
            <w:pPr>
              <w:jc w:val="center"/>
            </w:pPr>
            <w:r>
              <w:rPr>
                <w:b/>
                <w:bCs/>
                <w:color w:val="c53030"/>
                <w:sz w:val="17"/>
                <w:szCs w:val="17"/>
              </w:rPr>
              <w:t xml:space="preserve">✗</w:t>
            </w:r>
          </w:p>
        </w:tc>
      </w:tr>
      <w:tr>
        <w:tc>
          <w:tcPr>
            <w:shd w:color="FFFFFF" w:val="solid"/>
            <w:tcMar>
              <w:top w:type="dxa" w:w="60"/>
              <w:left w:type="dxa" w:w="100"/>
              <w:bottom w:type="dxa" w:w="60"/>
              <w:right w:type="dxa" w:w="100"/>
            </w:tcMar>
          </w:tcPr>
          <w:p>
            <w:pPr>
              <w:jc w:val="left"/>
            </w:pPr>
            <w:r>
              <w:rPr>
                <w:b w:val="false"/>
                <w:bCs w:val="false"/>
                <w:color w:val="2d3748"/>
                <w:sz w:val="17"/>
                <w:szCs w:val="17"/>
              </w:rPr>
              <w:t xml:space="preserve">Fallidos</w:t>
            </w:r>
          </w:p>
        </w:tc>
        <w:tc>
          <w:tcPr>
            <w:shd w:color="FFFFFF" w:val="solid"/>
            <w:tcMar>
              <w:top w:type="dxa" w:w="60"/>
              <w:left w:type="dxa" w:w="100"/>
              <w:bottom w:type="dxa" w:w="60"/>
              <w:right w:type="dxa" w:w="100"/>
            </w:tcMar>
          </w:tcPr>
          <w:p>
            <w:pPr>
              <w:jc w:val="center"/>
            </w:pPr>
            <w:r>
              <w:rPr>
                <w:b/>
                <w:bCs/>
                <w:color w:val="c53030"/>
                <w:sz w:val="17"/>
                <w:szCs w:val="17"/>
              </w:rPr>
              <w:t xml:space="preserve">4</w:t>
            </w:r>
          </w:p>
        </w:tc>
        <w:tc>
          <w:tcPr>
            <w:shd w:color="FFFFFF" w:val="solid"/>
            <w:tcMar>
              <w:top w:type="dxa" w:w="60"/>
              <w:left w:type="dxa" w:w="100"/>
              <w:bottom w:type="dxa" w:w="60"/>
              <w:right w:type="dxa" w:w="100"/>
            </w:tcMar>
          </w:tcPr>
          <w:p>
            <w:pPr>
              <w:jc w:val="center"/>
            </w:pPr>
            <w:r>
              <w:rPr>
                <w:b w:val="false"/>
                <w:bCs w:val="false"/>
                <w:color w:val="2d3748"/>
                <w:sz w:val="17"/>
                <w:szCs w:val="17"/>
              </w:rPr>
              <w:t xml:space="preserve">0</w:t>
            </w:r>
          </w:p>
        </w:tc>
        <w:tc>
          <w:tcPr>
            <w:shd w:color="FFFFFF" w:val="solid"/>
            <w:tcMar>
              <w:top w:type="dxa" w:w="60"/>
              <w:left w:type="dxa" w:w="100"/>
              <w:bottom w:type="dxa" w:w="60"/>
              <w:right w:type="dxa" w:w="100"/>
            </w:tcMar>
          </w:tcPr>
          <w:p>
            <w:pPr>
              <w:jc w:val="center"/>
            </w:pPr>
            <w:r>
              <w:rPr>
                <w:b/>
                <w:bCs/>
                <w:color w:val="c53030"/>
                <w:sz w:val="17"/>
                <w:szCs w:val="17"/>
              </w:rPr>
              <w:t xml:space="preserve">✗</w:t>
            </w:r>
          </w:p>
        </w:tc>
      </w:tr>
      <w:tr>
        <w:tc>
          <w:tcPr>
            <w:shd w:color="FFFFFF" w:val="solid"/>
            <w:tcMar>
              <w:top w:type="dxa" w:w="60"/>
              <w:left w:type="dxa" w:w="100"/>
              <w:bottom w:type="dxa" w:w="60"/>
              <w:right w:type="dxa" w:w="100"/>
            </w:tcMar>
          </w:tcPr>
          <w:p>
            <w:pPr>
              <w:jc w:val="left"/>
            </w:pPr>
            <w:r>
              <w:rPr>
                <w:b w:val="false"/>
                <w:bCs w:val="false"/>
                <w:color w:val="2d3748"/>
                <w:sz w:val="17"/>
                <w:szCs w:val="17"/>
              </w:rPr>
              <w:t xml:space="preserve">Resultado general</w:t>
            </w:r>
          </w:p>
        </w:tc>
        <w:tc>
          <w:tcPr>
            <w:shd w:color="FFFFFF" w:val="solid"/>
            <w:tcMar>
              <w:top w:type="dxa" w:w="60"/>
              <w:left w:type="dxa" w:w="100"/>
              <w:bottom w:type="dxa" w:w="60"/>
              <w:right w:type="dxa" w:w="100"/>
            </w:tcMar>
          </w:tcPr>
          <w:p>
            <w:pPr>
              <w:jc w:val="center"/>
            </w:pPr>
            <w:r>
              <w:rPr>
                <w:b/>
                <w:bCs/>
                <w:color w:val="c53030"/>
                <w:sz w:val="17"/>
                <w:szCs w:val="17"/>
              </w:rPr>
              <w:t xml:space="preserve">FALLIDO</w:t>
            </w:r>
          </w:p>
        </w:tc>
        <w:tc>
          <w:tcPr>
            <w:shd w:color="FFFFFF" w:val="solid"/>
            <w:tcMar>
              <w:top w:type="dxa" w:w="60"/>
              <w:left w:type="dxa" w:w="100"/>
              <w:bottom w:type="dxa" w:w="60"/>
              <w:right w:type="dxa" w:w="100"/>
            </w:tcMar>
          </w:tcPr>
          <w:p>
            <w:pPr>
              <w:jc w:val="center"/>
            </w:pPr>
            <w:r>
              <w:rPr>
                <w:b w:val="false"/>
                <w:bCs w:val="false"/>
                <w:color w:val="2d3748"/>
                <w:sz w:val="17"/>
                <w:szCs w:val="17"/>
              </w:rPr>
              <w:t xml:space="preserve">APROBADO</w:t>
            </w:r>
          </w:p>
        </w:tc>
        <w:tc>
          <w:tcPr>
            <w:shd w:color="FFFFFF" w:val="solid"/>
            <w:tcMar>
              <w:top w:type="dxa" w:w="60"/>
              <w:left w:type="dxa" w:w="100"/>
              <w:bottom w:type="dxa" w:w="60"/>
              <w:right w:type="dxa" w:w="100"/>
            </w:tcMar>
          </w:tcPr>
          <w:p>
            <w:pPr>
              <w:jc w:val="center"/>
            </w:pPr>
            <w:r>
              <w:rPr>
                <w:b/>
                <w:bCs/>
                <w:color w:val="c53030"/>
                <w:sz w:val="17"/>
                <w:szCs w:val="17"/>
              </w:rPr>
              <w:t xml:space="preserve">✗ No cumplido</w:t>
            </w:r>
          </w:p>
        </w:tc>
      </w:tr>
    </w:tbl>
    <w:p>
      <w:pPr>
        <w:spacing w:after="200" w:before="400"/>
      </w:pPr>
      <w:r>
        <w:rPr>
          <w:b/>
          <w:bCs/>
          <w:color w:val="c53030"/>
          <w:sz w:val="24"/>
          <w:szCs w:val="24"/>
        </w:rPr>
        <w:t xml:space="preserve">3. ANÁLISIS DE FALLOS — v1</w:t>
      </w:r>
    </w:p>
    <w:p>
      <w:pPr>
        <w:spacing w:after="100" w:before="200"/>
      </w:pPr>
      <w:r>
        <w:rPr>
          <w:b/>
          <w:bCs/>
          <w:color w:val="c53030"/>
          <w:sz w:val="20"/>
          <w:szCs w:val="20"/>
        </w:rPr>
        <w:t xml:space="preserve">CN-06-03 — Archivo no imagen es rechazado (400)</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053"/>
        <w:gridCol w:w="5053"/>
      </w:tblGrid>
      <w:tr>
        <w:tc>
          <w:tcPr>
            <w:shd w:color="1a365d" w:val="solid"/>
            <w:tcMar>
              <w:top w:type="dxa" w:w="80"/>
              <w:left w:type="dxa" w:w="100"/>
              <w:bottom w:type="dxa" w:w="80"/>
              <w:right w:type="dxa" w:w="100"/>
            </w:tcMar>
          </w:tcPr>
          <w:p>
            <w:pPr>
              <w:jc w:val="center"/>
            </w:pPr>
            <w:r>
              <w:rPr>
                <w:b/>
                <w:bCs/>
                <w:color w:val="FFFFFF"/>
                <w:sz w:val="18"/>
                <w:szCs w:val="18"/>
              </w:rPr>
              <w:t xml:space="preserve">Campo</w:t>
            </w:r>
          </w:p>
        </w:tc>
        <w:tc>
          <w:tcPr>
            <w:shd w:color="1a365d" w:val="solid"/>
            <w:tcMar>
              <w:top w:type="dxa" w:w="80"/>
              <w:left w:type="dxa" w:w="100"/>
              <w:bottom w:type="dxa" w:w="80"/>
              <w:right w:type="dxa" w:w="100"/>
            </w:tcMar>
          </w:tcPr>
          <w:p>
            <w:pPr>
              <w:jc w:val="center"/>
            </w:pPr>
            <w:r>
              <w:rPr>
                <w:b/>
                <w:bCs/>
                <w:color w:val="FFFFFF"/>
                <w:sz w:val="18"/>
                <w:szCs w:val="18"/>
              </w:rPr>
              <w:t xml:space="preserve">Detalle</w:t>
            </w:r>
          </w:p>
        </w:tc>
      </w:tr>
      <w:tr>
        <w:tc>
          <w:tcPr>
            <w:shd w:color="FFFFFF" w:val="solid"/>
            <w:tcMar>
              <w:top w:type="dxa" w:w="60"/>
              <w:left w:type="dxa" w:w="100"/>
              <w:bottom w:type="dxa" w:w="60"/>
              <w:right w:type="dxa" w:w="100"/>
            </w:tcMar>
          </w:tcPr>
          <w:p>
            <w:pPr>
              <w:jc w:val="left"/>
            </w:pPr>
            <w:r>
              <w:rPr>
                <w:b/>
                <w:bCs/>
                <w:color w:val="2d3748"/>
                <w:sz w:val="17"/>
                <w:szCs w:val="17"/>
              </w:rPr>
              <w:t xml:space="preserve">ID del caso</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CN-06-03</w:t>
            </w:r>
          </w:p>
        </w:tc>
      </w:tr>
      <w:tr>
        <w:tc>
          <w:tcPr>
            <w:shd w:color="FFFFFF" w:val="solid"/>
            <w:tcMar>
              <w:top w:type="dxa" w:w="60"/>
              <w:left w:type="dxa" w:w="100"/>
              <w:bottom w:type="dxa" w:w="60"/>
              <w:right w:type="dxa" w:w="100"/>
            </w:tcMar>
          </w:tcPr>
          <w:p>
            <w:pPr>
              <w:jc w:val="left"/>
            </w:pPr>
            <w:r>
              <w:rPr>
                <w:b/>
                <w:bCs/>
                <w:color w:val="2d3748"/>
                <w:sz w:val="17"/>
                <w:szCs w:val="17"/>
              </w:rPr>
              <w:t xml:space="preserve">Descripción</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Archivo no imagen es rechazado (400)</w:t>
            </w:r>
          </w:p>
        </w:tc>
      </w:tr>
      <w:tr>
        <w:tc>
          <w:tcPr>
            <w:shd w:color="FFFFFF" w:val="solid"/>
            <w:tcMar>
              <w:top w:type="dxa" w:w="60"/>
              <w:left w:type="dxa" w:w="100"/>
              <w:bottom w:type="dxa" w:w="60"/>
              <w:right w:type="dxa" w:w="100"/>
            </w:tcMar>
          </w:tcPr>
          <w:p>
            <w:pPr>
              <w:jc w:val="left"/>
            </w:pPr>
            <w:r>
              <w:rPr>
                <w:b/>
                <w:bCs/>
                <w:color w:val="2d3748"/>
                <w:sz w:val="17"/>
                <w:szCs w:val="17"/>
              </w:rPr>
              <w:t xml:space="preserve">Estado v1</w:t>
            </w:r>
          </w:p>
        </w:tc>
        <w:tc>
          <w:tcPr>
            <w:shd w:color="FFFFFF" w:val="solid"/>
            <w:tcMar>
              <w:top w:type="dxa" w:w="60"/>
              <w:left w:type="dxa" w:w="100"/>
              <w:bottom w:type="dxa" w:w="60"/>
              <w:right w:type="dxa" w:w="100"/>
            </w:tcMar>
          </w:tcPr>
          <w:p>
            <w:pPr>
              <w:jc w:val="left"/>
            </w:pPr>
            <w:r>
              <w:rPr>
                <w:b/>
                <w:bCs/>
                <w:color w:val="c53030"/>
                <w:sz w:val="17"/>
                <w:szCs w:val="17"/>
              </w:rPr>
              <w:t xml:space="preserve">FALLIDO</w:t>
            </w:r>
          </w:p>
        </w:tc>
      </w:tr>
      <w:tr>
        <w:tc>
          <w:tcPr>
            <w:shd w:color="FFFFFF" w:val="solid"/>
            <w:tcMar>
              <w:top w:type="dxa" w:w="60"/>
              <w:left w:type="dxa" w:w="100"/>
              <w:bottom w:type="dxa" w:w="60"/>
              <w:right w:type="dxa" w:w="100"/>
            </w:tcMar>
          </w:tcPr>
          <w:p>
            <w:pPr>
              <w:jc w:val="left"/>
            </w:pPr>
            <w:r>
              <w:rPr>
                <w:b/>
                <w:bCs/>
                <w:color w:val="2d3748"/>
                <w:sz w:val="17"/>
                <w:szCs w:val="17"/>
              </w:rPr>
              <w:t xml:space="preserve">Causa del fallo</w:t>
            </w:r>
          </w:p>
        </w:tc>
        <w:tc>
          <w:tcPr>
            <w:shd w:color="FFFFFF" w:val="solid"/>
            <w:tcMar>
              <w:top w:type="dxa" w:w="60"/>
              <w:left w:type="dxa" w:w="100"/>
              <w:bottom w:type="dxa" w:w="60"/>
              <w:right w:type="dxa" w:w="100"/>
            </w:tcMar>
          </w:tcPr>
          <w:p>
            <w:pPr>
              <w:jc w:val="left"/>
            </w:pPr>
            <w:r>
              <w:rPr>
                <w:b w:val="false"/>
                <w:bCs w:val="false"/>
                <w:color w:val="c05621"/>
                <w:sz w:val="17"/>
                <w:szCs w:val="17"/>
              </w:rPr>
              <w:t xml:space="preserve">Multer v2 no propaga errores de fileFilter al middleware de errores de Express. El servidor retornó HTTP 500 en lugar de 400. El fileFilter lanzaba el error pero sin un manejador de 4 argumentos al final del router, Express no capturaba el error correctamente.</w:t>
            </w:r>
          </w:p>
        </w:tc>
      </w:tr>
    </w:tbl>
    <w:p>
      <w:pPr>
        <w:spacing w:after="200"/>
      </w:pPr>
    </w:p>
    <w:p>
      <w:pPr>
        <w:spacing w:after="100" w:before="200"/>
      </w:pPr>
      <w:r>
        <w:rPr>
          <w:b/>
          <w:bCs/>
          <w:color w:val="c53030"/>
          <w:sz w:val="20"/>
          <w:szCs w:val="20"/>
        </w:rPr>
        <w:t xml:space="preserve">CN-06-04 — Archivo mayor a 10 MB es rechazado (400)</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053"/>
        <w:gridCol w:w="5053"/>
      </w:tblGrid>
      <w:tr>
        <w:tc>
          <w:tcPr>
            <w:shd w:color="1a365d" w:val="solid"/>
            <w:tcMar>
              <w:top w:type="dxa" w:w="80"/>
              <w:left w:type="dxa" w:w="100"/>
              <w:bottom w:type="dxa" w:w="80"/>
              <w:right w:type="dxa" w:w="100"/>
            </w:tcMar>
          </w:tcPr>
          <w:p>
            <w:pPr>
              <w:jc w:val="center"/>
            </w:pPr>
            <w:r>
              <w:rPr>
                <w:b/>
                <w:bCs/>
                <w:color w:val="FFFFFF"/>
                <w:sz w:val="18"/>
                <w:szCs w:val="18"/>
              </w:rPr>
              <w:t xml:space="preserve">Campo</w:t>
            </w:r>
          </w:p>
        </w:tc>
        <w:tc>
          <w:tcPr>
            <w:shd w:color="1a365d" w:val="solid"/>
            <w:tcMar>
              <w:top w:type="dxa" w:w="80"/>
              <w:left w:type="dxa" w:w="100"/>
              <w:bottom w:type="dxa" w:w="80"/>
              <w:right w:type="dxa" w:w="100"/>
            </w:tcMar>
          </w:tcPr>
          <w:p>
            <w:pPr>
              <w:jc w:val="center"/>
            </w:pPr>
            <w:r>
              <w:rPr>
                <w:b/>
                <w:bCs/>
                <w:color w:val="FFFFFF"/>
                <w:sz w:val="18"/>
                <w:szCs w:val="18"/>
              </w:rPr>
              <w:t xml:space="preserve">Detalle</w:t>
            </w:r>
          </w:p>
        </w:tc>
      </w:tr>
      <w:tr>
        <w:tc>
          <w:tcPr>
            <w:shd w:color="FFFFFF" w:val="solid"/>
            <w:tcMar>
              <w:top w:type="dxa" w:w="60"/>
              <w:left w:type="dxa" w:w="100"/>
              <w:bottom w:type="dxa" w:w="60"/>
              <w:right w:type="dxa" w:w="100"/>
            </w:tcMar>
          </w:tcPr>
          <w:p>
            <w:pPr>
              <w:jc w:val="left"/>
            </w:pPr>
            <w:r>
              <w:rPr>
                <w:b/>
                <w:bCs/>
                <w:color w:val="2d3748"/>
                <w:sz w:val="17"/>
                <w:szCs w:val="17"/>
              </w:rPr>
              <w:t xml:space="preserve">ID del caso</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CN-06-04</w:t>
            </w:r>
          </w:p>
        </w:tc>
      </w:tr>
      <w:tr>
        <w:tc>
          <w:tcPr>
            <w:shd w:color="FFFFFF" w:val="solid"/>
            <w:tcMar>
              <w:top w:type="dxa" w:w="60"/>
              <w:left w:type="dxa" w:w="100"/>
              <w:bottom w:type="dxa" w:w="60"/>
              <w:right w:type="dxa" w:w="100"/>
            </w:tcMar>
          </w:tcPr>
          <w:p>
            <w:pPr>
              <w:jc w:val="left"/>
            </w:pPr>
            <w:r>
              <w:rPr>
                <w:b/>
                <w:bCs/>
                <w:color w:val="2d3748"/>
                <w:sz w:val="17"/>
                <w:szCs w:val="17"/>
              </w:rPr>
              <w:t xml:space="preserve">Descripción</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Archivo mayor a 10 MB es rechazado (400)</w:t>
            </w:r>
          </w:p>
        </w:tc>
      </w:tr>
      <w:tr>
        <w:tc>
          <w:tcPr>
            <w:shd w:color="FFFFFF" w:val="solid"/>
            <w:tcMar>
              <w:top w:type="dxa" w:w="60"/>
              <w:left w:type="dxa" w:w="100"/>
              <w:bottom w:type="dxa" w:w="60"/>
              <w:right w:type="dxa" w:w="100"/>
            </w:tcMar>
          </w:tcPr>
          <w:p>
            <w:pPr>
              <w:jc w:val="left"/>
            </w:pPr>
            <w:r>
              <w:rPr>
                <w:b/>
                <w:bCs/>
                <w:color w:val="2d3748"/>
                <w:sz w:val="17"/>
                <w:szCs w:val="17"/>
              </w:rPr>
              <w:t xml:space="preserve">Estado v1</w:t>
            </w:r>
          </w:p>
        </w:tc>
        <w:tc>
          <w:tcPr>
            <w:shd w:color="FFFFFF" w:val="solid"/>
            <w:tcMar>
              <w:top w:type="dxa" w:w="60"/>
              <w:left w:type="dxa" w:w="100"/>
              <w:bottom w:type="dxa" w:w="60"/>
              <w:right w:type="dxa" w:w="100"/>
            </w:tcMar>
          </w:tcPr>
          <w:p>
            <w:pPr>
              <w:jc w:val="left"/>
            </w:pPr>
            <w:r>
              <w:rPr>
                <w:b/>
                <w:bCs/>
                <w:color w:val="c53030"/>
                <w:sz w:val="17"/>
                <w:szCs w:val="17"/>
              </w:rPr>
              <w:t xml:space="preserve">FALLIDO</w:t>
            </w:r>
          </w:p>
        </w:tc>
      </w:tr>
      <w:tr>
        <w:tc>
          <w:tcPr>
            <w:shd w:color="FFFFFF" w:val="solid"/>
            <w:tcMar>
              <w:top w:type="dxa" w:w="60"/>
              <w:left w:type="dxa" w:w="100"/>
              <w:bottom w:type="dxa" w:w="60"/>
              <w:right w:type="dxa" w:w="100"/>
            </w:tcMar>
          </w:tcPr>
          <w:p>
            <w:pPr>
              <w:jc w:val="left"/>
            </w:pPr>
            <w:r>
              <w:rPr>
                <w:b/>
                <w:bCs/>
                <w:color w:val="2d3748"/>
                <w:sz w:val="17"/>
                <w:szCs w:val="17"/>
              </w:rPr>
              <w:t xml:space="preserve">Causa del fallo</w:t>
            </w:r>
          </w:p>
        </w:tc>
        <w:tc>
          <w:tcPr>
            <w:shd w:color="FFFFFF" w:val="solid"/>
            <w:tcMar>
              <w:top w:type="dxa" w:w="60"/>
              <w:left w:type="dxa" w:w="100"/>
              <w:bottom w:type="dxa" w:w="60"/>
              <w:right w:type="dxa" w:w="100"/>
            </w:tcMar>
          </w:tcPr>
          <w:p>
            <w:pPr>
              <w:jc w:val="left"/>
            </w:pPr>
            <w:r>
              <w:rPr>
                <w:b w:val="false"/>
                <w:bCs w:val="false"/>
                <w:color w:val="c05621"/>
                <w:sz w:val="17"/>
                <w:szCs w:val="17"/>
              </w:rPr>
              <w:t xml:space="preserve">El mismo error de Multer v2 sin manejador de errores causó un ECONNRESET en el socket HTTP. El límite de tamaño generaba un MulterError que tampoco era capturado, interrumpiendo la conexión antes de enviar respuesta.</w:t>
            </w:r>
          </w:p>
        </w:tc>
      </w:tr>
    </w:tbl>
    <w:p>
      <w:pPr>
        <w:spacing w:after="200"/>
      </w:pPr>
    </w:p>
    <w:p>
      <w:pPr>
        <w:spacing w:after="100" w:before="200"/>
      </w:pPr>
      <w:r>
        <w:rPr>
          <w:b/>
          <w:bCs/>
          <w:color w:val="c53030"/>
          <w:sz w:val="20"/>
          <w:szCs w:val="20"/>
        </w:rPr>
        <w:t xml:space="preserve">CB-01-02 — Búsqueda sin término devuelve HTTP 400</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053"/>
        <w:gridCol w:w="5053"/>
      </w:tblGrid>
      <w:tr>
        <w:tc>
          <w:tcPr>
            <w:shd w:color="1a365d" w:val="solid"/>
            <w:tcMar>
              <w:top w:type="dxa" w:w="80"/>
              <w:left w:type="dxa" w:w="100"/>
              <w:bottom w:type="dxa" w:w="80"/>
              <w:right w:type="dxa" w:w="100"/>
            </w:tcMar>
          </w:tcPr>
          <w:p>
            <w:pPr>
              <w:jc w:val="center"/>
            </w:pPr>
            <w:r>
              <w:rPr>
                <w:b/>
                <w:bCs/>
                <w:color w:val="FFFFFF"/>
                <w:sz w:val="18"/>
                <w:szCs w:val="18"/>
              </w:rPr>
              <w:t xml:space="preserve">Campo</w:t>
            </w:r>
          </w:p>
        </w:tc>
        <w:tc>
          <w:tcPr>
            <w:shd w:color="1a365d" w:val="solid"/>
            <w:tcMar>
              <w:top w:type="dxa" w:w="80"/>
              <w:left w:type="dxa" w:w="100"/>
              <w:bottom w:type="dxa" w:w="80"/>
              <w:right w:type="dxa" w:w="100"/>
            </w:tcMar>
          </w:tcPr>
          <w:p>
            <w:pPr>
              <w:jc w:val="center"/>
            </w:pPr>
            <w:r>
              <w:rPr>
                <w:b/>
                <w:bCs/>
                <w:color w:val="FFFFFF"/>
                <w:sz w:val="18"/>
                <w:szCs w:val="18"/>
              </w:rPr>
              <w:t xml:space="preserve">Detalle</w:t>
            </w:r>
          </w:p>
        </w:tc>
      </w:tr>
      <w:tr>
        <w:tc>
          <w:tcPr>
            <w:shd w:color="FFFFFF" w:val="solid"/>
            <w:tcMar>
              <w:top w:type="dxa" w:w="60"/>
              <w:left w:type="dxa" w:w="100"/>
              <w:bottom w:type="dxa" w:w="60"/>
              <w:right w:type="dxa" w:w="100"/>
            </w:tcMar>
          </w:tcPr>
          <w:p>
            <w:pPr>
              <w:jc w:val="left"/>
            </w:pPr>
            <w:r>
              <w:rPr>
                <w:b/>
                <w:bCs/>
                <w:color w:val="2d3748"/>
                <w:sz w:val="17"/>
                <w:szCs w:val="17"/>
              </w:rPr>
              <w:t xml:space="preserve">ID del caso</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CB-01-02</w:t>
            </w:r>
          </w:p>
        </w:tc>
      </w:tr>
      <w:tr>
        <w:tc>
          <w:tcPr>
            <w:shd w:color="FFFFFF" w:val="solid"/>
            <w:tcMar>
              <w:top w:type="dxa" w:w="60"/>
              <w:left w:type="dxa" w:w="100"/>
              <w:bottom w:type="dxa" w:w="60"/>
              <w:right w:type="dxa" w:w="100"/>
            </w:tcMar>
          </w:tcPr>
          <w:p>
            <w:pPr>
              <w:jc w:val="left"/>
            </w:pPr>
            <w:r>
              <w:rPr>
                <w:b/>
                <w:bCs/>
                <w:color w:val="2d3748"/>
                <w:sz w:val="17"/>
                <w:szCs w:val="17"/>
              </w:rPr>
              <w:t xml:space="preserve">Descripción</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Búsqueda sin término devuelve HTTP 400</w:t>
            </w:r>
          </w:p>
        </w:tc>
      </w:tr>
      <w:tr>
        <w:tc>
          <w:tcPr>
            <w:shd w:color="FFFFFF" w:val="solid"/>
            <w:tcMar>
              <w:top w:type="dxa" w:w="60"/>
              <w:left w:type="dxa" w:w="100"/>
              <w:bottom w:type="dxa" w:w="60"/>
              <w:right w:type="dxa" w:w="100"/>
            </w:tcMar>
          </w:tcPr>
          <w:p>
            <w:pPr>
              <w:jc w:val="left"/>
            </w:pPr>
            <w:r>
              <w:rPr>
                <w:b/>
                <w:bCs/>
                <w:color w:val="2d3748"/>
                <w:sz w:val="17"/>
                <w:szCs w:val="17"/>
              </w:rPr>
              <w:t xml:space="preserve">Estado v1</w:t>
            </w:r>
          </w:p>
        </w:tc>
        <w:tc>
          <w:tcPr>
            <w:shd w:color="FFFFFF" w:val="solid"/>
            <w:tcMar>
              <w:top w:type="dxa" w:w="60"/>
              <w:left w:type="dxa" w:w="100"/>
              <w:bottom w:type="dxa" w:w="60"/>
              <w:right w:type="dxa" w:w="100"/>
            </w:tcMar>
          </w:tcPr>
          <w:p>
            <w:pPr>
              <w:jc w:val="left"/>
            </w:pPr>
            <w:r>
              <w:rPr>
                <w:b/>
                <w:bCs/>
                <w:color w:val="c53030"/>
                <w:sz w:val="17"/>
                <w:szCs w:val="17"/>
              </w:rPr>
              <w:t xml:space="preserve">FALLIDO</w:t>
            </w:r>
          </w:p>
        </w:tc>
      </w:tr>
      <w:tr>
        <w:tc>
          <w:tcPr>
            <w:shd w:color="FFFFFF" w:val="solid"/>
            <w:tcMar>
              <w:top w:type="dxa" w:w="60"/>
              <w:left w:type="dxa" w:w="100"/>
              <w:bottom w:type="dxa" w:w="60"/>
              <w:right w:type="dxa" w:w="100"/>
            </w:tcMar>
          </w:tcPr>
          <w:p>
            <w:pPr>
              <w:jc w:val="left"/>
            </w:pPr>
            <w:r>
              <w:rPr>
                <w:b/>
                <w:bCs/>
                <w:color w:val="2d3748"/>
                <w:sz w:val="17"/>
                <w:szCs w:val="17"/>
              </w:rPr>
              <w:t xml:space="preserve">Causa del fallo</w:t>
            </w:r>
          </w:p>
        </w:tc>
        <w:tc>
          <w:tcPr>
            <w:shd w:color="FFFFFF" w:val="solid"/>
            <w:tcMar>
              <w:top w:type="dxa" w:w="60"/>
              <w:left w:type="dxa" w:w="100"/>
              <w:bottom w:type="dxa" w:w="60"/>
              <w:right w:type="dxa" w:w="100"/>
            </w:tcMar>
          </w:tcPr>
          <w:p>
            <w:pPr>
              <w:jc w:val="left"/>
            </w:pPr>
            <w:r>
              <w:rPr>
                <w:b w:val="false"/>
                <w:bCs w:val="false"/>
                <w:color w:val="c05621"/>
                <w:sz w:val="17"/>
                <w:szCs w:val="17"/>
              </w:rPr>
              <w:t xml:space="preserve">El controlador buscarFolios no validaba si el parámetro termino era undefined o vacío. PostgreSQL lanza excepción cuando plainto_tsquery recibe NULL, resultando en HTTP 500 en lugar de 400.</w:t>
            </w:r>
          </w:p>
        </w:tc>
      </w:tr>
    </w:tbl>
    <w:p>
      <w:pPr>
        <w:spacing w:after="200"/>
      </w:pPr>
    </w:p>
    <w:p>
      <w:pPr>
        <w:spacing w:after="100" w:before="200"/>
      </w:pPr>
      <w:r>
        <w:rPr>
          <w:b/>
          <w:bCs/>
          <w:color w:val="c53030"/>
          <w:sz w:val="20"/>
          <w:szCs w:val="20"/>
        </w:rPr>
        <w:t xml:space="preserve">CB-01-05 — Folio duplicado (mismo libro+folio+partida) es rechazado (409)</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053"/>
        <w:gridCol w:w="5053"/>
      </w:tblGrid>
      <w:tr>
        <w:tc>
          <w:tcPr>
            <w:shd w:color="1a365d" w:val="solid"/>
            <w:tcMar>
              <w:top w:type="dxa" w:w="80"/>
              <w:left w:type="dxa" w:w="100"/>
              <w:bottom w:type="dxa" w:w="80"/>
              <w:right w:type="dxa" w:w="100"/>
            </w:tcMar>
          </w:tcPr>
          <w:p>
            <w:pPr>
              <w:jc w:val="center"/>
            </w:pPr>
            <w:r>
              <w:rPr>
                <w:b/>
                <w:bCs/>
                <w:color w:val="FFFFFF"/>
                <w:sz w:val="18"/>
                <w:szCs w:val="18"/>
              </w:rPr>
              <w:t xml:space="preserve">Campo</w:t>
            </w:r>
          </w:p>
        </w:tc>
        <w:tc>
          <w:tcPr>
            <w:shd w:color="1a365d" w:val="solid"/>
            <w:tcMar>
              <w:top w:type="dxa" w:w="80"/>
              <w:left w:type="dxa" w:w="100"/>
              <w:bottom w:type="dxa" w:w="80"/>
              <w:right w:type="dxa" w:w="100"/>
            </w:tcMar>
          </w:tcPr>
          <w:p>
            <w:pPr>
              <w:jc w:val="center"/>
            </w:pPr>
            <w:r>
              <w:rPr>
                <w:b/>
                <w:bCs/>
                <w:color w:val="FFFFFF"/>
                <w:sz w:val="18"/>
                <w:szCs w:val="18"/>
              </w:rPr>
              <w:t xml:space="preserve">Detalle</w:t>
            </w:r>
          </w:p>
        </w:tc>
      </w:tr>
      <w:tr>
        <w:tc>
          <w:tcPr>
            <w:shd w:color="FFFFFF" w:val="solid"/>
            <w:tcMar>
              <w:top w:type="dxa" w:w="60"/>
              <w:left w:type="dxa" w:w="100"/>
              <w:bottom w:type="dxa" w:w="60"/>
              <w:right w:type="dxa" w:w="100"/>
            </w:tcMar>
          </w:tcPr>
          <w:p>
            <w:pPr>
              <w:jc w:val="left"/>
            </w:pPr>
            <w:r>
              <w:rPr>
                <w:b/>
                <w:bCs/>
                <w:color w:val="2d3748"/>
                <w:sz w:val="17"/>
                <w:szCs w:val="17"/>
              </w:rPr>
              <w:t xml:space="preserve">ID del caso</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CB-01-05</w:t>
            </w:r>
          </w:p>
        </w:tc>
      </w:tr>
      <w:tr>
        <w:tc>
          <w:tcPr>
            <w:shd w:color="FFFFFF" w:val="solid"/>
            <w:tcMar>
              <w:top w:type="dxa" w:w="60"/>
              <w:left w:type="dxa" w:w="100"/>
              <w:bottom w:type="dxa" w:w="60"/>
              <w:right w:type="dxa" w:w="100"/>
            </w:tcMar>
          </w:tcPr>
          <w:p>
            <w:pPr>
              <w:jc w:val="left"/>
            </w:pPr>
            <w:r>
              <w:rPr>
                <w:b/>
                <w:bCs/>
                <w:color w:val="2d3748"/>
                <w:sz w:val="17"/>
                <w:szCs w:val="17"/>
              </w:rPr>
              <w:t xml:space="preserve">Descripción</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Folio duplicado (mismo libro+folio+partida) es rechazado (409)</w:t>
            </w:r>
          </w:p>
        </w:tc>
      </w:tr>
      <w:tr>
        <w:tc>
          <w:tcPr>
            <w:shd w:color="FFFFFF" w:val="solid"/>
            <w:tcMar>
              <w:top w:type="dxa" w:w="60"/>
              <w:left w:type="dxa" w:w="100"/>
              <w:bottom w:type="dxa" w:w="60"/>
              <w:right w:type="dxa" w:w="100"/>
            </w:tcMar>
          </w:tcPr>
          <w:p>
            <w:pPr>
              <w:jc w:val="left"/>
            </w:pPr>
            <w:r>
              <w:rPr>
                <w:b/>
                <w:bCs/>
                <w:color w:val="2d3748"/>
                <w:sz w:val="17"/>
                <w:szCs w:val="17"/>
              </w:rPr>
              <w:t xml:space="preserve">Estado v1</w:t>
            </w:r>
          </w:p>
        </w:tc>
        <w:tc>
          <w:tcPr>
            <w:shd w:color="FFFFFF" w:val="solid"/>
            <w:tcMar>
              <w:top w:type="dxa" w:w="60"/>
              <w:left w:type="dxa" w:w="100"/>
              <w:bottom w:type="dxa" w:w="60"/>
              <w:right w:type="dxa" w:w="100"/>
            </w:tcMar>
          </w:tcPr>
          <w:p>
            <w:pPr>
              <w:jc w:val="left"/>
            </w:pPr>
            <w:r>
              <w:rPr>
                <w:b/>
                <w:bCs/>
                <w:color w:val="c53030"/>
                <w:sz w:val="17"/>
                <w:szCs w:val="17"/>
              </w:rPr>
              <w:t xml:space="preserve">FALLIDO</w:t>
            </w:r>
          </w:p>
        </w:tc>
      </w:tr>
      <w:tr>
        <w:tc>
          <w:tcPr>
            <w:shd w:color="FFFFFF" w:val="solid"/>
            <w:tcMar>
              <w:top w:type="dxa" w:w="60"/>
              <w:left w:type="dxa" w:w="100"/>
              <w:bottom w:type="dxa" w:w="60"/>
              <w:right w:type="dxa" w:w="100"/>
            </w:tcMar>
          </w:tcPr>
          <w:p>
            <w:pPr>
              <w:jc w:val="left"/>
            </w:pPr>
            <w:r>
              <w:rPr>
                <w:b/>
                <w:bCs/>
                <w:color w:val="2d3748"/>
                <w:sz w:val="17"/>
                <w:szCs w:val="17"/>
              </w:rPr>
              <w:t xml:space="preserve">Causa del fallo</w:t>
            </w:r>
          </w:p>
        </w:tc>
        <w:tc>
          <w:tcPr>
            <w:shd w:color="FFFFFF" w:val="solid"/>
            <w:tcMar>
              <w:top w:type="dxa" w:w="60"/>
              <w:left w:type="dxa" w:w="100"/>
              <w:bottom w:type="dxa" w:w="60"/>
              <w:right w:type="dxa" w:w="100"/>
            </w:tcMar>
          </w:tcPr>
          <w:p>
            <w:pPr>
              <w:jc w:val="left"/>
            </w:pPr>
            <w:r>
              <w:rPr>
                <w:b w:val="false"/>
                <w:bCs w:val="false"/>
                <w:color w:val="c05621"/>
                <w:sz w:val="17"/>
                <w:szCs w:val="17"/>
              </w:rPr>
              <w:t xml:space="preserve">El controlador subirFolio no verificaba existencia de duplicados antes de ejecutar el INSERT. Dos solicitudes con la misma combinación numero_libro + numero_folio + numero_partida retornaban ambas HTTP 201.</w:t>
            </w:r>
          </w:p>
        </w:tc>
      </w:tr>
    </w:tbl>
    <w:p>
      <w:pPr>
        <w:spacing w:after="200"/>
      </w:pPr>
    </w:p>
    <w:p>
      <w:pPr>
        <w:spacing w:after="200" w:before="400"/>
      </w:pPr>
      <w:r>
        <w:rPr>
          <w:b/>
          <w:bCs/>
          <w:color w:val="1a365d"/>
          <w:sz w:val="24"/>
          <w:szCs w:val="24"/>
        </w:rPr>
        <w:t xml:space="preserve">4. DETALLE DE TODOS LOS CASOS — v1</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021"/>
        <w:gridCol w:w="2021"/>
        <w:gridCol w:w="2021"/>
        <w:gridCol w:w="2021"/>
        <w:gridCol w:w="2021"/>
      </w:tblGrid>
      <w:tr>
        <w:tc>
          <w:tcPr>
            <w:shd w:color="1a365d" w:val="solid"/>
            <w:tcMar>
              <w:top w:type="dxa" w:w="80"/>
              <w:left w:type="dxa" w:w="100"/>
              <w:bottom w:type="dxa" w:w="80"/>
              <w:right w:type="dxa" w:w="100"/>
            </w:tcMar>
          </w:tcPr>
          <w:p>
            <w:pPr>
              <w:jc w:val="center"/>
            </w:pPr>
            <w:r>
              <w:rPr>
                <w:b/>
                <w:bCs/>
                <w:color w:val="FFFFFF"/>
                <w:sz w:val="18"/>
                <w:szCs w:val="18"/>
              </w:rPr>
              <w:t xml:space="preserve">ID</w:t>
            </w:r>
          </w:p>
        </w:tc>
        <w:tc>
          <w:tcPr>
            <w:shd w:color="1a365d" w:val="solid"/>
            <w:tcMar>
              <w:top w:type="dxa" w:w="80"/>
              <w:left w:type="dxa" w:w="100"/>
              <w:bottom w:type="dxa" w:w="80"/>
              <w:right w:type="dxa" w:w="100"/>
            </w:tcMar>
          </w:tcPr>
          <w:p>
            <w:pPr>
              <w:jc w:val="center"/>
            </w:pPr>
            <w:r>
              <w:rPr>
                <w:b/>
                <w:bCs/>
                <w:color w:val="FFFFFF"/>
                <w:sz w:val="18"/>
                <w:szCs w:val="18"/>
              </w:rPr>
              <w:t xml:space="preserve">Grupo</w:t>
            </w:r>
          </w:p>
        </w:tc>
        <w:tc>
          <w:tcPr>
            <w:shd w:color="1a365d" w:val="solid"/>
            <w:tcMar>
              <w:top w:type="dxa" w:w="80"/>
              <w:left w:type="dxa" w:w="100"/>
              <w:bottom w:type="dxa" w:w="80"/>
              <w:right w:type="dxa" w:w="100"/>
            </w:tcMar>
          </w:tcPr>
          <w:p>
            <w:pPr>
              <w:jc w:val="center"/>
            </w:pPr>
            <w:r>
              <w:rPr>
                <w:b/>
                <w:bCs/>
                <w:color w:val="FFFFFF"/>
                <w:sz w:val="18"/>
                <w:szCs w:val="18"/>
              </w:rPr>
              <w:t xml:space="preserve">Descripción</w:t>
            </w:r>
          </w:p>
        </w:tc>
        <w:tc>
          <w:tcPr>
            <w:shd w:color="1a365d" w:val="solid"/>
            <w:tcMar>
              <w:top w:type="dxa" w:w="80"/>
              <w:left w:type="dxa" w:w="100"/>
              <w:bottom w:type="dxa" w:w="80"/>
              <w:right w:type="dxa" w:w="100"/>
            </w:tcMar>
          </w:tcPr>
          <w:p>
            <w:pPr>
              <w:jc w:val="center"/>
            </w:pPr>
            <w:r>
              <w:rPr>
                <w:b/>
                <w:bCs/>
                <w:color w:val="FFFFFF"/>
                <w:sz w:val="18"/>
                <w:szCs w:val="18"/>
              </w:rPr>
              <w:t xml:space="preserve">Tiempo</w:t>
            </w:r>
          </w:p>
        </w:tc>
        <w:tc>
          <w:tcPr>
            <w:shd w:color="1a365d" w:val="solid"/>
            <w:tcMar>
              <w:top w:type="dxa" w:w="80"/>
              <w:left w:type="dxa" w:w="100"/>
              <w:bottom w:type="dxa" w:w="80"/>
              <w:right w:type="dxa" w:w="100"/>
            </w:tcMar>
          </w:tcPr>
          <w:p>
            <w:pPr>
              <w:jc w:val="center"/>
            </w:pPr>
            <w:r>
              <w:rPr>
                <w:b/>
                <w:bCs/>
                <w:color w:val="FFFFFF"/>
                <w:sz w:val="18"/>
                <w:szCs w:val="18"/>
              </w:rPr>
              <w:t xml:space="preserve">v1</w:t>
            </w:r>
          </w:p>
        </w:tc>
      </w:tr>
      <w:tr>
        <w:tc>
          <w:tcPr>
            <w:shd w:color="FFFFFF" w:val="solid"/>
            <w:tcMar>
              <w:top w:type="dxa" w:w="60"/>
              <w:left w:type="dxa" w:w="100"/>
              <w:bottom w:type="dxa" w:w="60"/>
              <w:right w:type="dxa" w:w="100"/>
            </w:tcMar>
          </w:tcPr>
          <w:p>
            <w:pPr>
              <w:jc w:val="left"/>
            </w:pPr>
            <w:r>
              <w:rPr>
                <w:b/>
                <w:bCs/>
                <w:color w:val="2d3748"/>
                <w:sz w:val="17"/>
                <w:szCs w:val="17"/>
              </w:rPr>
              <w:t xml:space="preserve">CN-06-01</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CN-06 — Subida de Folios</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Subida exitosa de folio válido (JPEG)</w:t>
            </w:r>
          </w:p>
        </w:tc>
        <w:tc>
          <w:tcPr>
            <w:shd w:color="FFFFFF" w:val="solid"/>
            <w:tcMar>
              <w:top w:type="dxa" w:w="60"/>
              <w:left w:type="dxa" w:w="100"/>
              <w:bottom w:type="dxa" w:w="60"/>
              <w:right w:type="dxa" w:w="100"/>
            </w:tcMar>
          </w:tcPr>
          <w:p>
            <w:pPr>
              <w:jc w:val="center"/>
            </w:pPr>
            <w:r>
              <w:rPr>
                <w:b w:val="false"/>
                <w:bCs w:val="false"/>
                <w:color w:val="718096"/>
                <w:sz w:val="17"/>
                <w:szCs w:val="17"/>
              </w:rPr>
              <w:t xml:space="preserve">1 ms</w:t>
            </w:r>
          </w:p>
        </w:tc>
        <w:tc>
          <w:tcPr>
            <w:shd w:color="f0fff4" w:val="solid"/>
            <w:tcMar>
              <w:top w:type="dxa" w:w="60"/>
              <w:left w:type="dxa" w:w="100"/>
              <w:bottom w:type="dxa" w:w="60"/>
              <w:right w:type="dxa" w:w="100"/>
            </w:tcMar>
          </w:tcPr>
          <w:p>
            <w:pPr>
              <w:jc w:val="center"/>
            </w:pPr>
            <w:r>
              <w:rPr>
                <w:b/>
                <w:bCs/>
                <w:color w:val="276749"/>
                <w:sz w:val="17"/>
                <w:szCs w:val="17"/>
              </w:rPr>
              <w:t xml:space="preserve">✓ APROBADO</w:t>
            </w:r>
          </w:p>
        </w:tc>
      </w:tr>
      <w:tr>
        <w:tc>
          <w:tcPr>
            <w:shd w:color="FFFFFF" w:val="solid"/>
            <w:tcMar>
              <w:top w:type="dxa" w:w="60"/>
              <w:left w:type="dxa" w:w="100"/>
              <w:bottom w:type="dxa" w:w="60"/>
              <w:right w:type="dxa" w:w="100"/>
            </w:tcMar>
          </w:tcPr>
          <w:p>
            <w:pPr>
              <w:jc w:val="left"/>
            </w:pPr>
            <w:r>
              <w:rPr>
                <w:b/>
                <w:bCs/>
                <w:color w:val="2d3748"/>
                <w:sz w:val="17"/>
                <w:szCs w:val="17"/>
              </w:rPr>
              <w:t xml:space="preserve">CN-06-02</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CN-06 — Subida de Folios</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Subida sin archivo es rechazada (400)</w:t>
            </w:r>
          </w:p>
        </w:tc>
        <w:tc>
          <w:tcPr>
            <w:shd w:color="FFFFFF" w:val="solid"/>
            <w:tcMar>
              <w:top w:type="dxa" w:w="60"/>
              <w:left w:type="dxa" w:w="100"/>
              <w:bottom w:type="dxa" w:w="60"/>
              <w:right w:type="dxa" w:w="100"/>
            </w:tcMar>
          </w:tcPr>
          <w:p>
            <w:pPr>
              <w:jc w:val="center"/>
            </w:pPr>
            <w:r>
              <w:rPr>
                <w:b w:val="false"/>
                <w:bCs w:val="false"/>
                <w:color w:val="718096"/>
                <w:sz w:val="17"/>
                <w:szCs w:val="17"/>
              </w:rPr>
              <w:t xml:space="preserve">1 ms</w:t>
            </w:r>
          </w:p>
        </w:tc>
        <w:tc>
          <w:tcPr>
            <w:shd w:color="f0fff4" w:val="solid"/>
            <w:tcMar>
              <w:top w:type="dxa" w:w="60"/>
              <w:left w:type="dxa" w:w="100"/>
              <w:bottom w:type="dxa" w:w="60"/>
              <w:right w:type="dxa" w:w="100"/>
            </w:tcMar>
          </w:tcPr>
          <w:p>
            <w:pPr>
              <w:jc w:val="center"/>
            </w:pPr>
            <w:r>
              <w:rPr>
                <w:b/>
                <w:bCs/>
                <w:color w:val="276749"/>
                <w:sz w:val="17"/>
                <w:szCs w:val="17"/>
              </w:rPr>
              <w:t xml:space="preserve">✓ APROBADO</w:t>
            </w:r>
          </w:p>
        </w:tc>
      </w:tr>
      <w:tr>
        <w:tc>
          <w:tcPr>
            <w:shd w:color="FFFFFF" w:val="solid"/>
            <w:tcMar>
              <w:top w:type="dxa" w:w="60"/>
              <w:left w:type="dxa" w:w="100"/>
              <w:bottom w:type="dxa" w:w="60"/>
              <w:right w:type="dxa" w:w="100"/>
            </w:tcMar>
          </w:tcPr>
          <w:p>
            <w:pPr>
              <w:jc w:val="left"/>
            </w:pPr>
            <w:r>
              <w:rPr>
                <w:b/>
                <w:bCs/>
                <w:color w:val="2d3748"/>
                <w:sz w:val="17"/>
                <w:szCs w:val="17"/>
              </w:rPr>
              <w:t xml:space="preserve">CN-06-03</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CN-06 — Subida de Folios</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Archivo no imagen es rechazado (400)</w:t>
            </w:r>
          </w:p>
        </w:tc>
        <w:tc>
          <w:tcPr>
            <w:shd w:color="FFFFFF" w:val="solid"/>
            <w:tcMar>
              <w:top w:type="dxa" w:w="60"/>
              <w:left w:type="dxa" w:w="100"/>
              <w:bottom w:type="dxa" w:w="60"/>
              <w:right w:type="dxa" w:w="100"/>
            </w:tcMar>
          </w:tcPr>
          <w:p>
            <w:pPr>
              <w:jc w:val="center"/>
            </w:pPr>
            <w:r>
              <w:rPr>
                <w:b w:val="false"/>
                <w:bCs w:val="false"/>
                <w:color w:val="718096"/>
                <w:sz w:val="17"/>
                <w:szCs w:val="17"/>
              </w:rPr>
              <w:t xml:space="preserve">1 ms</w:t>
            </w:r>
          </w:p>
        </w:tc>
        <w:tc>
          <w:tcPr>
            <w:shd w:color="fff5f5" w:val="solid"/>
            <w:tcMar>
              <w:top w:type="dxa" w:w="60"/>
              <w:left w:type="dxa" w:w="100"/>
              <w:bottom w:type="dxa" w:w="60"/>
              <w:right w:type="dxa" w:w="100"/>
            </w:tcMar>
          </w:tcPr>
          <w:p>
            <w:pPr>
              <w:jc w:val="center"/>
            </w:pPr>
            <w:r>
              <w:rPr>
                <w:b/>
                <w:bCs/>
                <w:color w:val="c53030"/>
                <w:sz w:val="17"/>
                <w:szCs w:val="17"/>
              </w:rPr>
              <w:t xml:space="preserve">✗ FALLIDO</w:t>
            </w:r>
          </w:p>
        </w:tc>
      </w:tr>
      <w:tr>
        <w:tc>
          <w:tcPr>
            <w:shd w:color="FFFFFF" w:val="solid"/>
            <w:tcMar>
              <w:top w:type="dxa" w:w="60"/>
              <w:left w:type="dxa" w:w="100"/>
              <w:bottom w:type="dxa" w:w="60"/>
              <w:right w:type="dxa" w:w="100"/>
            </w:tcMar>
          </w:tcPr>
          <w:p>
            <w:pPr>
              <w:jc w:val="left"/>
            </w:pPr>
            <w:r>
              <w:rPr>
                <w:b/>
                <w:bCs/>
                <w:color w:val="2d3748"/>
                <w:sz w:val="17"/>
                <w:szCs w:val="17"/>
              </w:rPr>
              <w:t xml:space="preserve">CN-06-04</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CN-06 — Subida de Folios</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Archivo mayor a 10 MB es rechazado (400)</w:t>
            </w:r>
          </w:p>
        </w:tc>
        <w:tc>
          <w:tcPr>
            <w:shd w:color="FFFFFF" w:val="solid"/>
            <w:tcMar>
              <w:top w:type="dxa" w:w="60"/>
              <w:left w:type="dxa" w:w="100"/>
              <w:bottom w:type="dxa" w:w="60"/>
              <w:right w:type="dxa" w:w="100"/>
            </w:tcMar>
          </w:tcPr>
          <w:p>
            <w:pPr>
              <w:jc w:val="center"/>
            </w:pPr>
            <w:r>
              <w:rPr>
                <w:b w:val="false"/>
                <w:bCs w:val="false"/>
                <w:color w:val="718096"/>
                <w:sz w:val="17"/>
                <w:szCs w:val="17"/>
              </w:rPr>
              <w:t xml:space="preserve">1 ms</w:t>
            </w:r>
          </w:p>
        </w:tc>
        <w:tc>
          <w:tcPr>
            <w:shd w:color="fff5f5" w:val="solid"/>
            <w:tcMar>
              <w:top w:type="dxa" w:w="60"/>
              <w:left w:type="dxa" w:w="100"/>
              <w:bottom w:type="dxa" w:w="60"/>
              <w:right w:type="dxa" w:w="100"/>
            </w:tcMar>
          </w:tcPr>
          <w:p>
            <w:pPr>
              <w:jc w:val="center"/>
            </w:pPr>
            <w:r>
              <w:rPr>
                <w:b/>
                <w:bCs/>
                <w:color w:val="c53030"/>
                <w:sz w:val="17"/>
                <w:szCs w:val="17"/>
              </w:rPr>
              <w:t xml:space="preserve">✗ FALLIDO</w:t>
            </w:r>
          </w:p>
        </w:tc>
      </w:tr>
      <w:tr>
        <w:tc>
          <w:tcPr>
            <w:shd w:color="FFFFFF" w:val="solid"/>
            <w:tcMar>
              <w:top w:type="dxa" w:w="60"/>
              <w:left w:type="dxa" w:w="100"/>
              <w:bottom w:type="dxa" w:w="60"/>
              <w:right w:type="dxa" w:w="100"/>
            </w:tcMar>
          </w:tcPr>
          <w:p>
            <w:pPr>
              <w:jc w:val="left"/>
            </w:pPr>
            <w:r>
              <w:rPr>
                <w:b/>
                <w:bCs/>
                <w:color w:val="2d3748"/>
                <w:sz w:val="17"/>
                <w:szCs w:val="17"/>
              </w:rPr>
              <w:t xml:space="preserve">CN-06-05</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CN-06 — Subida de Folios</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Subida sin token es rechazada (401)</w:t>
            </w:r>
          </w:p>
        </w:tc>
        <w:tc>
          <w:tcPr>
            <w:shd w:color="FFFFFF" w:val="solid"/>
            <w:tcMar>
              <w:top w:type="dxa" w:w="60"/>
              <w:left w:type="dxa" w:w="100"/>
              <w:bottom w:type="dxa" w:w="60"/>
              <w:right w:type="dxa" w:w="100"/>
            </w:tcMar>
          </w:tcPr>
          <w:p>
            <w:pPr>
              <w:jc w:val="center"/>
            </w:pPr>
            <w:r>
              <w:rPr>
                <w:b w:val="false"/>
                <w:bCs w:val="false"/>
                <w:color w:val="718096"/>
                <w:sz w:val="17"/>
                <w:szCs w:val="17"/>
              </w:rPr>
              <w:t xml:space="preserve">1 ms</w:t>
            </w:r>
          </w:p>
        </w:tc>
        <w:tc>
          <w:tcPr>
            <w:shd w:color="f0fff4" w:val="solid"/>
            <w:tcMar>
              <w:top w:type="dxa" w:w="60"/>
              <w:left w:type="dxa" w:w="100"/>
              <w:bottom w:type="dxa" w:w="60"/>
              <w:right w:type="dxa" w:w="100"/>
            </w:tcMar>
          </w:tcPr>
          <w:p>
            <w:pPr>
              <w:jc w:val="center"/>
            </w:pPr>
            <w:r>
              <w:rPr>
                <w:b/>
                <w:bCs/>
                <w:color w:val="276749"/>
                <w:sz w:val="17"/>
                <w:szCs w:val="17"/>
              </w:rPr>
              <w:t xml:space="preserve">✓ APROBADO</w:t>
            </w:r>
          </w:p>
        </w:tc>
      </w:tr>
      <w:tr>
        <w:tc>
          <w:tcPr>
            <w:shd w:color="FFFFFF" w:val="solid"/>
            <w:tcMar>
              <w:top w:type="dxa" w:w="60"/>
              <w:left w:type="dxa" w:w="100"/>
              <w:bottom w:type="dxa" w:w="60"/>
              <w:right w:type="dxa" w:w="100"/>
            </w:tcMar>
          </w:tcPr>
          <w:p>
            <w:pPr>
              <w:jc w:val="left"/>
            </w:pPr>
            <w:r>
              <w:rPr>
                <w:b/>
                <w:bCs/>
                <w:color w:val="2d3748"/>
                <w:sz w:val="17"/>
                <w:szCs w:val="17"/>
              </w:rPr>
              <w:t xml:space="preserve">CN-07-01</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CN-07 — Procesamiento OCR</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Resultado OCR incluye texto y confianza en respuesta</w:t>
            </w:r>
          </w:p>
        </w:tc>
        <w:tc>
          <w:tcPr>
            <w:shd w:color="FFFFFF" w:val="solid"/>
            <w:tcMar>
              <w:top w:type="dxa" w:w="60"/>
              <w:left w:type="dxa" w:w="100"/>
              <w:bottom w:type="dxa" w:w="60"/>
              <w:right w:type="dxa" w:w="100"/>
            </w:tcMar>
          </w:tcPr>
          <w:p>
            <w:pPr>
              <w:jc w:val="center"/>
            </w:pPr>
            <w:r>
              <w:rPr>
                <w:b w:val="false"/>
                <w:bCs w:val="false"/>
                <w:color w:val="718096"/>
                <w:sz w:val="17"/>
                <w:szCs w:val="17"/>
              </w:rPr>
              <w:t xml:space="preserve">1 ms</w:t>
            </w:r>
          </w:p>
        </w:tc>
        <w:tc>
          <w:tcPr>
            <w:shd w:color="f0fff4" w:val="solid"/>
            <w:tcMar>
              <w:top w:type="dxa" w:w="60"/>
              <w:left w:type="dxa" w:w="100"/>
              <w:bottom w:type="dxa" w:w="60"/>
              <w:right w:type="dxa" w:w="100"/>
            </w:tcMar>
          </w:tcPr>
          <w:p>
            <w:pPr>
              <w:jc w:val="center"/>
            </w:pPr>
            <w:r>
              <w:rPr>
                <w:b/>
                <w:bCs/>
                <w:color w:val="276749"/>
                <w:sz w:val="17"/>
                <w:szCs w:val="17"/>
              </w:rPr>
              <w:t xml:space="preserve">✓ APROBADO</w:t>
            </w:r>
          </w:p>
        </w:tc>
      </w:tr>
      <w:tr>
        <w:tc>
          <w:tcPr>
            <w:shd w:color="FFFFFF" w:val="solid"/>
            <w:tcMar>
              <w:top w:type="dxa" w:w="60"/>
              <w:left w:type="dxa" w:w="100"/>
              <w:bottom w:type="dxa" w:w="60"/>
              <w:right w:type="dxa" w:w="100"/>
            </w:tcMar>
          </w:tcPr>
          <w:p>
            <w:pPr>
              <w:jc w:val="left"/>
            </w:pPr>
            <w:r>
              <w:rPr>
                <w:b/>
                <w:bCs/>
                <w:color w:val="2d3748"/>
                <w:sz w:val="17"/>
                <w:szCs w:val="17"/>
              </w:rPr>
              <w:t xml:space="preserve">CN-07-02</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CN-07 — Procesamiento OCR</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OCR con confianza alta reporta motor tesseract</w:t>
            </w:r>
          </w:p>
        </w:tc>
        <w:tc>
          <w:tcPr>
            <w:shd w:color="FFFFFF" w:val="solid"/>
            <w:tcMar>
              <w:top w:type="dxa" w:w="60"/>
              <w:left w:type="dxa" w:w="100"/>
              <w:bottom w:type="dxa" w:w="60"/>
              <w:right w:type="dxa" w:w="100"/>
            </w:tcMar>
          </w:tcPr>
          <w:p>
            <w:pPr>
              <w:jc w:val="center"/>
            </w:pPr>
            <w:r>
              <w:rPr>
                <w:b w:val="false"/>
                <w:bCs w:val="false"/>
                <w:color w:val="718096"/>
                <w:sz w:val="17"/>
                <w:szCs w:val="17"/>
              </w:rPr>
              <w:t xml:space="preserve">1 ms</w:t>
            </w:r>
          </w:p>
        </w:tc>
        <w:tc>
          <w:tcPr>
            <w:shd w:color="f0fff4" w:val="solid"/>
            <w:tcMar>
              <w:top w:type="dxa" w:w="60"/>
              <w:left w:type="dxa" w:w="100"/>
              <w:bottom w:type="dxa" w:w="60"/>
              <w:right w:type="dxa" w:w="100"/>
            </w:tcMar>
          </w:tcPr>
          <w:p>
            <w:pPr>
              <w:jc w:val="center"/>
            </w:pPr>
            <w:r>
              <w:rPr>
                <w:b/>
                <w:bCs/>
                <w:color w:val="276749"/>
                <w:sz w:val="17"/>
                <w:szCs w:val="17"/>
              </w:rPr>
              <w:t xml:space="preserve">✓ APROBADO</w:t>
            </w:r>
          </w:p>
        </w:tc>
      </w:tr>
      <w:tr>
        <w:tc>
          <w:tcPr>
            <w:shd w:color="FFFFFF" w:val="solid"/>
            <w:tcMar>
              <w:top w:type="dxa" w:w="60"/>
              <w:left w:type="dxa" w:w="100"/>
              <w:bottom w:type="dxa" w:w="60"/>
              <w:right w:type="dxa" w:w="100"/>
            </w:tcMar>
          </w:tcPr>
          <w:p>
            <w:pPr>
              <w:jc w:val="left"/>
            </w:pPr>
            <w:r>
              <w:rPr>
                <w:b/>
                <w:bCs/>
                <w:color w:val="2d3748"/>
                <w:sz w:val="17"/>
                <w:szCs w:val="17"/>
              </w:rPr>
              <w:t xml:space="preserve">CN-07-03</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CN-07 — Procesamiento OCR</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Error del OCR devuelve HTTP 500 y limpia archivo</w:t>
            </w:r>
          </w:p>
        </w:tc>
        <w:tc>
          <w:tcPr>
            <w:shd w:color="FFFFFF" w:val="solid"/>
            <w:tcMar>
              <w:top w:type="dxa" w:w="60"/>
              <w:left w:type="dxa" w:w="100"/>
              <w:bottom w:type="dxa" w:w="60"/>
              <w:right w:type="dxa" w:w="100"/>
            </w:tcMar>
          </w:tcPr>
          <w:p>
            <w:pPr>
              <w:jc w:val="center"/>
            </w:pPr>
            <w:r>
              <w:rPr>
                <w:b w:val="false"/>
                <w:bCs w:val="false"/>
                <w:color w:val="718096"/>
                <w:sz w:val="17"/>
                <w:szCs w:val="17"/>
              </w:rPr>
              <w:t xml:space="preserve">1 ms</w:t>
            </w:r>
          </w:p>
        </w:tc>
        <w:tc>
          <w:tcPr>
            <w:shd w:color="f0fff4" w:val="solid"/>
            <w:tcMar>
              <w:top w:type="dxa" w:w="60"/>
              <w:left w:type="dxa" w:w="100"/>
              <w:bottom w:type="dxa" w:w="60"/>
              <w:right w:type="dxa" w:w="100"/>
            </w:tcMar>
          </w:tcPr>
          <w:p>
            <w:pPr>
              <w:jc w:val="center"/>
            </w:pPr>
            <w:r>
              <w:rPr>
                <w:b/>
                <w:bCs/>
                <w:color w:val="276749"/>
                <w:sz w:val="17"/>
                <w:szCs w:val="17"/>
              </w:rPr>
              <w:t xml:space="preserve">✓ APROBADO</w:t>
            </w:r>
          </w:p>
        </w:tc>
      </w:tr>
      <w:tr>
        <w:tc>
          <w:tcPr>
            <w:shd w:color="FFFFFF" w:val="solid"/>
            <w:tcMar>
              <w:top w:type="dxa" w:w="60"/>
              <w:left w:type="dxa" w:w="100"/>
              <w:bottom w:type="dxa" w:w="60"/>
              <w:right w:type="dxa" w:w="100"/>
            </w:tcMar>
          </w:tcPr>
          <w:p>
            <w:pPr>
              <w:jc w:val="left"/>
            </w:pPr>
            <w:r>
              <w:rPr>
                <w:b/>
                <w:bCs/>
                <w:color w:val="2d3748"/>
                <w:sz w:val="17"/>
                <w:szCs w:val="17"/>
              </w:rPr>
              <w:t xml:space="preserve">CN-07-04</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CN-07 — Procesamiento OCR</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Respuesta incluye cantidad de caracteres extraídos</w:t>
            </w:r>
          </w:p>
        </w:tc>
        <w:tc>
          <w:tcPr>
            <w:shd w:color="FFFFFF" w:val="solid"/>
            <w:tcMar>
              <w:top w:type="dxa" w:w="60"/>
              <w:left w:type="dxa" w:w="100"/>
              <w:bottom w:type="dxa" w:w="60"/>
              <w:right w:type="dxa" w:w="100"/>
            </w:tcMar>
          </w:tcPr>
          <w:p>
            <w:pPr>
              <w:jc w:val="center"/>
            </w:pPr>
            <w:r>
              <w:rPr>
                <w:b w:val="false"/>
                <w:bCs w:val="false"/>
                <w:color w:val="718096"/>
                <w:sz w:val="17"/>
                <w:szCs w:val="17"/>
              </w:rPr>
              <w:t xml:space="preserve">1 ms</w:t>
            </w:r>
          </w:p>
        </w:tc>
        <w:tc>
          <w:tcPr>
            <w:shd w:color="f0fff4" w:val="solid"/>
            <w:tcMar>
              <w:top w:type="dxa" w:w="60"/>
              <w:left w:type="dxa" w:w="100"/>
              <w:bottom w:type="dxa" w:w="60"/>
              <w:right w:type="dxa" w:w="100"/>
            </w:tcMar>
          </w:tcPr>
          <w:p>
            <w:pPr>
              <w:jc w:val="center"/>
            </w:pPr>
            <w:r>
              <w:rPr>
                <w:b/>
                <w:bCs/>
                <w:color w:val="276749"/>
                <w:sz w:val="17"/>
                <w:szCs w:val="17"/>
              </w:rPr>
              <w:t xml:space="preserve">✓ APROBADO</w:t>
            </w:r>
          </w:p>
        </w:tc>
      </w:tr>
      <w:tr>
        <w:tc>
          <w:tcPr>
            <w:shd w:color="FFFFFF" w:val="solid"/>
            <w:tcMar>
              <w:top w:type="dxa" w:w="60"/>
              <w:left w:type="dxa" w:w="100"/>
              <w:bottom w:type="dxa" w:w="60"/>
              <w:right w:type="dxa" w:w="100"/>
            </w:tcMar>
          </w:tcPr>
          <w:p>
            <w:pPr>
              <w:jc w:val="left"/>
            </w:pPr>
            <w:r>
              <w:rPr>
                <w:b/>
                <w:bCs/>
                <w:color w:val="2d3748"/>
                <w:sz w:val="17"/>
                <w:szCs w:val="17"/>
              </w:rPr>
              <w:t xml:space="preserve">CN-07-05</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CN-07 — Procesamiento OCR</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Folio queda indexado en BD con texto_extraido</w:t>
            </w:r>
          </w:p>
        </w:tc>
        <w:tc>
          <w:tcPr>
            <w:shd w:color="FFFFFF" w:val="solid"/>
            <w:tcMar>
              <w:top w:type="dxa" w:w="60"/>
              <w:left w:type="dxa" w:w="100"/>
              <w:bottom w:type="dxa" w:w="60"/>
              <w:right w:type="dxa" w:w="100"/>
            </w:tcMar>
          </w:tcPr>
          <w:p>
            <w:pPr>
              <w:jc w:val="center"/>
            </w:pPr>
            <w:r>
              <w:rPr>
                <w:b w:val="false"/>
                <w:bCs w:val="false"/>
                <w:color w:val="718096"/>
                <w:sz w:val="17"/>
                <w:szCs w:val="17"/>
              </w:rPr>
              <w:t xml:space="preserve">1 ms</w:t>
            </w:r>
          </w:p>
        </w:tc>
        <w:tc>
          <w:tcPr>
            <w:shd w:color="f0fff4" w:val="solid"/>
            <w:tcMar>
              <w:top w:type="dxa" w:w="60"/>
              <w:left w:type="dxa" w:w="100"/>
              <w:bottom w:type="dxa" w:w="60"/>
              <w:right w:type="dxa" w:w="100"/>
            </w:tcMar>
          </w:tcPr>
          <w:p>
            <w:pPr>
              <w:jc w:val="center"/>
            </w:pPr>
            <w:r>
              <w:rPr>
                <w:b/>
                <w:bCs/>
                <w:color w:val="276749"/>
                <w:sz w:val="17"/>
                <w:szCs w:val="17"/>
              </w:rPr>
              <w:t xml:space="preserve">✓ APROBADO</w:t>
            </w:r>
          </w:p>
        </w:tc>
      </w:tr>
      <w:tr>
        <w:tc>
          <w:tcPr>
            <w:shd w:color="FFFFFF" w:val="solid"/>
            <w:tcMar>
              <w:top w:type="dxa" w:w="60"/>
              <w:left w:type="dxa" w:w="100"/>
              <w:bottom w:type="dxa" w:w="60"/>
              <w:right w:type="dxa" w:w="100"/>
            </w:tcMar>
          </w:tcPr>
          <w:p>
            <w:pPr>
              <w:jc w:val="left"/>
            </w:pPr>
            <w:r>
              <w:rPr>
                <w:b/>
                <w:bCs/>
                <w:color w:val="2d3748"/>
                <w:sz w:val="17"/>
                <w:szCs w:val="17"/>
              </w:rPr>
              <w:t xml:space="preserve">CB-01-01</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CB-01 — Búsqueda e Integridad</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Búsqueda por término válido devuelve resultados</w:t>
            </w:r>
          </w:p>
        </w:tc>
        <w:tc>
          <w:tcPr>
            <w:shd w:color="FFFFFF" w:val="solid"/>
            <w:tcMar>
              <w:top w:type="dxa" w:w="60"/>
              <w:left w:type="dxa" w:w="100"/>
              <w:bottom w:type="dxa" w:w="60"/>
              <w:right w:type="dxa" w:w="100"/>
            </w:tcMar>
          </w:tcPr>
          <w:p>
            <w:pPr>
              <w:jc w:val="center"/>
            </w:pPr>
            <w:r>
              <w:rPr>
                <w:b w:val="false"/>
                <w:bCs w:val="false"/>
                <w:color w:val="718096"/>
                <w:sz w:val="17"/>
                <w:szCs w:val="17"/>
              </w:rPr>
              <w:t xml:space="preserve">1 ms</w:t>
            </w:r>
          </w:p>
        </w:tc>
        <w:tc>
          <w:tcPr>
            <w:shd w:color="f0fff4" w:val="solid"/>
            <w:tcMar>
              <w:top w:type="dxa" w:w="60"/>
              <w:left w:type="dxa" w:w="100"/>
              <w:bottom w:type="dxa" w:w="60"/>
              <w:right w:type="dxa" w:w="100"/>
            </w:tcMar>
          </w:tcPr>
          <w:p>
            <w:pPr>
              <w:jc w:val="center"/>
            </w:pPr>
            <w:r>
              <w:rPr>
                <w:b/>
                <w:bCs/>
                <w:color w:val="276749"/>
                <w:sz w:val="17"/>
                <w:szCs w:val="17"/>
              </w:rPr>
              <w:t xml:space="preserve">✓ APROBADO</w:t>
            </w:r>
          </w:p>
        </w:tc>
      </w:tr>
      <w:tr>
        <w:tc>
          <w:tcPr>
            <w:shd w:color="FFFFFF" w:val="solid"/>
            <w:tcMar>
              <w:top w:type="dxa" w:w="60"/>
              <w:left w:type="dxa" w:w="100"/>
              <w:bottom w:type="dxa" w:w="60"/>
              <w:right w:type="dxa" w:w="100"/>
            </w:tcMar>
          </w:tcPr>
          <w:p>
            <w:pPr>
              <w:jc w:val="left"/>
            </w:pPr>
            <w:r>
              <w:rPr>
                <w:b/>
                <w:bCs/>
                <w:color w:val="2d3748"/>
                <w:sz w:val="17"/>
                <w:szCs w:val="17"/>
              </w:rPr>
              <w:t xml:space="preserve">CB-01-02</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CB-01 — Búsqueda e Integridad</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Búsqueda sin término devuelve HTTP 400</w:t>
            </w:r>
          </w:p>
        </w:tc>
        <w:tc>
          <w:tcPr>
            <w:shd w:color="FFFFFF" w:val="solid"/>
            <w:tcMar>
              <w:top w:type="dxa" w:w="60"/>
              <w:left w:type="dxa" w:w="100"/>
              <w:bottom w:type="dxa" w:w="60"/>
              <w:right w:type="dxa" w:w="100"/>
            </w:tcMar>
          </w:tcPr>
          <w:p>
            <w:pPr>
              <w:jc w:val="center"/>
            </w:pPr>
            <w:r>
              <w:rPr>
                <w:b w:val="false"/>
                <w:bCs w:val="false"/>
                <w:color w:val="718096"/>
                <w:sz w:val="17"/>
                <w:szCs w:val="17"/>
              </w:rPr>
              <w:t xml:space="preserve">1 ms</w:t>
            </w:r>
          </w:p>
        </w:tc>
        <w:tc>
          <w:tcPr>
            <w:shd w:color="fff5f5" w:val="solid"/>
            <w:tcMar>
              <w:top w:type="dxa" w:w="60"/>
              <w:left w:type="dxa" w:w="100"/>
              <w:bottom w:type="dxa" w:w="60"/>
              <w:right w:type="dxa" w:w="100"/>
            </w:tcMar>
          </w:tcPr>
          <w:p>
            <w:pPr>
              <w:jc w:val="center"/>
            </w:pPr>
            <w:r>
              <w:rPr>
                <w:b/>
                <w:bCs/>
                <w:color w:val="c53030"/>
                <w:sz w:val="17"/>
                <w:szCs w:val="17"/>
              </w:rPr>
              <w:t xml:space="preserve">✗ FALLIDO</w:t>
            </w:r>
          </w:p>
        </w:tc>
      </w:tr>
      <w:tr>
        <w:tc>
          <w:tcPr>
            <w:shd w:color="FFFFFF" w:val="solid"/>
            <w:tcMar>
              <w:top w:type="dxa" w:w="60"/>
              <w:left w:type="dxa" w:w="100"/>
              <w:bottom w:type="dxa" w:w="60"/>
              <w:right w:type="dxa" w:w="100"/>
            </w:tcMar>
          </w:tcPr>
          <w:p>
            <w:pPr>
              <w:jc w:val="left"/>
            </w:pPr>
            <w:r>
              <w:rPr>
                <w:b/>
                <w:bCs/>
                <w:color w:val="2d3748"/>
                <w:sz w:val="17"/>
                <w:szCs w:val="17"/>
              </w:rPr>
              <w:t xml:space="preserve">CB-01-03</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CB-01 — Búsqueda e Integridad</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Búsqueda retorna fragmento resaltado</w:t>
            </w:r>
          </w:p>
        </w:tc>
        <w:tc>
          <w:tcPr>
            <w:shd w:color="FFFFFF" w:val="solid"/>
            <w:tcMar>
              <w:top w:type="dxa" w:w="60"/>
              <w:left w:type="dxa" w:w="100"/>
              <w:bottom w:type="dxa" w:w="60"/>
              <w:right w:type="dxa" w:w="100"/>
            </w:tcMar>
          </w:tcPr>
          <w:p>
            <w:pPr>
              <w:jc w:val="center"/>
            </w:pPr>
            <w:r>
              <w:rPr>
                <w:b w:val="false"/>
                <w:bCs w:val="false"/>
                <w:color w:val="718096"/>
                <w:sz w:val="17"/>
                <w:szCs w:val="17"/>
              </w:rPr>
              <w:t xml:space="preserve">1 ms</w:t>
            </w:r>
          </w:p>
        </w:tc>
        <w:tc>
          <w:tcPr>
            <w:shd w:color="f0fff4" w:val="solid"/>
            <w:tcMar>
              <w:top w:type="dxa" w:w="60"/>
              <w:left w:type="dxa" w:w="100"/>
              <w:bottom w:type="dxa" w:w="60"/>
              <w:right w:type="dxa" w:w="100"/>
            </w:tcMar>
          </w:tcPr>
          <w:p>
            <w:pPr>
              <w:jc w:val="center"/>
            </w:pPr>
            <w:r>
              <w:rPr>
                <w:b/>
                <w:bCs/>
                <w:color w:val="276749"/>
                <w:sz w:val="17"/>
                <w:szCs w:val="17"/>
              </w:rPr>
              <w:t xml:space="preserve">✓ APROBADO</w:t>
            </w:r>
          </w:p>
        </w:tc>
      </w:tr>
      <w:tr>
        <w:tc>
          <w:tcPr>
            <w:shd w:color="FFFFFF" w:val="solid"/>
            <w:tcMar>
              <w:top w:type="dxa" w:w="60"/>
              <w:left w:type="dxa" w:w="100"/>
              <w:bottom w:type="dxa" w:w="60"/>
              <w:right w:type="dxa" w:w="100"/>
            </w:tcMar>
          </w:tcPr>
          <w:p>
            <w:pPr>
              <w:jc w:val="left"/>
            </w:pPr>
            <w:r>
              <w:rPr>
                <w:b/>
                <w:bCs/>
                <w:color w:val="2d3748"/>
                <w:sz w:val="17"/>
                <w:szCs w:val="17"/>
              </w:rPr>
              <w:t xml:space="preserve">CB-01-04</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CB-01 — Búsqueda e Integridad</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Listar todos los folios devuelve arreglo</w:t>
            </w:r>
          </w:p>
        </w:tc>
        <w:tc>
          <w:tcPr>
            <w:shd w:color="FFFFFF" w:val="solid"/>
            <w:tcMar>
              <w:top w:type="dxa" w:w="60"/>
              <w:left w:type="dxa" w:w="100"/>
              <w:bottom w:type="dxa" w:w="60"/>
              <w:right w:type="dxa" w:w="100"/>
            </w:tcMar>
          </w:tcPr>
          <w:p>
            <w:pPr>
              <w:jc w:val="center"/>
            </w:pPr>
            <w:r>
              <w:rPr>
                <w:b w:val="false"/>
                <w:bCs w:val="false"/>
                <w:color w:val="718096"/>
                <w:sz w:val="17"/>
                <w:szCs w:val="17"/>
              </w:rPr>
              <w:t xml:space="preserve">1 ms</w:t>
            </w:r>
          </w:p>
        </w:tc>
        <w:tc>
          <w:tcPr>
            <w:shd w:color="f0fff4" w:val="solid"/>
            <w:tcMar>
              <w:top w:type="dxa" w:w="60"/>
              <w:left w:type="dxa" w:w="100"/>
              <w:bottom w:type="dxa" w:w="60"/>
              <w:right w:type="dxa" w:w="100"/>
            </w:tcMar>
          </w:tcPr>
          <w:p>
            <w:pPr>
              <w:jc w:val="center"/>
            </w:pPr>
            <w:r>
              <w:rPr>
                <w:b/>
                <w:bCs/>
                <w:color w:val="276749"/>
                <w:sz w:val="17"/>
                <w:szCs w:val="17"/>
              </w:rPr>
              <w:t xml:space="preserve">✓ APROBADO</w:t>
            </w:r>
          </w:p>
        </w:tc>
      </w:tr>
      <w:tr>
        <w:tc>
          <w:tcPr>
            <w:shd w:color="FFFFFF" w:val="solid"/>
            <w:tcMar>
              <w:top w:type="dxa" w:w="60"/>
              <w:left w:type="dxa" w:w="100"/>
              <w:bottom w:type="dxa" w:w="60"/>
              <w:right w:type="dxa" w:w="100"/>
            </w:tcMar>
          </w:tcPr>
          <w:p>
            <w:pPr>
              <w:jc w:val="left"/>
            </w:pPr>
            <w:r>
              <w:rPr>
                <w:b/>
                <w:bCs/>
                <w:color w:val="2d3748"/>
                <w:sz w:val="17"/>
                <w:szCs w:val="17"/>
              </w:rPr>
              <w:t xml:space="preserve">CB-01-05</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CB-01 — Búsqueda e Integridad</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Folio duplicado (mismo libro+folio+partida) es rechazado (409)</w:t>
            </w:r>
          </w:p>
        </w:tc>
        <w:tc>
          <w:tcPr>
            <w:shd w:color="FFFFFF" w:val="solid"/>
            <w:tcMar>
              <w:top w:type="dxa" w:w="60"/>
              <w:left w:type="dxa" w:w="100"/>
              <w:bottom w:type="dxa" w:w="60"/>
              <w:right w:type="dxa" w:w="100"/>
            </w:tcMar>
          </w:tcPr>
          <w:p>
            <w:pPr>
              <w:jc w:val="center"/>
            </w:pPr>
            <w:r>
              <w:rPr>
                <w:b w:val="false"/>
                <w:bCs w:val="false"/>
                <w:color w:val="718096"/>
                <w:sz w:val="17"/>
                <w:szCs w:val="17"/>
              </w:rPr>
              <w:t xml:space="preserve">1 ms</w:t>
            </w:r>
          </w:p>
        </w:tc>
        <w:tc>
          <w:tcPr>
            <w:shd w:color="fff5f5" w:val="solid"/>
            <w:tcMar>
              <w:top w:type="dxa" w:w="60"/>
              <w:left w:type="dxa" w:w="100"/>
              <w:bottom w:type="dxa" w:w="60"/>
              <w:right w:type="dxa" w:w="100"/>
            </w:tcMar>
          </w:tcPr>
          <w:p>
            <w:pPr>
              <w:jc w:val="center"/>
            </w:pPr>
            <w:r>
              <w:rPr>
                <w:b/>
                <w:bCs/>
                <w:color w:val="c53030"/>
                <w:sz w:val="17"/>
                <w:szCs w:val="17"/>
              </w:rPr>
              <w:t xml:space="preserve">✗ FALLIDO</w:t>
            </w:r>
          </w:p>
        </w:tc>
      </w:tr>
    </w:tbl>
    <w:p>
      <w:pPr>
        <w:spacing w:after="200" w:before="400"/>
      </w:pPr>
      <w:r>
        <w:rPr>
          <w:b/>
          <w:bCs/>
          <w:color w:val="1a365d"/>
          <w:sz w:val="24"/>
          <w:szCs w:val="24"/>
        </w:rPr>
        <w:t xml:space="preserve">5. NOTA PARA VERSIÓN v2</w:t>
      </w:r>
    </w:p>
    <w:p>
      <w:pPr>
        <w:spacing w:after="200"/>
      </w:pPr>
      <w:r>
        <w:rPr>
          <w:sz w:val="20"/>
          <w:szCs w:val="20"/>
        </w:rPr>
        <w:t xml:space="preserve">Se identificaron 4 fallos en la ejecución v1: dos relacionados con la ausencia de un manejador de errores de Multer v2 en el router de archivo (CN-06-03 y CN-06-04), uno por falta de validación del término de búsqueda en el controlador antes de ejecutar consulta PostgreSQL (CB-01-02), y uno por ausencia de verificación de duplicados antes del INSERT en base de datos (CB-01-05). La versión v2 documentará los resultados tras aplicar todas las correcciones, esperando obtener 15/15 casos aprobados.</w:t>
      </w:r>
    </w:p>
    <w:p>
      <w:pPr>
        <w:spacing w:before="400"/>
        <w:jc w:val="center"/>
      </w:pPr>
      <w:r>
        <w:rPr>
          <w:i/>
          <w:iCs/>
          <w:color w:val="718096"/>
          <w:sz w:val="16"/>
          <w:szCs w:val="16"/>
        </w:rPr>
        <w:t xml:space="preserve">Reporte generado automáticamente por PGIP — viernes, 9 de octubre de 2026 3:32:30 p. m.</w:t>
      </w:r>
    </w:p>
    <w:sectPr>
      <w:pgSz w:w="11906" w:h="16838" w:orient="portrait"/>
      <w:pgMar w:top="720" w:right="900" w:bottom="720" w:left="9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2026-10-09T21:32:30.162Z</dcterms:created>
  <dcterms:modified xsi:type="dcterms:W3CDTF">2026-10-09T21:32:30.163Z</dcterms:modified>
</cp:coreProperties>
</file>

<file path=docProps/custom.xml><?xml version="1.0" encoding="utf-8"?>
<Properties xmlns="http://schemas.openxmlformats.org/officeDocument/2006/custom-properties" xmlns:vt="http://schemas.openxmlformats.org/officeDocument/2006/docPropsVTypes"/>
</file>