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FDEF" w14:textId="77777777" w:rsidR="008D34B1" w:rsidRPr="008D34B1" w:rsidRDefault="008D34B1" w:rsidP="008D34B1">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D34B1">
        <w:rPr>
          <w:rFonts w:ascii="微软雅黑" w:eastAsia="微软雅黑" w:hAnsi="微软雅黑" w:cs="宋体" w:hint="eastAsia"/>
          <w:color w:val="2C2C2C"/>
          <w:kern w:val="36"/>
          <w:sz w:val="45"/>
          <w:szCs w:val="45"/>
        </w:rPr>
        <w:t>习近平作出重要指示强调 发挥好党内法规在维护党中央集中统一领导 保障党长期执政和国家长治久安方面的重大作用</w:t>
      </w:r>
    </w:p>
    <w:p w14:paraId="474EAD40" w14:textId="77777777" w:rsidR="008D34B1" w:rsidRPr="008D34B1" w:rsidRDefault="008D34B1" w:rsidP="008D34B1">
      <w:pPr>
        <w:widowControl/>
        <w:shd w:val="clear" w:color="auto" w:fill="FFFFFF"/>
        <w:spacing w:line="324" w:lineRule="atLeast"/>
        <w:jc w:val="center"/>
        <w:rPr>
          <w:rFonts w:ascii="宋体" w:eastAsia="宋体" w:hAnsi="宋体" w:cs="宋体" w:hint="eastAsia"/>
          <w:color w:val="2C2C2C"/>
          <w:kern w:val="0"/>
          <w:sz w:val="18"/>
          <w:szCs w:val="18"/>
        </w:rPr>
      </w:pPr>
      <w:r w:rsidRPr="008D34B1">
        <w:rPr>
          <w:rFonts w:ascii="宋体" w:eastAsia="宋体" w:hAnsi="宋体" w:cs="宋体" w:hint="eastAsia"/>
          <w:color w:val="2C2C2C"/>
          <w:kern w:val="0"/>
          <w:sz w:val="18"/>
          <w:szCs w:val="18"/>
        </w:rPr>
        <w:t>来源：新华网   发布时间：2021-12-20</w:t>
      </w:r>
    </w:p>
    <w:p w14:paraId="3059564E" w14:textId="77777777" w:rsidR="008D34B1" w:rsidRPr="008D34B1" w:rsidRDefault="008D34B1" w:rsidP="008D34B1">
      <w:pPr>
        <w:widowControl/>
        <w:shd w:val="clear" w:color="auto" w:fill="FFFFFF"/>
        <w:spacing w:after="150" w:line="450" w:lineRule="atLeast"/>
        <w:ind w:firstLine="480"/>
        <w:jc w:val="center"/>
        <w:rPr>
          <w:rFonts w:ascii="宋体" w:eastAsia="宋体" w:hAnsi="宋体" w:cs="宋体" w:hint="eastAsia"/>
          <w:color w:val="2C2C2C"/>
          <w:kern w:val="0"/>
          <w:sz w:val="24"/>
          <w:szCs w:val="24"/>
        </w:rPr>
      </w:pPr>
      <w:r w:rsidRPr="008D34B1">
        <w:rPr>
          <w:rFonts w:ascii="宋体" w:eastAsia="宋体" w:hAnsi="宋体" w:cs="宋体" w:hint="eastAsia"/>
          <w:b/>
          <w:bCs/>
          <w:color w:val="2C2C2C"/>
          <w:kern w:val="0"/>
          <w:sz w:val="24"/>
          <w:szCs w:val="24"/>
        </w:rPr>
        <w:t>习近平作出重要指示强调</w:t>
      </w:r>
    </w:p>
    <w:p w14:paraId="6E50B0F2" w14:textId="77777777" w:rsidR="008D34B1" w:rsidRPr="008D34B1" w:rsidRDefault="008D34B1" w:rsidP="008D34B1">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8D34B1">
        <w:rPr>
          <w:rFonts w:ascii="宋体" w:eastAsia="宋体" w:hAnsi="宋体" w:cs="宋体" w:hint="eastAsia"/>
          <w:b/>
          <w:bCs/>
          <w:color w:val="2C2C2C"/>
          <w:kern w:val="0"/>
          <w:sz w:val="24"/>
          <w:szCs w:val="24"/>
        </w:rPr>
        <w:t>发挥好党内法规在维护党中央集中统一领导 保障党长期执政和国家长治久安方面的重大作用</w:t>
      </w:r>
    </w:p>
    <w:p w14:paraId="28A1201D" w14:textId="77777777" w:rsidR="008D34B1" w:rsidRPr="008D34B1" w:rsidRDefault="008D34B1" w:rsidP="008D34B1">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8D34B1">
        <w:rPr>
          <w:rFonts w:ascii="宋体" w:eastAsia="宋体" w:hAnsi="宋体" w:cs="宋体" w:hint="eastAsia"/>
          <w:b/>
          <w:bCs/>
          <w:color w:val="2C2C2C"/>
          <w:kern w:val="0"/>
          <w:sz w:val="24"/>
          <w:szCs w:val="24"/>
        </w:rPr>
        <w:t>王沪</w:t>
      </w:r>
      <w:proofErr w:type="gramStart"/>
      <w:r w:rsidRPr="008D34B1">
        <w:rPr>
          <w:rFonts w:ascii="宋体" w:eastAsia="宋体" w:hAnsi="宋体" w:cs="宋体" w:hint="eastAsia"/>
          <w:b/>
          <w:bCs/>
          <w:color w:val="2C2C2C"/>
          <w:kern w:val="0"/>
          <w:sz w:val="24"/>
          <w:szCs w:val="24"/>
        </w:rPr>
        <w:t>宁出席</w:t>
      </w:r>
      <w:proofErr w:type="gramEnd"/>
      <w:r w:rsidRPr="008D34B1">
        <w:rPr>
          <w:rFonts w:ascii="宋体" w:eastAsia="宋体" w:hAnsi="宋体" w:cs="宋体" w:hint="eastAsia"/>
          <w:b/>
          <w:bCs/>
          <w:color w:val="2C2C2C"/>
          <w:kern w:val="0"/>
          <w:sz w:val="24"/>
          <w:szCs w:val="24"/>
        </w:rPr>
        <w:t>全国党内法规工作会议并讲话</w:t>
      </w:r>
    </w:p>
    <w:p w14:paraId="4859B71A" w14:textId="77777777" w:rsidR="008D34B1" w:rsidRPr="008D34B1" w:rsidRDefault="008D34B1" w:rsidP="008D34B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34B1">
        <w:rPr>
          <w:rFonts w:ascii="宋体" w:eastAsia="宋体" w:hAnsi="宋体" w:cs="宋体" w:hint="eastAsia"/>
          <w:color w:val="2C2C2C"/>
          <w:kern w:val="0"/>
          <w:sz w:val="24"/>
          <w:szCs w:val="24"/>
        </w:rPr>
        <w:t>新华社北京12月20日电 中共中央总书记、国家主席、中央军委主席习近平近日</w:t>
      </w:r>
      <w:proofErr w:type="gramStart"/>
      <w:r w:rsidRPr="008D34B1">
        <w:rPr>
          <w:rFonts w:ascii="宋体" w:eastAsia="宋体" w:hAnsi="宋体" w:cs="宋体" w:hint="eastAsia"/>
          <w:color w:val="2C2C2C"/>
          <w:kern w:val="0"/>
          <w:sz w:val="24"/>
          <w:szCs w:val="24"/>
        </w:rPr>
        <w:t>作出</w:t>
      </w:r>
      <w:proofErr w:type="gramEnd"/>
      <w:r w:rsidRPr="008D34B1">
        <w:rPr>
          <w:rFonts w:ascii="宋体" w:eastAsia="宋体" w:hAnsi="宋体" w:cs="宋体" w:hint="eastAsia"/>
          <w:color w:val="2C2C2C"/>
          <w:kern w:val="0"/>
          <w:sz w:val="24"/>
          <w:szCs w:val="24"/>
        </w:rPr>
        <w:t>重要指示强调，我们党历来重视党内法规制度建设，注重运用党内法规管党治党、提高党的执政能力和领导水平。党的十八大以来，党中央坚持全面从严治党、依规治党，严格执行党章，形成比较完善的党内法规体系，制度权威性和执行</w:t>
      </w:r>
      <w:proofErr w:type="gramStart"/>
      <w:r w:rsidRPr="008D34B1">
        <w:rPr>
          <w:rFonts w:ascii="宋体" w:eastAsia="宋体" w:hAnsi="宋体" w:cs="宋体" w:hint="eastAsia"/>
          <w:color w:val="2C2C2C"/>
          <w:kern w:val="0"/>
          <w:sz w:val="24"/>
          <w:szCs w:val="24"/>
        </w:rPr>
        <w:t>力不断</w:t>
      </w:r>
      <w:proofErr w:type="gramEnd"/>
      <w:r w:rsidRPr="008D34B1">
        <w:rPr>
          <w:rFonts w:ascii="宋体" w:eastAsia="宋体" w:hAnsi="宋体" w:cs="宋体" w:hint="eastAsia"/>
          <w:color w:val="2C2C2C"/>
          <w:kern w:val="0"/>
          <w:sz w:val="24"/>
          <w:szCs w:val="24"/>
        </w:rPr>
        <w:t>增强，党内法规制度建设取得显著成绩，积累了新的重要经验。要增强依规治党的自觉性和坚定性，把牢政治方向，提高政治站位，扛起政治责任，紧紧围绕党和国家工作大局继续推进党内法规制度建设。要发挥好党内法规在维护党中央集中统一领导、保障党长期执政和国家长治久安方面的重大作用，在推进新时代党的建设新的伟大工程、落实全面从严治党方面的重大作用，确保党在坚持和发展中国特色社会主义的历史进程中始终成为坚强领导核心，为全面建设社会主义现代化国家、实现中华民族伟大复兴的中国梦提供坚强政治保证。</w:t>
      </w:r>
    </w:p>
    <w:p w14:paraId="34D22D9F" w14:textId="77777777" w:rsidR="008D34B1" w:rsidRPr="008D34B1" w:rsidRDefault="008D34B1" w:rsidP="008D34B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34B1">
        <w:rPr>
          <w:rFonts w:ascii="宋体" w:eastAsia="宋体" w:hAnsi="宋体" w:cs="宋体" w:hint="eastAsia"/>
          <w:color w:val="2C2C2C"/>
          <w:kern w:val="0"/>
          <w:sz w:val="24"/>
          <w:szCs w:val="24"/>
        </w:rPr>
        <w:t>全国党内法规工作会议12月20日在京召开。中共中央政治局常委、中央书记处书记王沪宁出席会议并讲话。他表示，习近平总书记的重要指示，从统筹中华民族伟大复兴战略全局和世界百年未有之大变局的高度，深刻阐明党内法规制度建设在管党治党、提高党的执政能力和领导水平中的重要地位，充分肯定党的十八大以来党内法规制度建设的显著成绩，就深化依规治党、加强党内法规制度建设提出明确要求，为新征程上做好党内法规工作提供了根本遵</w:t>
      </w:r>
      <w:r w:rsidRPr="008D34B1">
        <w:rPr>
          <w:rFonts w:ascii="宋体" w:eastAsia="宋体" w:hAnsi="宋体" w:cs="宋体" w:hint="eastAsia"/>
          <w:color w:val="2C2C2C"/>
          <w:kern w:val="0"/>
          <w:sz w:val="24"/>
          <w:szCs w:val="24"/>
        </w:rPr>
        <w:lastRenderedPageBreak/>
        <w:t>循。要坚决贯彻落实党中央决策部署和习近平总书记重要指示精神，深入推进党内法规制度建设，使党内法规体系更加完善、制度执行更为严格、制度优势更好转化为治理效能。</w:t>
      </w:r>
    </w:p>
    <w:p w14:paraId="7E2D0A0B" w14:textId="77777777" w:rsidR="008D34B1" w:rsidRPr="008D34B1" w:rsidRDefault="008D34B1" w:rsidP="008D34B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34B1">
        <w:rPr>
          <w:rFonts w:ascii="宋体" w:eastAsia="宋体" w:hAnsi="宋体" w:cs="宋体" w:hint="eastAsia"/>
          <w:color w:val="2C2C2C"/>
          <w:kern w:val="0"/>
          <w:sz w:val="24"/>
          <w:szCs w:val="24"/>
        </w:rPr>
        <w:t>王沪宁表示，党的十八大以来，习近平总书记</w:t>
      </w:r>
      <w:proofErr w:type="gramStart"/>
      <w:r w:rsidRPr="008D34B1">
        <w:rPr>
          <w:rFonts w:ascii="宋体" w:eastAsia="宋体" w:hAnsi="宋体" w:cs="宋体" w:hint="eastAsia"/>
          <w:color w:val="2C2C2C"/>
          <w:kern w:val="0"/>
          <w:sz w:val="24"/>
          <w:szCs w:val="24"/>
        </w:rPr>
        <w:t>着眼党</w:t>
      </w:r>
      <w:proofErr w:type="gramEnd"/>
      <w:r w:rsidRPr="008D34B1">
        <w:rPr>
          <w:rFonts w:ascii="宋体" w:eastAsia="宋体" w:hAnsi="宋体" w:cs="宋体" w:hint="eastAsia"/>
          <w:color w:val="2C2C2C"/>
          <w:kern w:val="0"/>
          <w:sz w:val="24"/>
          <w:szCs w:val="24"/>
        </w:rPr>
        <w:t>长期执政和国家长治久安，创造性提出党既要依据宪法法律治国理政，也要依据党内法规管党治党，对加强新时代党内法规制度建设</w:t>
      </w:r>
      <w:proofErr w:type="gramStart"/>
      <w:r w:rsidRPr="008D34B1">
        <w:rPr>
          <w:rFonts w:ascii="宋体" w:eastAsia="宋体" w:hAnsi="宋体" w:cs="宋体" w:hint="eastAsia"/>
          <w:color w:val="2C2C2C"/>
          <w:kern w:val="0"/>
          <w:sz w:val="24"/>
          <w:szCs w:val="24"/>
        </w:rPr>
        <w:t>作出</w:t>
      </w:r>
      <w:proofErr w:type="gramEnd"/>
      <w:r w:rsidRPr="008D34B1">
        <w:rPr>
          <w:rFonts w:ascii="宋体" w:eastAsia="宋体" w:hAnsi="宋体" w:cs="宋体" w:hint="eastAsia"/>
          <w:color w:val="2C2C2C"/>
          <w:kern w:val="0"/>
          <w:sz w:val="24"/>
          <w:szCs w:val="24"/>
        </w:rPr>
        <w:t>许多重要论断和深刻论述。习近平总书记关于依规治党的重要论述，全面阐述了坚持依规治党、加强党内法规制度建设的基本问题，深化了对党的建设和党长期执政的规律性认识，</w:t>
      </w:r>
      <w:proofErr w:type="gramStart"/>
      <w:r w:rsidRPr="008D34B1">
        <w:rPr>
          <w:rFonts w:ascii="宋体" w:eastAsia="宋体" w:hAnsi="宋体" w:cs="宋体" w:hint="eastAsia"/>
          <w:color w:val="2C2C2C"/>
          <w:kern w:val="0"/>
          <w:sz w:val="24"/>
          <w:szCs w:val="24"/>
        </w:rPr>
        <w:t>是习近</w:t>
      </w:r>
      <w:proofErr w:type="gramEnd"/>
      <w:r w:rsidRPr="008D34B1">
        <w:rPr>
          <w:rFonts w:ascii="宋体" w:eastAsia="宋体" w:hAnsi="宋体" w:cs="宋体" w:hint="eastAsia"/>
          <w:color w:val="2C2C2C"/>
          <w:kern w:val="0"/>
          <w:sz w:val="24"/>
          <w:szCs w:val="24"/>
        </w:rPr>
        <w:t>平新时代中国特色社会主义思想的重要组成部分。新征程上，要全面贯彻落</w:t>
      </w:r>
      <w:proofErr w:type="gramStart"/>
      <w:r w:rsidRPr="008D34B1">
        <w:rPr>
          <w:rFonts w:ascii="宋体" w:eastAsia="宋体" w:hAnsi="宋体" w:cs="宋体" w:hint="eastAsia"/>
          <w:color w:val="2C2C2C"/>
          <w:kern w:val="0"/>
          <w:sz w:val="24"/>
          <w:szCs w:val="24"/>
        </w:rPr>
        <w:t>实习近</w:t>
      </w:r>
      <w:proofErr w:type="gramEnd"/>
      <w:r w:rsidRPr="008D34B1">
        <w:rPr>
          <w:rFonts w:ascii="宋体" w:eastAsia="宋体" w:hAnsi="宋体" w:cs="宋体" w:hint="eastAsia"/>
          <w:color w:val="2C2C2C"/>
          <w:kern w:val="0"/>
          <w:sz w:val="24"/>
          <w:szCs w:val="24"/>
        </w:rPr>
        <w:t>平新时代中国特色社会主义思想，全面提高党内法规工作质量，推动党内法规制度建设不断迈出新步伐。</w:t>
      </w:r>
    </w:p>
    <w:p w14:paraId="20E74DAC" w14:textId="77777777" w:rsidR="008D34B1" w:rsidRPr="008D34B1" w:rsidRDefault="008D34B1" w:rsidP="008D34B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34B1">
        <w:rPr>
          <w:rFonts w:ascii="宋体" w:eastAsia="宋体" w:hAnsi="宋体" w:cs="宋体" w:hint="eastAsia"/>
          <w:color w:val="2C2C2C"/>
          <w:kern w:val="0"/>
          <w:sz w:val="24"/>
          <w:szCs w:val="24"/>
        </w:rPr>
        <w:t>丁薛祥在会上传达了习近平的重要指示并主持会议。杨晓渡、陈希、郭声琨、黄坤明出席会议。</w:t>
      </w:r>
    </w:p>
    <w:p w14:paraId="649B74C2" w14:textId="77777777" w:rsidR="008D34B1" w:rsidRPr="008D34B1" w:rsidRDefault="008D34B1" w:rsidP="008D34B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34B1">
        <w:rPr>
          <w:rFonts w:ascii="宋体" w:eastAsia="宋体" w:hAnsi="宋体" w:cs="宋体" w:hint="eastAsia"/>
          <w:color w:val="2C2C2C"/>
          <w:kern w:val="0"/>
          <w:sz w:val="24"/>
          <w:szCs w:val="24"/>
        </w:rPr>
        <w:t>内蒙古自治区、四川省、中央纪委国家监委、中央组织部、中央和国家机关工委等地方和部门负责同志作交流发言。</w:t>
      </w:r>
    </w:p>
    <w:p w14:paraId="3ADB15F0" w14:textId="77777777" w:rsidR="008D34B1" w:rsidRPr="008D34B1" w:rsidRDefault="008D34B1" w:rsidP="008D34B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34B1">
        <w:rPr>
          <w:rFonts w:ascii="宋体" w:eastAsia="宋体" w:hAnsi="宋体" w:cs="宋体" w:hint="eastAsia"/>
          <w:color w:val="2C2C2C"/>
          <w:kern w:val="0"/>
          <w:sz w:val="24"/>
          <w:szCs w:val="24"/>
        </w:rPr>
        <w:t>各省区市和新疆生产建设兵团党委负责同志，中央和国家机关有关部门、有关人民团体、中央军委办公厅负责同志，有关高校党委负责同志等参加会议。会议以电视电话会议形式召开，各省区市和新疆生产建设兵团设分会场。</w:t>
      </w:r>
    </w:p>
    <w:p w14:paraId="18F76C3B" w14:textId="77777777" w:rsidR="005473EE" w:rsidRPr="008D34B1" w:rsidRDefault="005473EE"/>
    <w:sectPr w:rsidR="005473EE" w:rsidRPr="008D3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60"/>
    <w:rsid w:val="005473EE"/>
    <w:rsid w:val="008D34B1"/>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AEB8D-0127-461E-B230-A5ABE83E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34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4B1"/>
    <w:rPr>
      <w:rFonts w:ascii="宋体" w:eastAsia="宋体" w:hAnsi="宋体" w:cs="宋体"/>
      <w:b/>
      <w:bCs/>
      <w:kern w:val="36"/>
      <w:sz w:val="48"/>
      <w:szCs w:val="48"/>
    </w:rPr>
  </w:style>
  <w:style w:type="paragraph" w:styleId="a3">
    <w:name w:val="Normal (Web)"/>
    <w:basedOn w:val="a"/>
    <w:uiPriority w:val="99"/>
    <w:semiHidden/>
    <w:unhideWhenUsed/>
    <w:rsid w:val="008D34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3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60083">
      <w:bodyDiv w:val="1"/>
      <w:marLeft w:val="0"/>
      <w:marRight w:val="0"/>
      <w:marTop w:val="0"/>
      <w:marBottom w:val="0"/>
      <w:divBdr>
        <w:top w:val="none" w:sz="0" w:space="0" w:color="auto"/>
        <w:left w:val="none" w:sz="0" w:space="0" w:color="auto"/>
        <w:bottom w:val="none" w:sz="0" w:space="0" w:color="auto"/>
        <w:right w:val="none" w:sz="0" w:space="0" w:color="auto"/>
      </w:divBdr>
      <w:divsChild>
        <w:div w:id="1032804274">
          <w:marLeft w:val="0"/>
          <w:marRight w:val="0"/>
          <w:marTop w:val="270"/>
          <w:marBottom w:val="0"/>
          <w:divBdr>
            <w:top w:val="none" w:sz="0" w:space="0" w:color="auto"/>
            <w:left w:val="none" w:sz="0" w:space="0" w:color="auto"/>
            <w:bottom w:val="none" w:sz="0" w:space="0" w:color="auto"/>
            <w:right w:val="none" w:sz="0" w:space="0" w:color="auto"/>
          </w:divBdr>
        </w:div>
        <w:div w:id="168251031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2022-09-22T01:33:00Z</dcterms:created>
  <dcterms:modified xsi:type="dcterms:W3CDTF">2022-09-22T01:34:00Z</dcterms:modified>
</cp:coreProperties>
</file>