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CB01" w14:textId="77777777" w:rsidR="00F944A7" w:rsidRPr="00F944A7" w:rsidRDefault="00F944A7" w:rsidP="00F944A7">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F944A7">
        <w:rPr>
          <w:rFonts w:ascii="微软雅黑" w:eastAsia="微软雅黑" w:hAnsi="微软雅黑" w:cs="宋体" w:hint="eastAsia"/>
          <w:color w:val="2C2C2C"/>
          <w:kern w:val="0"/>
          <w:sz w:val="24"/>
          <w:szCs w:val="24"/>
        </w:rPr>
        <w:t>习近平对国防和军队改革研讨会</w:t>
      </w:r>
      <w:proofErr w:type="gramStart"/>
      <w:r w:rsidRPr="00F944A7">
        <w:rPr>
          <w:rFonts w:ascii="微软雅黑" w:eastAsia="微软雅黑" w:hAnsi="微软雅黑" w:cs="宋体" w:hint="eastAsia"/>
          <w:color w:val="2C2C2C"/>
          <w:kern w:val="0"/>
          <w:sz w:val="24"/>
          <w:szCs w:val="24"/>
        </w:rPr>
        <w:t>作出</w:t>
      </w:r>
      <w:proofErr w:type="gramEnd"/>
      <w:r w:rsidRPr="00F944A7">
        <w:rPr>
          <w:rFonts w:ascii="微软雅黑" w:eastAsia="微软雅黑" w:hAnsi="微软雅黑" w:cs="宋体" w:hint="eastAsia"/>
          <w:color w:val="2C2C2C"/>
          <w:kern w:val="0"/>
          <w:sz w:val="24"/>
          <w:szCs w:val="24"/>
        </w:rPr>
        <w:t>重要指示强调</w:t>
      </w:r>
    </w:p>
    <w:p w14:paraId="142EE1BF" w14:textId="77777777" w:rsidR="00F944A7" w:rsidRPr="00F944A7" w:rsidRDefault="00F944A7" w:rsidP="00F944A7">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F944A7">
        <w:rPr>
          <w:rFonts w:ascii="微软雅黑" w:eastAsia="微软雅黑" w:hAnsi="微软雅黑" w:cs="宋体" w:hint="eastAsia"/>
          <w:color w:val="2C2C2C"/>
          <w:kern w:val="36"/>
          <w:sz w:val="45"/>
          <w:szCs w:val="45"/>
        </w:rPr>
        <w:t>认真总结运用改革成功经验 奋力开创改革强军新局面</w:t>
      </w:r>
    </w:p>
    <w:p w14:paraId="659723F1" w14:textId="77777777" w:rsidR="00F944A7" w:rsidRPr="00F944A7" w:rsidRDefault="00F944A7" w:rsidP="00F944A7">
      <w:pPr>
        <w:widowControl/>
        <w:shd w:val="clear" w:color="auto" w:fill="FFFFFF"/>
        <w:spacing w:line="324" w:lineRule="atLeast"/>
        <w:jc w:val="center"/>
        <w:rPr>
          <w:rFonts w:ascii="宋体" w:eastAsia="宋体" w:hAnsi="宋体" w:cs="宋体" w:hint="eastAsia"/>
          <w:color w:val="2C2C2C"/>
          <w:kern w:val="0"/>
          <w:sz w:val="18"/>
          <w:szCs w:val="18"/>
        </w:rPr>
      </w:pPr>
      <w:r w:rsidRPr="00F944A7">
        <w:rPr>
          <w:rFonts w:ascii="宋体" w:eastAsia="宋体" w:hAnsi="宋体" w:cs="宋体" w:hint="eastAsia"/>
          <w:color w:val="2C2C2C"/>
          <w:kern w:val="0"/>
          <w:sz w:val="18"/>
          <w:szCs w:val="18"/>
        </w:rPr>
        <w:t>来源：人民网－人民日报   发布时间：2022-09-22</w:t>
      </w:r>
    </w:p>
    <w:p w14:paraId="724AC04B" w14:textId="77777777" w:rsidR="00F944A7" w:rsidRPr="00F944A7" w:rsidRDefault="00F944A7" w:rsidP="00F944A7">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F944A7">
        <w:rPr>
          <w:rFonts w:ascii="宋体" w:eastAsia="宋体" w:hAnsi="宋体" w:cs="宋体" w:hint="eastAsia"/>
          <w:color w:val="2C2C2C"/>
          <w:kern w:val="0"/>
          <w:sz w:val="24"/>
          <w:szCs w:val="24"/>
        </w:rPr>
        <w:t>新华社北京9月21日电  （记者梅常伟）国防和军队改革研讨会9月21日在京召开。中共中央总书记、国家主席、中央军委主席习近平作出重要指示。他强调，党的十八大以来，党中央和中央军委以前所未有的决心和力度，全面实施改革强军战略，深入破解长期制约国防和军队建设的体制性障碍、结构性矛盾、政策性问题，深化国防和军队改革取得历史性成就，人民军队体制一新、结构一新、格局一新、面貌一新。要认真总结运用改革成功经验，把握新的形势和任务要求，聚焦备战打仗，勇于开拓创新，扎实抓好既定改革任务落实，加强后续改革筹划，奋力开创改革强军新局面，为实现建军一百年奋斗目标提供强大动力。</w:t>
      </w:r>
    </w:p>
    <w:p w14:paraId="38C00518" w14:textId="77777777" w:rsidR="00F944A7" w:rsidRPr="00F944A7" w:rsidRDefault="00F944A7" w:rsidP="00F944A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944A7">
        <w:rPr>
          <w:rFonts w:ascii="宋体" w:eastAsia="宋体" w:hAnsi="宋体" w:cs="宋体" w:hint="eastAsia"/>
          <w:color w:val="2C2C2C"/>
          <w:kern w:val="0"/>
          <w:sz w:val="24"/>
          <w:szCs w:val="24"/>
        </w:rPr>
        <w:t>会议传达学习了</w:t>
      </w:r>
      <w:proofErr w:type="gramStart"/>
      <w:r w:rsidRPr="00F944A7">
        <w:rPr>
          <w:rFonts w:ascii="宋体" w:eastAsia="宋体" w:hAnsi="宋体" w:cs="宋体" w:hint="eastAsia"/>
          <w:color w:val="2C2C2C"/>
          <w:kern w:val="0"/>
          <w:sz w:val="24"/>
          <w:szCs w:val="24"/>
        </w:rPr>
        <w:t>习主席</w:t>
      </w:r>
      <w:proofErr w:type="gramEnd"/>
      <w:r w:rsidRPr="00F944A7">
        <w:rPr>
          <w:rFonts w:ascii="宋体" w:eastAsia="宋体" w:hAnsi="宋体" w:cs="宋体" w:hint="eastAsia"/>
          <w:color w:val="2C2C2C"/>
          <w:kern w:val="0"/>
          <w:sz w:val="24"/>
          <w:szCs w:val="24"/>
        </w:rPr>
        <w:t>重要指示。中共中央政治局委员、中央军委副主席许其亮总结了这一轮国防和军队改革取得的重大成效和经验，部署了后续改革筹划工作。中共中央政治局委员、中央军委副主席张又侠围绕深刻领会改革强军战略、确保改革务求实效提出要求。</w:t>
      </w:r>
    </w:p>
    <w:p w14:paraId="39902955" w14:textId="77777777" w:rsidR="00F944A7" w:rsidRPr="00F944A7" w:rsidRDefault="00F944A7" w:rsidP="00F944A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944A7">
        <w:rPr>
          <w:rFonts w:ascii="宋体" w:eastAsia="宋体" w:hAnsi="宋体" w:cs="宋体" w:hint="eastAsia"/>
          <w:color w:val="2C2C2C"/>
          <w:kern w:val="0"/>
          <w:sz w:val="24"/>
          <w:szCs w:val="24"/>
        </w:rPr>
        <w:t>会上，12个单位结合工作实际，就这一轮国防和军队改革有关情况作了交流发言。</w:t>
      </w:r>
    </w:p>
    <w:p w14:paraId="6A8E83E2" w14:textId="77777777" w:rsidR="00F944A7" w:rsidRPr="00F944A7" w:rsidRDefault="00F944A7" w:rsidP="00F944A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944A7">
        <w:rPr>
          <w:rFonts w:ascii="宋体" w:eastAsia="宋体" w:hAnsi="宋体" w:cs="宋体" w:hint="eastAsia"/>
          <w:color w:val="2C2C2C"/>
          <w:kern w:val="0"/>
          <w:sz w:val="24"/>
          <w:szCs w:val="24"/>
        </w:rPr>
        <w:t>中央军委委员李</w:t>
      </w:r>
      <w:proofErr w:type="gramStart"/>
      <w:r w:rsidRPr="00F944A7">
        <w:rPr>
          <w:rFonts w:ascii="宋体" w:eastAsia="宋体" w:hAnsi="宋体" w:cs="宋体" w:hint="eastAsia"/>
          <w:color w:val="2C2C2C"/>
          <w:kern w:val="0"/>
          <w:sz w:val="24"/>
          <w:szCs w:val="24"/>
        </w:rPr>
        <w:t>作成</w:t>
      </w:r>
      <w:proofErr w:type="gramEnd"/>
      <w:r w:rsidRPr="00F944A7">
        <w:rPr>
          <w:rFonts w:ascii="宋体" w:eastAsia="宋体" w:hAnsi="宋体" w:cs="宋体" w:hint="eastAsia"/>
          <w:color w:val="2C2C2C"/>
          <w:kern w:val="0"/>
          <w:sz w:val="24"/>
          <w:szCs w:val="24"/>
        </w:rPr>
        <w:t>、苗华、张升民，军委机关各部门、军委联指中心、各战区、各军兵种、军事科学院、国防大学、国防科技大学、武警部队有关负责同志等参加会议。</w:t>
      </w:r>
    </w:p>
    <w:p w14:paraId="7866656A" w14:textId="77777777" w:rsidR="00F944A7" w:rsidRPr="00F944A7" w:rsidRDefault="00F944A7" w:rsidP="00F944A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944A7">
        <w:rPr>
          <w:rFonts w:ascii="宋体" w:eastAsia="宋体" w:hAnsi="宋体" w:cs="宋体" w:hint="eastAsia"/>
          <w:color w:val="2C2C2C"/>
          <w:kern w:val="0"/>
          <w:sz w:val="24"/>
          <w:szCs w:val="24"/>
        </w:rPr>
        <w:t>《 人民日报 》（ 2022年09月22日 01 版）</w:t>
      </w:r>
    </w:p>
    <w:p w14:paraId="311FE09D" w14:textId="77777777" w:rsidR="00A60934" w:rsidRPr="00F944A7" w:rsidRDefault="00A60934"/>
    <w:sectPr w:rsidR="00A60934" w:rsidRPr="00F944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9C"/>
    <w:rsid w:val="00A60934"/>
    <w:rsid w:val="00F8159C"/>
    <w:rsid w:val="00F94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B6F93-079A-4166-8618-4A8669F7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944A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944A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44A7"/>
    <w:rPr>
      <w:rFonts w:ascii="宋体" w:eastAsia="宋体" w:hAnsi="宋体" w:cs="宋体"/>
      <w:b/>
      <w:bCs/>
      <w:kern w:val="36"/>
      <w:sz w:val="48"/>
      <w:szCs w:val="48"/>
    </w:rPr>
  </w:style>
  <w:style w:type="character" w:customStyle="1" w:styleId="20">
    <w:name w:val="标题 2 字符"/>
    <w:basedOn w:val="a0"/>
    <w:link w:val="2"/>
    <w:uiPriority w:val="9"/>
    <w:rsid w:val="00F944A7"/>
    <w:rPr>
      <w:rFonts w:ascii="宋体" w:eastAsia="宋体" w:hAnsi="宋体" w:cs="宋体"/>
      <w:b/>
      <w:bCs/>
      <w:kern w:val="0"/>
      <w:sz w:val="36"/>
      <w:szCs w:val="36"/>
    </w:rPr>
  </w:style>
  <w:style w:type="paragraph" w:styleId="a3">
    <w:name w:val="Normal (Web)"/>
    <w:basedOn w:val="a"/>
    <w:uiPriority w:val="99"/>
    <w:semiHidden/>
    <w:unhideWhenUsed/>
    <w:rsid w:val="00F944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272218">
      <w:bodyDiv w:val="1"/>
      <w:marLeft w:val="0"/>
      <w:marRight w:val="0"/>
      <w:marTop w:val="0"/>
      <w:marBottom w:val="0"/>
      <w:divBdr>
        <w:top w:val="none" w:sz="0" w:space="0" w:color="auto"/>
        <w:left w:val="none" w:sz="0" w:space="0" w:color="auto"/>
        <w:bottom w:val="none" w:sz="0" w:space="0" w:color="auto"/>
        <w:right w:val="none" w:sz="0" w:space="0" w:color="auto"/>
      </w:divBdr>
      <w:divsChild>
        <w:div w:id="1370834150">
          <w:marLeft w:val="0"/>
          <w:marRight w:val="0"/>
          <w:marTop w:val="270"/>
          <w:marBottom w:val="0"/>
          <w:divBdr>
            <w:top w:val="none" w:sz="0" w:space="0" w:color="auto"/>
            <w:left w:val="none" w:sz="0" w:space="0" w:color="auto"/>
            <w:bottom w:val="none" w:sz="0" w:space="0" w:color="auto"/>
            <w:right w:val="none" w:sz="0" w:space="0" w:color="auto"/>
          </w:divBdr>
        </w:div>
        <w:div w:id="1289506888">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2022-09-22T01:44:00Z</dcterms:created>
  <dcterms:modified xsi:type="dcterms:W3CDTF">2022-09-22T01:45:00Z</dcterms:modified>
</cp:coreProperties>
</file>