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67D1" w14:textId="77777777" w:rsidR="00234738" w:rsidRPr="00234738" w:rsidRDefault="00234738" w:rsidP="00234738">
      <w:pPr>
        <w:widowControl/>
        <w:shd w:val="clear" w:color="auto" w:fill="FFFFFF"/>
        <w:spacing w:line="84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57"/>
          <w:szCs w:val="57"/>
        </w:rPr>
      </w:pPr>
      <w:r w:rsidRPr="00234738">
        <w:rPr>
          <w:rFonts w:ascii="微软雅黑" w:eastAsia="微软雅黑" w:hAnsi="微软雅黑" w:cs="宋体" w:hint="eastAsia"/>
          <w:color w:val="333333"/>
          <w:kern w:val="36"/>
          <w:sz w:val="57"/>
          <w:szCs w:val="57"/>
        </w:rPr>
        <w:t>李克强在第十三届亚欧首脑会议上的发言（全文）</w:t>
      </w:r>
    </w:p>
    <w:p w14:paraId="10EB04DD" w14:textId="63E7DC0C" w:rsidR="00234738" w:rsidRPr="00234738" w:rsidRDefault="00234738" w:rsidP="00234738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34738">
        <w:rPr>
          <w:rFonts w:ascii="宋体" w:eastAsia="宋体" w:hAnsi="宋体" w:cs="宋体" w:hint="eastAsia"/>
          <w:color w:val="666666"/>
          <w:kern w:val="0"/>
          <w:szCs w:val="21"/>
        </w:rPr>
        <w:t>2021-11-26 00:55 来源： 新华社</w:t>
      </w:r>
    </w:p>
    <w:p w14:paraId="23264F5B" w14:textId="77777777" w:rsidR="00234738" w:rsidRPr="00234738" w:rsidRDefault="00234738" w:rsidP="00234738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898989"/>
          <w:kern w:val="0"/>
          <w:szCs w:val="21"/>
        </w:rPr>
      </w:pPr>
      <w:r w:rsidRPr="00234738">
        <w:rPr>
          <w:rFonts w:ascii="宋体" w:eastAsia="宋体" w:hAnsi="宋体" w:cs="宋体" w:hint="eastAsia"/>
          <w:color w:val="898989"/>
          <w:kern w:val="0"/>
          <w:szCs w:val="21"/>
        </w:rPr>
        <w:t> </w:t>
      </w:r>
    </w:p>
    <w:p w14:paraId="0FBF0AF6" w14:textId="77777777" w:rsidR="00234738" w:rsidRPr="00234738" w:rsidRDefault="00234738" w:rsidP="00234738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898989"/>
          <w:kern w:val="0"/>
          <w:szCs w:val="21"/>
        </w:rPr>
      </w:pPr>
      <w:r w:rsidRPr="00234738">
        <w:rPr>
          <w:rFonts w:ascii="宋体" w:eastAsia="宋体" w:hAnsi="宋体" w:cs="宋体" w:hint="eastAsia"/>
          <w:color w:val="898989"/>
          <w:kern w:val="0"/>
          <w:szCs w:val="21"/>
        </w:rPr>
        <w:t>     </w:t>
      </w:r>
    </w:p>
    <w:p w14:paraId="2F143BFC" w14:textId="77777777" w:rsidR="00234738" w:rsidRPr="00234738" w:rsidRDefault="00234738" w:rsidP="00234738">
      <w:pPr>
        <w:widowControl/>
        <w:shd w:val="clear" w:color="auto" w:fill="FFFFFF"/>
        <w:spacing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新华社北京11月25日电</w:t>
      </w:r>
    </w:p>
    <w:p w14:paraId="364E0A5D" w14:textId="77777777" w:rsidR="00234738" w:rsidRPr="00234738" w:rsidRDefault="00234738" w:rsidP="00234738">
      <w:pPr>
        <w:widowControl/>
        <w:shd w:val="clear" w:color="auto" w:fill="FFFFFF"/>
        <w:spacing w:line="450" w:lineRule="atLeast"/>
        <w:jc w:val="center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234738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在第十三届亚欧首脑会议上的发言</w:t>
      </w:r>
      <w:r w:rsidRPr="00234738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r w:rsidRPr="00234738">
        <w:rPr>
          <w:rFonts w:ascii="楷体" w:eastAsia="楷体" w:hAnsi="楷体" w:cs="宋体" w:hint="eastAsia"/>
          <w:color w:val="800000"/>
          <w:kern w:val="0"/>
          <w:sz w:val="24"/>
          <w:szCs w:val="24"/>
        </w:rPr>
        <w:t>（2021年11月25日，北京）</w:t>
      </w:r>
      <w:r w:rsidRPr="00234738">
        <w:rPr>
          <w:rFonts w:ascii="楷体" w:eastAsia="楷体" w:hAnsi="楷体" w:cs="宋体" w:hint="eastAsia"/>
          <w:color w:val="800000"/>
          <w:kern w:val="0"/>
          <w:sz w:val="24"/>
          <w:szCs w:val="24"/>
        </w:rPr>
        <w:br/>
        <w:t>中华人民共和国国务院总理 李克强</w:t>
      </w:r>
    </w:p>
    <w:p w14:paraId="6AF06720" w14:textId="77777777" w:rsidR="00234738" w:rsidRPr="00234738" w:rsidRDefault="00234738" w:rsidP="00234738">
      <w:pPr>
        <w:widowControl/>
        <w:shd w:val="clear" w:color="auto" w:fill="FFFFFF"/>
        <w:spacing w:before="225" w:line="450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尊敬的洪森首相，</w:t>
      </w:r>
    </w:p>
    <w:p w14:paraId="23B1328F" w14:textId="77777777" w:rsidR="00234738" w:rsidRPr="00234738" w:rsidRDefault="00234738" w:rsidP="00234738">
      <w:pPr>
        <w:widowControl/>
        <w:shd w:val="clear" w:color="auto" w:fill="FFFFFF"/>
        <w:spacing w:before="225" w:line="450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各位同事：</w:t>
      </w:r>
    </w:p>
    <w:p w14:paraId="5FED5C35" w14:textId="77777777" w:rsidR="00234738" w:rsidRPr="00234738" w:rsidRDefault="00234738" w:rsidP="0023473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很高兴和大家在“云端”见面，共同出席第十三届亚欧首脑会议。感谢洪森首相和柬埔寨政府为举办此次会议所做工作。</w:t>
      </w:r>
    </w:p>
    <w:p w14:paraId="2FF7494D" w14:textId="77777777" w:rsidR="00234738" w:rsidRPr="00234738" w:rsidRDefault="00234738" w:rsidP="0023473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亚洲和欧洲地处东西两端，同属一个大陆。在人类历史长河中，勤劳智慧的亚欧人民在这片土地上创造出了多元而璀璨的文明，形成了强大生命力，为人类的发展进步</w:t>
      </w:r>
      <w:proofErr w:type="gramStart"/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作出</w:t>
      </w:r>
      <w:proofErr w:type="gramEnd"/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了重要贡献。丝路驼铃，来自东方的智慧助益了欧洲的启蒙。工业革命，欧洲的发展促进了亚洲的现代化进程。从历史走向现在，亚欧</w:t>
      </w:r>
      <w:proofErr w:type="gramStart"/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交流互鉴精彩纷呈</w:t>
      </w:r>
      <w:proofErr w:type="gramEnd"/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；从现在展望未来，亚欧合作前景</w:t>
      </w:r>
      <w:proofErr w:type="gramStart"/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美好可</w:t>
      </w:r>
      <w:proofErr w:type="gramEnd"/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期。</w:t>
      </w:r>
    </w:p>
    <w:p w14:paraId="3CC3E5F7" w14:textId="77777777" w:rsidR="00234738" w:rsidRPr="00234738" w:rsidRDefault="00234738" w:rsidP="0023473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今年是亚欧会议成立25周年。25年来，亚欧会议成员数量逐步扩大，政治互信不断提升，交流合作持续深化，亚欧伙伴关系建设进入新的时代。习近</w:t>
      </w:r>
      <w:proofErr w:type="gramStart"/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平主席</w:t>
      </w:r>
      <w:proofErr w:type="gramEnd"/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提出，各国应携手推动构建人类命运共同体。当前，国际局势深刻演变，新冠肺炎疫情影响深远，世界经济曲折复苏，热点问题此起彼伏，传统与非传统安全风险相互交织。本次会议将“强化多边主义，促进共同增长”作为主题，深具现实意义。</w:t>
      </w:r>
    </w:p>
    <w:p w14:paraId="425A0A26" w14:textId="77777777" w:rsidR="00234738" w:rsidRPr="00234738" w:rsidRDefault="00234738" w:rsidP="0023473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坚持多边主义是维护世界和平稳定的正确选择。谋和平、促发展是我们的共同时代使命。各国应维护以联合国为核心的国际体系、以国际法为基础的国际秩序、以联合国宪章宗旨和原则为基础的国际关系基本准则。中国愿同各方一道，以更宽广的世界眼光、更长远的历史担当、更自觉的国际责任，共同</w:t>
      </w:r>
      <w:proofErr w:type="gramStart"/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践行</w:t>
      </w:r>
      <w:proofErr w:type="gramEnd"/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多边主义，坚持国家不分大小、强弱、贫富一律平等，尊重各国选择各自发展道路的权利；坚持世界前途命运由各国共同掌握，国际上的事情由大家商量着办，共同维护世界和平稳定。</w:t>
      </w:r>
    </w:p>
    <w:p w14:paraId="13443058" w14:textId="77777777" w:rsidR="00234738" w:rsidRPr="00234738" w:rsidRDefault="00234738" w:rsidP="0023473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保护人民健康安全是各国政府的优先要务。人的生命是最可宝贵的，人民的健康是需要精心呵护的。当前疫情远未过去，病毒仍在肆虐，挑战依旧严峻，团结合作是国际社会抗击疫情的大道正途，疫苗和药物则是战胜疫情的有力武器。各国要弘扬科学精神，遵循科学规律，加强疫苗和药物研发、生产和技术转移等合作。共同完善全球公共卫生治理体系，推动国际公共卫生合作。</w:t>
      </w:r>
    </w:p>
    <w:p w14:paraId="39FF5FF5" w14:textId="77777777" w:rsidR="00234738" w:rsidRPr="00234738" w:rsidRDefault="00234738" w:rsidP="0023473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坚持绿色发展是推动经济行稳致远的前进方向。各国疫后复苏要坚定追求经济发展与生态环境保护的共赢，努力实现谋发展与绿色低碳转型相互促进。亚欧各国应加强宏观经济政策协调，完善以世界贸易组织为核心的多边贸易体制，促进贸易投资自由化便利化。加快经济结构调整，推动绿色低碳转型。作为世界最大发展中国家，中国要在现代化进程中实现低碳发展、绿色转型，需要付出艰苦卓绝的努力。</w:t>
      </w:r>
    </w:p>
    <w:p w14:paraId="1511187E" w14:textId="77777777" w:rsidR="00234738" w:rsidRPr="00234738" w:rsidRDefault="00234738" w:rsidP="0023473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坚持互利共赢是促进亚欧互联互通的重要保证。互联互通是亚欧合作的重点和亮点。仅以连接亚欧大陆的中欧班列为例，今年前10个月班列开行列数和运量均超去年全年总量，助力了国际产业</w:t>
      </w:r>
      <w:proofErr w:type="gramStart"/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链供应链稳定</w:t>
      </w:r>
      <w:proofErr w:type="gramEnd"/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畅通，也为沿线国家人民带来更多福祉。中方呼吁各方保持当前良好势头，秉持开放包容、合作共赢的精神，把握世界经济前进方向，坚持融合联动发展，实现发展倡议更好对接，坚持基础设施“硬联通”和制度规则“软联通”相互促进、相得益彰。结合疫情防控常态化要求，加速构建人员往来“快捷通道”和货物流通“绿色通道”网络，维护全球产业</w:t>
      </w:r>
      <w:proofErr w:type="gramStart"/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链供应链稳定</w:t>
      </w:r>
      <w:proofErr w:type="gramEnd"/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畅通，助力各国复工复产。</w:t>
      </w:r>
    </w:p>
    <w:p w14:paraId="4BE54F1F" w14:textId="77777777" w:rsidR="00234738" w:rsidRPr="00234738" w:rsidRDefault="00234738" w:rsidP="0023473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坚持</w:t>
      </w:r>
      <w:proofErr w:type="gramStart"/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交流互鉴是</w:t>
      </w:r>
      <w:proofErr w:type="gramEnd"/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促进亚欧民心相知相通的重要途径。文明因交流而多彩，</w:t>
      </w:r>
      <w:proofErr w:type="gramStart"/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在互鉴中</w:t>
      </w:r>
      <w:proofErr w:type="gramEnd"/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发展进步。我们要继续增进了解信任，求同存异，取长补短，共同进步。加强教育、文化、旅游、体育、智库、媒体等各领域交流，形成全方位、</w:t>
      </w:r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深层次、多渠道合作架构，促进民心相通。中方正全力筹备2022年北京冬奥会，欢迎各方积极参与。我愿借此机会宣布，中方将自2022年起的10年内，向亚欧基金捐款1000万美元，支持各领域合作。中方将举办“智慧海关、智能边境、智享联通”交流合作活动，促进地区贸易便利和互联互通。今后5年，中方还将在华举办亚欧青年领导人交流营，邀请亚欧各方积极参加。</w:t>
      </w:r>
    </w:p>
    <w:p w14:paraId="37193EB1" w14:textId="77777777" w:rsidR="00234738" w:rsidRPr="00234738" w:rsidRDefault="00234738" w:rsidP="0023473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各位同事！</w:t>
      </w:r>
    </w:p>
    <w:p w14:paraId="5E86CB64" w14:textId="77777777" w:rsidR="00234738" w:rsidRPr="00234738" w:rsidRDefault="00234738" w:rsidP="0023473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历史大潮奔涌向前，越是面对困难和挑战，越要加强团结、勇往直前。只要亚欧国家继续秉持相互尊重、平等相待、合作共赢的精神，携手打造共同发展、共同繁荣的强劲引擎，就一定能够共创亚欧合作新局面、共迎亚欧各国新未来。</w:t>
      </w:r>
    </w:p>
    <w:p w14:paraId="743592EB" w14:textId="77777777" w:rsidR="00234738" w:rsidRPr="00234738" w:rsidRDefault="00234738" w:rsidP="00234738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2347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谢谢！</w:t>
      </w:r>
    </w:p>
    <w:p w14:paraId="3FF0E66F" w14:textId="77777777" w:rsidR="007857B8" w:rsidRDefault="007857B8"/>
    <w:sectPr w:rsidR="00785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20"/>
    <w:rsid w:val="00234738"/>
    <w:rsid w:val="007857B8"/>
    <w:rsid w:val="00C4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BC68"/>
  <w15:chartTrackingRefBased/>
  <w15:docId w15:val="{10BD1CF8-8790-4589-8F14-5EFEA201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347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47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">
    <w:name w:val="font"/>
    <w:basedOn w:val="a0"/>
    <w:rsid w:val="00234738"/>
  </w:style>
  <w:style w:type="character" w:customStyle="1" w:styleId="bigger">
    <w:name w:val="bigger"/>
    <w:basedOn w:val="a0"/>
    <w:rsid w:val="00234738"/>
  </w:style>
  <w:style w:type="character" w:customStyle="1" w:styleId="medium">
    <w:name w:val="medium"/>
    <w:basedOn w:val="a0"/>
    <w:rsid w:val="00234738"/>
  </w:style>
  <w:style w:type="character" w:customStyle="1" w:styleId="smaller">
    <w:name w:val="smaller"/>
    <w:basedOn w:val="a0"/>
    <w:rsid w:val="00234738"/>
  </w:style>
  <w:style w:type="character" w:customStyle="1" w:styleId="gwdsmore">
    <w:name w:val="gwds_more"/>
    <w:basedOn w:val="a0"/>
    <w:rsid w:val="00234738"/>
  </w:style>
  <w:style w:type="paragraph" w:styleId="a3">
    <w:name w:val="Normal (Web)"/>
    <w:basedOn w:val="a"/>
    <w:uiPriority w:val="99"/>
    <w:semiHidden/>
    <w:unhideWhenUsed/>
    <w:rsid w:val="002347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CDCDC"/>
            <w:right w:val="none" w:sz="0" w:space="0" w:color="auto"/>
          </w:divBdr>
          <w:divsChild>
            <w:div w:id="741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2022-09-22T05:52:00Z</dcterms:created>
  <dcterms:modified xsi:type="dcterms:W3CDTF">2022-09-22T05:52:00Z</dcterms:modified>
</cp:coreProperties>
</file>