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 w:rsidR="00CA4C41" w:rsidP="009B6CE3" w:rsidRDefault="00CA4C41">
      <w:pPr>
        <w:pStyle w:val="2"/>
        <w:rPr>
          <w:b w:val="0"/>
          <w:szCs w:val="21"/>
        </w:rPr>
      </w:pPr>
      <w:r w:rsidRPr="00CA4C41">
        <w:rPr>
          <w:rFonts w:hint="eastAsia"/>
          <w:szCs w:val="21"/>
        </w:rPr>
        <w:t>紫外鉴别</w:t>
      </w:r>
    </w:p>
    <w:p w:rsidR="00CA4C41" w:rsidP="003A6559" w:rsidRDefault="00CA4C41">
      <w:pPr>
        <w:snapToGrid w:val="0"/>
        <w:spacing w:line="420" w:lineRule="exact"/>
        <w:ind w:firstLine="1050" w:firstLineChars="500"/>
        <w:rPr>
          <w:color w:val="000000"/>
          <w:szCs w:val="21"/>
          <w:u w:val="single"/>
        </w:rPr>
      </w:pPr>
      <w:r>
        <w:t>电子天平型号：</w:t>
      </w:r>
      <w:r>
        <w:rPr>
          <w:rFonts w:ascii="宋体" w:hAnsi="宋体"/>
          <w:u w:val="single"/>
        </w:rPr>
        <w:t>ID46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编号：</w:t>
      </w:r>
      <w:r>
        <w:rPr>
          <w:rFonts w:hint="eastAsia"/>
          <w:u w:val="single"/>
        </w:rPr>
        <w:t>ID47</w:t>
      </w:r>
    </w:p>
    <w:p w:rsidR="00CA4C41" w:rsidP="00CA4C41" w:rsidRDefault="003A6559">
      <w:pPr>
        <w:snapToGrid w:val="0"/>
        <w:spacing w:line="420" w:lineRule="exact"/>
        <w:rPr>
          <w:rFonts w:ascii="宋体" w:hAnsi="宋体"/>
        </w:rPr>
      </w:pPr>
      <w:r>
        <w:t>紫外可见分光光度计型号：</w:t>
      </w:r>
      <w:r>
        <w:rPr>
          <w:rFonts w:ascii="宋体" w:hAnsi="宋体"/>
          <w:u w:val="single"/>
        </w:rPr>
        <w:t>ID48</w:t>
      </w:r>
      <w:r>
        <w:rPr>
          <w:rFonts w:ascii="宋体" w:hAnsi="宋体"/>
        </w:rPr>
        <w:t xml:space="preserve">   </w:t>
      </w:r>
      <w:r>
        <w:rPr>
          <w:rFonts w:hint="eastAsia" w:ascii="宋体" w:hAnsi="宋体"/>
        </w:rPr>
        <w:t>编号：</w:t>
      </w:r>
      <w:r>
        <w:rPr>
          <w:rFonts w:hint="eastAsia"/>
          <w:u w:val="single"/>
        </w:rPr>
        <w:t>ID49</w:t>
      </w:r>
    </w:p>
    <w:p w:rsidR="00CA4C41" w:rsidP="003A6559" w:rsidRDefault="00CA4C41">
      <w:pPr>
        <w:snapToGrid w:val="0"/>
        <w:spacing w:line="420" w:lineRule="exact"/>
        <w:ind w:firstLine="1050" w:firstLineChars="500"/>
        <w:rPr>
          <w:color w:val="000000"/>
          <w:szCs w:val="21"/>
        </w:rPr>
      </w:pPr>
      <w:r>
        <w:t>无水乙醇批号</w:t>
      </w:r>
      <w:r>
        <w:rPr>
          <w:rFonts w:hint="eastAsia"/>
          <w:bCs/>
        </w:rPr>
        <w:t>：</w:t>
      </w:r>
      <w:r>
        <w:rPr>
          <w:rFonts w:hint="eastAsia"/>
          <w:u w:val="single"/>
        </w:rPr>
        <w:t>ID50</w:t>
      </w:r>
    </w:p>
    <w:p w:rsidR="00CA4C41" w:rsidP="00CA4C41" w:rsidRDefault="00CA4C41">
      <w:pPr>
        <w:snapToGrid w:val="0"/>
        <w:spacing w:line="420" w:lineRule="exact"/>
        <w:ind w:firstLine="420" w:firstLineChars="200"/>
      </w:pPr>
      <w:r>
        <w:rPr>
          <w:rFonts w:hint="eastAsia"/>
        </w:rPr>
        <w:t>操作方法：</w:t>
      </w:r>
    </w:p>
    <w:p w:rsidR="00CA4C41" w:rsidP="00CA4C41" w:rsidRDefault="00CA4C41">
      <w:pPr>
        <w:snapToGrid w:val="0"/>
        <w:spacing w:line="420" w:lineRule="exact"/>
        <w:ind w:firstLine="420" w:firstLineChars="200"/>
      </w:pPr>
      <w:r w:rsidRPr="007A7AAD">
        <w:rPr>
          <w:rFonts w:hint="eastAsia"/>
        </w:rPr>
        <w:t>（</w:t>
      </w:r>
      <w:r w:rsidRPr="007A7AAD">
        <w:rPr>
          <w:rFonts w:hint="eastAsia"/>
        </w:rPr>
        <w:t>1</w:t>
      </w:r>
      <w:r w:rsidRPr="007A7AAD">
        <w:rPr>
          <w:rFonts w:hint="eastAsia"/>
        </w:rPr>
        <w:t>）</w:t>
      </w:r>
      <w:r>
        <w:t>供试品溶液制备：取本品</w:t>
      </w:r>
      <w:r>
        <w:rPr>
          <w:u w:val="single"/>
        </w:rPr>
        <w:t>ID51</w:t>
      </w:r>
      <w:r w:rsidRPr="00250670">
        <w:rPr>
          <w:rFonts w:hint="eastAsia"/>
        </w:rPr>
        <w:t>（</w:t>
      </w:r>
      <w:r>
        <w:t>应为</w:t>
      </w:r>
      <w:r>
        <w:rPr>
          <w:rFonts w:hint="eastAsia"/>
          <w:szCs w:val="21"/>
        </w:rPr>
        <w:t>50</w:t>
      </w:r>
      <w:r w:rsidRPr="00C1792B">
        <w:rPr>
          <w:szCs w:val="21"/>
        </w:rPr>
        <w:t>mg</w:t>
      </w:r>
      <w:r>
        <w:rPr>
          <w:rFonts w:hint="eastAsia"/>
        </w:rPr>
        <w:t>）</w:t>
      </w:r>
      <w:r>
        <w:t>，</w:t>
      </w:r>
      <w:r>
        <w:rPr>
          <w:rFonts w:hAnsi="宋体"/>
          <w:szCs w:val="21"/>
        </w:rPr>
        <w:t>精密称定，置</w:t>
      </w:r>
      <w:r>
        <w:rPr>
          <w:rFonts w:hint="eastAsia"/>
          <w:szCs w:val="21"/>
        </w:rPr>
        <w:t>50</w:t>
      </w:r>
      <w:r w:rsidRPr="00C1792B">
        <w:rPr>
          <w:szCs w:val="21"/>
        </w:rPr>
        <w:t>ml</w:t>
      </w:r>
      <w:r>
        <w:rPr>
          <w:rFonts w:hint="eastAsia"/>
          <w:szCs w:val="21"/>
        </w:rPr>
        <w:t>容</w:t>
      </w:r>
      <w:r w:rsidRPr="00C1792B">
        <w:rPr>
          <w:rFonts w:hAnsi="宋体"/>
          <w:szCs w:val="21"/>
        </w:rPr>
        <w:t>量瓶中，加</w:t>
      </w:r>
      <w:r>
        <w:rPr>
          <w:rFonts w:hint="eastAsia"/>
          <w:szCs w:val="21"/>
        </w:rPr>
        <w:t>无水乙醇</w:t>
      </w:r>
      <w:r w:rsidRPr="00C1792B">
        <w:rPr>
          <w:rFonts w:hAnsi="宋体"/>
          <w:szCs w:val="21"/>
        </w:rPr>
        <w:t>溶解并稀释至刻度，</w:t>
      </w:r>
      <w:r>
        <w:rPr>
          <w:rFonts w:hint="eastAsia" w:hAnsi="宋体"/>
          <w:szCs w:val="21"/>
        </w:rPr>
        <w:t>摇匀；精密量取</w:t>
      </w:r>
      <w:r>
        <w:rPr>
          <w:u w:val="single"/>
        </w:rPr>
        <w:t>ID52</w:t>
      </w:r>
      <w:r w:rsidRPr="00250670">
        <w:rPr>
          <w:rFonts w:hint="eastAsia"/>
        </w:rPr>
        <w:t>（</w:t>
      </w:r>
      <w:r>
        <w:t>应为</w:t>
      </w:r>
      <w:r>
        <w:rPr>
          <w:rFonts w:hint="eastAsia" w:hAnsi="宋体"/>
          <w:szCs w:val="21"/>
        </w:rPr>
        <w:t>1ml</w:t>
      </w:r>
      <w:r>
        <w:rPr>
          <w:rFonts w:hint="eastAsia" w:hAnsi="宋体"/>
          <w:szCs w:val="21"/>
        </w:rPr>
        <w:t>），置</w:t>
      </w:r>
      <w:r>
        <w:rPr>
          <w:rFonts w:hint="eastAsia" w:hAnsi="宋体"/>
          <w:szCs w:val="21"/>
        </w:rPr>
        <w:t>50ml</w:t>
      </w:r>
      <w:r>
        <w:rPr>
          <w:rFonts w:hint="eastAsia"/>
          <w:szCs w:val="21"/>
        </w:rPr>
        <w:t>容</w:t>
      </w:r>
      <w:r w:rsidRPr="00C1792B">
        <w:rPr>
          <w:rFonts w:hAnsi="宋体"/>
          <w:szCs w:val="21"/>
        </w:rPr>
        <w:t>量瓶</w:t>
      </w:r>
      <w:r>
        <w:rPr>
          <w:rFonts w:hint="eastAsia" w:hAnsi="宋体"/>
          <w:szCs w:val="21"/>
        </w:rPr>
        <w:t>中，</w:t>
      </w:r>
      <w:r w:rsidRPr="00C1792B">
        <w:rPr>
          <w:rFonts w:hAnsi="宋体"/>
          <w:szCs w:val="21"/>
        </w:rPr>
        <w:t>加</w:t>
      </w:r>
      <w:r>
        <w:rPr>
          <w:rFonts w:hint="eastAsia"/>
          <w:szCs w:val="21"/>
        </w:rPr>
        <w:t>无水乙醇</w:t>
      </w:r>
      <w:r w:rsidRPr="00C1792B">
        <w:rPr>
          <w:rFonts w:hAnsi="宋体"/>
          <w:szCs w:val="21"/>
        </w:rPr>
        <w:t>溶解并稀释至刻度，摇匀，即得</w:t>
      </w:r>
      <w:r>
        <w:rPr>
          <w:rFonts w:hint="eastAsia" w:hAnsi="宋体"/>
          <w:szCs w:val="21"/>
        </w:rPr>
        <w:t>浓度为</w:t>
      </w:r>
      <w:r>
        <w:rPr>
          <w:rFonts w:hint="eastAsia" w:hAnsi="宋体"/>
          <w:szCs w:val="21"/>
        </w:rPr>
        <w:t>20</w:t>
      </w:r>
      <w:r w:rsidRPr="009103EB">
        <w:rPr>
          <w:szCs w:val="21"/>
        </w:rPr>
        <w:t>µg</w:t>
      </w:r>
      <w:r>
        <w:rPr>
          <w:rFonts w:hint="eastAsia"/>
          <w:szCs w:val="21"/>
        </w:rPr>
        <w:t>/ml</w:t>
      </w:r>
      <w:r>
        <w:rPr>
          <w:rFonts w:hint="eastAsia"/>
          <w:szCs w:val="21"/>
        </w:rPr>
        <w:t>的供试品溶液</w:t>
      </w:r>
      <w:r>
        <w:t>。</w:t>
      </w:r>
    </w:p>
    <w:p w:rsidR="00CA4C41" w:rsidP="00CA4C41" w:rsidRDefault="00CA4C41">
      <w:pPr>
        <w:snapToGrid w:val="0"/>
        <w:spacing w:line="420" w:lineRule="exact"/>
        <w:ind w:firstLine="420" w:firstLineChars="200"/>
      </w:pPr>
      <w:r w:rsidRPr="007A7AAD">
        <w:rPr>
          <w:rFonts w:hint="eastAsia"/>
        </w:rPr>
        <w:t>（</w:t>
      </w:r>
      <w:r w:rsidRPr="007A7AAD">
        <w:rPr>
          <w:rFonts w:hint="eastAsia"/>
        </w:rPr>
        <w:t>2</w:t>
      </w:r>
      <w:r w:rsidRPr="007A7AAD">
        <w:rPr>
          <w:rFonts w:hint="eastAsia"/>
        </w:rPr>
        <w:t>）</w:t>
      </w:r>
      <w:r w:rsidRPr="00C1792B">
        <w:rPr>
          <w:rFonts w:hAnsi="宋体"/>
          <w:bCs/>
          <w:szCs w:val="21"/>
        </w:rPr>
        <w:t>波长校正：调用</w:t>
      </w:r>
      <w:r w:rsidRPr="00C1792B">
        <w:rPr>
          <w:bCs/>
          <w:szCs w:val="21"/>
        </w:rPr>
        <w:t>486nm</w:t>
      </w:r>
      <w:r w:rsidRPr="00C1792B">
        <w:rPr>
          <w:rFonts w:hAnsi="宋体"/>
          <w:bCs/>
          <w:szCs w:val="21"/>
        </w:rPr>
        <w:t>和</w:t>
      </w:r>
      <w:r w:rsidRPr="00C1792B">
        <w:rPr>
          <w:bCs/>
          <w:szCs w:val="21"/>
        </w:rPr>
        <w:t>656nm</w:t>
      </w:r>
      <w:r w:rsidRPr="00C1792B">
        <w:rPr>
          <w:rFonts w:hAnsi="宋体"/>
          <w:bCs/>
          <w:szCs w:val="21"/>
        </w:rPr>
        <w:t>波长校正方法，扫描光谱图</w:t>
      </w:r>
      <w:r w:rsidR="003A6559">
        <w:rPr>
          <w:rFonts w:hint="eastAsia"/>
          <w:bCs/>
          <w:szCs w:val="21"/>
        </w:rPr>
        <w:t>，</w:t>
      </w:r>
      <w:r w:rsidRPr="00C1792B">
        <w:rPr>
          <w:rFonts w:hAnsi="宋体"/>
          <w:bCs/>
          <w:szCs w:val="21"/>
        </w:rPr>
        <w:t>记录</w:t>
      </w:r>
      <w:r w:rsidR="003A6559">
        <w:rPr>
          <w:rFonts w:hint="eastAsia" w:hAnsi="宋体"/>
          <w:bCs/>
          <w:szCs w:val="21"/>
        </w:rPr>
        <w:t>光谱图</w:t>
      </w:r>
      <w:r w:rsidRPr="00C1792B">
        <w:rPr>
          <w:rFonts w:hAnsi="宋体"/>
          <w:bCs/>
          <w:szCs w:val="21"/>
        </w:rPr>
        <w:t>；</w:t>
      </w:r>
    </w:p>
    <w:p w:rsidRPr="007A7AAD" w:rsidR="00CA4C41" w:rsidP="00CA4C41" w:rsidRDefault="00CA4C41">
      <w:pPr>
        <w:snapToGrid w:val="0"/>
        <w:spacing w:line="420" w:lineRule="exact"/>
        <w:ind w:firstLine="420" w:firstLineChars="200"/>
      </w:pPr>
      <w:r w:rsidRPr="007A7AAD">
        <w:rPr>
          <w:rFonts w:hint="eastAsia"/>
        </w:rPr>
        <w:t>（</w:t>
      </w:r>
      <w:r w:rsidRPr="007A7AAD">
        <w:rPr>
          <w:rFonts w:hint="eastAsia"/>
        </w:rPr>
        <w:t>3</w:t>
      </w:r>
      <w:r w:rsidRPr="007A7AAD">
        <w:rPr>
          <w:rFonts w:hint="eastAsia"/>
        </w:rPr>
        <w:t>）</w:t>
      </w:r>
      <w:r w:rsidRPr="00C1792B">
        <w:rPr>
          <w:rFonts w:hAnsi="宋体"/>
          <w:bCs/>
          <w:szCs w:val="21"/>
        </w:rPr>
        <w:t>样品测定：在样品室放入两个装有</w:t>
      </w:r>
      <w:r w:rsidR="003A6559">
        <w:rPr>
          <w:rFonts w:hint="eastAsia"/>
          <w:szCs w:val="21"/>
        </w:rPr>
        <w:t>无水乙醇</w:t>
      </w:r>
      <w:r w:rsidRPr="00C1792B">
        <w:rPr>
          <w:rFonts w:hAnsi="宋体"/>
          <w:bCs/>
          <w:szCs w:val="21"/>
        </w:rPr>
        <w:t>的空白溶剂石英比色皿进行基线扫描，取出其中一个石英比色皿将空白溶剂倒掉，装入供试品溶液在</w:t>
      </w:r>
      <w:r w:rsidRPr="00C1792B">
        <w:rPr>
          <w:bCs/>
          <w:szCs w:val="21"/>
        </w:rPr>
        <w:t>200</w:t>
      </w:r>
      <w:r w:rsidR="003A6559">
        <w:rPr>
          <w:rFonts w:hint="eastAsia"/>
          <w:bCs/>
          <w:szCs w:val="21"/>
        </w:rPr>
        <w:t>nm</w:t>
      </w:r>
      <w:r w:rsidR="003A6559">
        <w:rPr>
          <w:rFonts w:hint="eastAsia"/>
          <w:bCs/>
          <w:szCs w:val="21"/>
        </w:rPr>
        <w:t>～</w:t>
      </w:r>
      <w:r w:rsidRPr="00C1792B">
        <w:rPr>
          <w:bCs/>
          <w:szCs w:val="21"/>
        </w:rPr>
        <w:t>400nm</w:t>
      </w:r>
      <w:r w:rsidRPr="00C1792B">
        <w:rPr>
          <w:rFonts w:hAnsi="宋体"/>
          <w:bCs/>
          <w:szCs w:val="21"/>
        </w:rPr>
        <w:t>范围内扫描，记录</w:t>
      </w:r>
      <w:r w:rsidR="003A6559">
        <w:rPr>
          <w:rFonts w:hint="eastAsia" w:hAnsi="宋体"/>
          <w:bCs/>
          <w:szCs w:val="21"/>
        </w:rPr>
        <w:t>光谱图</w:t>
      </w:r>
      <w:r w:rsidRPr="007A7AAD">
        <w:rPr>
          <w:rFonts w:hint="eastAsia"/>
        </w:rPr>
        <w:t>。</w:t>
      </w:r>
    </w:p>
    <w:p w:rsidRPr="007A7AAD" w:rsidR="00CA4C41" w:rsidP="00CA4C41" w:rsidRDefault="00CA4C41">
      <w:pPr>
        <w:snapToGrid w:val="0"/>
        <w:spacing w:line="420" w:lineRule="exact"/>
        <w:ind w:firstLine="420" w:firstLineChars="200"/>
      </w:pPr>
      <w:r w:rsidRPr="007A7AAD">
        <w:t>结果</w:t>
      </w:r>
      <w:r w:rsidRPr="007A7AAD">
        <w:rPr>
          <w:rFonts w:hint="eastAsia"/>
        </w:rPr>
        <w:t>：</w:t>
      </w:r>
    </w:p>
    <w:p w:rsidRPr="007A7AAD" w:rsidR="00CA4C41" w:rsidP="00CA4C41" w:rsidRDefault="00CA4C41">
      <w:pPr>
        <w:snapToGrid w:val="0"/>
        <w:spacing w:line="420" w:lineRule="exact"/>
        <w:ind w:firstLine="420" w:firstLineChars="200"/>
        <w:rPr>
          <w:u w:val="single"/>
        </w:rPr>
      </w:pPr>
      <w:r w:rsidRPr="007A7AAD">
        <w:rPr>
          <w:rFonts w:hint="eastAsia"/>
        </w:rPr>
        <w:t>（</w:t>
      </w:r>
      <w:r w:rsidRPr="007A7AAD">
        <w:rPr>
          <w:rFonts w:hint="eastAsia"/>
        </w:rPr>
        <w:t>1</w:t>
      </w:r>
      <w:r w:rsidRPr="007A7AAD">
        <w:rPr>
          <w:rFonts w:hint="eastAsia"/>
        </w:rPr>
        <w:t>）波长校正在</w:t>
      </w:r>
      <w:r w:rsidRPr="007A7AAD">
        <w:rPr>
          <w:rFonts w:hint="eastAsia"/>
          <w:u w:val="single"/>
        </w:rPr>
        <w:t>ID53</w:t>
      </w:r>
      <w:r w:rsidRPr="007A7AAD">
        <w:rPr>
          <w:rFonts w:hint="eastAsia"/>
        </w:rPr>
        <w:t>和</w:t>
      </w:r>
      <w:r w:rsidRPr="007A7AAD">
        <w:rPr>
          <w:rFonts w:hint="eastAsia"/>
          <w:u w:val="single"/>
        </w:rPr>
        <w:t>ID54</w:t>
      </w:r>
      <w:r w:rsidRPr="007A7AAD">
        <w:rPr>
          <w:rFonts w:hint="eastAsia"/>
        </w:rPr>
        <w:t>波长处有最大吸收；</w:t>
      </w:r>
    </w:p>
    <w:p w:rsidR="003A6559" w:rsidP="00CA4C41" w:rsidRDefault="00CA4C41">
      <w:pPr>
        <w:snapToGrid w:val="0"/>
        <w:spacing w:line="420" w:lineRule="exact"/>
        <w:ind w:firstLine="420" w:firstLineChars="200"/>
      </w:pPr>
      <w:r w:rsidRPr="007A7AAD">
        <w:rPr>
          <w:rFonts w:hint="eastAsia"/>
        </w:rPr>
        <w:t>（</w:t>
      </w:r>
      <w:r w:rsidRPr="007A7AAD">
        <w:rPr>
          <w:rFonts w:hint="eastAsia"/>
        </w:rPr>
        <w:t>2</w:t>
      </w:r>
      <w:r w:rsidRPr="007A7AAD">
        <w:rPr>
          <w:rFonts w:hint="eastAsia"/>
        </w:rPr>
        <w:t>）该供试品溶液在</w:t>
      </w:r>
      <w:r w:rsidRPr="007A7AAD">
        <w:rPr>
          <w:rFonts w:hint="eastAsia"/>
          <w:u w:val="single"/>
        </w:rPr>
        <w:t>ID55</w:t>
      </w:r>
      <w:r w:rsidRPr="007A7AAD">
        <w:rPr>
          <w:rFonts w:hint="eastAsia"/>
        </w:rPr>
        <w:t>波长处有最大吸收</w:t>
      </w:r>
      <w:r w:rsidR="003A6559">
        <w:rPr>
          <w:rFonts w:hint="eastAsia"/>
        </w:rPr>
        <w:t>，在</w:t>
      </w:r>
    </w:p>
    <w:p w:rsidR="00CA4C41" w:rsidP="003A6559" w:rsidRDefault="003A6559">
      <w:pPr>
        <w:snapToGrid w:val="0"/>
        <w:spacing w:line="420" w:lineRule="exact"/>
      </w:pPr>
      <w:r>
        <w:rPr>
          <w:rFonts w:hint="eastAsia"/>
          <w:u w:val="single"/>
        </w:rPr>
        <w:t>ID56</w:t>
      </w:r>
      <w:r w:rsidRPr="007A7AAD">
        <w:rPr>
          <w:rFonts w:hint="eastAsia"/>
        </w:rPr>
        <w:t>波长处</w:t>
      </w:r>
      <w:r>
        <w:rPr>
          <w:rFonts w:hint="eastAsia"/>
        </w:rPr>
        <w:t>有最小吸收</w:t>
      </w:r>
      <w:r w:rsidRPr="007A7AAD" w:rsidR="00CA4C41">
        <w:rPr>
          <w:rFonts w:hint="eastAsia"/>
        </w:rPr>
        <w:t>。</w:t>
      </w:r>
    </w:p>
    <w:p w:rsidR="00CA4C41" w:rsidP="00CA4C41" w:rsidRDefault="00CA4C41">
      <w:pPr>
        <w:snapToGrid w:val="0"/>
        <w:spacing w:line="420" w:lineRule="exact"/>
      </w:pPr>
      <w:r>
        <w:rPr>
          <w:rFonts w:hint="eastAsia"/>
          <w:b/>
          <w:bCs/>
        </w:rPr>
        <w:t>标准规定：</w:t>
      </w:r>
      <w:r w:rsidRPr="00B34228">
        <w:rPr>
          <w:rFonts w:hint="eastAsia"/>
          <w:szCs w:val="21"/>
        </w:rPr>
        <w:t>在</w:t>
      </w:r>
      <w:r w:rsidRPr="00B34228">
        <w:rPr>
          <w:rFonts w:hint="eastAsia"/>
          <w:szCs w:val="21"/>
        </w:rPr>
        <w:t>205</w:t>
      </w:r>
      <w:r w:rsidRPr="00B34228">
        <w:rPr>
          <w:rFonts w:hint="eastAsia"/>
          <w:szCs w:val="21"/>
        </w:rPr>
        <w:t>±</w:t>
      </w:r>
      <w:r>
        <w:rPr>
          <w:rFonts w:hint="eastAsia"/>
          <w:szCs w:val="21"/>
        </w:rPr>
        <w:t>2</w:t>
      </w:r>
      <w:r w:rsidRPr="00B34228">
        <w:rPr>
          <w:rFonts w:hint="eastAsia"/>
          <w:szCs w:val="21"/>
        </w:rPr>
        <w:t xml:space="preserve"> nm</w:t>
      </w:r>
      <w:r w:rsidRPr="00B34228">
        <w:rPr>
          <w:rFonts w:hint="eastAsia"/>
          <w:szCs w:val="21"/>
        </w:rPr>
        <w:t>、</w:t>
      </w:r>
      <w:r w:rsidRPr="00B34228">
        <w:rPr>
          <w:rFonts w:hint="eastAsia"/>
          <w:szCs w:val="21"/>
        </w:rPr>
        <w:t>242</w:t>
      </w:r>
      <w:r w:rsidRPr="00B34228">
        <w:rPr>
          <w:rFonts w:hint="eastAsia"/>
          <w:szCs w:val="21"/>
        </w:rPr>
        <w:t>±</w:t>
      </w:r>
      <w:r>
        <w:rPr>
          <w:rFonts w:hint="eastAsia"/>
          <w:szCs w:val="21"/>
        </w:rPr>
        <w:t>2</w:t>
      </w:r>
      <w:r w:rsidRPr="00B34228">
        <w:rPr>
          <w:rFonts w:hint="eastAsia"/>
          <w:szCs w:val="21"/>
        </w:rPr>
        <w:t xml:space="preserve"> nm</w:t>
      </w:r>
      <w:r w:rsidRPr="00B34228">
        <w:rPr>
          <w:rFonts w:hint="eastAsia"/>
          <w:szCs w:val="21"/>
        </w:rPr>
        <w:t>与</w:t>
      </w:r>
      <w:r w:rsidRPr="00B34228">
        <w:rPr>
          <w:rFonts w:hint="eastAsia"/>
          <w:szCs w:val="21"/>
        </w:rPr>
        <w:t>275</w:t>
      </w:r>
      <w:r w:rsidRPr="00B34228">
        <w:rPr>
          <w:rFonts w:hint="eastAsia"/>
          <w:szCs w:val="21"/>
        </w:rPr>
        <w:t>±</w:t>
      </w:r>
      <w:r>
        <w:rPr>
          <w:rFonts w:hint="eastAsia"/>
          <w:szCs w:val="21"/>
        </w:rPr>
        <w:t>2</w:t>
      </w:r>
      <w:r w:rsidRPr="00B34228">
        <w:rPr>
          <w:rFonts w:hint="eastAsia"/>
          <w:szCs w:val="21"/>
        </w:rPr>
        <w:t xml:space="preserve"> nm</w:t>
      </w:r>
      <w:r w:rsidRPr="00B34228">
        <w:rPr>
          <w:rFonts w:hint="eastAsia"/>
          <w:szCs w:val="21"/>
        </w:rPr>
        <w:t>波长处有最大吸收，在</w:t>
      </w:r>
      <w:r w:rsidRPr="00B34228">
        <w:rPr>
          <w:rFonts w:hint="eastAsia"/>
          <w:szCs w:val="21"/>
        </w:rPr>
        <w:t>232</w:t>
      </w:r>
      <w:r w:rsidRPr="00B34228">
        <w:rPr>
          <w:rFonts w:hint="eastAsia"/>
          <w:szCs w:val="21"/>
        </w:rPr>
        <w:t>±</w:t>
      </w:r>
      <w:r>
        <w:rPr>
          <w:rFonts w:hint="eastAsia"/>
          <w:szCs w:val="21"/>
        </w:rPr>
        <w:t>2</w:t>
      </w:r>
      <w:r w:rsidRPr="00B34228">
        <w:rPr>
          <w:rFonts w:hint="eastAsia"/>
          <w:szCs w:val="21"/>
        </w:rPr>
        <w:t xml:space="preserve"> nm</w:t>
      </w:r>
      <w:r w:rsidRPr="00B34228">
        <w:rPr>
          <w:rFonts w:hint="eastAsia"/>
          <w:szCs w:val="21"/>
        </w:rPr>
        <w:t>与</w:t>
      </w:r>
      <w:r w:rsidRPr="00B34228">
        <w:rPr>
          <w:rFonts w:hint="eastAsia"/>
          <w:szCs w:val="21"/>
        </w:rPr>
        <w:t>266</w:t>
      </w:r>
      <w:r w:rsidRPr="00B34228">
        <w:rPr>
          <w:rFonts w:hint="eastAsia"/>
          <w:szCs w:val="21"/>
        </w:rPr>
        <w:t>±</w:t>
      </w:r>
      <w:r>
        <w:rPr>
          <w:rFonts w:hint="eastAsia"/>
          <w:szCs w:val="21"/>
        </w:rPr>
        <w:t>2</w:t>
      </w:r>
      <w:r w:rsidRPr="00B34228">
        <w:rPr>
          <w:rFonts w:hint="eastAsia"/>
          <w:szCs w:val="21"/>
        </w:rPr>
        <w:t xml:space="preserve"> nm</w:t>
      </w:r>
      <w:r w:rsidRPr="00B34228">
        <w:rPr>
          <w:rFonts w:hint="eastAsia"/>
          <w:szCs w:val="21"/>
        </w:rPr>
        <w:t>波长处有最小吸收</w:t>
      </w:r>
      <w:r>
        <w:rPr>
          <w:rFonts w:hint="eastAsia"/>
          <w:szCs w:val="21"/>
        </w:rPr>
        <w:t>。</w:t>
      </w:r>
    </w:p>
    <w:tbl>
      <w:tblPr>
        <w:tblW w:w="0" w:type="auto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9366"/>
      </w:tblGrid>
      <w:tr w:rsidR="00CA4C41" w:rsidTr="00E91F03">
        <w:trPr>
          <w:trHeight w:val="485"/>
        </w:trPr>
        <w:tc>
          <w:tcPr>
            <w:tcW w:w="9366" w:type="dxa"/>
            <w:vAlign w:val="center"/>
          </w:tcPr>
          <w:p w:rsidR="00CA4C41" w:rsidP="00E91F03" w:rsidRDefault="00CA4C41">
            <w:pPr>
              <w:snapToGrid w:val="0"/>
              <w:spacing w:line="420" w:lineRule="exact"/>
              <w:ind w:firstLine="420" w:firstLineChars="200"/>
              <w:rPr>
                <w:szCs w:val="21"/>
              </w:rPr>
            </w:pPr>
            <w:r>
              <w:rPr>
                <w:rFonts w:hint="eastAsia"/>
                <w:szCs w:val="21"/>
              </w:rPr>
              <w:t>结论：</w:t>
            </w:r>
            <w:r>
              <w:rPr>
                <w:szCs w:val="21"/>
              </w:rPr>
              <w:t xml:space="preserve">        </w:t>
            </w:r>
            <w:r>
              <w:rPr>
                <w:rFonts w:hint="eastAsia"/>
                <w:szCs w:val="21"/>
              </w:rPr>
              <w:t>□符合规定</w:t>
            </w:r>
            <w:r>
              <w:rPr>
                <w:szCs w:val="21"/>
              </w:rPr>
              <w:t xml:space="preserve">                       </w:t>
            </w:r>
            <w:r>
              <w:rPr>
                <w:rFonts w:hint="eastAsia"/>
                <w:szCs w:val="21"/>
              </w:rPr>
              <w:t>□不符合规定</w:t>
            </w:r>
          </w:p>
        </w:tc>
      </w:tr>
    </w:tbl>
    <w:p w:rsidR="00CA4C41" w:rsidP="00CA4C41" w:rsidRDefault="00CA4C41">
      <w:pPr>
        <w:snapToGrid w:val="0"/>
        <w:spacing w:line="420" w:lineRule="exact"/>
        <w:ind w:firstLine="420" w:firstLineChars="200"/>
        <w:rPr>
          <w:b/>
          <w:szCs w:val="21"/>
        </w:rPr>
      </w:pPr>
      <w:r>
        <w:t>检验人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color w:val="000000"/>
          <w:szCs w:val="21"/>
          <w:u w:val="single"/>
        </w:rPr>
        <w:t>ID57</w:t>
      </w:r>
      <w:r>
        <w:rPr>
          <w:color w:val="000000"/>
          <w:szCs w:val="21"/>
        </w:rPr>
        <w:t xml:space="preserve">                 </w:t>
      </w:r>
      <w:r>
        <w:rPr>
          <w:rFonts w:hint="eastAsia"/>
          <w:color w:val="000000"/>
          <w:szCs w:val="21"/>
        </w:rPr>
        <w:t>复核人</w:t>
      </w:r>
      <w:r>
        <w:rPr>
          <w:color w:val="000000"/>
          <w:szCs w:val="21"/>
        </w:rPr>
        <w:t>/</w:t>
      </w:r>
      <w:r>
        <w:rPr>
          <w:rFonts w:hint="eastAsia"/>
          <w:color w:val="000000"/>
          <w:szCs w:val="21"/>
        </w:rPr>
        <w:t>日期：</w:t>
      </w:r>
      <w:r>
        <w:rPr>
          <w:rFonts w:hint="eastAsia"/>
          <w:u w:val="single"/>
        </w:rPr>
        <w:t>ID58</w:t>
      </w:r>
    </w:p>
    <w:p w:rsidRPr="00CA4C41" w:rsidR="00A5126C" w:rsidP="00A5126C" w:rsidRDefault="00A5126C">
      <w:pPr>
        <w:snapToGrid w:val="0"/>
        <w:spacing w:after="240"/>
        <w:rPr>
          <w:b/>
          <w:color w:val="000000"/>
          <w:szCs w:val="21"/>
          <w:u w:val="single"/>
        </w:rPr>
      </w:pPr>
    </w:p>
    <w:p w:rsidR="00CA4C41" w:rsidP="00CA4C41" w:rsidRDefault="00CA4C41">
      <w:pPr>
        <w:spacing w:line="420" w:lineRule="exact"/>
        <w:ind w:right="12"/>
        <w:rPr>
          <w:bCs/>
        </w:rPr>
      </w:pPr>
      <w:r>
        <w:rPr>
          <w:szCs w:val="21"/>
        </w:rPr>
        <w:br w:type="page"/>
      </w:r>
      <w:r>
        <w:rPr>
          <w:rFonts w:hint="eastAsia" w:ascii="宋体" w:hAnsi="宋体"/>
          <w:bCs/>
        </w:rPr>
        <w:t>批号：</w:t>
      </w:r>
      <w:r>
        <w:rPr>
          <w:rFonts w:ascii="宋体" w:hAnsi="宋体"/>
          <w:u w:val="single"/>
        </w:rPr>
        <w:t>ID59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D48" w:rsidRDefault="00B32D48">
      <w:r>
        <w:separator/>
      </w:r>
    </w:p>
  </w:endnote>
  <w:endnote w:type="continuationSeparator" w:id="0">
    <w:p w:rsidR="00B32D48" w:rsidRDefault="00B32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B77ED" w:rsidRDefault="001B77ED">
    <w:pPr>
      <w:pStyle w:val="a6"/>
    </w:pPr>
  </w:p>
  <w:tbl>
    <w:tblPr>
      <w:tblpPr w:leftFromText="180" w:rightFromText="180" w:vertAnchor="text" w:horzAnchor="page" w:tblpX="1246" w:tblpY="19"/>
      <w:tblOverlap w:val="never"/>
      <w:tblW w:w="0" w:type="auto"/>
      <w:tblBorders>
        <w:top w:val="thinThickLargeGap" w:sz="8" w:space="0" w:color="auto"/>
      </w:tblBorders>
      <w:tblLayout w:type="fixed"/>
      <w:tblLook w:val="0000" w:firstRow="0" w:lastRow="0" w:firstColumn="0" w:lastColumn="0" w:noHBand="0" w:noVBand="0"/>
    </w:tblPr>
    <w:tblGrid>
      <w:gridCol w:w="5418"/>
      <w:gridCol w:w="4896"/>
    </w:tblGrid>
    <w:tr w:rsidR="001B77ED">
      <w:trPr>
        <w:trHeight w:val="130"/>
      </w:trPr>
      <w:tc>
        <w:tcPr>
          <w:tcW w:w="5418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center" w:pos="4320"/>
              <w:tab w:val="right" w:pos="8640"/>
            </w:tabs>
            <w:spacing w:before="60" w:after="60"/>
            <w:rPr>
              <w:b/>
              <w:color w:val="000000"/>
              <w:lang w:val="en-US" w:eastAsia="zh-CN"/>
            </w:rPr>
          </w:pPr>
          <w:r w:rsidRPr="00A345CC">
            <w:rPr>
              <w:rFonts w:eastAsia="黑体" w:hint="eastAsia"/>
              <w:color w:val="000000"/>
              <w:lang w:val="en-US" w:eastAsia="zh-CN"/>
            </w:rPr>
            <w:t>成都新越医药有限公司</w:t>
          </w:r>
        </w:p>
      </w:tc>
      <w:tc>
        <w:tcPr>
          <w:tcW w:w="4896" w:type="dxa"/>
        </w:tcPr>
        <w:p w:rsidR="001B77ED" w:rsidRPr="00A345CC" w:rsidRDefault="001B77ED">
          <w:pPr>
            <w:pStyle w:val="a6"/>
            <w:tabs>
              <w:tab w:val="clear" w:pos="4153"/>
              <w:tab w:val="clear" w:pos="8306"/>
              <w:tab w:val="right" w:pos="3942"/>
              <w:tab w:val="right" w:pos="4824"/>
            </w:tabs>
            <w:spacing w:before="60" w:after="60"/>
            <w:rPr>
              <w:b/>
              <w:lang w:val="en-US" w:eastAsia="zh-CN"/>
            </w:rPr>
          </w:pPr>
          <w:r w:rsidRPr="00A345CC">
            <w:rPr>
              <w:b/>
              <w:lang w:val="en-US" w:eastAsia="zh-CN"/>
            </w:rPr>
            <w:tab/>
          </w:r>
          <w:r w:rsidRPr="00A345CC">
            <w:rPr>
              <w:b/>
              <w:lang w:val="en-US" w:eastAsia="zh-CN"/>
            </w:rPr>
            <w:tab/>
          </w:r>
        </w:p>
      </w:tc>
    </w:tr>
  </w:tbl>
  <w:p w:rsidR="001B77ED" w:rsidRDefault="001B77E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D48" w:rsidRDefault="00B32D48">
      <w:r>
        <w:separator/>
      </w:r>
    </w:p>
  </w:footnote>
  <w:footnote w:type="continuationSeparator" w:id="0">
    <w:p w:rsidR="00B32D48" w:rsidRDefault="00B32D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10350"/>
    </w:tblGrid>
    <w:tr w:rsidR="001B77ED">
      <w:trPr>
        <w:cantSplit/>
        <w:trHeight w:val="948"/>
        <w:jc w:val="center"/>
      </w:trPr>
      <w:tc>
        <w:tcPr>
          <w:tcW w:w="10350" w:type="dxa"/>
          <w:tcBorders>
            <w:top w:val="nil"/>
            <w:bottom w:val="thickThinLargeGap" w:sz="8" w:space="0" w:color="auto"/>
          </w:tcBorders>
        </w:tcPr>
        <w:p w:rsidR="001B77ED" w:rsidRDefault="001B77ED">
          <w:pPr>
            <w:spacing w:before="60" w:after="60"/>
            <w:jc w:val="right"/>
            <w:rPr>
              <w:rFonts w:ascii="宋体" w:hAnsi="宋体" w:cs="宋体"/>
              <w:sz w:val="24"/>
            </w:rPr>
          </w:pPr>
          <w:r>
            <w:rPr>
              <w:noProof/>
            </w:rPr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-19685</wp:posOffset>
                </wp:positionH>
                <wp:positionV relativeFrom="paragraph">
                  <wp:posOffset>-139065</wp:posOffset>
                </wp:positionV>
                <wp:extent cx="2469515" cy="447675"/>
                <wp:effectExtent l="0" t="0" r="0" b="0"/>
                <wp:wrapNone/>
                <wp:docPr id="4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Fonts w:ascii="宋体" w:hAnsi="宋体" w:hint="eastAsia"/>
              <w:sz w:val="24"/>
            </w:rPr>
            <w:t xml:space="preserve">                                     </w:t>
          </w:r>
          <w:r>
            <w:rPr>
              <w:rStyle w:val="a5"/>
              <w:rFonts w:hint="eastAsia"/>
              <w:b/>
              <w:sz w:val="28"/>
              <w:szCs w:val="28"/>
            </w:rPr>
            <w:t>检验原始记录</w:t>
          </w:r>
          <w:r>
            <w:rPr>
              <w:rFonts w:ascii="宋体" w:hAnsi="宋体" w:cs="宋体" w:hint="eastAsia"/>
              <w:sz w:val="24"/>
            </w:rPr>
            <w:t xml:space="preserve">                                                        </w: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6720"/>
      <w:gridCol w:w="3594"/>
    </w:tblGrid>
    <w:tr w:rsidR="001B77ED">
      <w:trPr>
        <w:cantSplit/>
        <w:trHeight w:val="566"/>
        <w:jc w:val="center"/>
      </w:trPr>
      <w:tc>
        <w:tcPr>
          <w:tcW w:w="6720" w:type="dxa"/>
          <w:vMerge w:val="restart"/>
          <w:tcBorders>
            <w:top w:val="nil"/>
            <w:bottom w:val="nil"/>
            <w:right w:val="nil"/>
          </w:tcBorders>
        </w:tcPr>
        <w:p w:rsidR="001B77ED" w:rsidRDefault="001B77ED">
          <w:pPr>
            <w:ind w:rightChars="-253" w:right="-531"/>
            <w:rPr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146CE4F6" wp14:editId="3098618C">
                <wp:simplePos x="0" y="0"/>
                <wp:positionH relativeFrom="column">
                  <wp:posOffset>-107950</wp:posOffset>
                </wp:positionH>
                <wp:positionV relativeFrom="paragraph">
                  <wp:posOffset>0</wp:posOffset>
                </wp:positionV>
                <wp:extent cx="2469515" cy="447675"/>
                <wp:effectExtent l="0" t="0" r="0" b="0"/>
                <wp:wrapNone/>
                <wp:docPr id="3" name="图片 1" descr="130529=质量部=冯树宏=新越新版LOGO (2)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130529=质量部=冯树宏=新越新版LOGO (2)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69515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B77ED" w:rsidRDefault="001B77ED">
          <w:pPr>
            <w:ind w:rightChars="-253" w:right="-531"/>
            <w:rPr>
              <w:sz w:val="28"/>
              <w:szCs w:val="28"/>
            </w:rPr>
          </w:pPr>
        </w:p>
        <w:p w:rsidR="001B77ED" w:rsidRPr="00A345CC" w:rsidRDefault="001B77ED">
          <w:pPr>
            <w:pStyle w:val="1"/>
            <w:tabs>
              <w:tab w:val="left" w:pos="5828"/>
            </w:tabs>
            <w:spacing w:before="0" w:after="0" w:line="240" w:lineRule="auto"/>
            <w:ind w:left="629" w:right="-68" w:hanging="629"/>
            <w:jc w:val="left"/>
            <w:rPr>
              <w:rFonts w:ascii="Times New Roman"/>
              <w:sz w:val="28"/>
              <w:szCs w:val="28"/>
              <w:lang w:val="en-US" w:eastAsia="zh-CN"/>
            </w:rPr>
          </w:pPr>
          <w:r w:rsidRPr="00A345CC">
            <w:rPr>
              <w:rFonts w:ascii="Times New Roman"/>
              <w:sz w:val="28"/>
              <w:szCs w:val="28"/>
              <w:lang w:val="en-US" w:eastAsia="zh-CN"/>
            </w:rPr>
            <w:t>Title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:</w:t>
          </w:r>
          <w:r w:rsidRPr="00A5126C">
            <w:rPr>
              <w:lang w:val="en-US" w:eastAsia="zh-CN"/>
            </w:rPr>
            <w:t xml:space="preserve">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Dutasteride</w:t>
          </w:r>
          <w:r w:rsidRPr="00A5126C">
            <w:rPr>
              <w:rFonts w:ascii="Times New Roman" w:hint="eastAsia"/>
              <w:sz w:val="28"/>
              <w:szCs w:val="28"/>
              <w:lang w:val="en-US" w:eastAsia="zh-CN"/>
            </w:rPr>
            <w:t xml:space="preserve"> Crude </w:t>
          </w:r>
          <w:r w:rsidRPr="00A5126C">
            <w:rPr>
              <w:rFonts w:ascii="Times New Roman"/>
              <w:sz w:val="28"/>
              <w:szCs w:val="28"/>
              <w:lang w:val="en-US" w:eastAsia="zh-CN"/>
            </w:rPr>
            <w:t>records</w:t>
          </w:r>
        </w:p>
        <w:p w:rsidR="001B77ED" w:rsidRPr="00A345CC" w:rsidRDefault="001B77ED" w:rsidP="00137FBF">
          <w:pPr>
            <w:pStyle w:val="1"/>
            <w:tabs>
              <w:tab w:val="left" w:pos="5828"/>
            </w:tabs>
            <w:spacing w:before="0" w:after="0" w:line="240" w:lineRule="auto"/>
            <w:ind w:right="-68"/>
            <w:jc w:val="left"/>
            <w:rPr>
              <w:rFonts w:hAnsi="宋体"/>
              <w:b w:val="0"/>
              <w:lang w:val="en-US" w:eastAsia="zh-CN"/>
            </w:rPr>
          </w:pP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标题：</w:t>
          </w:r>
          <w:r>
            <w:rPr>
              <w:rFonts w:ascii="Times New Roman" w:hint="eastAsia"/>
              <w:b w:val="0"/>
              <w:sz w:val="28"/>
              <w:szCs w:val="28"/>
              <w:lang w:val="en-US" w:eastAsia="zh-CN"/>
            </w:rPr>
            <w:t>度他雄胺</w:t>
          </w:r>
          <w:r w:rsidRPr="00A345CC">
            <w:rPr>
              <w:rFonts w:ascii="Times New Roman"/>
              <w:b w:val="0"/>
              <w:sz w:val="28"/>
              <w:szCs w:val="28"/>
              <w:lang w:val="en-US" w:eastAsia="zh-CN"/>
            </w:rPr>
            <w:t>检验记录</w:t>
          </w:r>
        </w:p>
      </w:tc>
      <w:tc>
        <w:tcPr>
          <w:tcW w:w="3594" w:type="dxa"/>
          <w:tcBorders>
            <w:top w:val="nil"/>
            <w:left w:val="single" w:sz="4" w:space="0" w:color="auto"/>
            <w:bottom w:val="single" w:sz="4" w:space="0" w:color="auto"/>
          </w:tcBorders>
          <w:vAlign w:val="center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 xml:space="preserve">Document No. 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文件号</w:t>
          </w:r>
          <w:r>
            <w:rPr>
              <w:b/>
              <w:kern w:val="0"/>
              <w:sz w:val="18"/>
              <w:szCs w:val="18"/>
              <w:lang w:bidi="ar"/>
            </w:rPr>
            <w:t>:</w:t>
          </w:r>
          <w:r>
            <w:rPr>
              <w:b/>
              <w:kern w:val="0"/>
              <w:sz w:val="18"/>
              <w:szCs w:val="18"/>
              <w:lang w:bidi="ar"/>
            </w:rPr>
            <w:tab/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TR 01-008</w:t>
          </w:r>
        </w:p>
        <w:p w:rsidR="001B77ED" w:rsidRDefault="001B77ED" w:rsidP="00386BAC">
          <w:pPr>
            <w:widowControl/>
            <w:spacing w:before="60" w:after="60"/>
            <w:jc w:val="left"/>
            <w:rPr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Version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 No.</w:t>
          </w:r>
          <w:r>
            <w:rPr>
              <w:b/>
              <w:kern w:val="0"/>
              <w:sz w:val="18"/>
              <w:szCs w:val="18"/>
              <w:lang w:bidi="ar"/>
            </w:rPr>
            <w:t xml:space="preserve">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版本号</w:t>
          </w:r>
          <w:r>
            <w:rPr>
              <w:b/>
              <w:kern w:val="0"/>
              <w:sz w:val="18"/>
              <w:szCs w:val="18"/>
              <w:lang w:eastAsia="en-US" w:bidi="ar"/>
            </w:rPr>
            <w:t xml:space="preserve">: 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 xml:space="preserve">     01.02</w:t>
          </w:r>
        </w:p>
      </w:tc>
    </w:tr>
    <w:tr w:rsidR="001B77ED" w:rsidTr="002445B1">
      <w:trPr>
        <w:cantSplit/>
        <w:trHeight w:val="686"/>
        <w:jc w:val="center"/>
      </w:trPr>
      <w:tc>
        <w:tcPr>
          <w:tcW w:w="6720" w:type="dxa"/>
          <w:vMerge/>
          <w:tcBorders>
            <w:top w:val="nil"/>
            <w:bottom w:val="nil"/>
            <w:right w:val="nil"/>
          </w:tcBorders>
          <w:shd w:val="clear" w:color="auto" w:fill="auto"/>
        </w:tcPr>
        <w:p w:rsidR="001B77ED" w:rsidRPr="00A345CC" w:rsidRDefault="001B77ED">
          <w:pPr>
            <w:pStyle w:val="1"/>
            <w:ind w:left="540" w:right="-68" w:hanging="540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D9D9D9"/>
        </w:tcPr>
        <w:p w:rsidR="001B77ED" w:rsidRDefault="001B77ED">
          <w:pPr>
            <w:widowControl/>
            <w:tabs>
              <w:tab w:val="left" w:pos="1528"/>
            </w:tabs>
            <w:spacing w:before="60" w:after="60"/>
            <w:ind w:right="-403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Effective Date</w:t>
          </w:r>
          <w:r>
            <w:rPr>
              <w:rFonts w:cs="宋体" w:hint="eastAsia"/>
              <w:b/>
              <w:kern w:val="0"/>
              <w:sz w:val="18"/>
              <w:szCs w:val="18"/>
              <w:lang w:bidi="ar"/>
            </w:rPr>
            <w:t>生效日期</w:t>
          </w:r>
          <w:r>
            <w:rPr>
              <w:b/>
              <w:kern w:val="0"/>
              <w:sz w:val="18"/>
              <w:szCs w:val="18"/>
              <w:lang w:bidi="ar"/>
            </w:rPr>
            <w:t xml:space="preserve">:  </w:t>
          </w:r>
        </w:p>
        <w:p w:rsidR="001B77ED" w:rsidRDefault="001B77ED">
          <w:pPr>
            <w:widowControl/>
            <w:spacing w:before="60" w:after="60"/>
            <w:jc w:val="left"/>
            <w:rPr>
              <w:b/>
              <w:sz w:val="18"/>
              <w:szCs w:val="18"/>
            </w:rPr>
          </w:pPr>
          <w:r>
            <w:rPr>
              <w:b/>
              <w:kern w:val="0"/>
              <w:sz w:val="18"/>
              <w:szCs w:val="18"/>
              <w:lang w:bidi="ar"/>
            </w:rPr>
            <w:t>QA</w:t>
          </w:r>
          <w:r>
            <w:rPr>
              <w:rFonts w:hint="eastAsia"/>
              <w:b/>
              <w:kern w:val="0"/>
              <w:sz w:val="18"/>
              <w:szCs w:val="18"/>
              <w:lang w:bidi="ar"/>
            </w:rPr>
            <w:t>：</w:t>
          </w:r>
        </w:p>
      </w:tc>
    </w:tr>
    <w:tr w:rsidR="001B77ED" w:rsidTr="002445B1">
      <w:trPr>
        <w:cantSplit/>
        <w:trHeight w:val="170"/>
        <w:jc w:val="center"/>
      </w:trPr>
      <w:tc>
        <w:tcPr>
          <w:tcW w:w="6720" w:type="dxa"/>
          <w:vMerge/>
          <w:tcBorders>
            <w:top w:val="nil"/>
            <w:bottom w:val="thickThinLargeGap" w:sz="8" w:space="0" w:color="auto"/>
          </w:tcBorders>
          <w:shd w:val="clear" w:color="auto" w:fill="auto"/>
        </w:tcPr>
        <w:p w:rsidR="001B77ED" w:rsidRPr="00A345CC" w:rsidRDefault="001B77ED">
          <w:pPr>
            <w:pStyle w:val="1"/>
            <w:ind w:right="-403"/>
            <w:rPr>
              <w:rFonts w:hAnsi="宋体"/>
              <w:lang w:val="en-US" w:eastAsia="zh-CN"/>
            </w:rPr>
          </w:pPr>
        </w:p>
      </w:tc>
      <w:tc>
        <w:tcPr>
          <w:tcW w:w="3594" w:type="dxa"/>
          <w:tcBorders>
            <w:top w:val="single" w:sz="4" w:space="0" w:color="auto"/>
            <w:left w:val="single" w:sz="4" w:space="0" w:color="auto"/>
            <w:bottom w:val="thickThinLargeGap" w:sz="8" w:space="0" w:color="auto"/>
          </w:tcBorders>
          <w:shd w:val="clear" w:color="auto" w:fill="D9D9D9"/>
          <w:vAlign w:val="center"/>
        </w:tcPr>
        <w:p w:rsidR="001B77ED" w:rsidRDefault="001B77ED">
          <w:pPr>
            <w:spacing w:before="60" w:after="60"/>
            <w:rPr>
              <w:b/>
              <w:sz w:val="18"/>
              <w:szCs w:val="18"/>
            </w:rPr>
          </w:pPr>
          <w:r>
            <w:rPr>
              <w:noProof/>
              <w:sz w:val="18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0E309D4" wp14:editId="00FCFF48">
                    <wp:simplePos x="0" y="0"/>
                    <wp:positionH relativeFrom="margin">
                      <wp:posOffset>15240</wp:posOffset>
                    </wp:positionH>
                    <wp:positionV relativeFrom="paragraph">
                      <wp:posOffset>83820</wp:posOffset>
                    </wp:positionV>
                    <wp:extent cx="927735" cy="459740"/>
                    <wp:effectExtent l="0" t="0" r="0" b="3810"/>
                    <wp:wrapNone/>
                    <wp:docPr id="1" name="文本框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27735" cy="4597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58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B77ED" w:rsidRDefault="001B77ED">
                                <w:r>
                                  <w:rPr>
                                    <w:b/>
                                    <w:sz w:val="18"/>
                                    <w:szCs w:val="18"/>
                                  </w:rPr>
                                  <w:t xml:space="preserve">Page </w:t>
                                </w:r>
                                <w:r>
                                  <w:rPr>
                                    <w:b/>
                                    <w:sz w:val="18"/>
                                    <w:szCs w:val="18"/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begin"/>
                                </w:r>
                                <w:r>
                                  <w:instrText xml:space="preserve"> PAGE </w:instrTex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separate"/>
                                </w:r>
                                <w:r w:rsidR="00B576E6">
                                  <w:rPr>
                                    <w:noProof/>
                                  </w:rPr>
                                  <w:t>3</w:t>
                                </w:r>
                                <w:r>
                                  <w:rPr>
                                    <w:rFonts w:hint="eastAsia"/>
                                  </w:rPr>
                                  <w:fldChar w:fldCharType="end"/>
                                </w:r>
                                <w:r>
                                  <w:rPr>
                                    <w:lang w:val="zh-CN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lang w:val="zh-CN"/>
                                  </w:rPr>
                                  <w:t xml:space="preserve">of </w:t>
                                </w:r>
                                <w:r>
                                  <w:rPr>
                                    <w:rFonts w:hint="eastAsia"/>
                                  </w:rPr>
                                  <w:t>34</w:t>
                                </w:r>
                              </w:p>
                              <w:p w:rsidR="001B77ED" w:rsidRDefault="001B77ED"/>
                              <w:p w:rsidR="001B77ED" w:rsidRDefault="001B77ED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" o:spid="_x0000_s1026" type="#_x0000_t202" style="position:absolute;left:0;text-align:left;margin-left:1.2pt;margin-top:6.6pt;width:73.05pt;height:36.2pt;z-index: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" filled="f" stroked="f" strokeweight="1.25pt">
                    <v:textbox style="mso-fit-shape-to-text:t" inset="0,0,0,0">
                      <w:txbxContent>
                        <w:p w:rsidR="001B77ED" w:rsidRDefault="001B77ED"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b/>
                              <w:sz w:val="18"/>
                              <w:szCs w:val="18"/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B576E6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  <w:r>
                            <w:rPr>
                              <w:lang w:val="zh-CN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lang w:val="zh-CN"/>
                            </w:rPr>
                            <w:t xml:space="preserve">of </w:t>
                          </w:r>
                          <w:r>
                            <w:rPr>
                              <w:rFonts w:hint="eastAsia"/>
                            </w:rPr>
                            <w:t>34</w:t>
                          </w:r>
                        </w:p>
                        <w:p w:rsidR="001B77ED" w:rsidRDefault="001B77ED"/>
                        <w:p w:rsidR="001B77ED" w:rsidRDefault="001B77ED"/>
                      </w:txbxContent>
                    </v:textbox>
                    <w10:wrap anchorx="margin"/>
                  </v:shape>
                </w:pict>
              </mc:Fallback>
            </mc:AlternateContent>
          </w:r>
        </w:p>
      </w:tc>
    </w:tr>
  </w:tbl>
  <w:p w:rsidR="001B77ED" w:rsidRDefault="001B77ED">
    <w:pPr>
      <w:pStyle w:val="a3"/>
      <w:pBdr>
        <w:bottom w:val="none" w:sz="0" w:space="0" w:color="auto"/>
      </w:pBdr>
      <w:tabs>
        <w:tab w:val="clear" w:pos="4153"/>
        <w:tab w:val="clear" w:pos="8306"/>
        <w:tab w:val="left" w:pos="3435"/>
      </w:tabs>
      <w:ind w:right="357"/>
      <w:jc w:val="both"/>
      <w:rPr>
        <w:sz w:val="21"/>
        <w:szCs w:val="21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070F7"/>
    <w:multiLevelType w:val="multilevel"/>
    <w:tmpl w:val="4D8093F2"/>
    <w:lvl w:ilvl="0">
      <w:start w:val="1"/>
      <w:numFmt w:val="decimal"/>
      <w:lvlText w:val="%1.0"/>
      <w:lvlJc w:val="left"/>
      <w:pPr>
        <w:ind w:left="720" w:hanging="720"/>
      </w:pPr>
      <w:rPr>
        <w:rFonts w:ascii="Times New Roman" w:hAnsi="Times New Roman" w:cs="Times New Roman" w:hint="default"/>
        <w:sz w:val="22"/>
        <w:szCs w:val="22"/>
        <w:u w:val="none"/>
      </w:rPr>
    </w:lvl>
    <w:lvl w:ilvl="1">
      <w:start w:val="1"/>
      <w:numFmt w:val="decimal"/>
      <w:lvlText w:val="%1.%2"/>
      <w:lvlJc w:val="left"/>
      <w:pPr>
        <w:ind w:left="1571" w:hanging="720"/>
      </w:pPr>
      <w:rPr>
        <w:rFonts w:hint="default"/>
        <w:sz w:val="22"/>
        <w:szCs w:val="22"/>
        <w:u w:val="non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 w:val="0"/>
        <w:color w:val="auto"/>
        <w:sz w:val="21"/>
        <w:szCs w:val="21"/>
        <w:u w:val="non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 w:val="0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u w:val="none"/>
      </w:rPr>
    </w:lvl>
  </w:abstractNum>
  <w:abstractNum w:abstractNumId="1">
    <w:nsid w:val="57D263D1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59BC47A8"/>
    <w:multiLevelType w:val="multilevel"/>
    <w:tmpl w:val="57D263D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C3C"/>
    <w:rsid w:val="000028F8"/>
    <w:rsid w:val="000054D3"/>
    <w:rsid w:val="000062A2"/>
    <w:rsid w:val="00006773"/>
    <w:rsid w:val="00007579"/>
    <w:rsid w:val="000115B5"/>
    <w:rsid w:val="0001213C"/>
    <w:rsid w:val="0001288C"/>
    <w:rsid w:val="00015C3C"/>
    <w:rsid w:val="00016E11"/>
    <w:rsid w:val="000173DB"/>
    <w:rsid w:val="000224F9"/>
    <w:rsid w:val="00022F3D"/>
    <w:rsid w:val="0002498D"/>
    <w:rsid w:val="0002506D"/>
    <w:rsid w:val="000253E5"/>
    <w:rsid w:val="000275D2"/>
    <w:rsid w:val="00032823"/>
    <w:rsid w:val="000345DE"/>
    <w:rsid w:val="00034DF9"/>
    <w:rsid w:val="00035810"/>
    <w:rsid w:val="00037AA0"/>
    <w:rsid w:val="00037CDB"/>
    <w:rsid w:val="00037F29"/>
    <w:rsid w:val="00040685"/>
    <w:rsid w:val="000439E2"/>
    <w:rsid w:val="000446E5"/>
    <w:rsid w:val="00046114"/>
    <w:rsid w:val="00052443"/>
    <w:rsid w:val="00054B6E"/>
    <w:rsid w:val="00054C7F"/>
    <w:rsid w:val="000557BB"/>
    <w:rsid w:val="00060E3E"/>
    <w:rsid w:val="00063B9D"/>
    <w:rsid w:val="000650F5"/>
    <w:rsid w:val="000669E8"/>
    <w:rsid w:val="00066D40"/>
    <w:rsid w:val="0006704F"/>
    <w:rsid w:val="00067A1F"/>
    <w:rsid w:val="00071CF0"/>
    <w:rsid w:val="00072AC7"/>
    <w:rsid w:val="000731C1"/>
    <w:rsid w:val="00076412"/>
    <w:rsid w:val="00076EF1"/>
    <w:rsid w:val="00080353"/>
    <w:rsid w:val="00082DFD"/>
    <w:rsid w:val="00086558"/>
    <w:rsid w:val="00092731"/>
    <w:rsid w:val="00092F75"/>
    <w:rsid w:val="00097443"/>
    <w:rsid w:val="000A0BE7"/>
    <w:rsid w:val="000A0BF4"/>
    <w:rsid w:val="000A175F"/>
    <w:rsid w:val="000A3317"/>
    <w:rsid w:val="000A33DB"/>
    <w:rsid w:val="000A3BC2"/>
    <w:rsid w:val="000A51D8"/>
    <w:rsid w:val="000A51F8"/>
    <w:rsid w:val="000A5AC6"/>
    <w:rsid w:val="000A757F"/>
    <w:rsid w:val="000B0A38"/>
    <w:rsid w:val="000B5D4A"/>
    <w:rsid w:val="000C14CC"/>
    <w:rsid w:val="000C1760"/>
    <w:rsid w:val="000C7CEF"/>
    <w:rsid w:val="000C7E14"/>
    <w:rsid w:val="000D1090"/>
    <w:rsid w:val="000D2A92"/>
    <w:rsid w:val="000D4068"/>
    <w:rsid w:val="000D6A30"/>
    <w:rsid w:val="000D6EFC"/>
    <w:rsid w:val="000E0035"/>
    <w:rsid w:val="000E27FB"/>
    <w:rsid w:val="000E53E5"/>
    <w:rsid w:val="000E5857"/>
    <w:rsid w:val="000F327F"/>
    <w:rsid w:val="000F6E60"/>
    <w:rsid w:val="0010233E"/>
    <w:rsid w:val="00105785"/>
    <w:rsid w:val="00111B35"/>
    <w:rsid w:val="001146BE"/>
    <w:rsid w:val="001149CE"/>
    <w:rsid w:val="0011760E"/>
    <w:rsid w:val="00120AC4"/>
    <w:rsid w:val="001235F1"/>
    <w:rsid w:val="00124AFE"/>
    <w:rsid w:val="00130358"/>
    <w:rsid w:val="001355F6"/>
    <w:rsid w:val="00135870"/>
    <w:rsid w:val="00135A53"/>
    <w:rsid w:val="00137FBF"/>
    <w:rsid w:val="0014207E"/>
    <w:rsid w:val="00142630"/>
    <w:rsid w:val="001449F5"/>
    <w:rsid w:val="001475C9"/>
    <w:rsid w:val="00151A08"/>
    <w:rsid w:val="0015228F"/>
    <w:rsid w:val="001532AB"/>
    <w:rsid w:val="001533B2"/>
    <w:rsid w:val="00153EA2"/>
    <w:rsid w:val="00154E18"/>
    <w:rsid w:val="0015559F"/>
    <w:rsid w:val="00155AB6"/>
    <w:rsid w:val="00155D8C"/>
    <w:rsid w:val="00155F8E"/>
    <w:rsid w:val="00163AB2"/>
    <w:rsid w:val="00163B31"/>
    <w:rsid w:val="00165BBA"/>
    <w:rsid w:val="00170706"/>
    <w:rsid w:val="001802FE"/>
    <w:rsid w:val="001830A4"/>
    <w:rsid w:val="001846D1"/>
    <w:rsid w:val="00184B78"/>
    <w:rsid w:val="00185399"/>
    <w:rsid w:val="00191714"/>
    <w:rsid w:val="00192CFE"/>
    <w:rsid w:val="00194395"/>
    <w:rsid w:val="001969CA"/>
    <w:rsid w:val="001A0C7F"/>
    <w:rsid w:val="001A176D"/>
    <w:rsid w:val="001A1F42"/>
    <w:rsid w:val="001A32E3"/>
    <w:rsid w:val="001A3ED1"/>
    <w:rsid w:val="001A73DD"/>
    <w:rsid w:val="001B0C18"/>
    <w:rsid w:val="001B77ED"/>
    <w:rsid w:val="001C1208"/>
    <w:rsid w:val="001C55F1"/>
    <w:rsid w:val="001C6448"/>
    <w:rsid w:val="001C6861"/>
    <w:rsid w:val="001C7490"/>
    <w:rsid w:val="001C7680"/>
    <w:rsid w:val="001D0B16"/>
    <w:rsid w:val="001D14A6"/>
    <w:rsid w:val="001D32BC"/>
    <w:rsid w:val="001D49BF"/>
    <w:rsid w:val="001D4A61"/>
    <w:rsid w:val="001E3551"/>
    <w:rsid w:val="001E4BFF"/>
    <w:rsid w:val="001F00AE"/>
    <w:rsid w:val="001F05F6"/>
    <w:rsid w:val="001F2645"/>
    <w:rsid w:val="001F51DD"/>
    <w:rsid w:val="001F54C3"/>
    <w:rsid w:val="001F57E8"/>
    <w:rsid w:val="001F713E"/>
    <w:rsid w:val="001F76BC"/>
    <w:rsid w:val="0020194A"/>
    <w:rsid w:val="00201CDE"/>
    <w:rsid w:val="00211E23"/>
    <w:rsid w:val="002121CF"/>
    <w:rsid w:val="00213FC6"/>
    <w:rsid w:val="00216A79"/>
    <w:rsid w:val="00217132"/>
    <w:rsid w:val="00217BEB"/>
    <w:rsid w:val="002201A4"/>
    <w:rsid w:val="00220452"/>
    <w:rsid w:val="00220DD2"/>
    <w:rsid w:val="0022192A"/>
    <w:rsid w:val="0022671F"/>
    <w:rsid w:val="002267D8"/>
    <w:rsid w:val="00226994"/>
    <w:rsid w:val="00227CEC"/>
    <w:rsid w:val="00231FEF"/>
    <w:rsid w:val="002341FA"/>
    <w:rsid w:val="002342CB"/>
    <w:rsid w:val="002343EF"/>
    <w:rsid w:val="002404D1"/>
    <w:rsid w:val="00240E86"/>
    <w:rsid w:val="0024222F"/>
    <w:rsid w:val="00243AD9"/>
    <w:rsid w:val="002445B1"/>
    <w:rsid w:val="0024646A"/>
    <w:rsid w:val="0025125B"/>
    <w:rsid w:val="002515AB"/>
    <w:rsid w:val="00251F52"/>
    <w:rsid w:val="0025255D"/>
    <w:rsid w:val="00256756"/>
    <w:rsid w:val="00267259"/>
    <w:rsid w:val="002714C0"/>
    <w:rsid w:val="0027271A"/>
    <w:rsid w:val="00275225"/>
    <w:rsid w:val="00277644"/>
    <w:rsid w:val="00280014"/>
    <w:rsid w:val="00282C69"/>
    <w:rsid w:val="00283E87"/>
    <w:rsid w:val="00287A0B"/>
    <w:rsid w:val="00290F71"/>
    <w:rsid w:val="002921EE"/>
    <w:rsid w:val="00294099"/>
    <w:rsid w:val="00296D8E"/>
    <w:rsid w:val="002A1260"/>
    <w:rsid w:val="002A748D"/>
    <w:rsid w:val="002B0455"/>
    <w:rsid w:val="002B0BA6"/>
    <w:rsid w:val="002B1F44"/>
    <w:rsid w:val="002B23AC"/>
    <w:rsid w:val="002B28CA"/>
    <w:rsid w:val="002B3AEC"/>
    <w:rsid w:val="002B513E"/>
    <w:rsid w:val="002B7F54"/>
    <w:rsid w:val="002C1729"/>
    <w:rsid w:val="002C25E7"/>
    <w:rsid w:val="002C2844"/>
    <w:rsid w:val="002C3521"/>
    <w:rsid w:val="002C478A"/>
    <w:rsid w:val="002C5FA8"/>
    <w:rsid w:val="002C6BC9"/>
    <w:rsid w:val="002C76A6"/>
    <w:rsid w:val="002D078B"/>
    <w:rsid w:val="002D2327"/>
    <w:rsid w:val="002D3C90"/>
    <w:rsid w:val="002D4545"/>
    <w:rsid w:val="002D480D"/>
    <w:rsid w:val="002D483E"/>
    <w:rsid w:val="002D53BE"/>
    <w:rsid w:val="002E1711"/>
    <w:rsid w:val="002E22B7"/>
    <w:rsid w:val="002E2358"/>
    <w:rsid w:val="002E2ED7"/>
    <w:rsid w:val="002E467A"/>
    <w:rsid w:val="002E4C42"/>
    <w:rsid w:val="002E4DAB"/>
    <w:rsid w:val="002E5207"/>
    <w:rsid w:val="002E6722"/>
    <w:rsid w:val="002F07B3"/>
    <w:rsid w:val="002F2E6A"/>
    <w:rsid w:val="002F608B"/>
    <w:rsid w:val="002F667B"/>
    <w:rsid w:val="0030134E"/>
    <w:rsid w:val="00302513"/>
    <w:rsid w:val="003027E6"/>
    <w:rsid w:val="00302F3C"/>
    <w:rsid w:val="00306461"/>
    <w:rsid w:val="00307702"/>
    <w:rsid w:val="00314294"/>
    <w:rsid w:val="00315AE8"/>
    <w:rsid w:val="00316307"/>
    <w:rsid w:val="00323150"/>
    <w:rsid w:val="0032543E"/>
    <w:rsid w:val="00325E4A"/>
    <w:rsid w:val="00331C7F"/>
    <w:rsid w:val="00332023"/>
    <w:rsid w:val="0033360E"/>
    <w:rsid w:val="00335FEB"/>
    <w:rsid w:val="003374C4"/>
    <w:rsid w:val="00344543"/>
    <w:rsid w:val="00344632"/>
    <w:rsid w:val="00351CC1"/>
    <w:rsid w:val="00351DEB"/>
    <w:rsid w:val="00353932"/>
    <w:rsid w:val="00354B02"/>
    <w:rsid w:val="00356305"/>
    <w:rsid w:val="0035708F"/>
    <w:rsid w:val="00363AE2"/>
    <w:rsid w:val="00365477"/>
    <w:rsid w:val="003667F7"/>
    <w:rsid w:val="003701D0"/>
    <w:rsid w:val="00370545"/>
    <w:rsid w:val="00370E7C"/>
    <w:rsid w:val="0037187F"/>
    <w:rsid w:val="003725F6"/>
    <w:rsid w:val="00374248"/>
    <w:rsid w:val="00376334"/>
    <w:rsid w:val="00381208"/>
    <w:rsid w:val="00381B4A"/>
    <w:rsid w:val="00382C28"/>
    <w:rsid w:val="00386BAC"/>
    <w:rsid w:val="0039167E"/>
    <w:rsid w:val="003928C3"/>
    <w:rsid w:val="00395C98"/>
    <w:rsid w:val="00396B6B"/>
    <w:rsid w:val="00397EB5"/>
    <w:rsid w:val="003A1657"/>
    <w:rsid w:val="003A1DCA"/>
    <w:rsid w:val="003A21F7"/>
    <w:rsid w:val="003A4592"/>
    <w:rsid w:val="003A6559"/>
    <w:rsid w:val="003A774D"/>
    <w:rsid w:val="003B0133"/>
    <w:rsid w:val="003C0B00"/>
    <w:rsid w:val="003C2749"/>
    <w:rsid w:val="003C3523"/>
    <w:rsid w:val="003C73CE"/>
    <w:rsid w:val="003D16FA"/>
    <w:rsid w:val="003D3640"/>
    <w:rsid w:val="003D3888"/>
    <w:rsid w:val="003D7FFE"/>
    <w:rsid w:val="003E0ABD"/>
    <w:rsid w:val="003E1FDB"/>
    <w:rsid w:val="003E2D55"/>
    <w:rsid w:val="003E40D2"/>
    <w:rsid w:val="003E69F8"/>
    <w:rsid w:val="003F0526"/>
    <w:rsid w:val="003F37CC"/>
    <w:rsid w:val="003F5A2F"/>
    <w:rsid w:val="003F70EC"/>
    <w:rsid w:val="003F78D5"/>
    <w:rsid w:val="004029B2"/>
    <w:rsid w:val="00403809"/>
    <w:rsid w:val="00404153"/>
    <w:rsid w:val="00407A58"/>
    <w:rsid w:val="004124FF"/>
    <w:rsid w:val="00423C6F"/>
    <w:rsid w:val="00424BA9"/>
    <w:rsid w:val="00425C8B"/>
    <w:rsid w:val="00426900"/>
    <w:rsid w:val="00427CC1"/>
    <w:rsid w:val="00430878"/>
    <w:rsid w:val="0043276E"/>
    <w:rsid w:val="0043728C"/>
    <w:rsid w:val="004420C8"/>
    <w:rsid w:val="0044278F"/>
    <w:rsid w:val="00442913"/>
    <w:rsid w:val="0044403B"/>
    <w:rsid w:val="004464B2"/>
    <w:rsid w:val="00451871"/>
    <w:rsid w:val="004522EA"/>
    <w:rsid w:val="004561A8"/>
    <w:rsid w:val="00461724"/>
    <w:rsid w:val="004629B8"/>
    <w:rsid w:val="00464616"/>
    <w:rsid w:val="004646BC"/>
    <w:rsid w:val="00464BEB"/>
    <w:rsid w:val="004670A4"/>
    <w:rsid w:val="00467C54"/>
    <w:rsid w:val="004723F3"/>
    <w:rsid w:val="00474EBE"/>
    <w:rsid w:val="00475F8A"/>
    <w:rsid w:val="00484485"/>
    <w:rsid w:val="0048618C"/>
    <w:rsid w:val="004873B0"/>
    <w:rsid w:val="004953FC"/>
    <w:rsid w:val="004976F6"/>
    <w:rsid w:val="004A067B"/>
    <w:rsid w:val="004A2206"/>
    <w:rsid w:val="004A2972"/>
    <w:rsid w:val="004A3AFD"/>
    <w:rsid w:val="004A50FD"/>
    <w:rsid w:val="004A603D"/>
    <w:rsid w:val="004A6111"/>
    <w:rsid w:val="004B189C"/>
    <w:rsid w:val="004B28F0"/>
    <w:rsid w:val="004B39BF"/>
    <w:rsid w:val="004C2F0F"/>
    <w:rsid w:val="004C6F62"/>
    <w:rsid w:val="004D2C83"/>
    <w:rsid w:val="004D7212"/>
    <w:rsid w:val="004E166C"/>
    <w:rsid w:val="004E4421"/>
    <w:rsid w:val="004E4F02"/>
    <w:rsid w:val="004E5051"/>
    <w:rsid w:val="004E566C"/>
    <w:rsid w:val="00504260"/>
    <w:rsid w:val="00504F87"/>
    <w:rsid w:val="0051005E"/>
    <w:rsid w:val="005102DF"/>
    <w:rsid w:val="00510CC5"/>
    <w:rsid w:val="0051222D"/>
    <w:rsid w:val="0051350C"/>
    <w:rsid w:val="00522B2D"/>
    <w:rsid w:val="005235D8"/>
    <w:rsid w:val="0052407B"/>
    <w:rsid w:val="005253B5"/>
    <w:rsid w:val="005277AF"/>
    <w:rsid w:val="005332C9"/>
    <w:rsid w:val="00533342"/>
    <w:rsid w:val="005337EA"/>
    <w:rsid w:val="0053557F"/>
    <w:rsid w:val="00535CE9"/>
    <w:rsid w:val="00536653"/>
    <w:rsid w:val="00537A45"/>
    <w:rsid w:val="00537E78"/>
    <w:rsid w:val="005410D4"/>
    <w:rsid w:val="00542899"/>
    <w:rsid w:val="00544783"/>
    <w:rsid w:val="005542FF"/>
    <w:rsid w:val="005557E2"/>
    <w:rsid w:val="00555AD1"/>
    <w:rsid w:val="005608D2"/>
    <w:rsid w:val="00563ABF"/>
    <w:rsid w:val="005653DE"/>
    <w:rsid w:val="00565E8B"/>
    <w:rsid w:val="005702A5"/>
    <w:rsid w:val="00573393"/>
    <w:rsid w:val="00573714"/>
    <w:rsid w:val="00574A40"/>
    <w:rsid w:val="005766AE"/>
    <w:rsid w:val="00577584"/>
    <w:rsid w:val="00577E74"/>
    <w:rsid w:val="00581C24"/>
    <w:rsid w:val="005854E7"/>
    <w:rsid w:val="005873E8"/>
    <w:rsid w:val="005916BC"/>
    <w:rsid w:val="00591C61"/>
    <w:rsid w:val="00592D37"/>
    <w:rsid w:val="00592DA2"/>
    <w:rsid w:val="00597B15"/>
    <w:rsid w:val="005A14A4"/>
    <w:rsid w:val="005A202E"/>
    <w:rsid w:val="005A6DC8"/>
    <w:rsid w:val="005B0642"/>
    <w:rsid w:val="005B1787"/>
    <w:rsid w:val="005B255E"/>
    <w:rsid w:val="005B2AC8"/>
    <w:rsid w:val="005B66EB"/>
    <w:rsid w:val="005B729B"/>
    <w:rsid w:val="005B7977"/>
    <w:rsid w:val="005C256A"/>
    <w:rsid w:val="005C4D35"/>
    <w:rsid w:val="005C5862"/>
    <w:rsid w:val="005C685C"/>
    <w:rsid w:val="005C6A61"/>
    <w:rsid w:val="005C6B30"/>
    <w:rsid w:val="005D0ED2"/>
    <w:rsid w:val="005D1393"/>
    <w:rsid w:val="005D205C"/>
    <w:rsid w:val="005D25C5"/>
    <w:rsid w:val="005D2882"/>
    <w:rsid w:val="005D3077"/>
    <w:rsid w:val="005D3DE0"/>
    <w:rsid w:val="005D528B"/>
    <w:rsid w:val="005D52E9"/>
    <w:rsid w:val="005D5917"/>
    <w:rsid w:val="005D6911"/>
    <w:rsid w:val="005D6DCA"/>
    <w:rsid w:val="005D7938"/>
    <w:rsid w:val="005E0F3C"/>
    <w:rsid w:val="005E2434"/>
    <w:rsid w:val="005E7A38"/>
    <w:rsid w:val="005F1BD3"/>
    <w:rsid w:val="005F2B4A"/>
    <w:rsid w:val="005F3DD1"/>
    <w:rsid w:val="005F43FF"/>
    <w:rsid w:val="005F6CA3"/>
    <w:rsid w:val="006001BF"/>
    <w:rsid w:val="0060104E"/>
    <w:rsid w:val="00601B0B"/>
    <w:rsid w:val="00606325"/>
    <w:rsid w:val="00611B96"/>
    <w:rsid w:val="00614922"/>
    <w:rsid w:val="00617588"/>
    <w:rsid w:val="0062184C"/>
    <w:rsid w:val="00622030"/>
    <w:rsid w:val="00622D3E"/>
    <w:rsid w:val="00623C8F"/>
    <w:rsid w:val="0062665D"/>
    <w:rsid w:val="00627A30"/>
    <w:rsid w:val="00627F84"/>
    <w:rsid w:val="00633009"/>
    <w:rsid w:val="00640169"/>
    <w:rsid w:val="00641251"/>
    <w:rsid w:val="00641F18"/>
    <w:rsid w:val="006423BD"/>
    <w:rsid w:val="00642504"/>
    <w:rsid w:val="0064276C"/>
    <w:rsid w:val="0064745B"/>
    <w:rsid w:val="006621AA"/>
    <w:rsid w:val="00662BBA"/>
    <w:rsid w:val="00662E55"/>
    <w:rsid w:val="006663C9"/>
    <w:rsid w:val="00666980"/>
    <w:rsid w:val="00666F71"/>
    <w:rsid w:val="006708CB"/>
    <w:rsid w:val="00674B23"/>
    <w:rsid w:val="0067655B"/>
    <w:rsid w:val="00682AAC"/>
    <w:rsid w:val="0069578D"/>
    <w:rsid w:val="00697927"/>
    <w:rsid w:val="006A2411"/>
    <w:rsid w:val="006A260A"/>
    <w:rsid w:val="006A358F"/>
    <w:rsid w:val="006A4884"/>
    <w:rsid w:val="006A4E88"/>
    <w:rsid w:val="006A5727"/>
    <w:rsid w:val="006B2CEF"/>
    <w:rsid w:val="006C30AE"/>
    <w:rsid w:val="006C4CBA"/>
    <w:rsid w:val="006C5CED"/>
    <w:rsid w:val="006C5EB4"/>
    <w:rsid w:val="006C66E3"/>
    <w:rsid w:val="006C70A5"/>
    <w:rsid w:val="006D13DB"/>
    <w:rsid w:val="006D16A9"/>
    <w:rsid w:val="006D207D"/>
    <w:rsid w:val="006D28FF"/>
    <w:rsid w:val="006D6A99"/>
    <w:rsid w:val="006D7AE8"/>
    <w:rsid w:val="006E2F13"/>
    <w:rsid w:val="006E368D"/>
    <w:rsid w:val="006E3C24"/>
    <w:rsid w:val="006E4A2A"/>
    <w:rsid w:val="006E4D6D"/>
    <w:rsid w:val="006E7F36"/>
    <w:rsid w:val="006F2A8A"/>
    <w:rsid w:val="006F3BE0"/>
    <w:rsid w:val="006F58D8"/>
    <w:rsid w:val="006F59BC"/>
    <w:rsid w:val="006F6F01"/>
    <w:rsid w:val="007021DF"/>
    <w:rsid w:val="0070607D"/>
    <w:rsid w:val="0071052C"/>
    <w:rsid w:val="00713A34"/>
    <w:rsid w:val="00717E33"/>
    <w:rsid w:val="007218EA"/>
    <w:rsid w:val="00723730"/>
    <w:rsid w:val="007275DD"/>
    <w:rsid w:val="007303C4"/>
    <w:rsid w:val="00732B58"/>
    <w:rsid w:val="0073444D"/>
    <w:rsid w:val="00736089"/>
    <w:rsid w:val="007408D2"/>
    <w:rsid w:val="007424FE"/>
    <w:rsid w:val="00744B44"/>
    <w:rsid w:val="00751AB5"/>
    <w:rsid w:val="00752007"/>
    <w:rsid w:val="00752D53"/>
    <w:rsid w:val="007541FE"/>
    <w:rsid w:val="007632CB"/>
    <w:rsid w:val="007645A3"/>
    <w:rsid w:val="00765DF5"/>
    <w:rsid w:val="007710F2"/>
    <w:rsid w:val="00776D3C"/>
    <w:rsid w:val="007801C4"/>
    <w:rsid w:val="0078030B"/>
    <w:rsid w:val="00783D2D"/>
    <w:rsid w:val="007851CB"/>
    <w:rsid w:val="007863F6"/>
    <w:rsid w:val="007871B8"/>
    <w:rsid w:val="00787235"/>
    <w:rsid w:val="00787C4A"/>
    <w:rsid w:val="00790619"/>
    <w:rsid w:val="007909FB"/>
    <w:rsid w:val="0079213D"/>
    <w:rsid w:val="00793118"/>
    <w:rsid w:val="00794E75"/>
    <w:rsid w:val="00795E00"/>
    <w:rsid w:val="00796971"/>
    <w:rsid w:val="007A034E"/>
    <w:rsid w:val="007A20A3"/>
    <w:rsid w:val="007A68A3"/>
    <w:rsid w:val="007A73FC"/>
    <w:rsid w:val="007A7E13"/>
    <w:rsid w:val="007B3BCF"/>
    <w:rsid w:val="007B402B"/>
    <w:rsid w:val="007B4CF0"/>
    <w:rsid w:val="007B5BAD"/>
    <w:rsid w:val="007B7869"/>
    <w:rsid w:val="007C1D57"/>
    <w:rsid w:val="007C2254"/>
    <w:rsid w:val="007C24C9"/>
    <w:rsid w:val="007C40E2"/>
    <w:rsid w:val="007C4B46"/>
    <w:rsid w:val="007C7B16"/>
    <w:rsid w:val="007D0937"/>
    <w:rsid w:val="007D11E6"/>
    <w:rsid w:val="007D256D"/>
    <w:rsid w:val="007D4D52"/>
    <w:rsid w:val="007E000F"/>
    <w:rsid w:val="007E1A6A"/>
    <w:rsid w:val="007E36A7"/>
    <w:rsid w:val="007E373C"/>
    <w:rsid w:val="007E72FF"/>
    <w:rsid w:val="007F1EB9"/>
    <w:rsid w:val="007F3E54"/>
    <w:rsid w:val="007F7A29"/>
    <w:rsid w:val="008006C4"/>
    <w:rsid w:val="0080127D"/>
    <w:rsid w:val="008049A2"/>
    <w:rsid w:val="0080579C"/>
    <w:rsid w:val="00805F7B"/>
    <w:rsid w:val="0080758B"/>
    <w:rsid w:val="0081301E"/>
    <w:rsid w:val="008222AE"/>
    <w:rsid w:val="00824192"/>
    <w:rsid w:val="008308C9"/>
    <w:rsid w:val="008319C6"/>
    <w:rsid w:val="00840377"/>
    <w:rsid w:val="008458B0"/>
    <w:rsid w:val="00857C5C"/>
    <w:rsid w:val="00862EA5"/>
    <w:rsid w:val="0086368D"/>
    <w:rsid w:val="00863F60"/>
    <w:rsid w:val="00864B37"/>
    <w:rsid w:val="00866410"/>
    <w:rsid w:val="008675D7"/>
    <w:rsid w:val="0086764B"/>
    <w:rsid w:val="00872E85"/>
    <w:rsid w:val="00873A24"/>
    <w:rsid w:val="0087450F"/>
    <w:rsid w:val="008752F5"/>
    <w:rsid w:val="00875724"/>
    <w:rsid w:val="008767B3"/>
    <w:rsid w:val="00881141"/>
    <w:rsid w:val="00887D4A"/>
    <w:rsid w:val="008904F8"/>
    <w:rsid w:val="00892798"/>
    <w:rsid w:val="00895A50"/>
    <w:rsid w:val="008970B6"/>
    <w:rsid w:val="008A233A"/>
    <w:rsid w:val="008A2779"/>
    <w:rsid w:val="008A30EE"/>
    <w:rsid w:val="008A71B6"/>
    <w:rsid w:val="008B4CB5"/>
    <w:rsid w:val="008C02C7"/>
    <w:rsid w:val="008D3E56"/>
    <w:rsid w:val="008D584A"/>
    <w:rsid w:val="008E1ABD"/>
    <w:rsid w:val="008E1EA1"/>
    <w:rsid w:val="008E1FBC"/>
    <w:rsid w:val="008E2AA1"/>
    <w:rsid w:val="008E5FDD"/>
    <w:rsid w:val="008E6C5C"/>
    <w:rsid w:val="008F0BEB"/>
    <w:rsid w:val="008F155D"/>
    <w:rsid w:val="008F786B"/>
    <w:rsid w:val="00900D07"/>
    <w:rsid w:val="00904EDD"/>
    <w:rsid w:val="00905B26"/>
    <w:rsid w:val="009125B9"/>
    <w:rsid w:val="00912666"/>
    <w:rsid w:val="00917AEF"/>
    <w:rsid w:val="009200C2"/>
    <w:rsid w:val="00922A79"/>
    <w:rsid w:val="00925D0B"/>
    <w:rsid w:val="00926929"/>
    <w:rsid w:val="00932B21"/>
    <w:rsid w:val="00934C18"/>
    <w:rsid w:val="00937C6E"/>
    <w:rsid w:val="0094275C"/>
    <w:rsid w:val="009427CC"/>
    <w:rsid w:val="009429E7"/>
    <w:rsid w:val="00943973"/>
    <w:rsid w:val="00945053"/>
    <w:rsid w:val="00945A10"/>
    <w:rsid w:val="009474BD"/>
    <w:rsid w:val="00947CEF"/>
    <w:rsid w:val="00947F65"/>
    <w:rsid w:val="00953758"/>
    <w:rsid w:val="00953DAD"/>
    <w:rsid w:val="00954E71"/>
    <w:rsid w:val="009556ED"/>
    <w:rsid w:val="00957405"/>
    <w:rsid w:val="009624F8"/>
    <w:rsid w:val="00962C59"/>
    <w:rsid w:val="00965F1F"/>
    <w:rsid w:val="00972B65"/>
    <w:rsid w:val="009733DF"/>
    <w:rsid w:val="0097342A"/>
    <w:rsid w:val="009774E8"/>
    <w:rsid w:val="009807B3"/>
    <w:rsid w:val="009808D4"/>
    <w:rsid w:val="0098195C"/>
    <w:rsid w:val="00983084"/>
    <w:rsid w:val="00983897"/>
    <w:rsid w:val="0098715D"/>
    <w:rsid w:val="0099199B"/>
    <w:rsid w:val="00991B60"/>
    <w:rsid w:val="009933EC"/>
    <w:rsid w:val="0099431F"/>
    <w:rsid w:val="00994552"/>
    <w:rsid w:val="009966F6"/>
    <w:rsid w:val="009A5015"/>
    <w:rsid w:val="009A564B"/>
    <w:rsid w:val="009B33E4"/>
    <w:rsid w:val="009B6263"/>
    <w:rsid w:val="009B6CE3"/>
    <w:rsid w:val="009B744F"/>
    <w:rsid w:val="009C0502"/>
    <w:rsid w:val="009C16D3"/>
    <w:rsid w:val="009C3C16"/>
    <w:rsid w:val="009C4000"/>
    <w:rsid w:val="009C50E9"/>
    <w:rsid w:val="009C63F5"/>
    <w:rsid w:val="009C6807"/>
    <w:rsid w:val="009D3B76"/>
    <w:rsid w:val="009D4BEE"/>
    <w:rsid w:val="009D6BF3"/>
    <w:rsid w:val="009D7756"/>
    <w:rsid w:val="009E0457"/>
    <w:rsid w:val="009E2189"/>
    <w:rsid w:val="009E39B7"/>
    <w:rsid w:val="009E3C18"/>
    <w:rsid w:val="009E57B3"/>
    <w:rsid w:val="009E5F87"/>
    <w:rsid w:val="009E67AB"/>
    <w:rsid w:val="009E7149"/>
    <w:rsid w:val="009E7952"/>
    <w:rsid w:val="009F4682"/>
    <w:rsid w:val="009F4899"/>
    <w:rsid w:val="009F4A78"/>
    <w:rsid w:val="009F7308"/>
    <w:rsid w:val="00A00CDA"/>
    <w:rsid w:val="00A02DBE"/>
    <w:rsid w:val="00A02E03"/>
    <w:rsid w:val="00A07223"/>
    <w:rsid w:val="00A1100B"/>
    <w:rsid w:val="00A12159"/>
    <w:rsid w:val="00A14790"/>
    <w:rsid w:val="00A15877"/>
    <w:rsid w:val="00A17B44"/>
    <w:rsid w:val="00A20C41"/>
    <w:rsid w:val="00A20D74"/>
    <w:rsid w:val="00A211B0"/>
    <w:rsid w:val="00A24F17"/>
    <w:rsid w:val="00A26B8D"/>
    <w:rsid w:val="00A3014A"/>
    <w:rsid w:val="00A30DCA"/>
    <w:rsid w:val="00A330C4"/>
    <w:rsid w:val="00A345CC"/>
    <w:rsid w:val="00A3560A"/>
    <w:rsid w:val="00A3608A"/>
    <w:rsid w:val="00A3782A"/>
    <w:rsid w:val="00A43534"/>
    <w:rsid w:val="00A5126C"/>
    <w:rsid w:val="00A5285C"/>
    <w:rsid w:val="00A546D6"/>
    <w:rsid w:val="00A6279D"/>
    <w:rsid w:val="00A6344F"/>
    <w:rsid w:val="00A63AE4"/>
    <w:rsid w:val="00A653C5"/>
    <w:rsid w:val="00A67ED3"/>
    <w:rsid w:val="00A718DE"/>
    <w:rsid w:val="00A75D3F"/>
    <w:rsid w:val="00A760F7"/>
    <w:rsid w:val="00A80920"/>
    <w:rsid w:val="00A828E9"/>
    <w:rsid w:val="00A84A4B"/>
    <w:rsid w:val="00A92C82"/>
    <w:rsid w:val="00A940AB"/>
    <w:rsid w:val="00A95947"/>
    <w:rsid w:val="00AA1087"/>
    <w:rsid w:val="00AA1F78"/>
    <w:rsid w:val="00AA6BB7"/>
    <w:rsid w:val="00AA7C66"/>
    <w:rsid w:val="00AB0C84"/>
    <w:rsid w:val="00AB0DF5"/>
    <w:rsid w:val="00AB39A4"/>
    <w:rsid w:val="00AB46EB"/>
    <w:rsid w:val="00AC10AA"/>
    <w:rsid w:val="00AC3F9E"/>
    <w:rsid w:val="00AC5EFD"/>
    <w:rsid w:val="00AC7914"/>
    <w:rsid w:val="00AD2017"/>
    <w:rsid w:val="00AD43F3"/>
    <w:rsid w:val="00AE1D9D"/>
    <w:rsid w:val="00AE2508"/>
    <w:rsid w:val="00AE5B18"/>
    <w:rsid w:val="00AE61AA"/>
    <w:rsid w:val="00AE6720"/>
    <w:rsid w:val="00AF0883"/>
    <w:rsid w:val="00AF2262"/>
    <w:rsid w:val="00B03899"/>
    <w:rsid w:val="00B052E1"/>
    <w:rsid w:val="00B067A6"/>
    <w:rsid w:val="00B0773B"/>
    <w:rsid w:val="00B10587"/>
    <w:rsid w:val="00B11005"/>
    <w:rsid w:val="00B12A52"/>
    <w:rsid w:val="00B12FE1"/>
    <w:rsid w:val="00B133A3"/>
    <w:rsid w:val="00B14498"/>
    <w:rsid w:val="00B1692D"/>
    <w:rsid w:val="00B20DEA"/>
    <w:rsid w:val="00B218D8"/>
    <w:rsid w:val="00B220E8"/>
    <w:rsid w:val="00B226EB"/>
    <w:rsid w:val="00B26686"/>
    <w:rsid w:val="00B32D48"/>
    <w:rsid w:val="00B330CB"/>
    <w:rsid w:val="00B332D1"/>
    <w:rsid w:val="00B431B4"/>
    <w:rsid w:val="00B46177"/>
    <w:rsid w:val="00B5067E"/>
    <w:rsid w:val="00B50A04"/>
    <w:rsid w:val="00B513CF"/>
    <w:rsid w:val="00B51C12"/>
    <w:rsid w:val="00B52A04"/>
    <w:rsid w:val="00B53CCF"/>
    <w:rsid w:val="00B5423B"/>
    <w:rsid w:val="00B5759D"/>
    <w:rsid w:val="00B576E6"/>
    <w:rsid w:val="00B578A4"/>
    <w:rsid w:val="00B6170B"/>
    <w:rsid w:val="00B626F3"/>
    <w:rsid w:val="00B628EB"/>
    <w:rsid w:val="00B66348"/>
    <w:rsid w:val="00B66646"/>
    <w:rsid w:val="00B72579"/>
    <w:rsid w:val="00B727FC"/>
    <w:rsid w:val="00B735FC"/>
    <w:rsid w:val="00B7706F"/>
    <w:rsid w:val="00B8268A"/>
    <w:rsid w:val="00B83661"/>
    <w:rsid w:val="00B83673"/>
    <w:rsid w:val="00B91B59"/>
    <w:rsid w:val="00B92E04"/>
    <w:rsid w:val="00B93CB2"/>
    <w:rsid w:val="00B95DEF"/>
    <w:rsid w:val="00BA04B5"/>
    <w:rsid w:val="00BA1104"/>
    <w:rsid w:val="00BA402C"/>
    <w:rsid w:val="00BB081A"/>
    <w:rsid w:val="00BB1B28"/>
    <w:rsid w:val="00BB1D3A"/>
    <w:rsid w:val="00BB2373"/>
    <w:rsid w:val="00BB3D47"/>
    <w:rsid w:val="00BB5DD5"/>
    <w:rsid w:val="00BC1554"/>
    <w:rsid w:val="00BC2971"/>
    <w:rsid w:val="00BC2A25"/>
    <w:rsid w:val="00BC2B6A"/>
    <w:rsid w:val="00BC79FC"/>
    <w:rsid w:val="00BD1948"/>
    <w:rsid w:val="00BD2CE2"/>
    <w:rsid w:val="00BD4E46"/>
    <w:rsid w:val="00BD51F9"/>
    <w:rsid w:val="00BD6A42"/>
    <w:rsid w:val="00BD7D54"/>
    <w:rsid w:val="00BE30B7"/>
    <w:rsid w:val="00BE5D17"/>
    <w:rsid w:val="00BE6163"/>
    <w:rsid w:val="00BE62FA"/>
    <w:rsid w:val="00BE6C7F"/>
    <w:rsid w:val="00BF0F0C"/>
    <w:rsid w:val="00BF0FD5"/>
    <w:rsid w:val="00BF135F"/>
    <w:rsid w:val="00BF1CBC"/>
    <w:rsid w:val="00BF223A"/>
    <w:rsid w:val="00BF2270"/>
    <w:rsid w:val="00BF5337"/>
    <w:rsid w:val="00BF57F4"/>
    <w:rsid w:val="00C00950"/>
    <w:rsid w:val="00C01986"/>
    <w:rsid w:val="00C0367F"/>
    <w:rsid w:val="00C05D75"/>
    <w:rsid w:val="00C06C70"/>
    <w:rsid w:val="00C1136E"/>
    <w:rsid w:val="00C13AB8"/>
    <w:rsid w:val="00C146F8"/>
    <w:rsid w:val="00C178AB"/>
    <w:rsid w:val="00C178CB"/>
    <w:rsid w:val="00C20D20"/>
    <w:rsid w:val="00C20FC6"/>
    <w:rsid w:val="00C239F6"/>
    <w:rsid w:val="00C24130"/>
    <w:rsid w:val="00C24D55"/>
    <w:rsid w:val="00C31028"/>
    <w:rsid w:val="00C3149B"/>
    <w:rsid w:val="00C320C4"/>
    <w:rsid w:val="00C360B4"/>
    <w:rsid w:val="00C36A81"/>
    <w:rsid w:val="00C36D16"/>
    <w:rsid w:val="00C36EE8"/>
    <w:rsid w:val="00C4200C"/>
    <w:rsid w:val="00C4371B"/>
    <w:rsid w:val="00C470AC"/>
    <w:rsid w:val="00C479D7"/>
    <w:rsid w:val="00C540D8"/>
    <w:rsid w:val="00C608AC"/>
    <w:rsid w:val="00C70168"/>
    <w:rsid w:val="00C70E1D"/>
    <w:rsid w:val="00C76080"/>
    <w:rsid w:val="00C81030"/>
    <w:rsid w:val="00C824C3"/>
    <w:rsid w:val="00C85C98"/>
    <w:rsid w:val="00C93B0F"/>
    <w:rsid w:val="00C97F13"/>
    <w:rsid w:val="00CA1CFF"/>
    <w:rsid w:val="00CA4C41"/>
    <w:rsid w:val="00CA5121"/>
    <w:rsid w:val="00CA7160"/>
    <w:rsid w:val="00CB1E77"/>
    <w:rsid w:val="00CC2D01"/>
    <w:rsid w:val="00CC38F1"/>
    <w:rsid w:val="00CC4E75"/>
    <w:rsid w:val="00CE5E49"/>
    <w:rsid w:val="00CE6223"/>
    <w:rsid w:val="00CF0873"/>
    <w:rsid w:val="00CF1830"/>
    <w:rsid w:val="00CF379E"/>
    <w:rsid w:val="00CF6228"/>
    <w:rsid w:val="00D00645"/>
    <w:rsid w:val="00D02F02"/>
    <w:rsid w:val="00D12991"/>
    <w:rsid w:val="00D13B67"/>
    <w:rsid w:val="00D141CD"/>
    <w:rsid w:val="00D14FEC"/>
    <w:rsid w:val="00D17BB3"/>
    <w:rsid w:val="00D2162A"/>
    <w:rsid w:val="00D2215A"/>
    <w:rsid w:val="00D22735"/>
    <w:rsid w:val="00D24F69"/>
    <w:rsid w:val="00D332CA"/>
    <w:rsid w:val="00D341A4"/>
    <w:rsid w:val="00D40C98"/>
    <w:rsid w:val="00D41516"/>
    <w:rsid w:val="00D4403E"/>
    <w:rsid w:val="00D4506E"/>
    <w:rsid w:val="00D4628C"/>
    <w:rsid w:val="00D52393"/>
    <w:rsid w:val="00D53B4C"/>
    <w:rsid w:val="00D53DC2"/>
    <w:rsid w:val="00D550DD"/>
    <w:rsid w:val="00D56E76"/>
    <w:rsid w:val="00D6009C"/>
    <w:rsid w:val="00D60E72"/>
    <w:rsid w:val="00D618CC"/>
    <w:rsid w:val="00D6489F"/>
    <w:rsid w:val="00D674F8"/>
    <w:rsid w:val="00D678B4"/>
    <w:rsid w:val="00D7131E"/>
    <w:rsid w:val="00D779F2"/>
    <w:rsid w:val="00D80A3F"/>
    <w:rsid w:val="00D82AF2"/>
    <w:rsid w:val="00D8335B"/>
    <w:rsid w:val="00D83F9C"/>
    <w:rsid w:val="00D85319"/>
    <w:rsid w:val="00D90867"/>
    <w:rsid w:val="00D93387"/>
    <w:rsid w:val="00D9383C"/>
    <w:rsid w:val="00D93E7D"/>
    <w:rsid w:val="00DA0CB5"/>
    <w:rsid w:val="00DA3487"/>
    <w:rsid w:val="00DA5583"/>
    <w:rsid w:val="00DA5C49"/>
    <w:rsid w:val="00DB0B07"/>
    <w:rsid w:val="00DB2DBA"/>
    <w:rsid w:val="00DB34AF"/>
    <w:rsid w:val="00DB68B6"/>
    <w:rsid w:val="00DB791A"/>
    <w:rsid w:val="00DC1734"/>
    <w:rsid w:val="00DC1B84"/>
    <w:rsid w:val="00DC3E20"/>
    <w:rsid w:val="00DC4095"/>
    <w:rsid w:val="00DC46D9"/>
    <w:rsid w:val="00DC77F5"/>
    <w:rsid w:val="00DD2DDC"/>
    <w:rsid w:val="00DE2645"/>
    <w:rsid w:val="00DE3449"/>
    <w:rsid w:val="00DE5475"/>
    <w:rsid w:val="00DE5ED8"/>
    <w:rsid w:val="00DE6D5B"/>
    <w:rsid w:val="00DE7FC1"/>
    <w:rsid w:val="00DF1793"/>
    <w:rsid w:val="00DF320B"/>
    <w:rsid w:val="00DF4292"/>
    <w:rsid w:val="00DF44AC"/>
    <w:rsid w:val="00DF4E1B"/>
    <w:rsid w:val="00E04AE4"/>
    <w:rsid w:val="00E0556E"/>
    <w:rsid w:val="00E05C0A"/>
    <w:rsid w:val="00E136BE"/>
    <w:rsid w:val="00E1415E"/>
    <w:rsid w:val="00E15BC1"/>
    <w:rsid w:val="00E163A2"/>
    <w:rsid w:val="00E17FB8"/>
    <w:rsid w:val="00E25E5C"/>
    <w:rsid w:val="00E25E9B"/>
    <w:rsid w:val="00E26998"/>
    <w:rsid w:val="00E274E5"/>
    <w:rsid w:val="00E30F17"/>
    <w:rsid w:val="00E31901"/>
    <w:rsid w:val="00E34628"/>
    <w:rsid w:val="00E36A13"/>
    <w:rsid w:val="00E42EA3"/>
    <w:rsid w:val="00E4340E"/>
    <w:rsid w:val="00E43553"/>
    <w:rsid w:val="00E534DB"/>
    <w:rsid w:val="00E54C42"/>
    <w:rsid w:val="00E5776A"/>
    <w:rsid w:val="00E57FF2"/>
    <w:rsid w:val="00E602D5"/>
    <w:rsid w:val="00E61ADD"/>
    <w:rsid w:val="00E639E5"/>
    <w:rsid w:val="00E652C7"/>
    <w:rsid w:val="00E71B02"/>
    <w:rsid w:val="00E7239C"/>
    <w:rsid w:val="00E7280F"/>
    <w:rsid w:val="00E734F8"/>
    <w:rsid w:val="00E77C64"/>
    <w:rsid w:val="00E83A35"/>
    <w:rsid w:val="00E83A70"/>
    <w:rsid w:val="00E844DB"/>
    <w:rsid w:val="00E85D21"/>
    <w:rsid w:val="00E86D60"/>
    <w:rsid w:val="00E919E8"/>
    <w:rsid w:val="00E91F03"/>
    <w:rsid w:val="00E950BE"/>
    <w:rsid w:val="00E96C92"/>
    <w:rsid w:val="00EA1EA5"/>
    <w:rsid w:val="00EA505E"/>
    <w:rsid w:val="00EA52EE"/>
    <w:rsid w:val="00EA56BB"/>
    <w:rsid w:val="00EA60D4"/>
    <w:rsid w:val="00EB4E2A"/>
    <w:rsid w:val="00EB5FF1"/>
    <w:rsid w:val="00EB6CE9"/>
    <w:rsid w:val="00EC0860"/>
    <w:rsid w:val="00EC547C"/>
    <w:rsid w:val="00EC66C9"/>
    <w:rsid w:val="00EC7D50"/>
    <w:rsid w:val="00ED6AC0"/>
    <w:rsid w:val="00EE3148"/>
    <w:rsid w:val="00EF106B"/>
    <w:rsid w:val="00EF27A3"/>
    <w:rsid w:val="00EF2B3E"/>
    <w:rsid w:val="00EF328F"/>
    <w:rsid w:val="00EF4277"/>
    <w:rsid w:val="00EF5E4E"/>
    <w:rsid w:val="00EF5ECA"/>
    <w:rsid w:val="00EF6134"/>
    <w:rsid w:val="00F03D42"/>
    <w:rsid w:val="00F03D9F"/>
    <w:rsid w:val="00F0476A"/>
    <w:rsid w:val="00F05230"/>
    <w:rsid w:val="00F14C43"/>
    <w:rsid w:val="00F15645"/>
    <w:rsid w:val="00F20AC6"/>
    <w:rsid w:val="00F23CE1"/>
    <w:rsid w:val="00F23DD5"/>
    <w:rsid w:val="00F33C6B"/>
    <w:rsid w:val="00F37C42"/>
    <w:rsid w:val="00F37D04"/>
    <w:rsid w:val="00F41D66"/>
    <w:rsid w:val="00F421C7"/>
    <w:rsid w:val="00F441E1"/>
    <w:rsid w:val="00F44834"/>
    <w:rsid w:val="00F55186"/>
    <w:rsid w:val="00F559C7"/>
    <w:rsid w:val="00F569A8"/>
    <w:rsid w:val="00F6798B"/>
    <w:rsid w:val="00F74AFE"/>
    <w:rsid w:val="00F75566"/>
    <w:rsid w:val="00F77E34"/>
    <w:rsid w:val="00F8272B"/>
    <w:rsid w:val="00F82BAA"/>
    <w:rsid w:val="00F85789"/>
    <w:rsid w:val="00F86F40"/>
    <w:rsid w:val="00F974CD"/>
    <w:rsid w:val="00FA0A16"/>
    <w:rsid w:val="00FA0F58"/>
    <w:rsid w:val="00FA1B70"/>
    <w:rsid w:val="00FA295B"/>
    <w:rsid w:val="00FA2A01"/>
    <w:rsid w:val="00FA45A2"/>
    <w:rsid w:val="00FA5C89"/>
    <w:rsid w:val="00FA7232"/>
    <w:rsid w:val="00FA7663"/>
    <w:rsid w:val="00FB2828"/>
    <w:rsid w:val="00FB4B88"/>
    <w:rsid w:val="00FB5434"/>
    <w:rsid w:val="00FB7F81"/>
    <w:rsid w:val="00FC1357"/>
    <w:rsid w:val="00FD0DA8"/>
    <w:rsid w:val="00FD11BA"/>
    <w:rsid w:val="00FD1CD2"/>
    <w:rsid w:val="00FD46D5"/>
    <w:rsid w:val="00FD576B"/>
    <w:rsid w:val="00FD7BE4"/>
    <w:rsid w:val="00FD7C7F"/>
    <w:rsid w:val="00FD7E8E"/>
    <w:rsid w:val="00FD7F38"/>
    <w:rsid w:val="00FE17C2"/>
    <w:rsid w:val="00FE4564"/>
    <w:rsid w:val="00FE50A9"/>
    <w:rsid w:val="00FE5F3F"/>
    <w:rsid w:val="00FF5ADD"/>
    <w:rsid w:val="01D40F82"/>
    <w:rsid w:val="01DF1BA2"/>
    <w:rsid w:val="02572EF1"/>
    <w:rsid w:val="036D4552"/>
    <w:rsid w:val="03B56700"/>
    <w:rsid w:val="042E7B2C"/>
    <w:rsid w:val="05FF1747"/>
    <w:rsid w:val="06B80CE5"/>
    <w:rsid w:val="0792728E"/>
    <w:rsid w:val="084D067A"/>
    <w:rsid w:val="08920867"/>
    <w:rsid w:val="091F3CDC"/>
    <w:rsid w:val="09793B17"/>
    <w:rsid w:val="0B1B079D"/>
    <w:rsid w:val="0B50371D"/>
    <w:rsid w:val="0CFC7EC0"/>
    <w:rsid w:val="0E956B5F"/>
    <w:rsid w:val="0EE52E86"/>
    <w:rsid w:val="0EFD7A26"/>
    <w:rsid w:val="0F164D4D"/>
    <w:rsid w:val="0F957770"/>
    <w:rsid w:val="10397B59"/>
    <w:rsid w:val="10457B46"/>
    <w:rsid w:val="118316BF"/>
    <w:rsid w:val="125C0495"/>
    <w:rsid w:val="12A00CAA"/>
    <w:rsid w:val="13FF5D44"/>
    <w:rsid w:val="16547C2D"/>
    <w:rsid w:val="16D47282"/>
    <w:rsid w:val="1AB122CC"/>
    <w:rsid w:val="1BB06B58"/>
    <w:rsid w:val="1BDD1303"/>
    <w:rsid w:val="1C4728A2"/>
    <w:rsid w:val="1C4F622D"/>
    <w:rsid w:val="1D746DE1"/>
    <w:rsid w:val="1DD138F7"/>
    <w:rsid w:val="1DDF24B4"/>
    <w:rsid w:val="1F342686"/>
    <w:rsid w:val="1F4C4468"/>
    <w:rsid w:val="1F7A6B51"/>
    <w:rsid w:val="1FB913C5"/>
    <w:rsid w:val="1FF46E20"/>
    <w:rsid w:val="1FF97ED4"/>
    <w:rsid w:val="206800B8"/>
    <w:rsid w:val="20D16CD1"/>
    <w:rsid w:val="213E4CC2"/>
    <w:rsid w:val="21D3420C"/>
    <w:rsid w:val="21F35954"/>
    <w:rsid w:val="22582DE6"/>
    <w:rsid w:val="24260AF6"/>
    <w:rsid w:val="24AC66C5"/>
    <w:rsid w:val="265465AE"/>
    <w:rsid w:val="2754787E"/>
    <w:rsid w:val="27837E58"/>
    <w:rsid w:val="2884660E"/>
    <w:rsid w:val="29323A24"/>
    <w:rsid w:val="2C503941"/>
    <w:rsid w:val="2D1E6F51"/>
    <w:rsid w:val="2D493BC1"/>
    <w:rsid w:val="2DCA5E65"/>
    <w:rsid w:val="2E1B6B28"/>
    <w:rsid w:val="2EC45615"/>
    <w:rsid w:val="2F190183"/>
    <w:rsid w:val="30177824"/>
    <w:rsid w:val="30984220"/>
    <w:rsid w:val="320C4678"/>
    <w:rsid w:val="32153CB0"/>
    <w:rsid w:val="339B2CFA"/>
    <w:rsid w:val="351E4581"/>
    <w:rsid w:val="352246B9"/>
    <w:rsid w:val="3732571E"/>
    <w:rsid w:val="37DC2AE6"/>
    <w:rsid w:val="37DF33FD"/>
    <w:rsid w:val="38534E95"/>
    <w:rsid w:val="38563374"/>
    <w:rsid w:val="38E41902"/>
    <w:rsid w:val="39981917"/>
    <w:rsid w:val="3B1160EA"/>
    <w:rsid w:val="3B4E5727"/>
    <w:rsid w:val="3BBA100A"/>
    <w:rsid w:val="3C4457FF"/>
    <w:rsid w:val="3C74184F"/>
    <w:rsid w:val="3D613873"/>
    <w:rsid w:val="3E83503A"/>
    <w:rsid w:val="3E933CB6"/>
    <w:rsid w:val="3EF52FF0"/>
    <w:rsid w:val="3F33735F"/>
    <w:rsid w:val="40265A47"/>
    <w:rsid w:val="40E51F5C"/>
    <w:rsid w:val="417F3D39"/>
    <w:rsid w:val="43353FBD"/>
    <w:rsid w:val="44956267"/>
    <w:rsid w:val="45037440"/>
    <w:rsid w:val="456F538E"/>
    <w:rsid w:val="45B06662"/>
    <w:rsid w:val="46660897"/>
    <w:rsid w:val="474A24E8"/>
    <w:rsid w:val="47A70087"/>
    <w:rsid w:val="48031435"/>
    <w:rsid w:val="485F62CB"/>
    <w:rsid w:val="488F154C"/>
    <w:rsid w:val="493A340D"/>
    <w:rsid w:val="494D5451"/>
    <w:rsid w:val="4A10240E"/>
    <w:rsid w:val="4A561689"/>
    <w:rsid w:val="4AC66F80"/>
    <w:rsid w:val="4C1B358B"/>
    <w:rsid w:val="4CE27758"/>
    <w:rsid w:val="4CF124C7"/>
    <w:rsid w:val="4D7B6BEA"/>
    <w:rsid w:val="4F677BBE"/>
    <w:rsid w:val="504A0F5A"/>
    <w:rsid w:val="516D2AB3"/>
    <w:rsid w:val="52AD1438"/>
    <w:rsid w:val="53376114"/>
    <w:rsid w:val="533C754B"/>
    <w:rsid w:val="5419073D"/>
    <w:rsid w:val="5537365B"/>
    <w:rsid w:val="553A3723"/>
    <w:rsid w:val="56B90BB8"/>
    <w:rsid w:val="573A7268"/>
    <w:rsid w:val="574200D8"/>
    <w:rsid w:val="58301EFE"/>
    <w:rsid w:val="58813C28"/>
    <w:rsid w:val="5889054F"/>
    <w:rsid w:val="588E7CFB"/>
    <w:rsid w:val="595E182C"/>
    <w:rsid w:val="59735F4E"/>
    <w:rsid w:val="59D10ED4"/>
    <w:rsid w:val="5A6701FA"/>
    <w:rsid w:val="5B2754C4"/>
    <w:rsid w:val="5B2B45E2"/>
    <w:rsid w:val="5BA646A9"/>
    <w:rsid w:val="5CC21F84"/>
    <w:rsid w:val="5CC8023E"/>
    <w:rsid w:val="5D054615"/>
    <w:rsid w:val="5D3000B0"/>
    <w:rsid w:val="5D426A86"/>
    <w:rsid w:val="5DBD0746"/>
    <w:rsid w:val="5E992345"/>
    <w:rsid w:val="5F733117"/>
    <w:rsid w:val="61600A50"/>
    <w:rsid w:val="62641695"/>
    <w:rsid w:val="62EE169A"/>
    <w:rsid w:val="631B12A8"/>
    <w:rsid w:val="63E21FA3"/>
    <w:rsid w:val="63EC576F"/>
    <w:rsid w:val="648F3388"/>
    <w:rsid w:val="649613C5"/>
    <w:rsid w:val="64C073DB"/>
    <w:rsid w:val="653A4951"/>
    <w:rsid w:val="6637580C"/>
    <w:rsid w:val="66CA40CC"/>
    <w:rsid w:val="66FA1AB9"/>
    <w:rsid w:val="692B6BEC"/>
    <w:rsid w:val="69E45FCA"/>
    <w:rsid w:val="6A754023"/>
    <w:rsid w:val="6B977A9B"/>
    <w:rsid w:val="6C023791"/>
    <w:rsid w:val="6CAB41DB"/>
    <w:rsid w:val="6DF96520"/>
    <w:rsid w:val="6DFD4CB2"/>
    <w:rsid w:val="6E3C5C13"/>
    <w:rsid w:val="6E5F4351"/>
    <w:rsid w:val="6F842353"/>
    <w:rsid w:val="6F9E5085"/>
    <w:rsid w:val="6FC65639"/>
    <w:rsid w:val="6FEA2595"/>
    <w:rsid w:val="6FFE67B4"/>
    <w:rsid w:val="708030F7"/>
    <w:rsid w:val="709D4508"/>
    <w:rsid w:val="712A78D4"/>
    <w:rsid w:val="71582F01"/>
    <w:rsid w:val="72A823A9"/>
    <w:rsid w:val="730054D6"/>
    <w:rsid w:val="741D09F9"/>
    <w:rsid w:val="75353F10"/>
    <w:rsid w:val="758A6EA7"/>
    <w:rsid w:val="75997F54"/>
    <w:rsid w:val="75FF7EA2"/>
    <w:rsid w:val="76A350B8"/>
    <w:rsid w:val="76ED5D14"/>
    <w:rsid w:val="77421D7C"/>
    <w:rsid w:val="77F3191E"/>
    <w:rsid w:val="78A05BE0"/>
    <w:rsid w:val="78D479CB"/>
    <w:rsid w:val="79023B3A"/>
    <w:rsid w:val="794F7C31"/>
    <w:rsid w:val="797C2799"/>
    <w:rsid w:val="7AF31F44"/>
    <w:rsid w:val="7B1B200C"/>
    <w:rsid w:val="7B2D6114"/>
    <w:rsid w:val="7B6E188D"/>
    <w:rsid w:val="7C263AA7"/>
    <w:rsid w:val="7DEE6429"/>
    <w:rsid w:val="7E0B71FF"/>
    <w:rsid w:val="7E83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uiPriority="35" w:qFormat="1"/>
    <w:lsdException w:name="page number" w:uiPriority="99"/>
    <w:lsdException w:name="Title" w:qFormat="1"/>
    <w:lsdException w:name="Default Paragraph Font" w:uiPriority="1" w:unhideWhenUsed="1"/>
    <w:lsdException w:name="Body Text Indent" w:uiPriority="99"/>
    <w:lsdException w:name="Subtitle" w:qFormat="1"/>
    <w:lsdException w:name="Body Text Indent 2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spacing w:before="60" w:after="60" w:line="240" w:lineRule="atLeast"/>
      <w:jc w:val="center"/>
      <w:outlineLvl w:val="0"/>
    </w:pPr>
    <w:rPr>
      <w:rFonts w:ascii="宋体"/>
      <w:b/>
      <w:bCs/>
      <w:sz w:val="24"/>
      <w:lang w:val="x-none" w:eastAsia="x-none"/>
    </w:rPr>
  </w:style>
  <w:style w:type="paragraph" w:styleId="2">
    <w:name w:val="heading 2"/>
    <w:basedOn w:val="a"/>
    <w:next w:val="a"/>
    <w:link w:val="2Char"/>
    <w:unhideWhenUsed/>
    <w:qFormat/>
    <w:rsid w:val="009B6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semiHidden/>
    <w:unhideWhenUsed/>
    <w:qFormat/>
    <w:rsid w:val="00642504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0">
    <w:name w:val="正文文本缩进 2 Char"/>
    <w:link w:val="20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Char">
    <w:name w:val="页眉 Char"/>
    <w:link w:val="a3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BodyTextIndentChar">
    <w:name w:val="Body Text Indent Char"/>
    <w:locked/>
    <w:rPr>
      <w:rFonts w:cs="Times New Roman"/>
      <w:kern w:val="2"/>
      <w:sz w:val="24"/>
      <w:szCs w:val="24"/>
    </w:rPr>
  </w:style>
  <w:style w:type="character" w:customStyle="1" w:styleId="Char0">
    <w:name w:val="批注主题 Char"/>
    <w:link w:val="a4"/>
    <w:rPr>
      <w:b/>
      <w:bCs/>
      <w:kern w:val="2"/>
      <w:sz w:val="21"/>
      <w:szCs w:val="24"/>
    </w:rPr>
  </w:style>
  <w:style w:type="character" w:styleId="a5">
    <w:name w:val="page number"/>
    <w:uiPriority w:val="99"/>
    <w:rPr>
      <w:rFonts w:cs="Times New Roman"/>
    </w:rPr>
  </w:style>
  <w:style w:type="character" w:customStyle="1" w:styleId="Char1">
    <w:name w:val="页脚 Char"/>
    <w:link w:val="a6"/>
    <w:uiPriority w:val="99"/>
    <w:semiHidden/>
    <w:locked/>
    <w:rPr>
      <w:rFonts w:cs="Times New Roman"/>
      <w:kern w:val="2"/>
      <w:sz w:val="18"/>
      <w:szCs w:val="18"/>
    </w:rPr>
  </w:style>
  <w:style w:type="character" w:customStyle="1" w:styleId="Char2">
    <w:name w:val="正文文本缩进 Char"/>
    <w:link w:val="a7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FooterChar">
    <w:name w:val="Footer Char"/>
    <w:locked/>
    <w:rPr>
      <w:rFonts w:cs="Times New Roman"/>
      <w:kern w:val="2"/>
      <w:sz w:val="18"/>
      <w:szCs w:val="18"/>
    </w:rPr>
  </w:style>
  <w:style w:type="character" w:styleId="a8">
    <w:name w:val="annotation reference"/>
    <w:rPr>
      <w:sz w:val="21"/>
      <w:szCs w:val="21"/>
    </w:rPr>
  </w:style>
  <w:style w:type="character" w:customStyle="1" w:styleId="Char3">
    <w:name w:val="正文文本 Char"/>
    <w:link w:val="a9"/>
    <w:uiPriority w:val="99"/>
    <w:semiHidden/>
    <w:locked/>
    <w:rPr>
      <w:rFonts w:cs="Times New Roman"/>
      <w:kern w:val="2"/>
      <w:sz w:val="24"/>
      <w:szCs w:val="24"/>
    </w:rPr>
  </w:style>
  <w:style w:type="character" w:customStyle="1" w:styleId="1Char">
    <w:name w:val="标题 1 Char"/>
    <w:link w:val="1"/>
    <w:uiPriority w:val="9"/>
    <w:locked/>
    <w:rPr>
      <w:rFonts w:ascii="宋体" w:eastAsia="宋体" w:cs="Times New Roman"/>
      <w:b/>
      <w:bCs/>
      <w:kern w:val="2"/>
      <w:sz w:val="24"/>
      <w:szCs w:val="24"/>
    </w:rPr>
  </w:style>
  <w:style w:type="character" w:customStyle="1" w:styleId="Char4">
    <w:name w:val="批注文字 Char"/>
    <w:link w:val="aa"/>
    <w:rPr>
      <w:kern w:val="2"/>
      <w:sz w:val="21"/>
      <w:szCs w:val="24"/>
    </w:rPr>
  </w:style>
  <w:style w:type="character" w:customStyle="1" w:styleId="BodyTextChar">
    <w:name w:val="Body Text Char"/>
    <w:locked/>
    <w:rPr>
      <w:rFonts w:cs="Times New Roman"/>
      <w:kern w:val="2"/>
      <w:sz w:val="24"/>
      <w:szCs w:val="24"/>
    </w:rPr>
  </w:style>
  <w:style w:type="character" w:customStyle="1" w:styleId="Char5">
    <w:name w:val="批注框文本 Char"/>
    <w:link w:val="ab"/>
    <w:rPr>
      <w:kern w:val="2"/>
      <w:sz w:val="18"/>
      <w:szCs w:val="18"/>
    </w:rPr>
  </w:style>
  <w:style w:type="paragraph" w:styleId="a4">
    <w:name w:val="annotation subject"/>
    <w:basedOn w:val="aa"/>
    <w:next w:val="aa"/>
    <w:link w:val="Char0"/>
    <w:rPr>
      <w:b/>
      <w:bCs/>
    </w:rPr>
  </w:style>
  <w:style w:type="paragraph" w:styleId="aa">
    <w:name w:val="annotation text"/>
    <w:basedOn w:val="a"/>
    <w:link w:val="Char4"/>
    <w:pPr>
      <w:jc w:val="left"/>
    </w:pPr>
    <w:rPr>
      <w:lang w:val="x-none" w:eastAsia="x-none"/>
    </w:rPr>
  </w:style>
  <w:style w:type="paragraph" w:styleId="ab">
    <w:name w:val="Balloon Text"/>
    <w:basedOn w:val="a"/>
    <w:link w:val="Char5"/>
    <w:rPr>
      <w:sz w:val="18"/>
      <w:szCs w:val="18"/>
      <w:lang w:val="x-none" w:eastAsia="x-none"/>
    </w:rPr>
  </w:style>
  <w:style w:type="paragraph" w:styleId="ac">
    <w:name w:val="caption"/>
    <w:basedOn w:val="a"/>
    <w:next w:val="a"/>
    <w:uiPriority w:val="35"/>
    <w:qFormat/>
    <w:pPr>
      <w:spacing w:before="152" w:after="160"/>
    </w:pPr>
    <w:rPr>
      <w:rFonts w:ascii="Arial" w:eastAsia="黑体" w:hAnsi="Arial" w:cs="Arial"/>
      <w:sz w:val="20"/>
      <w:szCs w:val="20"/>
    </w:rPr>
  </w:style>
  <w:style w:type="paragraph" w:styleId="20">
    <w:name w:val="Body Text Indent 2"/>
    <w:basedOn w:val="a"/>
    <w:link w:val="2Char0"/>
    <w:uiPriority w:val="99"/>
    <w:pPr>
      <w:snapToGrid w:val="0"/>
      <w:spacing w:line="360" w:lineRule="auto"/>
      <w:ind w:leftChars="117" w:left="246" w:firstLineChars="100" w:firstLine="210"/>
    </w:pPr>
    <w:rPr>
      <w:sz w:val="24"/>
      <w:lang w:val="x-none" w:eastAsia="x-none"/>
    </w:rPr>
  </w:style>
  <w:style w:type="paragraph" w:styleId="a6">
    <w:name w:val="footer"/>
    <w:basedOn w:val="a"/>
    <w:link w:val="Char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paragraph" w:styleId="a7">
    <w:name w:val="Body Text Indent"/>
    <w:basedOn w:val="a"/>
    <w:link w:val="Char2"/>
    <w:uiPriority w:val="99"/>
    <w:pPr>
      <w:spacing w:after="120"/>
      <w:ind w:leftChars="200" w:left="420"/>
    </w:pPr>
    <w:rPr>
      <w:sz w:val="24"/>
      <w:lang w:val="x-none" w:eastAsia="x-none"/>
    </w:rPr>
  </w:style>
  <w:style w:type="paragraph" w:styleId="a9">
    <w:name w:val="Body Text"/>
    <w:basedOn w:val="a"/>
    <w:link w:val="Char3"/>
    <w:uiPriority w:val="99"/>
    <w:pPr>
      <w:spacing w:after="120"/>
    </w:pPr>
    <w:rPr>
      <w:sz w:val="24"/>
      <w:lang w:val="x-none" w:eastAsia="x-none"/>
    </w:rPr>
  </w:style>
  <w:style w:type="paragraph" w:styleId="a3">
    <w:name w:val="header"/>
    <w:basedOn w:val="a"/>
    <w:link w:val="Char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Section1111">
    <w:name w:val="Section 1.1.1.1"/>
    <w:pPr>
      <w:tabs>
        <w:tab w:val="left" w:pos="2160"/>
      </w:tabs>
      <w:ind w:left="2880"/>
    </w:pPr>
  </w:style>
  <w:style w:type="paragraph" w:customStyle="1" w:styleId="10">
    <w:name w:val="列出段落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ection11">
    <w:name w:val="Section 1.1"/>
    <w:basedOn w:val="a"/>
    <w:qFormat/>
    <w:pPr>
      <w:widowControl/>
      <w:spacing w:after="240"/>
      <w:ind w:left="1440" w:hanging="720"/>
      <w:jc w:val="left"/>
    </w:pPr>
    <w:rPr>
      <w:b/>
      <w:kern w:val="0"/>
      <w:sz w:val="22"/>
      <w:szCs w:val="20"/>
      <w:lang w:val="en-GB" w:eastAsia="en-US"/>
    </w:rPr>
  </w:style>
  <w:style w:type="paragraph" w:customStyle="1" w:styleId="Style4">
    <w:name w:val="_Style 4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5">
    <w:name w:val="_Style 5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3">
    <w:name w:val="_Style 3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Style6">
    <w:name w:val="_Style 6"/>
    <w:next w:val="a"/>
    <w:uiPriority w:val="1"/>
    <w:qFormat/>
    <w:pPr>
      <w:widowControl w:val="0"/>
      <w:jc w:val="center"/>
    </w:pPr>
    <w:rPr>
      <w:sz w:val="21"/>
      <w:szCs w:val="22"/>
    </w:rPr>
  </w:style>
  <w:style w:type="paragraph" w:customStyle="1" w:styleId="Style2">
    <w:name w:val="_Style 2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table" w:styleId="ad">
    <w:name w:val="Table Grid"/>
    <w:basedOn w:val="a1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-1125Char">
    <w:name w:val="标题4-11.2.5 Char"/>
    <w:link w:val="4-1125"/>
    <w:qFormat/>
    <w:rsid w:val="00642504"/>
    <w:rPr>
      <w:szCs w:val="24"/>
    </w:rPr>
  </w:style>
  <w:style w:type="paragraph" w:customStyle="1" w:styleId="4-1125">
    <w:name w:val="标题4-11.2.5"/>
    <w:basedOn w:val="4"/>
    <w:link w:val="4-1125Char"/>
    <w:qFormat/>
    <w:rsid w:val="00642504"/>
    <w:pPr>
      <w:keepNext w:val="0"/>
      <w:keepLines w:val="0"/>
      <w:spacing w:beforeLines="50" w:before="0" w:afterLines="50" w:after="0" w:line="300" w:lineRule="auto"/>
      <w:jc w:val="left"/>
    </w:pPr>
    <w:rPr>
      <w:rFonts w:ascii="Times New Roman" w:hAnsi="Times New Roman"/>
      <w:b w:val="0"/>
      <w:bCs w:val="0"/>
      <w:kern w:val="0"/>
      <w:sz w:val="20"/>
      <w:szCs w:val="24"/>
    </w:rPr>
  </w:style>
  <w:style w:type="character" w:customStyle="1" w:styleId="4Char">
    <w:name w:val="标题 4 Char"/>
    <w:link w:val="4"/>
    <w:semiHidden/>
    <w:rsid w:val="00642504"/>
    <w:rPr>
      <w:rFonts w:ascii="Cambria" w:eastAsia="宋体" w:hAnsi="Cambria" w:cs="Times New Roman"/>
      <w:b/>
      <w:bCs/>
      <w:kern w:val="2"/>
      <w:sz w:val="28"/>
      <w:szCs w:val="28"/>
    </w:rPr>
  </w:style>
  <w:style w:type="character" w:customStyle="1" w:styleId="2Char">
    <w:name w:val="标题 2 Char"/>
    <w:basedOn w:val="a0"/>
    <w:link w:val="2"/>
    <w:rsid w:val="009B6CE3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26" Type="http://schemas.openxmlformats.org/officeDocument/2006/relationships/oleObject" Target="embeddings/oleObject7.bin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4.bin"/><Relationship Id="rId7" Type="http://schemas.openxmlformats.org/officeDocument/2006/relationships/footnotes" Target="foot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3.bin"/><Relationship Id="rId25" Type="http://schemas.openxmlformats.org/officeDocument/2006/relationships/image" Target="media/image9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4.bin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8.wmf"/><Relationship Id="rId28" Type="http://schemas.openxmlformats.org/officeDocument/2006/relationships/oleObject" Target="embeddings/oleObject8.bin"/><Relationship Id="rId36" Type="http://schemas.openxmlformats.org/officeDocument/2006/relationships/image" Target="media/image11.wmf"/><Relationship Id="rId10" Type="http://schemas.openxmlformats.org/officeDocument/2006/relationships/footer" Target="footer1.xml"/><Relationship Id="rId19" Type="http://schemas.openxmlformats.org/officeDocument/2006/relationships/image" Target="media/image6.wmf"/><Relationship Id="rId31" Type="http://schemas.openxmlformats.org/officeDocument/2006/relationships/oleObject" Target="embeddings/oleObject11.bin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wmf"/><Relationship Id="rId22" Type="http://schemas.openxmlformats.org/officeDocument/2006/relationships/oleObject" Target="embeddings/oleObject5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0.bin"/><Relationship Id="rId35" Type="http://schemas.openxmlformats.org/officeDocument/2006/relationships/oleObject" Target="embeddings/oleObject15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1008EE-8442-4FF7-B102-7D001D6E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3516</Words>
  <Characters>20047</Characters>
  <Application>Microsoft Office Word</Application>
  <DocSecurity>0</DocSecurity>
  <PresentationFormat/>
  <Lines>167</Lines>
  <Paragraphs>47</Paragraphs>
  <Slides>0</Slides>
  <Notes>0</Notes>
  <HiddenSlides>0</HiddenSlides>
  <MMClips>0</MMClips>
  <ScaleCrop>false</ScaleCrop>
  <Company>hrs</Company>
  <LinksUpToDate>false</LinksUpToDate>
  <CharactersWithSpaces>23516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Administrator</cp:lastModifiedBy>
  <cp:revision>25</cp:revision>
  <cp:lastPrinted>2018-04-24T05:00:00Z</cp:lastPrinted>
  <dcterms:created xsi:type="dcterms:W3CDTF">2018-11-16T09:52:00Z</dcterms:created>
  <dcterms:modified xsi:type="dcterms:W3CDTF">2018-11-27T08:51:00Z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