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A2D85">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F840F8">
          <w:rPr>
            <w:noProof/>
            <w:webHidden/>
          </w:rPr>
          <w:t>7</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F840F8">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F840F8">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F840F8">
          <w:rPr>
            <w:noProof/>
            <w:webHidden/>
          </w:rPr>
          <w:t>10</w:t>
        </w:r>
        <w:r>
          <w:rPr>
            <w:noProof/>
            <w:webHidden/>
          </w:rPr>
          <w:fldChar w:fldCharType="end"/>
        </w:r>
      </w:hyperlink>
    </w:p>
    <w:p w:rsidR="00C31334" w:rsidRDefault="002A2D85">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F840F8">
          <w:rPr>
            <w:noProof/>
            <w:webHidden/>
          </w:rPr>
          <w:t>11</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F840F8">
          <w:rPr>
            <w:noProof/>
            <w:webHidden/>
          </w:rPr>
          <w:t>13</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F840F8">
          <w:rPr>
            <w:noProof/>
            <w:webHidden/>
          </w:rPr>
          <w:t>14</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F840F8">
          <w:rPr>
            <w:noProof/>
            <w:webHidden/>
          </w:rPr>
          <w:t>14</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F840F8">
          <w:rPr>
            <w:noProof/>
            <w:webHidden/>
          </w:rPr>
          <w:t>15</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F840F8">
          <w:rPr>
            <w:noProof/>
            <w:webHidden/>
          </w:rPr>
          <w:t>18</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F840F8">
          <w:rPr>
            <w:noProof/>
            <w:webHidden/>
          </w:rPr>
          <w:t>19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F840F8">
          <w:rPr>
            <w:noProof/>
            <w:webHidden/>
          </w:rPr>
          <w:t>21</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F840F8">
          <w:rPr>
            <w:noProof/>
            <w:webHidden/>
          </w:rPr>
          <w:t>23</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F840F8">
          <w:rPr>
            <w:noProof/>
            <w:webHidden/>
          </w:rPr>
          <w:t>38</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F840F8">
          <w:rPr>
            <w:noProof/>
            <w:webHidden/>
          </w:rPr>
          <w:t>38</w:t>
        </w:r>
        <w:r>
          <w:rPr>
            <w:noProof/>
            <w:webHidden/>
          </w:rPr>
          <w:fldChar w:fldCharType="end"/>
        </w:r>
      </w:hyperlink>
    </w:p>
    <w:p w:rsidR="00C31334" w:rsidRDefault="002A2D85">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F840F8">
          <w:rPr>
            <w:noProof/>
            <w:webHidden/>
          </w:rPr>
          <w:t>39</w:t>
        </w:r>
        <w:r>
          <w:rPr>
            <w:noProof/>
            <w:webHidden/>
          </w:rPr>
          <w:fldChar w:fldCharType="end"/>
        </w:r>
      </w:hyperlink>
    </w:p>
    <w:p w:rsidR="00887F52" w:rsidRDefault="002A2D85">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B70C50" w:rsidRDefault="002A2D85">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6305358" w:history="1">
        <w:r w:rsidR="00B70C50" w:rsidRPr="00EE0337">
          <w:rPr>
            <w:rStyle w:val="Hyperlink"/>
            <w:noProof/>
          </w:rPr>
          <w:t>Figure 1 : C vs. Java Computation Speed</w:t>
        </w:r>
        <w:r w:rsidR="00B70C50">
          <w:rPr>
            <w:noProof/>
            <w:webHidden/>
          </w:rPr>
          <w:tab/>
        </w:r>
        <w:r w:rsidR="00B70C50">
          <w:rPr>
            <w:noProof/>
            <w:webHidden/>
          </w:rPr>
          <w:fldChar w:fldCharType="begin"/>
        </w:r>
        <w:r w:rsidR="00B70C50">
          <w:rPr>
            <w:noProof/>
            <w:webHidden/>
          </w:rPr>
          <w:instrText xml:space="preserve"> PAGEREF _Toc226305358 \h </w:instrText>
        </w:r>
        <w:r w:rsidR="00B70C50">
          <w:rPr>
            <w:noProof/>
            <w:webHidden/>
          </w:rPr>
        </w:r>
        <w:r w:rsidR="00B70C50">
          <w:rPr>
            <w:noProof/>
            <w:webHidden/>
          </w:rPr>
          <w:fldChar w:fldCharType="separate"/>
        </w:r>
        <w:r w:rsidR="00F840F8">
          <w:rPr>
            <w:noProof/>
            <w:webHidden/>
          </w:rPr>
          <w:t>12</w:t>
        </w:r>
        <w:r w:rsidR="00B70C50">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59" w:history="1">
        <w:r w:rsidRPr="00EE0337">
          <w:rPr>
            <w:rStyle w:val="Hyperlink"/>
            <w:noProof/>
          </w:rPr>
          <w:t>Figure 2 : C vs. Java Communication speed test</w:t>
        </w:r>
        <w:r>
          <w:rPr>
            <w:noProof/>
            <w:webHidden/>
          </w:rPr>
          <w:tab/>
        </w:r>
        <w:r>
          <w:rPr>
            <w:noProof/>
            <w:webHidden/>
          </w:rPr>
          <w:fldChar w:fldCharType="begin"/>
        </w:r>
        <w:r>
          <w:rPr>
            <w:noProof/>
            <w:webHidden/>
          </w:rPr>
          <w:instrText xml:space="preserve"> PAGEREF _Toc226305359 \h </w:instrText>
        </w:r>
        <w:r>
          <w:rPr>
            <w:noProof/>
            <w:webHidden/>
          </w:rPr>
        </w:r>
        <w:r>
          <w:rPr>
            <w:noProof/>
            <w:webHidden/>
          </w:rPr>
          <w:fldChar w:fldCharType="separate"/>
        </w:r>
        <w:r w:rsidR="00F840F8">
          <w:rPr>
            <w:noProof/>
            <w:webHidden/>
          </w:rPr>
          <w:t>13</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0" w:history="1">
        <w:r w:rsidRPr="00EE0337">
          <w:rPr>
            <w:rStyle w:val="Hyperlink"/>
            <w:noProof/>
          </w:rPr>
          <w:t>Figure 3 : A logical process in a time warp simulation (Radhakrishnan)</w:t>
        </w:r>
        <w:r>
          <w:rPr>
            <w:noProof/>
            <w:webHidden/>
          </w:rPr>
          <w:tab/>
        </w:r>
        <w:r>
          <w:rPr>
            <w:noProof/>
            <w:webHidden/>
          </w:rPr>
          <w:fldChar w:fldCharType="begin"/>
        </w:r>
        <w:r>
          <w:rPr>
            <w:noProof/>
            <w:webHidden/>
          </w:rPr>
          <w:instrText xml:space="preserve"> PAGEREF _Toc226305360 \h </w:instrText>
        </w:r>
        <w:r>
          <w:rPr>
            <w:noProof/>
            <w:webHidden/>
          </w:rPr>
        </w:r>
        <w:r>
          <w:rPr>
            <w:noProof/>
            <w:webHidden/>
          </w:rPr>
          <w:fldChar w:fldCharType="separate"/>
        </w:r>
        <w:r w:rsidR="00F840F8">
          <w:rPr>
            <w:noProof/>
            <w:webHidden/>
          </w:rPr>
          <w:t>17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1" w:history="1">
        <w:r w:rsidRPr="00EE0337">
          <w:rPr>
            <w:rStyle w:val="Hyperlink"/>
            <w:noProof/>
          </w:rPr>
          <w:t>Figure 4 : A time diagram with a cut (Mattern)</w:t>
        </w:r>
        <w:r>
          <w:rPr>
            <w:noProof/>
            <w:webHidden/>
          </w:rPr>
          <w:tab/>
        </w:r>
        <w:r>
          <w:rPr>
            <w:noProof/>
            <w:webHidden/>
          </w:rPr>
          <w:fldChar w:fldCharType="begin"/>
        </w:r>
        <w:r>
          <w:rPr>
            <w:noProof/>
            <w:webHidden/>
          </w:rPr>
          <w:instrText xml:space="preserve"> PAGEREF _Toc226305361 \h </w:instrText>
        </w:r>
        <w:r>
          <w:rPr>
            <w:noProof/>
            <w:webHidden/>
          </w:rPr>
        </w:r>
        <w:r>
          <w:rPr>
            <w:noProof/>
            <w:webHidden/>
          </w:rPr>
          <w:fldChar w:fldCharType="separate"/>
        </w:r>
        <w:r w:rsidR="00F840F8">
          <w:rPr>
            <w:noProof/>
            <w:webHidden/>
          </w:rPr>
          <w:t>18</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2" w:history="1">
        <w:r w:rsidRPr="00EE0337">
          <w:rPr>
            <w:rStyle w:val="Hyperlink"/>
            <w:noProof/>
          </w:rPr>
          <w:t>Figure 5: General overview of class relationships</w:t>
        </w:r>
        <w:r>
          <w:rPr>
            <w:noProof/>
            <w:webHidden/>
          </w:rPr>
          <w:tab/>
        </w:r>
        <w:r>
          <w:rPr>
            <w:noProof/>
            <w:webHidden/>
          </w:rPr>
          <w:fldChar w:fldCharType="begin"/>
        </w:r>
        <w:r>
          <w:rPr>
            <w:noProof/>
            <w:webHidden/>
          </w:rPr>
          <w:instrText xml:space="preserve"> PAGEREF _Toc226305362 \h </w:instrText>
        </w:r>
        <w:r>
          <w:rPr>
            <w:noProof/>
            <w:webHidden/>
          </w:rPr>
        </w:r>
        <w:r>
          <w:rPr>
            <w:noProof/>
            <w:webHidden/>
          </w:rPr>
          <w:fldChar w:fldCharType="separate"/>
        </w:r>
        <w:r w:rsidR="00F840F8">
          <w:rPr>
            <w:noProof/>
            <w:webHidden/>
          </w:rPr>
          <w:t>25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3" w:history="1">
        <w:r w:rsidRPr="00EE0337">
          <w:rPr>
            <w:rStyle w:val="Hyperlink"/>
            <w:noProof/>
          </w:rPr>
          <w:t>Figure 6: Components for Agent creation</w:t>
        </w:r>
        <w:r>
          <w:rPr>
            <w:noProof/>
            <w:webHidden/>
          </w:rPr>
          <w:tab/>
        </w:r>
        <w:r>
          <w:rPr>
            <w:noProof/>
            <w:webHidden/>
          </w:rPr>
          <w:fldChar w:fldCharType="begin"/>
        </w:r>
        <w:r>
          <w:rPr>
            <w:noProof/>
            <w:webHidden/>
          </w:rPr>
          <w:instrText xml:space="preserve"> PAGEREF _Toc226305363 \h </w:instrText>
        </w:r>
        <w:r>
          <w:rPr>
            <w:noProof/>
            <w:webHidden/>
          </w:rPr>
        </w:r>
        <w:r>
          <w:rPr>
            <w:noProof/>
            <w:webHidden/>
          </w:rPr>
          <w:fldChar w:fldCharType="separate"/>
        </w:r>
        <w:r w:rsidR="00F840F8">
          <w:rPr>
            <w:noProof/>
            <w:webHidden/>
          </w:rPr>
          <w:t>26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4" w:history="1">
        <w:r w:rsidRPr="00EE0337">
          <w:rPr>
            <w:rStyle w:val="Hyperlink"/>
            <w:noProof/>
          </w:rPr>
          <w:t>Figure 7: Agent registration component</w:t>
        </w:r>
        <w:r>
          <w:rPr>
            <w:noProof/>
            <w:webHidden/>
          </w:rPr>
          <w:tab/>
        </w:r>
        <w:r>
          <w:rPr>
            <w:noProof/>
            <w:webHidden/>
          </w:rPr>
          <w:fldChar w:fldCharType="begin"/>
        </w:r>
        <w:r>
          <w:rPr>
            <w:noProof/>
            <w:webHidden/>
          </w:rPr>
          <w:instrText xml:space="preserve"> PAGEREF _Toc226305364 \h </w:instrText>
        </w:r>
        <w:r>
          <w:rPr>
            <w:noProof/>
            <w:webHidden/>
          </w:rPr>
        </w:r>
        <w:r>
          <w:rPr>
            <w:noProof/>
            <w:webHidden/>
          </w:rPr>
          <w:fldChar w:fldCharType="separate"/>
        </w:r>
        <w:r w:rsidR="00F840F8">
          <w:rPr>
            <w:noProof/>
            <w:webHidden/>
          </w:rPr>
          <w:t>26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5" w:history="1">
        <w:r w:rsidRPr="00EE0337">
          <w:rPr>
            <w:rStyle w:val="Hyperlink"/>
            <w:noProof/>
          </w:rPr>
          <w:t>Figure 8: Event scheduling component</w:t>
        </w:r>
        <w:r>
          <w:rPr>
            <w:noProof/>
            <w:webHidden/>
          </w:rPr>
          <w:tab/>
        </w:r>
        <w:r>
          <w:rPr>
            <w:noProof/>
            <w:webHidden/>
          </w:rPr>
          <w:fldChar w:fldCharType="begin"/>
        </w:r>
        <w:r>
          <w:rPr>
            <w:noProof/>
            <w:webHidden/>
          </w:rPr>
          <w:instrText xml:space="preserve"> PAGEREF _Toc226305365 \h </w:instrText>
        </w:r>
        <w:r>
          <w:rPr>
            <w:noProof/>
            <w:webHidden/>
          </w:rPr>
        </w:r>
        <w:r>
          <w:rPr>
            <w:noProof/>
            <w:webHidden/>
          </w:rPr>
          <w:fldChar w:fldCharType="separate"/>
        </w:r>
        <w:r w:rsidR="00F840F8">
          <w:rPr>
            <w:noProof/>
            <w:webHidden/>
          </w:rPr>
          <w:t>27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6" w:history="1">
        <w:r w:rsidRPr="00EE0337">
          <w:rPr>
            <w:rStyle w:val="Hyperlink"/>
            <w:noProof/>
          </w:rPr>
          <w:t>Figure 9: Event path follow through MUSE</w:t>
        </w:r>
        <w:r>
          <w:rPr>
            <w:noProof/>
            <w:webHidden/>
          </w:rPr>
          <w:tab/>
        </w:r>
        <w:r>
          <w:rPr>
            <w:noProof/>
            <w:webHidden/>
          </w:rPr>
          <w:fldChar w:fldCharType="begin"/>
        </w:r>
        <w:r>
          <w:rPr>
            <w:noProof/>
            <w:webHidden/>
          </w:rPr>
          <w:instrText xml:space="preserve"> PAGEREF _Toc226305366 \h </w:instrText>
        </w:r>
        <w:r>
          <w:rPr>
            <w:noProof/>
            <w:webHidden/>
          </w:rPr>
        </w:r>
        <w:r>
          <w:rPr>
            <w:noProof/>
            <w:webHidden/>
          </w:rPr>
          <w:fldChar w:fldCharType="separate"/>
        </w:r>
        <w:r w:rsidR="00F840F8">
          <w:rPr>
            <w:noProof/>
            <w:webHidden/>
          </w:rPr>
          <w:t>28</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7" w:history="1">
        <w:r w:rsidRPr="00EE0337">
          <w:rPr>
            <w:rStyle w:val="Hyperlink"/>
            <w:noProof/>
          </w:rPr>
          <w:t>Figure 10 : Simulation data commit component</w:t>
        </w:r>
        <w:r>
          <w:rPr>
            <w:noProof/>
            <w:webHidden/>
          </w:rPr>
          <w:tab/>
        </w:r>
        <w:r>
          <w:rPr>
            <w:noProof/>
            <w:webHidden/>
          </w:rPr>
          <w:fldChar w:fldCharType="begin"/>
        </w:r>
        <w:r>
          <w:rPr>
            <w:noProof/>
            <w:webHidden/>
          </w:rPr>
          <w:instrText xml:space="preserve"> PAGEREF _Toc226305367 \h </w:instrText>
        </w:r>
        <w:r>
          <w:rPr>
            <w:noProof/>
            <w:webHidden/>
          </w:rPr>
        </w:r>
        <w:r>
          <w:rPr>
            <w:noProof/>
            <w:webHidden/>
          </w:rPr>
          <w:fldChar w:fldCharType="separate"/>
        </w:r>
        <w:r w:rsidR="00F840F8">
          <w:rPr>
            <w:noProof/>
            <w:webHidden/>
          </w:rPr>
          <w:t>29</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8" w:history="1">
        <w:r w:rsidRPr="00EE0337">
          <w:rPr>
            <w:rStyle w:val="Hyperlink"/>
            <w:noProof/>
          </w:rPr>
          <w:t>Figure 11: Synchronize component</w:t>
        </w:r>
        <w:r>
          <w:rPr>
            <w:noProof/>
            <w:webHidden/>
          </w:rPr>
          <w:tab/>
        </w:r>
        <w:r>
          <w:rPr>
            <w:noProof/>
            <w:webHidden/>
          </w:rPr>
          <w:fldChar w:fldCharType="begin"/>
        </w:r>
        <w:r>
          <w:rPr>
            <w:noProof/>
            <w:webHidden/>
          </w:rPr>
          <w:instrText xml:space="preserve"> PAGEREF _Toc226305368 \h </w:instrText>
        </w:r>
        <w:r>
          <w:rPr>
            <w:noProof/>
            <w:webHidden/>
          </w:rPr>
        </w:r>
        <w:r>
          <w:rPr>
            <w:noProof/>
            <w:webHidden/>
          </w:rPr>
          <w:fldChar w:fldCharType="separate"/>
        </w:r>
        <w:r w:rsidR="00F840F8">
          <w:rPr>
            <w:noProof/>
            <w:webHidden/>
          </w:rPr>
          <w:t>30</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9" w:history="1">
        <w:r w:rsidRPr="00EE0337">
          <w:rPr>
            <w:rStyle w:val="Hyperlink"/>
            <w:noProof/>
          </w:rPr>
          <w:t>Figure 12: DataTypes header</w:t>
        </w:r>
        <w:r>
          <w:rPr>
            <w:noProof/>
            <w:webHidden/>
          </w:rPr>
          <w:tab/>
        </w:r>
        <w:r>
          <w:rPr>
            <w:noProof/>
            <w:webHidden/>
          </w:rPr>
          <w:fldChar w:fldCharType="begin"/>
        </w:r>
        <w:r>
          <w:rPr>
            <w:noProof/>
            <w:webHidden/>
          </w:rPr>
          <w:instrText xml:space="preserve"> PAGEREF _Toc226305369 \h </w:instrText>
        </w:r>
        <w:r>
          <w:rPr>
            <w:noProof/>
            <w:webHidden/>
          </w:rPr>
        </w:r>
        <w:r>
          <w:rPr>
            <w:noProof/>
            <w:webHidden/>
          </w:rPr>
          <w:fldChar w:fldCharType="separate"/>
        </w:r>
        <w:r w:rsidR="00F840F8">
          <w:rPr>
            <w:noProof/>
            <w:webHidden/>
          </w:rPr>
          <w:t>31</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0" w:history="1">
        <w:r w:rsidRPr="00EE0337">
          <w:rPr>
            <w:rStyle w:val="Hyperlink"/>
            <w:noProof/>
          </w:rPr>
          <w:t>Figure 13: Simulation Class</w:t>
        </w:r>
        <w:r>
          <w:rPr>
            <w:noProof/>
            <w:webHidden/>
          </w:rPr>
          <w:tab/>
        </w:r>
        <w:r>
          <w:rPr>
            <w:noProof/>
            <w:webHidden/>
          </w:rPr>
          <w:fldChar w:fldCharType="begin"/>
        </w:r>
        <w:r>
          <w:rPr>
            <w:noProof/>
            <w:webHidden/>
          </w:rPr>
          <w:instrText xml:space="preserve"> PAGEREF _Toc226305370 \h </w:instrText>
        </w:r>
        <w:r>
          <w:rPr>
            <w:noProof/>
            <w:webHidden/>
          </w:rPr>
        </w:r>
        <w:r>
          <w:rPr>
            <w:noProof/>
            <w:webHidden/>
          </w:rPr>
          <w:fldChar w:fldCharType="separate"/>
        </w:r>
        <w:r w:rsidR="00F840F8">
          <w:rPr>
            <w:noProof/>
            <w:webHidden/>
          </w:rPr>
          <w:t>32</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1" w:history="1">
        <w:r w:rsidRPr="00EE0337">
          <w:rPr>
            <w:rStyle w:val="Hyperlink"/>
            <w:noProof/>
          </w:rPr>
          <w:t>Figure 14: Sequence Diagram of starting a simulation</w:t>
        </w:r>
        <w:r>
          <w:rPr>
            <w:noProof/>
            <w:webHidden/>
          </w:rPr>
          <w:tab/>
        </w:r>
        <w:r>
          <w:rPr>
            <w:noProof/>
            <w:webHidden/>
          </w:rPr>
          <w:fldChar w:fldCharType="begin"/>
        </w:r>
        <w:r>
          <w:rPr>
            <w:noProof/>
            <w:webHidden/>
          </w:rPr>
          <w:instrText xml:space="preserve"> PAGEREF _Toc226305371 \h </w:instrText>
        </w:r>
        <w:r>
          <w:rPr>
            <w:noProof/>
            <w:webHidden/>
          </w:rPr>
        </w:r>
        <w:r>
          <w:rPr>
            <w:noProof/>
            <w:webHidden/>
          </w:rPr>
          <w:fldChar w:fldCharType="separate"/>
        </w:r>
        <w:r w:rsidR="00F840F8">
          <w:rPr>
            <w:noProof/>
            <w:webHidden/>
          </w:rPr>
          <w:t>33</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2" w:history="1">
        <w:r w:rsidRPr="00EE0337">
          <w:rPr>
            <w:rStyle w:val="Hyperlink"/>
            <w:noProof/>
          </w:rPr>
          <w:t>Figure 15 : The Agent Class</w:t>
        </w:r>
        <w:r>
          <w:rPr>
            <w:noProof/>
            <w:webHidden/>
          </w:rPr>
          <w:tab/>
        </w:r>
        <w:r>
          <w:rPr>
            <w:noProof/>
            <w:webHidden/>
          </w:rPr>
          <w:fldChar w:fldCharType="begin"/>
        </w:r>
        <w:r>
          <w:rPr>
            <w:noProof/>
            <w:webHidden/>
          </w:rPr>
          <w:instrText xml:space="preserve"> PAGEREF _Toc226305372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3" w:history="1">
        <w:r w:rsidRPr="00EE0337">
          <w:rPr>
            <w:rStyle w:val="Hyperlink"/>
            <w:noProof/>
          </w:rPr>
          <w:t>Figure 16: The State class</w:t>
        </w:r>
        <w:r>
          <w:rPr>
            <w:noProof/>
            <w:webHidden/>
          </w:rPr>
          <w:tab/>
        </w:r>
        <w:r>
          <w:rPr>
            <w:noProof/>
            <w:webHidden/>
          </w:rPr>
          <w:fldChar w:fldCharType="begin"/>
        </w:r>
        <w:r>
          <w:rPr>
            <w:noProof/>
            <w:webHidden/>
          </w:rPr>
          <w:instrText xml:space="preserve"> PAGEREF _Toc226305373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4" w:history="1">
        <w:r w:rsidRPr="00EE0337">
          <w:rPr>
            <w:rStyle w:val="Hyperlink"/>
            <w:noProof/>
          </w:rPr>
          <w:t>Figure 17: The Event class</w:t>
        </w:r>
        <w:r>
          <w:rPr>
            <w:noProof/>
            <w:webHidden/>
          </w:rPr>
          <w:tab/>
        </w:r>
        <w:r>
          <w:rPr>
            <w:noProof/>
            <w:webHidden/>
          </w:rPr>
          <w:fldChar w:fldCharType="begin"/>
        </w:r>
        <w:r>
          <w:rPr>
            <w:noProof/>
            <w:webHidden/>
          </w:rPr>
          <w:instrText xml:space="preserve"> PAGEREF _Toc226305374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5" w:history="1">
        <w:r w:rsidRPr="00EE0337">
          <w:rPr>
            <w:rStyle w:val="Hyperlink"/>
            <w:noProof/>
          </w:rPr>
          <w:t>Figure 18: The oSimStream class</w:t>
        </w:r>
        <w:r>
          <w:rPr>
            <w:noProof/>
            <w:webHidden/>
          </w:rPr>
          <w:tab/>
        </w:r>
        <w:r>
          <w:rPr>
            <w:noProof/>
            <w:webHidden/>
          </w:rPr>
          <w:fldChar w:fldCharType="begin"/>
        </w:r>
        <w:r>
          <w:rPr>
            <w:noProof/>
            <w:webHidden/>
          </w:rPr>
          <w:instrText xml:space="preserve"> PAGEREF _Toc226305375 \h </w:instrText>
        </w:r>
        <w:r>
          <w:rPr>
            <w:noProof/>
            <w:webHidden/>
          </w:rPr>
        </w:r>
        <w:r>
          <w:rPr>
            <w:noProof/>
            <w:webHidden/>
          </w:rPr>
          <w:fldChar w:fldCharType="separate"/>
        </w:r>
        <w:r w:rsidR="00F840F8">
          <w:rPr>
            <w:noProof/>
            <w:webHidden/>
          </w:rPr>
          <w:t>35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6" w:history="1">
        <w:r w:rsidRPr="00EE0337">
          <w:rPr>
            <w:rStyle w:val="Hyperlink"/>
            <w:noProof/>
          </w:rPr>
          <w:t>Figure 19: The SimStream class</w:t>
        </w:r>
        <w:r>
          <w:rPr>
            <w:noProof/>
            <w:webHidden/>
          </w:rPr>
          <w:tab/>
        </w:r>
        <w:r>
          <w:rPr>
            <w:noProof/>
            <w:webHidden/>
          </w:rPr>
          <w:fldChar w:fldCharType="begin"/>
        </w:r>
        <w:r>
          <w:rPr>
            <w:noProof/>
            <w:webHidden/>
          </w:rPr>
          <w:instrText xml:space="preserve"> PAGEREF _Toc226305376 \h </w:instrText>
        </w:r>
        <w:r>
          <w:rPr>
            <w:noProof/>
            <w:webHidden/>
          </w:rPr>
        </w:r>
        <w:r>
          <w:rPr>
            <w:noProof/>
            <w:webHidden/>
          </w:rPr>
          <w:fldChar w:fldCharType="separate"/>
        </w:r>
        <w:r w:rsidR="00F840F8">
          <w:rPr>
            <w:noProof/>
            <w:webHidden/>
          </w:rPr>
          <w:t>35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7" w:history="1">
        <w:r w:rsidRPr="00EE0337">
          <w:rPr>
            <w:rStyle w:val="Hyperlink"/>
            <w:noProof/>
          </w:rPr>
          <w:t>Figure 20: The Scheduler class</w:t>
        </w:r>
        <w:r>
          <w:rPr>
            <w:noProof/>
            <w:webHidden/>
          </w:rPr>
          <w:tab/>
        </w:r>
        <w:r>
          <w:rPr>
            <w:noProof/>
            <w:webHidden/>
          </w:rPr>
          <w:fldChar w:fldCharType="begin"/>
        </w:r>
        <w:r>
          <w:rPr>
            <w:noProof/>
            <w:webHidden/>
          </w:rPr>
          <w:instrText xml:space="preserve"> PAGEREF _Toc226305377 \h </w:instrText>
        </w:r>
        <w:r>
          <w:rPr>
            <w:noProof/>
            <w:webHidden/>
          </w:rPr>
        </w:r>
        <w:r>
          <w:rPr>
            <w:noProof/>
            <w:webHidden/>
          </w:rPr>
          <w:fldChar w:fldCharType="separate"/>
        </w:r>
        <w:r w:rsidR="00F840F8">
          <w:rPr>
            <w:noProof/>
            <w:webHidden/>
          </w:rPr>
          <w:t>36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8" w:history="1">
        <w:r w:rsidRPr="00EE0337">
          <w:rPr>
            <w:rStyle w:val="Hyperlink"/>
            <w:noProof/>
          </w:rPr>
          <w:t>Figure 21: The Communicator class</w:t>
        </w:r>
        <w:r>
          <w:rPr>
            <w:noProof/>
            <w:webHidden/>
          </w:rPr>
          <w:tab/>
        </w:r>
        <w:r>
          <w:rPr>
            <w:noProof/>
            <w:webHidden/>
          </w:rPr>
          <w:fldChar w:fldCharType="begin"/>
        </w:r>
        <w:r>
          <w:rPr>
            <w:noProof/>
            <w:webHidden/>
          </w:rPr>
          <w:instrText xml:space="preserve"> PAGEREF _Toc226305378 \h </w:instrText>
        </w:r>
        <w:r>
          <w:rPr>
            <w:noProof/>
            <w:webHidden/>
          </w:rPr>
        </w:r>
        <w:r>
          <w:rPr>
            <w:noProof/>
            <w:webHidden/>
          </w:rPr>
          <w:fldChar w:fldCharType="separate"/>
        </w:r>
        <w:r w:rsidR="00F840F8">
          <w:rPr>
            <w:noProof/>
            <w:webHidden/>
          </w:rPr>
          <w:t>36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9" w:history="1">
        <w:r w:rsidRPr="00EE0337">
          <w:rPr>
            <w:rStyle w:val="Hyperlink"/>
            <w:noProof/>
          </w:rPr>
          <w:t>Figure 22: The GVTManager class</w:t>
        </w:r>
        <w:r>
          <w:rPr>
            <w:noProof/>
            <w:webHidden/>
          </w:rPr>
          <w:tab/>
        </w:r>
        <w:r>
          <w:rPr>
            <w:noProof/>
            <w:webHidden/>
          </w:rPr>
          <w:fldChar w:fldCharType="begin"/>
        </w:r>
        <w:r>
          <w:rPr>
            <w:noProof/>
            <w:webHidden/>
          </w:rPr>
          <w:instrText xml:space="preserve"> PAGEREF _Toc226305379 \h </w:instrText>
        </w:r>
        <w:r>
          <w:rPr>
            <w:noProof/>
            <w:webHidden/>
          </w:rPr>
        </w:r>
        <w:r>
          <w:rPr>
            <w:noProof/>
            <w:webHidden/>
          </w:rPr>
          <w:fldChar w:fldCharType="separate"/>
        </w:r>
        <w:r w:rsidR="00F840F8">
          <w:rPr>
            <w:noProof/>
            <w:webHidden/>
          </w:rPr>
          <w:t>37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80" w:history="1">
        <w:r w:rsidRPr="00EE0337">
          <w:rPr>
            <w:rStyle w:val="Hyperlink"/>
            <w:noProof/>
          </w:rPr>
          <w:t>Figure 23: The GVTMessage class</w:t>
        </w:r>
        <w:r>
          <w:rPr>
            <w:noProof/>
            <w:webHidden/>
          </w:rPr>
          <w:tab/>
        </w:r>
        <w:r>
          <w:rPr>
            <w:noProof/>
            <w:webHidden/>
          </w:rPr>
          <w:fldChar w:fldCharType="begin"/>
        </w:r>
        <w:r>
          <w:rPr>
            <w:noProof/>
            <w:webHidden/>
          </w:rPr>
          <w:instrText xml:space="preserve"> PAGEREF _Toc226305380 \h </w:instrText>
        </w:r>
        <w:r>
          <w:rPr>
            <w:noProof/>
            <w:webHidden/>
          </w:rPr>
        </w:r>
        <w:r>
          <w:rPr>
            <w:noProof/>
            <w:webHidden/>
          </w:rPr>
          <w:fldChar w:fldCharType="separate"/>
        </w:r>
        <w:r w:rsidR="00F840F8">
          <w:rPr>
            <w:noProof/>
            <w:webHidden/>
          </w:rPr>
          <w:t>38</w:t>
        </w:r>
        <w:r>
          <w:rPr>
            <w:noProof/>
            <w:webHidden/>
          </w:rPr>
          <w:fldChar w:fldCharType="end"/>
        </w:r>
      </w:hyperlink>
    </w:p>
    <w:p w:rsidR="00870BA5" w:rsidRDefault="002A2D85"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A2D85">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6305358"/>
      <w:r w:rsidRPr="00074C5A">
        <w:rPr>
          <w:sz w:val="24"/>
          <w:szCs w:val="24"/>
        </w:rPr>
        <w:t xml:space="preserve">Figure </w:t>
      </w:r>
      <w:r w:rsidR="002A2D85" w:rsidRPr="00074C5A">
        <w:rPr>
          <w:sz w:val="24"/>
          <w:szCs w:val="24"/>
        </w:rPr>
        <w:fldChar w:fldCharType="begin"/>
      </w:r>
      <w:r w:rsidRPr="00074C5A">
        <w:rPr>
          <w:sz w:val="24"/>
          <w:szCs w:val="24"/>
        </w:rPr>
        <w:instrText xml:space="preserve"> SEQ Figure \* ARABIC </w:instrText>
      </w:r>
      <w:r w:rsidR="002A2D85" w:rsidRPr="00074C5A">
        <w:rPr>
          <w:sz w:val="24"/>
          <w:szCs w:val="24"/>
        </w:rPr>
        <w:fldChar w:fldCharType="separate"/>
      </w:r>
      <w:r w:rsidR="00F840F8">
        <w:rPr>
          <w:noProof/>
          <w:sz w:val="24"/>
          <w:szCs w:val="24"/>
        </w:rPr>
        <w:t>1</w:t>
      </w:r>
      <w:r w:rsidR="002A2D85"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6305359"/>
      <w:r w:rsidRPr="00F32B08">
        <w:rPr>
          <w:sz w:val="24"/>
          <w:szCs w:val="24"/>
        </w:rPr>
        <w:t xml:space="preserve">Figure </w:t>
      </w:r>
      <w:r w:rsidR="002A2D85" w:rsidRPr="00F32B08">
        <w:rPr>
          <w:sz w:val="24"/>
          <w:szCs w:val="24"/>
        </w:rPr>
        <w:fldChar w:fldCharType="begin"/>
      </w:r>
      <w:r w:rsidRPr="00F32B08">
        <w:rPr>
          <w:sz w:val="24"/>
          <w:szCs w:val="24"/>
        </w:rPr>
        <w:instrText xml:space="preserve"> SEQ Figure \* ARABIC </w:instrText>
      </w:r>
      <w:r w:rsidR="002A2D85" w:rsidRPr="00F32B08">
        <w:rPr>
          <w:sz w:val="24"/>
          <w:szCs w:val="24"/>
        </w:rPr>
        <w:fldChar w:fldCharType="separate"/>
      </w:r>
      <w:r w:rsidR="00F840F8">
        <w:rPr>
          <w:noProof/>
          <w:sz w:val="24"/>
          <w:szCs w:val="24"/>
        </w:rPr>
        <w:t>2</w:t>
      </w:r>
      <w:r w:rsidR="002A2D85"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(Steinrnan)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A2D85">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A2D85">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A2D85">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A2D85">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6305360"/>
      <w:r w:rsidRPr="009C0198">
        <w:rPr>
          <w:sz w:val="24"/>
          <w:szCs w:val="24"/>
        </w:rPr>
        <w:t xml:space="preserve">Figure </w:t>
      </w:r>
      <w:r w:rsidR="002A2D85" w:rsidRPr="009C0198">
        <w:rPr>
          <w:sz w:val="24"/>
          <w:szCs w:val="24"/>
        </w:rPr>
        <w:fldChar w:fldCharType="begin"/>
      </w:r>
      <w:r w:rsidRPr="009C0198">
        <w:rPr>
          <w:sz w:val="24"/>
          <w:szCs w:val="24"/>
        </w:rPr>
        <w:instrText xml:space="preserve"> SEQ Figure \* ARABIC </w:instrText>
      </w:r>
      <w:r w:rsidR="002A2D85" w:rsidRPr="009C0198">
        <w:rPr>
          <w:sz w:val="24"/>
          <w:szCs w:val="24"/>
        </w:rPr>
        <w:fldChar w:fldCharType="separate"/>
      </w:r>
      <w:r w:rsidR="00F840F8">
        <w:rPr>
          <w:noProof/>
          <w:sz w:val="24"/>
          <w:szCs w:val="24"/>
        </w:rPr>
        <w:t>3</w:t>
      </w:r>
      <w:r w:rsidR="002A2D85"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A2D85">
            <w:rPr>
              <w:sz w:val="24"/>
              <w:szCs w:val="24"/>
            </w:rPr>
            <w:fldChar w:fldCharType="begin"/>
          </w:r>
          <w:r>
            <w:rPr>
              <w:sz w:val="24"/>
              <w:szCs w:val="24"/>
            </w:rPr>
            <w:instrText xml:space="preserve"> CITATION Rad98 \l 1033 </w:instrText>
          </w:r>
          <w:r w:rsidR="002A2D85">
            <w:rPr>
              <w:sz w:val="24"/>
              <w:szCs w:val="24"/>
            </w:rPr>
            <w:fldChar w:fldCharType="separate"/>
          </w:r>
          <w:r w:rsidRPr="009C0198">
            <w:rPr>
              <w:noProof/>
              <w:sz w:val="24"/>
              <w:szCs w:val="24"/>
            </w:rPr>
            <w:t>(Radhakrishnan)</w:t>
          </w:r>
          <w:r w:rsidR="002A2D85">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Pr="00AA6B81">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A2D85">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A7FCD" w:rsidRPr="009A7FCD">
            <w:rPr>
              <w:rFonts w:ascii="Times New Roman" w:hAnsi="Times New Roman"/>
              <w:noProof/>
              <w:sz w:val="24"/>
              <w:szCs w:val="24"/>
            </w:rPr>
            <w:t>(Mattern)</w:t>
          </w:r>
          <w:r w:rsidR="002A2D85">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6305361"/>
      <w:r w:rsidRPr="00FE416A">
        <w:rPr>
          <w:sz w:val="24"/>
          <w:szCs w:val="24"/>
        </w:rPr>
        <w:t xml:space="preserve">Figure </w:t>
      </w:r>
      <w:r w:rsidR="002A2D85" w:rsidRPr="00FE416A">
        <w:rPr>
          <w:sz w:val="24"/>
          <w:szCs w:val="24"/>
        </w:rPr>
        <w:fldChar w:fldCharType="begin"/>
      </w:r>
      <w:r w:rsidRPr="00FE416A">
        <w:rPr>
          <w:sz w:val="24"/>
          <w:szCs w:val="24"/>
        </w:rPr>
        <w:instrText xml:space="preserve"> SEQ Figure \* ARABIC </w:instrText>
      </w:r>
      <w:r w:rsidR="002A2D85" w:rsidRPr="00FE416A">
        <w:rPr>
          <w:sz w:val="24"/>
          <w:szCs w:val="24"/>
        </w:rPr>
        <w:fldChar w:fldCharType="separate"/>
      </w:r>
      <w:r w:rsidR="00F840F8">
        <w:rPr>
          <w:noProof/>
          <w:sz w:val="24"/>
          <w:szCs w:val="24"/>
        </w:rPr>
        <w:t>4</w:t>
      </w:r>
      <w:r w:rsidR="002A2D85"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2A2D85" w:rsidRPr="00FE416A">
            <w:rPr>
              <w:sz w:val="24"/>
              <w:szCs w:val="24"/>
            </w:rPr>
            <w:fldChar w:fldCharType="begin"/>
          </w:r>
          <w:r w:rsidRPr="00FE416A">
            <w:rPr>
              <w:sz w:val="24"/>
              <w:szCs w:val="24"/>
            </w:rPr>
            <w:instrText xml:space="preserve"> CITATION Mat93 \l 1033 </w:instrText>
          </w:r>
          <w:r w:rsidR="002A2D85" w:rsidRPr="00FE416A">
            <w:rPr>
              <w:sz w:val="24"/>
              <w:szCs w:val="24"/>
            </w:rPr>
            <w:fldChar w:fldCharType="separate"/>
          </w:r>
          <w:r w:rsidRPr="00FE416A">
            <w:rPr>
              <w:noProof/>
              <w:sz w:val="24"/>
              <w:szCs w:val="24"/>
            </w:rPr>
            <w:t>(Mattern)</w:t>
          </w:r>
          <w:r w:rsidR="002A2D85"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2A2D85">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251F94" w:rsidRPr="00251F94">
            <w:rPr>
              <w:rFonts w:ascii="Times New Roman" w:hAnsi="Times New Roman"/>
              <w:noProof/>
              <w:sz w:val="24"/>
              <w:szCs w:val="24"/>
            </w:rPr>
            <w:t>(Mattern)</w:t>
          </w:r>
          <w:r w:rsidR="002A2D85">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2A2D85">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C5A6C" w:rsidRPr="009C5A6C">
            <w:rPr>
              <w:rFonts w:ascii="Times New Roman" w:hAnsi="Times New Roman"/>
              <w:noProof/>
              <w:sz w:val="24"/>
              <w:szCs w:val="24"/>
            </w:rPr>
            <w:t>(Mattern)</w:t>
          </w:r>
          <w:r w:rsidR="002A2D85">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2A2D85">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5D6128" w:rsidRPr="005D6128">
            <w:rPr>
              <w:rFonts w:ascii="Times New Roman" w:hAnsi="Times New Roman"/>
              <w:noProof/>
              <w:sz w:val="24"/>
              <w:szCs w:val="24"/>
            </w:rPr>
            <w:t>(Mattern)</w:t>
          </w:r>
          <w:r w:rsidR="002A2D85">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2A2D85">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2A2D8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2A2D85">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2A2D85">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A2D85">
            <w:rPr>
              <w:rFonts w:ascii="Times New Roman" w:hAnsi="Times New Roman"/>
              <w:sz w:val="24"/>
              <w:szCs w:val="24"/>
            </w:rPr>
            <w:fldChar w:fldCharType="separate"/>
          </w:r>
          <w:r w:rsidRPr="002F456A">
            <w:rPr>
              <w:rFonts w:ascii="Times New Roman" w:hAnsi="Times New Roman"/>
              <w:noProof/>
              <w:sz w:val="24"/>
              <w:szCs w:val="24"/>
            </w:rPr>
            <w:t>(Radhakrishnan)</w:t>
          </w:r>
          <w:r w:rsidR="002A2D85">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you’ll get a description of each class and the methods in the class.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6305362"/>
      <w:r w:rsidRPr="00D260B0">
        <w:rPr>
          <w:sz w:val="22"/>
          <w:szCs w:val="22"/>
        </w:rPr>
        <w:t xml:space="preserve">Figure </w:t>
      </w:r>
      <w:r w:rsidR="002A2D85" w:rsidRPr="00D260B0">
        <w:rPr>
          <w:sz w:val="22"/>
          <w:szCs w:val="22"/>
        </w:rPr>
        <w:fldChar w:fldCharType="begin"/>
      </w:r>
      <w:r w:rsidRPr="00D260B0">
        <w:rPr>
          <w:sz w:val="22"/>
          <w:szCs w:val="22"/>
        </w:rPr>
        <w:instrText xml:space="preserve"> SEQ Figure \* ARABIC </w:instrText>
      </w:r>
      <w:r w:rsidR="002A2D85" w:rsidRPr="00D260B0">
        <w:rPr>
          <w:sz w:val="22"/>
          <w:szCs w:val="22"/>
        </w:rPr>
        <w:fldChar w:fldCharType="separate"/>
      </w:r>
      <w:r w:rsidR="00F840F8">
        <w:rPr>
          <w:noProof/>
          <w:sz w:val="22"/>
          <w:szCs w:val="22"/>
        </w:rPr>
        <w:t>5</w:t>
      </w:r>
      <w:r w:rsidR="002A2D85"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6305363"/>
            <w:r w:rsidRPr="007C62E2">
              <w:rPr>
                <w:sz w:val="22"/>
                <w:szCs w:val="22"/>
              </w:rPr>
              <w:t xml:space="preserve">Figure </w:t>
            </w:r>
            <w:r w:rsidR="002A2D85" w:rsidRPr="007C62E2">
              <w:rPr>
                <w:sz w:val="22"/>
                <w:szCs w:val="22"/>
              </w:rPr>
              <w:fldChar w:fldCharType="begin"/>
            </w:r>
            <w:r w:rsidRPr="007C62E2">
              <w:rPr>
                <w:sz w:val="22"/>
                <w:szCs w:val="22"/>
              </w:rPr>
              <w:instrText xml:space="preserve"> SEQ Figure \* ARABIC </w:instrText>
            </w:r>
            <w:r w:rsidR="002A2D85" w:rsidRPr="007C62E2">
              <w:rPr>
                <w:sz w:val="22"/>
                <w:szCs w:val="22"/>
              </w:rPr>
              <w:fldChar w:fldCharType="separate"/>
            </w:r>
            <w:r w:rsidR="00F840F8">
              <w:rPr>
                <w:noProof/>
                <w:sz w:val="22"/>
                <w:szCs w:val="22"/>
              </w:rPr>
              <w:t>6</w:t>
            </w:r>
            <w:r w:rsidR="002A2D85"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6305364"/>
            <w:r w:rsidRPr="00475A77">
              <w:rPr>
                <w:sz w:val="22"/>
                <w:szCs w:val="22"/>
              </w:rPr>
              <w:t xml:space="preserve">Figure </w:t>
            </w:r>
            <w:r w:rsidR="002A2D85" w:rsidRPr="00475A77">
              <w:rPr>
                <w:sz w:val="22"/>
                <w:szCs w:val="22"/>
              </w:rPr>
              <w:fldChar w:fldCharType="begin"/>
            </w:r>
            <w:r w:rsidRPr="00475A77">
              <w:rPr>
                <w:sz w:val="22"/>
                <w:szCs w:val="22"/>
              </w:rPr>
              <w:instrText xml:space="preserve"> SEQ Figure \* ARABIC </w:instrText>
            </w:r>
            <w:r w:rsidR="002A2D85" w:rsidRPr="00475A77">
              <w:rPr>
                <w:sz w:val="22"/>
                <w:szCs w:val="22"/>
              </w:rPr>
              <w:fldChar w:fldCharType="separate"/>
            </w:r>
            <w:r w:rsidR="00F840F8">
              <w:rPr>
                <w:noProof/>
                <w:sz w:val="22"/>
                <w:szCs w:val="22"/>
              </w:rPr>
              <w:t>7</w:t>
            </w:r>
            <w:r w:rsidR="002A2D85"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6305365"/>
      <w:r w:rsidRPr="002E335B">
        <w:rPr>
          <w:sz w:val="22"/>
          <w:szCs w:val="22"/>
        </w:rPr>
        <w:t xml:space="preserve">Figure </w:t>
      </w:r>
      <w:r w:rsidR="002A2D85" w:rsidRPr="002E335B">
        <w:rPr>
          <w:sz w:val="22"/>
          <w:szCs w:val="22"/>
        </w:rPr>
        <w:fldChar w:fldCharType="begin"/>
      </w:r>
      <w:r w:rsidRPr="002E335B">
        <w:rPr>
          <w:sz w:val="22"/>
          <w:szCs w:val="22"/>
        </w:rPr>
        <w:instrText xml:space="preserve"> SEQ Figure \* ARABIC </w:instrText>
      </w:r>
      <w:r w:rsidR="002A2D85" w:rsidRPr="002E335B">
        <w:rPr>
          <w:sz w:val="22"/>
          <w:szCs w:val="22"/>
        </w:rPr>
        <w:fldChar w:fldCharType="separate"/>
      </w:r>
      <w:r w:rsidR="00F840F8">
        <w:rPr>
          <w:noProof/>
          <w:sz w:val="22"/>
          <w:szCs w:val="22"/>
        </w:rPr>
        <w:t>8</w:t>
      </w:r>
      <w:r w:rsidR="002A2D85"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6305366"/>
      <w:r w:rsidRPr="00BC4B0F">
        <w:rPr>
          <w:sz w:val="22"/>
          <w:szCs w:val="22"/>
        </w:rPr>
        <w:t xml:space="preserve">Figure </w:t>
      </w:r>
      <w:r w:rsidR="002A2D85" w:rsidRPr="00BC4B0F">
        <w:rPr>
          <w:sz w:val="22"/>
          <w:szCs w:val="22"/>
        </w:rPr>
        <w:fldChar w:fldCharType="begin"/>
      </w:r>
      <w:r w:rsidRPr="00BC4B0F">
        <w:rPr>
          <w:sz w:val="22"/>
          <w:szCs w:val="22"/>
        </w:rPr>
        <w:instrText xml:space="preserve"> SEQ Figure \* ARABIC </w:instrText>
      </w:r>
      <w:r w:rsidR="002A2D85" w:rsidRPr="00BC4B0F">
        <w:rPr>
          <w:sz w:val="22"/>
          <w:szCs w:val="22"/>
        </w:rPr>
        <w:fldChar w:fldCharType="separate"/>
      </w:r>
      <w:r w:rsidR="00F840F8">
        <w:rPr>
          <w:noProof/>
          <w:sz w:val="22"/>
          <w:szCs w:val="22"/>
        </w:rPr>
        <w:t>9</w:t>
      </w:r>
      <w:r w:rsidR="002A2D85"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bookmarkStart w:id="36" w:name="_Toc226305367"/>
            <w:r w:rsidRPr="00154B0D">
              <w:rPr>
                <w:sz w:val="22"/>
                <w:szCs w:val="22"/>
              </w:rPr>
              <w:t xml:space="preserve">Figure </w:t>
            </w:r>
            <w:r w:rsidR="002A2D85" w:rsidRPr="00154B0D">
              <w:rPr>
                <w:sz w:val="22"/>
                <w:szCs w:val="22"/>
              </w:rPr>
              <w:fldChar w:fldCharType="begin"/>
            </w:r>
            <w:r w:rsidRPr="00154B0D">
              <w:rPr>
                <w:sz w:val="22"/>
                <w:szCs w:val="22"/>
              </w:rPr>
              <w:instrText xml:space="preserve"> SEQ Figure \* ARABIC </w:instrText>
            </w:r>
            <w:r w:rsidR="002A2D85" w:rsidRPr="00154B0D">
              <w:rPr>
                <w:sz w:val="22"/>
                <w:szCs w:val="22"/>
              </w:rPr>
              <w:fldChar w:fldCharType="separate"/>
            </w:r>
            <w:r w:rsidR="00F840F8">
              <w:rPr>
                <w:noProof/>
                <w:sz w:val="22"/>
                <w:szCs w:val="22"/>
              </w:rPr>
              <w:t>10</w:t>
            </w:r>
            <w:r w:rsidR="002A2D85" w:rsidRPr="00154B0D">
              <w:rPr>
                <w:sz w:val="22"/>
                <w:szCs w:val="22"/>
              </w:rPr>
              <w:fldChar w:fldCharType="end"/>
            </w:r>
            <w:r w:rsidRPr="00154B0D">
              <w:rPr>
                <w:sz w:val="22"/>
                <w:szCs w:val="22"/>
              </w:rPr>
              <w:t xml:space="preserve"> : Simulation data commit component</w:t>
            </w:r>
            <w:bookmarkEnd w:id="36"/>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2A2D85">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6D027D" w:rsidRPr="006D027D">
            <w:rPr>
              <w:rFonts w:ascii="Times New Roman" w:hAnsi="Times New Roman"/>
              <w:noProof/>
              <w:sz w:val="24"/>
              <w:szCs w:val="24"/>
            </w:rPr>
            <w:t>(Mattern)</w:t>
          </w:r>
          <w:r w:rsidR="002A2D85">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bookmarkStart w:id="37" w:name="_Toc226305368"/>
      <w:r w:rsidRPr="004C3EC1">
        <w:rPr>
          <w:sz w:val="22"/>
          <w:szCs w:val="22"/>
        </w:rPr>
        <w:t xml:space="preserve">Figure </w:t>
      </w:r>
      <w:r w:rsidR="002A2D85" w:rsidRPr="004C3EC1">
        <w:rPr>
          <w:sz w:val="22"/>
          <w:szCs w:val="22"/>
        </w:rPr>
        <w:fldChar w:fldCharType="begin"/>
      </w:r>
      <w:r w:rsidRPr="004C3EC1">
        <w:rPr>
          <w:sz w:val="22"/>
          <w:szCs w:val="22"/>
        </w:rPr>
        <w:instrText xml:space="preserve"> SEQ Figure \* ARABIC </w:instrText>
      </w:r>
      <w:r w:rsidR="002A2D85" w:rsidRPr="004C3EC1">
        <w:rPr>
          <w:sz w:val="22"/>
          <w:szCs w:val="22"/>
        </w:rPr>
        <w:fldChar w:fldCharType="separate"/>
      </w:r>
      <w:r w:rsidR="00F840F8">
        <w:rPr>
          <w:noProof/>
          <w:sz w:val="22"/>
          <w:szCs w:val="22"/>
        </w:rPr>
        <w:t>11</w:t>
      </w:r>
      <w:r w:rsidR="002A2D85" w:rsidRPr="004C3EC1">
        <w:rPr>
          <w:sz w:val="22"/>
          <w:szCs w:val="22"/>
        </w:rPr>
        <w:fldChar w:fldCharType="end"/>
      </w:r>
      <w:r w:rsidRPr="004C3EC1">
        <w:rPr>
          <w:sz w:val="22"/>
          <w:szCs w:val="22"/>
        </w:rPr>
        <w:t>: Synchronize component</w:t>
      </w:r>
      <w:bookmarkEnd w:id="37"/>
    </w:p>
    <w:p w:rsidR="005870EA" w:rsidRDefault="00F17F12" w:rsidP="00F17F12">
      <w:pPr>
        <w:pStyle w:val="Heading2"/>
        <w:numPr>
          <w:ilvl w:val="1"/>
          <w:numId w:val="1"/>
        </w:numPr>
      </w:pPr>
      <w:r>
        <w:t>MUSE classes and methods detail</w:t>
      </w:r>
    </w:p>
    <w:p w:rsidR="005D4375" w:rsidRDefault="0014768B" w:rsidP="00D80820">
      <w:pPr>
        <w:spacing w:line="480" w:lineRule="auto"/>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r>
        <w:t>MUSE public API</w:t>
      </w:r>
    </w:p>
    <w:p w:rsidR="00D120FB" w:rsidRDefault="00DD4EBE" w:rsidP="00D80820">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bookmarkStart w:id="38" w:name="_Toc226305369"/>
      <w:r w:rsidRPr="00D120FB">
        <w:rPr>
          <w:sz w:val="22"/>
          <w:szCs w:val="22"/>
        </w:rPr>
        <w:t xml:space="preserve">Figure </w:t>
      </w:r>
      <w:r w:rsidR="002A2D85" w:rsidRPr="00D120FB">
        <w:rPr>
          <w:sz w:val="22"/>
          <w:szCs w:val="22"/>
        </w:rPr>
        <w:fldChar w:fldCharType="begin"/>
      </w:r>
      <w:r w:rsidRPr="00D120FB">
        <w:rPr>
          <w:sz w:val="22"/>
          <w:szCs w:val="22"/>
        </w:rPr>
        <w:instrText xml:space="preserve"> SEQ Figure \* ARABIC </w:instrText>
      </w:r>
      <w:r w:rsidR="002A2D85" w:rsidRPr="00D120FB">
        <w:rPr>
          <w:sz w:val="22"/>
          <w:szCs w:val="22"/>
        </w:rPr>
        <w:fldChar w:fldCharType="separate"/>
      </w:r>
      <w:r w:rsidR="00F840F8">
        <w:rPr>
          <w:noProof/>
          <w:sz w:val="22"/>
          <w:szCs w:val="22"/>
        </w:rPr>
        <w:t>12</w:t>
      </w:r>
      <w:r w:rsidR="002A2D85" w:rsidRPr="00D120FB">
        <w:rPr>
          <w:sz w:val="22"/>
          <w:szCs w:val="22"/>
        </w:rPr>
        <w:fldChar w:fldCharType="end"/>
      </w:r>
      <w:r w:rsidRPr="00D120FB">
        <w:rPr>
          <w:sz w:val="22"/>
          <w:szCs w:val="22"/>
        </w:rPr>
        <w:t>: DataTypes header</w:t>
      </w:r>
      <w:bookmarkEnd w:id="38"/>
    </w:p>
    <w:p w:rsidR="00834602" w:rsidRDefault="00964673" w:rsidP="00D80820">
      <w:pPr>
        <w:spacing w:line="48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585BA2" w:rsidRDefault="00585BA2" w:rsidP="00D80820">
      <w:pPr>
        <w:pStyle w:val="ListParagraph"/>
        <w:numPr>
          <w:ilvl w:val="0"/>
          <w:numId w:val="10"/>
        </w:numPr>
        <w:spacing w:line="480" w:lineRule="auto"/>
        <w:rPr>
          <w:rFonts w:ascii="Times New Roman" w:hAnsi="Times New Roman"/>
          <w:sz w:val="24"/>
          <w:szCs w:val="24"/>
        </w:rPr>
      </w:pPr>
      <w:r>
        <w:rPr>
          <w:rFonts w:ascii="Times New Roman" w:hAnsi="Times New Roman"/>
          <w:sz w:val="24"/>
          <w:szCs w:val="24"/>
        </w:rPr>
        <w:t>void foo(Time t1, AgentID  id1, SimulatorID id2);</w:t>
      </w:r>
    </w:p>
    <w:p w:rsidR="00585BA2" w:rsidRDefault="00585BA2" w:rsidP="00D80820">
      <w:pPr>
        <w:pStyle w:val="ListParagraph"/>
        <w:numPr>
          <w:ilvl w:val="0"/>
          <w:numId w:val="10"/>
        </w:numPr>
        <w:spacing w:line="480" w:lineRule="auto"/>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D80820">
      <w:pPr>
        <w:spacing w:line="480" w:lineRule="auto"/>
        <w:jc w:val="both"/>
        <w:rPr>
          <w:rFonts w:ascii="Times New Roman" w:hAnsi="Times New Roman"/>
          <w:sz w:val="24"/>
          <w:szCs w:val="24"/>
        </w:rPr>
      </w:pPr>
      <w:r>
        <w:rPr>
          <w:rFonts w:ascii="Times New Roman" w:hAnsi="Times New Roman"/>
          <w:sz w:val="24"/>
          <w:szCs w:val="24"/>
        </w:rPr>
        <w:lastRenderedPageBreak/>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557F94" w:rsidP="00F41886">
      <w:pPr>
        <w:pStyle w:val="NoSpacing"/>
        <w:jc w:val="center"/>
      </w:pPr>
      <w:r>
        <w:rPr>
          <w:noProof/>
          <w:lang w:bidi="ar-SA"/>
        </w:rPr>
        <w:drawing>
          <wp:inline distT="0" distB="0" distL="0" distR="0">
            <wp:extent cx="4962525" cy="3009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62525" cy="3009900"/>
                    </a:xfrm>
                    <a:prstGeom prst="rect">
                      <a:avLst/>
                    </a:prstGeom>
                    <a:noFill/>
                    <a:ln w="9525">
                      <a:noFill/>
                      <a:miter lim="800000"/>
                      <a:headEnd/>
                      <a:tailEnd/>
                    </a:ln>
                  </pic:spPr>
                </pic:pic>
              </a:graphicData>
            </a:graphic>
          </wp:inline>
        </w:drawing>
      </w:r>
    </w:p>
    <w:p w:rsidR="00585BA2" w:rsidRDefault="00F41886" w:rsidP="00F41886">
      <w:pPr>
        <w:pStyle w:val="Caption"/>
        <w:jc w:val="center"/>
        <w:rPr>
          <w:sz w:val="22"/>
          <w:szCs w:val="22"/>
        </w:rPr>
      </w:pPr>
      <w:bookmarkStart w:id="39" w:name="_Toc226305370"/>
      <w:r w:rsidRPr="00F41886">
        <w:rPr>
          <w:sz w:val="22"/>
          <w:szCs w:val="22"/>
        </w:rPr>
        <w:t xml:space="preserve">Figure </w:t>
      </w:r>
      <w:r w:rsidR="002A2D85" w:rsidRPr="00F41886">
        <w:rPr>
          <w:sz w:val="22"/>
          <w:szCs w:val="22"/>
        </w:rPr>
        <w:fldChar w:fldCharType="begin"/>
      </w:r>
      <w:r w:rsidRPr="00F41886">
        <w:rPr>
          <w:sz w:val="22"/>
          <w:szCs w:val="22"/>
        </w:rPr>
        <w:instrText xml:space="preserve"> SEQ Figure \* ARABIC </w:instrText>
      </w:r>
      <w:r w:rsidR="002A2D85" w:rsidRPr="00F41886">
        <w:rPr>
          <w:sz w:val="22"/>
          <w:szCs w:val="22"/>
        </w:rPr>
        <w:fldChar w:fldCharType="separate"/>
      </w:r>
      <w:r w:rsidR="00F840F8">
        <w:rPr>
          <w:noProof/>
          <w:sz w:val="22"/>
          <w:szCs w:val="22"/>
        </w:rPr>
        <w:t>13</w:t>
      </w:r>
      <w:r w:rsidR="002A2D85" w:rsidRPr="00F41886">
        <w:rPr>
          <w:sz w:val="22"/>
          <w:szCs w:val="22"/>
        </w:rPr>
        <w:fldChar w:fldCharType="end"/>
      </w:r>
      <w:r w:rsidRPr="00F41886">
        <w:rPr>
          <w:sz w:val="22"/>
          <w:szCs w:val="22"/>
        </w:rPr>
        <w:t>: Simulation Class</w:t>
      </w:r>
      <w:bookmarkEnd w:id="39"/>
    </w:p>
    <w:p w:rsidR="006B2901" w:rsidRDefault="006B2901" w:rsidP="006B2901"/>
    <w:p w:rsidR="006B2901" w:rsidRDefault="00BE4152" w:rsidP="00C40F0C">
      <w:pPr>
        <w:spacing w:line="48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w:t>
      </w:r>
      <w:r w:rsidR="00C41F4D">
        <w:rPr>
          <w:rFonts w:ascii="Times New Roman" w:hAnsi="Times New Roman"/>
          <w:sz w:val="24"/>
          <w:szCs w:val="24"/>
        </w:rPr>
        <w:t>, this will return a pointer</w:t>
      </w:r>
      <w:r w:rsidR="00A843CC">
        <w:rPr>
          <w:rFonts w:ascii="Times New Roman" w:hAnsi="Times New Roman"/>
          <w:sz w:val="24"/>
          <w:szCs w:val="24"/>
        </w:rPr>
        <w:t xml:space="preserve"> to the class</w:t>
      </w:r>
      <w:r w:rsidR="00C41F4D">
        <w:rPr>
          <w:rFonts w:ascii="Times New Roman" w:hAnsi="Times New Roman"/>
          <w:sz w:val="24"/>
          <w:szCs w:val="24"/>
        </w:rPr>
        <w:t xml:space="preserve">. </w:t>
      </w:r>
      <w:r w:rsidR="001F07CD">
        <w:rPr>
          <w:rFonts w:ascii="Times New Roman" w:hAnsi="Times New Roman"/>
          <w:sz w:val="24"/>
          <w:szCs w:val="24"/>
        </w:rPr>
        <w:t xml:space="preserve">Once an instance is acquired you have to initialize the instance. This can be done with two methods. The first option you have is the </w:t>
      </w:r>
      <w:r w:rsidR="001F07CD" w:rsidRPr="001F07CD">
        <w:rPr>
          <w:rFonts w:ascii="Times New Roman" w:hAnsi="Times New Roman"/>
          <w:i/>
          <w:sz w:val="24"/>
          <w:szCs w:val="24"/>
        </w:rPr>
        <w:t>initialize()</w:t>
      </w:r>
      <w:r w:rsidR="001F07CD">
        <w:rPr>
          <w:rFonts w:ascii="Times New Roman" w:hAnsi="Times New Roman"/>
          <w:sz w:val="24"/>
          <w:szCs w:val="24"/>
        </w:rPr>
        <w:t xml:space="preserve"> method. The second is the </w:t>
      </w:r>
      <w:r w:rsidR="001F07CD" w:rsidRPr="000F4DCF">
        <w:rPr>
          <w:rFonts w:ascii="Times New Roman" w:hAnsi="Times New Roman"/>
          <w:i/>
          <w:sz w:val="24"/>
          <w:szCs w:val="24"/>
        </w:rPr>
        <w:t>initialize(argc,argv)</w:t>
      </w:r>
      <w:r w:rsidR="001F07CD">
        <w:rPr>
          <w:rFonts w:ascii="Times New Roman" w:hAnsi="Times New Roman"/>
          <w:sz w:val="24"/>
          <w:szCs w:val="24"/>
        </w:rPr>
        <w:t xml:space="preserve"> this lets you pass in </w:t>
      </w:r>
      <w:r w:rsidR="000F4DCF">
        <w:rPr>
          <w:rFonts w:ascii="Times New Roman" w:hAnsi="Times New Roman"/>
          <w:sz w:val="24"/>
          <w:szCs w:val="24"/>
        </w:rPr>
        <w:t xml:space="preserve">arguments from the main executable. The arguments are </w:t>
      </w:r>
      <w:r w:rsidR="000F4DCF">
        <w:rPr>
          <w:rFonts w:ascii="Times New Roman" w:hAnsi="Times New Roman"/>
          <w:sz w:val="24"/>
          <w:szCs w:val="24"/>
        </w:rPr>
        <w:lastRenderedPageBreak/>
        <w:t xml:space="preserve">not used in anyway by the kernel, but they are passed in to init MPI. When the simulation kernel is initialized it will attain a valid </w:t>
      </w:r>
      <w:r w:rsidR="000F4DCF" w:rsidRPr="000F4DCF">
        <w:rPr>
          <w:rFonts w:ascii="Times New Roman" w:hAnsi="Times New Roman"/>
          <w:i/>
          <w:sz w:val="24"/>
          <w:szCs w:val="24"/>
        </w:rPr>
        <w:t>SimulatorID</w:t>
      </w:r>
      <w:r w:rsidR="000F4DCF">
        <w:rPr>
          <w:rFonts w:ascii="Times New Roman" w:hAnsi="Times New Roman"/>
          <w:sz w:val="24"/>
          <w:szCs w:val="24"/>
        </w:rPr>
        <w:t xml:space="preserve">. </w:t>
      </w:r>
      <w:r w:rsidR="00BF1E0A">
        <w:rPr>
          <w:rFonts w:ascii="Times New Roman" w:hAnsi="Times New Roman"/>
          <w:sz w:val="24"/>
          <w:szCs w:val="24"/>
        </w:rPr>
        <w:t xml:space="preserve">After initialization is complete, you should set the start and </w:t>
      </w:r>
      <w:r w:rsidR="00C17D97">
        <w:rPr>
          <w:rFonts w:ascii="Times New Roman" w:hAnsi="Times New Roman"/>
          <w:sz w:val="24"/>
          <w:szCs w:val="24"/>
        </w:rPr>
        <w:t>stop</w:t>
      </w:r>
      <w:r w:rsidR="00BF1E0A">
        <w:rPr>
          <w:rFonts w:ascii="Times New Roman" w:hAnsi="Times New Roman"/>
          <w:sz w:val="24"/>
          <w:szCs w:val="24"/>
        </w:rPr>
        <w:t xml:space="preserve"> time of the simulation. This can be done with the </w:t>
      </w:r>
      <w:r w:rsidR="00BF1E0A" w:rsidRPr="00895033">
        <w:rPr>
          <w:rFonts w:ascii="Times New Roman" w:hAnsi="Times New Roman"/>
          <w:i/>
          <w:sz w:val="24"/>
          <w:szCs w:val="24"/>
        </w:rPr>
        <w:t>setStartTime(Time start)</w:t>
      </w:r>
      <w:r w:rsidR="00BF1E0A">
        <w:rPr>
          <w:rFonts w:ascii="Times New Roman" w:hAnsi="Times New Roman"/>
          <w:sz w:val="24"/>
          <w:szCs w:val="24"/>
        </w:rPr>
        <w:t xml:space="preserve"> and </w:t>
      </w:r>
      <w:r w:rsidR="00BF1E0A" w:rsidRPr="00895033">
        <w:rPr>
          <w:rFonts w:ascii="Times New Roman" w:hAnsi="Times New Roman"/>
          <w:i/>
          <w:sz w:val="24"/>
          <w:szCs w:val="24"/>
        </w:rPr>
        <w:t>set</w:t>
      </w:r>
      <w:r w:rsidR="00895033" w:rsidRPr="00895033">
        <w:rPr>
          <w:rFonts w:ascii="Times New Roman" w:hAnsi="Times New Roman"/>
          <w:i/>
          <w:sz w:val="24"/>
          <w:szCs w:val="24"/>
        </w:rPr>
        <w:t>StopTime(Time stop)</w:t>
      </w:r>
      <w:r w:rsidR="00895033">
        <w:rPr>
          <w:rFonts w:ascii="Times New Roman" w:hAnsi="Times New Roman"/>
          <w:sz w:val="24"/>
          <w:szCs w:val="24"/>
        </w:rPr>
        <w:t xml:space="preserve"> methods.</w:t>
      </w:r>
      <w:r w:rsidR="00DD785A">
        <w:rPr>
          <w:rFonts w:ascii="Times New Roman" w:hAnsi="Times New Roman"/>
          <w:sz w:val="24"/>
          <w:szCs w:val="24"/>
        </w:rPr>
        <w:t xml:space="preserve"> At this point is when you should create and register your agents with the simulation kernel. The </w:t>
      </w:r>
      <w:r w:rsidR="00DD785A" w:rsidRPr="00DD785A">
        <w:rPr>
          <w:rFonts w:ascii="Times New Roman" w:hAnsi="Times New Roman"/>
          <w:i/>
          <w:sz w:val="24"/>
          <w:szCs w:val="24"/>
        </w:rPr>
        <w:t>registerAgent(Agent * agent)</w:t>
      </w:r>
      <w:r w:rsidR="00DD785A">
        <w:rPr>
          <w:rFonts w:ascii="Times New Roman" w:hAnsi="Times New Roman"/>
          <w:sz w:val="24"/>
          <w:szCs w:val="24"/>
        </w:rPr>
        <w:t xml:space="preserve"> method is used to let the kernel know of agents that it is responsible for as discussed earlier.</w:t>
      </w:r>
      <w:r w:rsidR="00395105">
        <w:rPr>
          <w:rFonts w:ascii="Times New Roman" w:hAnsi="Times New Roman"/>
          <w:sz w:val="24"/>
          <w:szCs w:val="24"/>
        </w:rPr>
        <w:t xml:space="preserve"> </w:t>
      </w:r>
      <w:r w:rsidR="0016580D">
        <w:rPr>
          <w:rFonts w:ascii="Times New Roman" w:hAnsi="Times New Roman"/>
          <w:sz w:val="24"/>
          <w:szCs w:val="24"/>
        </w:rPr>
        <w:t>The simplest step, which gets the e</w:t>
      </w:r>
      <w:r w:rsidR="00AA4E11">
        <w:rPr>
          <w:rFonts w:ascii="Times New Roman" w:hAnsi="Times New Roman"/>
          <w:sz w:val="24"/>
          <w:szCs w:val="24"/>
        </w:rPr>
        <w:t xml:space="preserve">ntire simulation started is </w:t>
      </w:r>
      <w:r w:rsidR="0016580D">
        <w:rPr>
          <w:rFonts w:ascii="Times New Roman" w:hAnsi="Times New Roman"/>
          <w:sz w:val="24"/>
          <w:szCs w:val="24"/>
        </w:rPr>
        <w:t xml:space="preserve">done with the </w:t>
      </w:r>
      <w:r w:rsidR="0016580D" w:rsidRPr="0016580D">
        <w:rPr>
          <w:rFonts w:ascii="Times New Roman" w:hAnsi="Times New Roman"/>
          <w:i/>
          <w:sz w:val="24"/>
          <w:szCs w:val="24"/>
        </w:rPr>
        <w:t>start()</w:t>
      </w:r>
      <w:r w:rsidR="0016580D">
        <w:rPr>
          <w:rFonts w:ascii="Times New Roman" w:hAnsi="Times New Roman"/>
          <w:sz w:val="24"/>
          <w:szCs w:val="24"/>
        </w:rPr>
        <w:t xml:space="preserve"> method. Lastly, you need to make sure that all agents and internal resources are freed. Calling the </w:t>
      </w:r>
      <w:r w:rsidR="0016580D" w:rsidRPr="0002533A">
        <w:rPr>
          <w:rFonts w:ascii="Times New Roman" w:hAnsi="Times New Roman"/>
          <w:i/>
          <w:sz w:val="24"/>
          <w:szCs w:val="24"/>
        </w:rPr>
        <w:t xml:space="preserve">finalize() </w:t>
      </w:r>
      <w:r w:rsidR="0016580D">
        <w:rPr>
          <w:rFonts w:ascii="Times New Roman" w:hAnsi="Times New Roman"/>
          <w:sz w:val="24"/>
          <w:szCs w:val="24"/>
        </w:rPr>
        <w:t>methods handles taking all of the internal resources and most of external resources like the agents and events created.</w:t>
      </w:r>
      <w:r w:rsidR="00557F94">
        <w:rPr>
          <w:rFonts w:ascii="Times New Roman" w:hAnsi="Times New Roman"/>
          <w:sz w:val="24"/>
          <w:szCs w:val="24"/>
        </w:rPr>
        <w:t xml:space="preserve"> The remaining methods are just getters, which are self explanatory.</w:t>
      </w:r>
      <w:r w:rsidR="0016580D">
        <w:rPr>
          <w:rFonts w:ascii="Times New Roman" w:hAnsi="Times New Roman"/>
          <w:sz w:val="24"/>
          <w:szCs w:val="24"/>
        </w:rPr>
        <w:t xml:space="preserve"> The following</w:t>
      </w:r>
      <w:r w:rsidR="002B36DC">
        <w:rPr>
          <w:rFonts w:ascii="Times New Roman" w:hAnsi="Times New Roman"/>
          <w:sz w:val="24"/>
          <w:szCs w:val="24"/>
        </w:rPr>
        <w:t xml:space="preserve"> (figure 14)</w:t>
      </w:r>
      <w:r w:rsidR="0016580D">
        <w:rPr>
          <w:rFonts w:ascii="Times New Roman" w:hAnsi="Times New Roman"/>
          <w:sz w:val="24"/>
          <w:szCs w:val="24"/>
        </w:rPr>
        <w:t xml:space="preserve"> is a sequence diagram to visual</w:t>
      </w:r>
      <w:r w:rsidR="00C6016F">
        <w:rPr>
          <w:rFonts w:ascii="Times New Roman" w:hAnsi="Times New Roman"/>
          <w:sz w:val="24"/>
          <w:szCs w:val="24"/>
        </w:rPr>
        <w:t>ly</w:t>
      </w:r>
      <w:r w:rsidR="0016580D">
        <w:rPr>
          <w:rFonts w:ascii="Times New Roman" w:hAnsi="Times New Roman"/>
          <w:sz w:val="24"/>
          <w:szCs w:val="24"/>
        </w:rPr>
        <w:t xml:space="preserve"> show what was just described.</w:t>
      </w:r>
    </w:p>
    <w:p w:rsidR="00B0265B" w:rsidRDefault="005B755A" w:rsidP="005B755A">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303pt" o:ole="">
            <v:imagedata r:id="rId21" o:title=""/>
          </v:shape>
          <o:OLEObject Type="Embed" ProgID="Visio.Drawing.11" ShapeID="_x0000_i1025" DrawAspect="Content" ObjectID="_1300050554" r:id="rId22"/>
        </w:object>
      </w:r>
    </w:p>
    <w:p w:rsidR="005B755A" w:rsidRPr="005B755A" w:rsidRDefault="005B755A" w:rsidP="005B755A">
      <w:pPr>
        <w:pStyle w:val="Caption"/>
        <w:jc w:val="center"/>
        <w:rPr>
          <w:sz w:val="22"/>
          <w:szCs w:val="22"/>
        </w:rPr>
      </w:pPr>
      <w:bookmarkStart w:id="40" w:name="_Toc226305371"/>
      <w:r w:rsidRPr="005B755A">
        <w:rPr>
          <w:sz w:val="22"/>
          <w:szCs w:val="22"/>
        </w:rPr>
        <w:t xml:space="preserve">Figure </w:t>
      </w:r>
      <w:r w:rsidRPr="005B755A">
        <w:rPr>
          <w:sz w:val="22"/>
          <w:szCs w:val="22"/>
        </w:rPr>
        <w:fldChar w:fldCharType="begin"/>
      </w:r>
      <w:r w:rsidRPr="005B755A">
        <w:rPr>
          <w:sz w:val="22"/>
          <w:szCs w:val="22"/>
        </w:rPr>
        <w:instrText xml:space="preserve"> SEQ Figure \* ARABIC </w:instrText>
      </w:r>
      <w:r w:rsidRPr="005B755A">
        <w:rPr>
          <w:sz w:val="22"/>
          <w:szCs w:val="22"/>
        </w:rPr>
        <w:fldChar w:fldCharType="separate"/>
      </w:r>
      <w:r w:rsidR="00F840F8">
        <w:rPr>
          <w:noProof/>
          <w:sz w:val="22"/>
          <w:szCs w:val="22"/>
        </w:rPr>
        <w:t>14</w:t>
      </w:r>
      <w:r w:rsidRPr="005B755A">
        <w:rPr>
          <w:sz w:val="22"/>
          <w:szCs w:val="22"/>
        </w:rPr>
        <w:fldChar w:fldCharType="end"/>
      </w:r>
      <w:r w:rsidRPr="005B755A">
        <w:rPr>
          <w:sz w:val="22"/>
          <w:szCs w:val="22"/>
        </w:rPr>
        <w:t>: Sequence Diagram of starting a simulation</w:t>
      </w:r>
      <w:bookmarkEnd w:id="40"/>
    </w:p>
    <w:p w:rsidR="005B755A" w:rsidRDefault="002B36DC" w:rsidP="00C40F0C">
      <w:pPr>
        <w:spacing w:line="480" w:lineRule="auto"/>
        <w:rPr>
          <w:rFonts w:ascii="Times New Roman" w:hAnsi="Times New Roman"/>
          <w:sz w:val="24"/>
          <w:szCs w:val="24"/>
        </w:rPr>
      </w:pPr>
      <w:r>
        <w:rPr>
          <w:rFonts w:ascii="Times New Roman" w:hAnsi="Times New Roman"/>
          <w:sz w:val="24"/>
          <w:szCs w:val="24"/>
        </w:rPr>
        <w:lastRenderedPageBreak/>
        <w:t>Keep in mind that the Simulation class calls other classes that were not shown, but we will see more sequence diagrams as needed.</w:t>
      </w:r>
    </w:p>
    <w:p w:rsidR="001733C2" w:rsidRDefault="002B36DC" w:rsidP="001733C2">
      <w:pPr>
        <w:pStyle w:val="NoSpacing"/>
      </w:pPr>
      <w:r>
        <w:rPr>
          <w:noProof/>
          <w:lang w:bidi="ar-SA"/>
        </w:rPr>
        <w:drawing>
          <wp:inline distT="0" distB="0" distL="0" distR="0">
            <wp:extent cx="5686425" cy="22860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686425" cy="2286000"/>
                    </a:xfrm>
                    <a:prstGeom prst="rect">
                      <a:avLst/>
                    </a:prstGeom>
                    <a:noFill/>
                    <a:ln w="9525">
                      <a:noFill/>
                      <a:miter lim="800000"/>
                      <a:headEnd/>
                      <a:tailEnd/>
                    </a:ln>
                  </pic:spPr>
                </pic:pic>
              </a:graphicData>
            </a:graphic>
          </wp:inline>
        </w:drawing>
      </w:r>
    </w:p>
    <w:p w:rsidR="001733C2" w:rsidRPr="001733C2" w:rsidRDefault="001733C2" w:rsidP="001733C2">
      <w:pPr>
        <w:pStyle w:val="Caption"/>
        <w:jc w:val="center"/>
        <w:rPr>
          <w:sz w:val="22"/>
          <w:szCs w:val="22"/>
        </w:rPr>
      </w:pPr>
      <w:bookmarkStart w:id="41" w:name="_Toc226305372"/>
      <w:r w:rsidRPr="001733C2">
        <w:rPr>
          <w:sz w:val="22"/>
          <w:szCs w:val="22"/>
        </w:rPr>
        <w:t xml:space="preserve">Figure </w:t>
      </w:r>
      <w:r w:rsidRPr="001733C2">
        <w:rPr>
          <w:sz w:val="22"/>
          <w:szCs w:val="22"/>
        </w:rPr>
        <w:fldChar w:fldCharType="begin"/>
      </w:r>
      <w:r w:rsidRPr="001733C2">
        <w:rPr>
          <w:sz w:val="22"/>
          <w:szCs w:val="22"/>
        </w:rPr>
        <w:instrText xml:space="preserve"> SEQ Figure \* ARABIC </w:instrText>
      </w:r>
      <w:r w:rsidRPr="001733C2">
        <w:rPr>
          <w:sz w:val="22"/>
          <w:szCs w:val="22"/>
        </w:rPr>
        <w:fldChar w:fldCharType="separate"/>
      </w:r>
      <w:r w:rsidR="00F840F8">
        <w:rPr>
          <w:noProof/>
          <w:sz w:val="22"/>
          <w:szCs w:val="22"/>
        </w:rPr>
        <w:t>15</w:t>
      </w:r>
      <w:r w:rsidRPr="001733C2">
        <w:rPr>
          <w:sz w:val="22"/>
          <w:szCs w:val="22"/>
        </w:rPr>
        <w:fldChar w:fldCharType="end"/>
      </w:r>
      <w:r w:rsidRPr="001733C2">
        <w:rPr>
          <w:sz w:val="22"/>
          <w:szCs w:val="22"/>
        </w:rPr>
        <w:t xml:space="preserve"> : The Agent Class</w:t>
      </w:r>
      <w:bookmarkEnd w:id="41"/>
    </w:p>
    <w:p w:rsidR="001733C2" w:rsidRDefault="001733C2" w:rsidP="001733C2">
      <w:pPr>
        <w:pStyle w:val="NoSpacing"/>
      </w:pPr>
    </w:p>
    <w:p w:rsidR="00C40F0C" w:rsidRDefault="00C40F0C" w:rsidP="001733C2">
      <w:pPr>
        <w:pStyle w:val="NoSpacing"/>
      </w:pPr>
    </w:p>
    <w:p w:rsidR="004D290A" w:rsidRDefault="004D290A" w:rsidP="004D290A">
      <w:pPr>
        <w:pStyle w:val="NoSpacing"/>
      </w:pPr>
      <w:r>
        <w:rPr>
          <w:noProof/>
          <w:lang w:bidi="ar-SA"/>
        </w:rPr>
        <w:drawing>
          <wp:inline distT="0" distB="0" distL="0" distR="0">
            <wp:extent cx="5686425" cy="12763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2" w:name="_Toc226305373"/>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F840F8">
        <w:rPr>
          <w:noProof/>
          <w:sz w:val="22"/>
          <w:szCs w:val="22"/>
        </w:rPr>
        <w:t>16</w:t>
      </w:r>
      <w:r w:rsidRPr="004D290A">
        <w:rPr>
          <w:sz w:val="22"/>
          <w:szCs w:val="22"/>
        </w:rPr>
        <w:fldChar w:fldCharType="end"/>
      </w:r>
      <w:r w:rsidRPr="004D290A">
        <w:rPr>
          <w:sz w:val="22"/>
          <w:szCs w:val="22"/>
        </w:rPr>
        <w:t>: The State class</w:t>
      </w:r>
      <w:bookmarkEnd w:id="42"/>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38800" cy="1647825"/>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3" w:name="_Toc226305374"/>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F840F8">
        <w:rPr>
          <w:noProof/>
          <w:sz w:val="22"/>
          <w:szCs w:val="22"/>
        </w:rPr>
        <w:t>17</w:t>
      </w:r>
      <w:r w:rsidRPr="004D290A">
        <w:rPr>
          <w:sz w:val="22"/>
          <w:szCs w:val="22"/>
        </w:rPr>
        <w:fldChar w:fldCharType="end"/>
      </w:r>
      <w:r w:rsidRPr="004D290A">
        <w:rPr>
          <w:sz w:val="22"/>
          <w:szCs w:val="22"/>
        </w:rPr>
        <w:t>: The Event class</w:t>
      </w:r>
      <w:bookmarkEnd w:id="43"/>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581650" cy="1152525"/>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4" w:name="_Toc226305375"/>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F840F8">
        <w:rPr>
          <w:noProof/>
          <w:sz w:val="22"/>
          <w:szCs w:val="22"/>
        </w:rPr>
        <w:t>18</w:t>
      </w:r>
      <w:r w:rsidRPr="004D290A">
        <w:rPr>
          <w:sz w:val="22"/>
          <w:szCs w:val="22"/>
        </w:rPr>
        <w:fldChar w:fldCharType="end"/>
      </w:r>
      <w:r w:rsidRPr="004D290A">
        <w:rPr>
          <w:sz w:val="22"/>
          <w:szCs w:val="22"/>
        </w:rPr>
        <w:t>: The oSimStream class</w:t>
      </w:r>
      <w:bookmarkEnd w:id="44"/>
    </w:p>
    <w:p w:rsidR="004D290A" w:rsidRDefault="004D290A" w:rsidP="004D290A"/>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86425" cy="1400175"/>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5" w:name="_Toc226305376"/>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F840F8">
        <w:rPr>
          <w:noProof/>
          <w:sz w:val="22"/>
          <w:szCs w:val="22"/>
        </w:rPr>
        <w:t>19</w:t>
      </w:r>
      <w:r w:rsidRPr="004D290A">
        <w:rPr>
          <w:sz w:val="22"/>
          <w:szCs w:val="22"/>
        </w:rPr>
        <w:fldChar w:fldCharType="end"/>
      </w:r>
      <w:r w:rsidRPr="004D290A">
        <w:rPr>
          <w:sz w:val="22"/>
          <w:szCs w:val="22"/>
        </w:rPr>
        <w:t>: The SimStream class</w:t>
      </w:r>
      <w:bookmarkEnd w:id="45"/>
    </w:p>
    <w:p w:rsidR="004D290A" w:rsidRPr="004D290A" w:rsidRDefault="004D290A" w:rsidP="004D290A"/>
    <w:p w:rsidR="00C40F0C" w:rsidRPr="002B36DC" w:rsidRDefault="00C40F0C" w:rsidP="001733C2">
      <w:pPr>
        <w:pStyle w:val="NoSpacing"/>
      </w:pPr>
    </w:p>
    <w:p w:rsidR="006B2901" w:rsidRDefault="006B2901" w:rsidP="006B2901">
      <w:pPr>
        <w:pStyle w:val="Heading3"/>
        <w:numPr>
          <w:ilvl w:val="2"/>
          <w:numId w:val="1"/>
        </w:numPr>
      </w:pPr>
      <w:r>
        <w:t xml:space="preserve">MUSE private classes </w:t>
      </w:r>
    </w:p>
    <w:p w:rsidR="00E10DCD" w:rsidRDefault="001A53A5" w:rsidP="001A53A5">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A53A5" w:rsidRDefault="001A53A5" w:rsidP="001A53A5">
      <w:pPr>
        <w:pStyle w:val="NoSpacing"/>
        <w:rPr>
          <w:rFonts w:ascii="Times New Roman" w:hAnsi="Times New Roman"/>
          <w:sz w:val="24"/>
          <w:szCs w:val="24"/>
        </w:rPr>
      </w:pPr>
    </w:p>
    <w:p w:rsidR="001A53A5" w:rsidRDefault="001A53A5" w:rsidP="001A53A5">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6" w:name="_Toc226305377"/>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sidR="00F840F8">
        <w:rPr>
          <w:noProof/>
          <w:sz w:val="22"/>
          <w:szCs w:val="22"/>
        </w:rPr>
        <w:t>20</w:t>
      </w:r>
      <w:r w:rsidRPr="001A53A5">
        <w:rPr>
          <w:sz w:val="22"/>
          <w:szCs w:val="22"/>
        </w:rPr>
        <w:fldChar w:fldCharType="end"/>
      </w:r>
      <w:r w:rsidRPr="001A53A5">
        <w:rPr>
          <w:sz w:val="22"/>
          <w:szCs w:val="22"/>
        </w:rPr>
        <w:t>: The Scheduler class</w:t>
      </w:r>
      <w:bookmarkEnd w:id="46"/>
    </w:p>
    <w:p w:rsidR="001A53A5" w:rsidRDefault="001A53A5" w:rsidP="001A53A5"/>
    <w:p w:rsidR="001A53A5" w:rsidRDefault="001A53A5" w:rsidP="001A53A5"/>
    <w:p w:rsidR="001A53A5" w:rsidRDefault="001A53A5" w:rsidP="001A53A5">
      <w:pPr>
        <w:pStyle w:val="NoSpacing"/>
        <w:jc w:val="center"/>
      </w:pPr>
      <w:r>
        <w:rPr>
          <w:noProof/>
          <w:lang w:bidi="ar-SA"/>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7" w:name="_Toc226305378"/>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sidR="00F840F8">
        <w:rPr>
          <w:noProof/>
          <w:sz w:val="22"/>
          <w:szCs w:val="22"/>
        </w:rPr>
        <w:t>21</w:t>
      </w:r>
      <w:r w:rsidRPr="001A53A5">
        <w:rPr>
          <w:sz w:val="22"/>
          <w:szCs w:val="22"/>
        </w:rPr>
        <w:fldChar w:fldCharType="end"/>
      </w:r>
      <w:r w:rsidRPr="001A53A5">
        <w:rPr>
          <w:sz w:val="22"/>
          <w:szCs w:val="22"/>
        </w:rPr>
        <w:t>: The Communicator class</w:t>
      </w:r>
      <w:bookmarkEnd w:id="47"/>
    </w:p>
    <w:p w:rsidR="001A53A5" w:rsidRDefault="001A53A5" w:rsidP="001A53A5"/>
    <w:p w:rsidR="001A53A5" w:rsidRDefault="001A53A5" w:rsidP="001A53A5"/>
    <w:p w:rsidR="001A53A5" w:rsidRDefault="001A53A5" w:rsidP="00856E8B">
      <w:pPr>
        <w:pStyle w:val="NoSpacing"/>
        <w:jc w:val="center"/>
      </w:pPr>
      <w:r>
        <w:rPr>
          <w:noProof/>
          <w:lang w:bidi="ar-SA"/>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856E8B" w:rsidRDefault="00856E8B" w:rsidP="00856E8B">
      <w:pPr>
        <w:pStyle w:val="Caption"/>
        <w:jc w:val="center"/>
        <w:rPr>
          <w:sz w:val="22"/>
          <w:szCs w:val="22"/>
        </w:rPr>
      </w:pPr>
      <w:bookmarkStart w:id="48" w:name="_Toc226305379"/>
      <w:r w:rsidRPr="00856E8B">
        <w:rPr>
          <w:sz w:val="22"/>
          <w:szCs w:val="22"/>
        </w:rPr>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sidR="00F840F8">
        <w:rPr>
          <w:noProof/>
          <w:sz w:val="22"/>
          <w:szCs w:val="22"/>
        </w:rPr>
        <w:t>22</w:t>
      </w:r>
      <w:r w:rsidRPr="00856E8B">
        <w:rPr>
          <w:sz w:val="22"/>
          <w:szCs w:val="22"/>
        </w:rPr>
        <w:fldChar w:fldCharType="end"/>
      </w:r>
      <w:r w:rsidRPr="00856E8B">
        <w:rPr>
          <w:sz w:val="22"/>
          <w:szCs w:val="22"/>
        </w:rPr>
        <w:t>: The GVTManager class</w:t>
      </w:r>
      <w:bookmarkEnd w:id="48"/>
    </w:p>
    <w:p w:rsidR="00856E8B" w:rsidRDefault="00856E8B" w:rsidP="00856E8B"/>
    <w:p w:rsidR="00856E8B" w:rsidRDefault="00856E8B" w:rsidP="00856E8B"/>
    <w:p w:rsidR="00856E8B" w:rsidRDefault="00856E8B" w:rsidP="00856E8B"/>
    <w:p w:rsidR="00856E8B" w:rsidRDefault="00856E8B" w:rsidP="00856E8B"/>
    <w:p w:rsidR="00856E8B" w:rsidRDefault="00856E8B" w:rsidP="00856E8B">
      <w:pPr>
        <w:pStyle w:val="NoSpacing"/>
        <w:jc w:val="center"/>
      </w:pPr>
      <w:r>
        <w:rPr>
          <w:noProof/>
          <w:lang w:bidi="ar-SA"/>
        </w:rPr>
        <w:lastRenderedPageBreak/>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856E8B" w:rsidRPr="00856E8B" w:rsidRDefault="00856E8B" w:rsidP="00856E8B">
      <w:pPr>
        <w:pStyle w:val="Caption"/>
        <w:jc w:val="center"/>
        <w:rPr>
          <w:sz w:val="22"/>
          <w:szCs w:val="22"/>
        </w:rPr>
      </w:pPr>
      <w:bookmarkStart w:id="49" w:name="_Toc226305380"/>
      <w:r w:rsidRPr="00856E8B">
        <w:rPr>
          <w:sz w:val="22"/>
          <w:szCs w:val="22"/>
        </w:rPr>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sidR="00F840F8">
        <w:rPr>
          <w:noProof/>
          <w:sz w:val="22"/>
          <w:szCs w:val="22"/>
        </w:rPr>
        <w:t>23</w:t>
      </w:r>
      <w:r w:rsidRPr="00856E8B">
        <w:rPr>
          <w:sz w:val="22"/>
          <w:szCs w:val="22"/>
        </w:rPr>
        <w:fldChar w:fldCharType="end"/>
      </w:r>
      <w:r w:rsidRPr="00856E8B">
        <w:rPr>
          <w:sz w:val="22"/>
          <w:szCs w:val="22"/>
        </w:rPr>
        <w:t>: The GVTMessage class</w:t>
      </w:r>
      <w:bookmarkEnd w:id="49"/>
    </w:p>
    <w:p w:rsidR="00856E8B" w:rsidRDefault="00856E8B" w:rsidP="00856E8B">
      <w:pPr>
        <w:pStyle w:val="NoSpacing"/>
        <w:jc w:val="center"/>
      </w:pPr>
    </w:p>
    <w:p w:rsidR="00856E8B" w:rsidRPr="00856E8B" w:rsidRDefault="00856E8B" w:rsidP="00856E8B">
      <w:pPr>
        <w:jc w:val="center"/>
      </w:pPr>
    </w:p>
    <w:p w:rsidR="005D4375" w:rsidRDefault="004F7866" w:rsidP="005D4375">
      <w:pPr>
        <w:pStyle w:val="Heading2"/>
        <w:numPr>
          <w:ilvl w:val="1"/>
          <w:numId w:val="1"/>
        </w:numPr>
      </w:pPr>
      <w:r>
        <w:t>MUSE Code Generator</w:t>
      </w:r>
    </w:p>
    <w:p w:rsidR="00A71D1E" w:rsidRDefault="00F840F8" w:rsidP="00013824">
      <w:pPr>
        <w:pStyle w:val="NoSpacing"/>
        <w:jc w:val="both"/>
        <w:rPr>
          <w:rFonts w:ascii="Times New Roman" w:hAnsi="Times New Roman"/>
          <w:sz w:val="24"/>
          <w:szCs w:val="24"/>
        </w:rPr>
      </w:pPr>
      <w:r>
        <w:rPr>
          <w:rFonts w:ascii="Times New Roman" w:hAnsi="Times New Roman"/>
          <w:sz w:val="24"/>
          <w:szCs w:val="24"/>
        </w:rPr>
        <w:t xml:space="preserve">The MUSE code generator was a late but exciting </w:t>
      </w:r>
      <w:r w:rsidR="00863E09">
        <w:rPr>
          <w:rFonts w:ascii="Times New Roman" w:hAnsi="Times New Roman"/>
          <w:sz w:val="24"/>
          <w:szCs w:val="24"/>
        </w:rPr>
        <w:t>simple</w:t>
      </w:r>
      <w:r>
        <w:rPr>
          <w:rFonts w:ascii="Times New Roman" w:hAnsi="Times New Roman"/>
          <w:sz w:val="24"/>
          <w:szCs w:val="24"/>
        </w:rPr>
        <w:t xml:space="preserve"> edition that made developing with MUSE </w:t>
      </w:r>
      <w:r w:rsidR="00863E09">
        <w:rPr>
          <w:rFonts w:ascii="Times New Roman" w:hAnsi="Times New Roman"/>
          <w:sz w:val="24"/>
          <w:szCs w:val="24"/>
        </w:rPr>
        <w:t xml:space="preserve">much more enjoyable. A lot of the startup code with every simulation created is basically the same procedure. For every simulation that is created, one must create agents, states, and events. You will also no doubt organize these files somehow. </w:t>
      </w:r>
      <w:r w:rsidR="00CF4C72">
        <w:rPr>
          <w:rFonts w:ascii="Times New Roman" w:hAnsi="Times New Roman"/>
          <w:sz w:val="24"/>
          <w:szCs w:val="24"/>
        </w:rPr>
        <w:t xml:space="preserve">To add to the tedious startup is creating make files to compile and link to the MUSE kernel code. Lastly is the main execution file that you must create to get simulation started. The </w:t>
      </w:r>
      <w:r w:rsidR="00A9615F">
        <w:rPr>
          <w:rFonts w:ascii="Times New Roman" w:hAnsi="Times New Roman"/>
          <w:sz w:val="24"/>
          <w:szCs w:val="24"/>
        </w:rPr>
        <w:t xml:space="preserve">MUSE code generator takes care of all the tedious, redundant process to get started. </w:t>
      </w:r>
    </w:p>
    <w:p w:rsidR="00A71D1E" w:rsidRDefault="00A71D1E" w:rsidP="001F07CD">
      <w:pPr>
        <w:pStyle w:val="NoSpacing"/>
        <w:rPr>
          <w:rFonts w:ascii="Times New Roman" w:hAnsi="Times New Roman"/>
          <w:sz w:val="24"/>
          <w:szCs w:val="24"/>
        </w:rPr>
      </w:pPr>
    </w:p>
    <w:p w:rsidR="00894B75" w:rsidRDefault="00A71D1E" w:rsidP="00A71D1E">
      <w:pPr>
        <w:pStyle w:val="NoSpacing"/>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w:t>
      </w:r>
      <w:r w:rsidR="000E6BB3">
        <w:rPr>
          <w:rFonts w:ascii="Times New Roman" w:hAnsi="Times New Roman"/>
          <w:sz w:val="24"/>
          <w:szCs w:val="24"/>
        </w:rPr>
        <w:t xml:space="preserve">There are two python files </w:t>
      </w:r>
      <w:r w:rsidR="000E6BB3" w:rsidRPr="000E6BB3">
        <w:rPr>
          <w:rFonts w:ascii="Times New Roman" w:hAnsi="Times New Roman"/>
          <w:i/>
          <w:sz w:val="24"/>
          <w:szCs w:val="24"/>
        </w:rPr>
        <w:t>muse.py</w:t>
      </w:r>
      <w:r w:rsidR="000E6BB3">
        <w:rPr>
          <w:rFonts w:ascii="Times New Roman" w:hAnsi="Times New Roman"/>
          <w:sz w:val="24"/>
          <w:szCs w:val="24"/>
        </w:rPr>
        <w:t xml:space="preserve"> and </w:t>
      </w:r>
      <w:r w:rsidR="000E6BB3" w:rsidRPr="000E6BB3">
        <w:rPr>
          <w:rFonts w:ascii="Times New Roman" w:hAnsi="Times New Roman"/>
          <w:i/>
          <w:sz w:val="24"/>
          <w:szCs w:val="24"/>
        </w:rPr>
        <w:t>templates.py</w:t>
      </w:r>
      <w:r w:rsidR="000E6BB3">
        <w:rPr>
          <w:rFonts w:ascii="Times New Roman" w:hAnsi="Times New Roman"/>
          <w:sz w:val="24"/>
          <w:szCs w:val="24"/>
        </w:rPr>
        <w:t xml:space="preserve"> that make up the code generator. </w:t>
      </w:r>
      <w:r w:rsidR="00FB01D2">
        <w:rPr>
          <w:rFonts w:ascii="Times New Roman" w:hAnsi="Times New Roman"/>
          <w:sz w:val="24"/>
          <w:szCs w:val="24"/>
        </w:rPr>
        <w:t>The template file contains all the templates for the following:</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Agent header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State header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Event header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Agent source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State source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Event source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main execution source file</w:t>
      </w:r>
    </w:p>
    <w:p w:rsidR="00FB01D2" w:rsidRDefault="00FB01D2" w:rsidP="00FB01D2">
      <w:pPr>
        <w:pStyle w:val="NoSpacing"/>
        <w:numPr>
          <w:ilvl w:val="0"/>
          <w:numId w:val="2"/>
        </w:numPr>
        <w:rPr>
          <w:rFonts w:ascii="Times New Roman" w:hAnsi="Times New Roman"/>
          <w:sz w:val="24"/>
          <w:szCs w:val="24"/>
        </w:rPr>
      </w:pPr>
      <w:r>
        <w:rPr>
          <w:rFonts w:ascii="Times New Roman" w:hAnsi="Times New Roman"/>
          <w:sz w:val="24"/>
          <w:szCs w:val="24"/>
        </w:rPr>
        <w:t>The make</w:t>
      </w:r>
      <w:r w:rsidR="00181458">
        <w:rPr>
          <w:rFonts w:ascii="Times New Roman" w:hAnsi="Times New Roman"/>
          <w:sz w:val="24"/>
          <w:szCs w:val="24"/>
        </w:rPr>
        <w:t xml:space="preserve"> </w:t>
      </w:r>
      <w:r>
        <w:rPr>
          <w:rFonts w:ascii="Times New Roman" w:hAnsi="Times New Roman"/>
          <w:sz w:val="24"/>
          <w:szCs w:val="24"/>
        </w:rPr>
        <w:t>file</w:t>
      </w:r>
    </w:p>
    <w:p w:rsidR="00FB01D2" w:rsidRDefault="00FB01D2" w:rsidP="00FB01D2">
      <w:pPr>
        <w:pStyle w:val="NoSpacing"/>
        <w:rPr>
          <w:rFonts w:ascii="Times New Roman" w:hAnsi="Times New Roman"/>
          <w:sz w:val="24"/>
          <w:szCs w:val="24"/>
        </w:rPr>
      </w:pPr>
    </w:p>
    <w:p w:rsidR="00FB01D2" w:rsidRPr="00FB01D2" w:rsidRDefault="00FB01D2" w:rsidP="00FB01D2">
      <w:pPr>
        <w:pStyle w:val="NoSpacing"/>
        <w:rPr>
          <w:rFonts w:ascii="Times New Roman" w:hAnsi="Times New Roman"/>
          <w:sz w:val="24"/>
          <w:szCs w:val="24"/>
        </w:rPr>
      </w:pPr>
    </w:p>
    <w:p w:rsidR="00411D17" w:rsidRDefault="00411D17" w:rsidP="00411D17">
      <w:pPr>
        <w:pStyle w:val="Heading1"/>
        <w:numPr>
          <w:ilvl w:val="0"/>
          <w:numId w:val="1"/>
        </w:numPr>
        <w:rPr>
          <w:sz w:val="36"/>
          <w:szCs w:val="36"/>
        </w:rPr>
      </w:pPr>
      <w:bookmarkStart w:id="50" w:name="_Toc223814807"/>
      <w:bookmarkStart w:id="51" w:name="_Toc223814842"/>
      <w:bookmarkStart w:id="52" w:name="_Toc223984337"/>
      <w:r w:rsidRPr="0085123C">
        <w:rPr>
          <w:sz w:val="36"/>
          <w:szCs w:val="36"/>
        </w:rPr>
        <w:lastRenderedPageBreak/>
        <w:t>Benchmarking</w:t>
      </w:r>
      <w:bookmarkEnd w:id="50"/>
      <w:bookmarkEnd w:id="51"/>
      <w:bookmarkEnd w:id="52"/>
    </w:p>
    <w:p w:rsidR="004D30D4" w:rsidRPr="004D30D4" w:rsidRDefault="004D30D4" w:rsidP="004D30D4"/>
    <w:p w:rsidR="00411D17" w:rsidRPr="0085123C" w:rsidRDefault="00411D17" w:rsidP="00411D17">
      <w:pPr>
        <w:pStyle w:val="Heading1"/>
        <w:numPr>
          <w:ilvl w:val="0"/>
          <w:numId w:val="1"/>
        </w:numPr>
        <w:rPr>
          <w:sz w:val="36"/>
          <w:szCs w:val="36"/>
        </w:rPr>
      </w:pPr>
      <w:bookmarkStart w:id="53" w:name="_Toc223814808"/>
      <w:bookmarkStart w:id="54" w:name="_Toc223814843"/>
      <w:bookmarkStart w:id="55" w:name="_Toc223984338"/>
      <w:r w:rsidRPr="0085123C">
        <w:rPr>
          <w:sz w:val="36"/>
          <w:szCs w:val="36"/>
        </w:rPr>
        <w:t>Conclusion and Future Work</w:t>
      </w:r>
      <w:bookmarkEnd w:id="53"/>
      <w:bookmarkEnd w:id="54"/>
      <w:bookmarkEnd w:id="55"/>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56" w:name="_Toc223984339"/>
      <w:r w:rsidRPr="00CC10D4">
        <w:rPr>
          <w:sz w:val="40"/>
          <w:szCs w:val="40"/>
        </w:rPr>
        <w:lastRenderedPageBreak/>
        <w:t>References</w:t>
      </w:r>
      <w:bookmarkEnd w:id="56"/>
    </w:p>
    <w:p w:rsidR="00CB6744" w:rsidRDefault="002A2D85"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A2D85" w:rsidP="00CB6744">
      <w:r>
        <w:fldChar w:fldCharType="end"/>
      </w:r>
    </w:p>
    <w:p w:rsidR="005A27C5" w:rsidRPr="005A27C5" w:rsidRDefault="005A27C5" w:rsidP="005A27C5"/>
    <w:sectPr w:rsidR="005A27C5" w:rsidRPr="005A27C5" w:rsidSect="004926D6">
      <w:headerReference w:type="even" r:id="rId32"/>
      <w:headerReference w:type="default" r:id="rId33"/>
      <w:footerReference w:type="default" r:id="rId34"/>
      <w:headerReference w:type="first" r:id="rId35"/>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5A0" w:rsidRDefault="002735A0" w:rsidP="006A0B84">
      <w:pPr>
        <w:spacing w:after="0" w:line="240" w:lineRule="auto"/>
      </w:pPr>
      <w:r>
        <w:separator/>
      </w:r>
    </w:p>
  </w:endnote>
  <w:endnote w:type="continuationSeparator" w:id="1">
    <w:p w:rsidR="002735A0" w:rsidRDefault="002735A0"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Footer"/>
      <w:jc w:val="center"/>
    </w:pPr>
  </w:p>
  <w:p w:rsidR="006B2901" w:rsidRDefault="006B2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5A0" w:rsidRDefault="002735A0" w:rsidP="006A0B84">
      <w:pPr>
        <w:spacing w:after="0" w:line="240" w:lineRule="auto"/>
      </w:pPr>
      <w:r>
        <w:separator/>
      </w:r>
    </w:p>
  </w:footnote>
  <w:footnote w:type="continuationSeparator" w:id="1">
    <w:p w:rsidR="002735A0" w:rsidRDefault="002735A0"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5602">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13824"/>
    <w:rsid w:val="0002533A"/>
    <w:rsid w:val="0003140D"/>
    <w:rsid w:val="000348EF"/>
    <w:rsid w:val="0004364B"/>
    <w:rsid w:val="00061C48"/>
    <w:rsid w:val="000629BA"/>
    <w:rsid w:val="00063C7C"/>
    <w:rsid w:val="00070CB8"/>
    <w:rsid w:val="00074C5A"/>
    <w:rsid w:val="00075A79"/>
    <w:rsid w:val="0008001E"/>
    <w:rsid w:val="0008312F"/>
    <w:rsid w:val="00090E8F"/>
    <w:rsid w:val="00092FB5"/>
    <w:rsid w:val="00093853"/>
    <w:rsid w:val="00097FCE"/>
    <w:rsid w:val="000C2C60"/>
    <w:rsid w:val="000D0B1C"/>
    <w:rsid w:val="000E6BB3"/>
    <w:rsid w:val="000E6F04"/>
    <w:rsid w:val="000F4DCF"/>
    <w:rsid w:val="00107353"/>
    <w:rsid w:val="001235F7"/>
    <w:rsid w:val="00131357"/>
    <w:rsid w:val="0014768B"/>
    <w:rsid w:val="00150F3D"/>
    <w:rsid w:val="00154091"/>
    <w:rsid w:val="00154B0D"/>
    <w:rsid w:val="0016580D"/>
    <w:rsid w:val="001733C2"/>
    <w:rsid w:val="00181458"/>
    <w:rsid w:val="00187403"/>
    <w:rsid w:val="001915DD"/>
    <w:rsid w:val="00193AEA"/>
    <w:rsid w:val="001A53A5"/>
    <w:rsid w:val="001A5491"/>
    <w:rsid w:val="001B0145"/>
    <w:rsid w:val="001B7912"/>
    <w:rsid w:val="001C4A09"/>
    <w:rsid w:val="001D28B4"/>
    <w:rsid w:val="001E4635"/>
    <w:rsid w:val="001E4E26"/>
    <w:rsid w:val="001F01EF"/>
    <w:rsid w:val="001F07CD"/>
    <w:rsid w:val="001F7E82"/>
    <w:rsid w:val="00220E29"/>
    <w:rsid w:val="0022312B"/>
    <w:rsid w:val="0022611B"/>
    <w:rsid w:val="00235031"/>
    <w:rsid w:val="00236356"/>
    <w:rsid w:val="00251F94"/>
    <w:rsid w:val="0025209F"/>
    <w:rsid w:val="00265FB2"/>
    <w:rsid w:val="0027225D"/>
    <w:rsid w:val="002735A0"/>
    <w:rsid w:val="0029119B"/>
    <w:rsid w:val="002A28D1"/>
    <w:rsid w:val="002A2D85"/>
    <w:rsid w:val="002A3212"/>
    <w:rsid w:val="002B2C7A"/>
    <w:rsid w:val="002B36DC"/>
    <w:rsid w:val="002D2C5D"/>
    <w:rsid w:val="002D34C6"/>
    <w:rsid w:val="002E335B"/>
    <w:rsid w:val="002F456A"/>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3080"/>
    <w:rsid w:val="00377826"/>
    <w:rsid w:val="00395105"/>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3EC1"/>
    <w:rsid w:val="004C5FA0"/>
    <w:rsid w:val="004D011C"/>
    <w:rsid w:val="004D290A"/>
    <w:rsid w:val="004D30D4"/>
    <w:rsid w:val="004D4873"/>
    <w:rsid w:val="004E05C4"/>
    <w:rsid w:val="004E3AEC"/>
    <w:rsid w:val="004E6975"/>
    <w:rsid w:val="004F7866"/>
    <w:rsid w:val="0050728E"/>
    <w:rsid w:val="005302FA"/>
    <w:rsid w:val="00540F03"/>
    <w:rsid w:val="00547607"/>
    <w:rsid w:val="005563DD"/>
    <w:rsid w:val="00557F94"/>
    <w:rsid w:val="00560843"/>
    <w:rsid w:val="005654C0"/>
    <w:rsid w:val="0057170C"/>
    <w:rsid w:val="00572675"/>
    <w:rsid w:val="00581EFC"/>
    <w:rsid w:val="00585301"/>
    <w:rsid w:val="00585BA2"/>
    <w:rsid w:val="005870EA"/>
    <w:rsid w:val="00590480"/>
    <w:rsid w:val="005A27C5"/>
    <w:rsid w:val="005B755A"/>
    <w:rsid w:val="005D4375"/>
    <w:rsid w:val="005D6128"/>
    <w:rsid w:val="005E167E"/>
    <w:rsid w:val="005E2CF0"/>
    <w:rsid w:val="00622A65"/>
    <w:rsid w:val="0063051A"/>
    <w:rsid w:val="00643300"/>
    <w:rsid w:val="0064597F"/>
    <w:rsid w:val="00646C9C"/>
    <w:rsid w:val="00647335"/>
    <w:rsid w:val="00651B6A"/>
    <w:rsid w:val="00653053"/>
    <w:rsid w:val="0066057C"/>
    <w:rsid w:val="00663613"/>
    <w:rsid w:val="0069344A"/>
    <w:rsid w:val="006A0B84"/>
    <w:rsid w:val="006A3392"/>
    <w:rsid w:val="006B2901"/>
    <w:rsid w:val="006B4E40"/>
    <w:rsid w:val="006C0033"/>
    <w:rsid w:val="006C2D41"/>
    <w:rsid w:val="006D027D"/>
    <w:rsid w:val="006D2A93"/>
    <w:rsid w:val="006E06F1"/>
    <w:rsid w:val="006F1E0D"/>
    <w:rsid w:val="006F23A1"/>
    <w:rsid w:val="00703DE5"/>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E543E"/>
    <w:rsid w:val="007F5A2D"/>
    <w:rsid w:val="00805902"/>
    <w:rsid w:val="00811134"/>
    <w:rsid w:val="00814754"/>
    <w:rsid w:val="00833600"/>
    <w:rsid w:val="00834602"/>
    <w:rsid w:val="00836485"/>
    <w:rsid w:val="0083713E"/>
    <w:rsid w:val="008405AB"/>
    <w:rsid w:val="0085123C"/>
    <w:rsid w:val="0085299E"/>
    <w:rsid w:val="00856E8B"/>
    <w:rsid w:val="00863E09"/>
    <w:rsid w:val="00864D82"/>
    <w:rsid w:val="00870BA5"/>
    <w:rsid w:val="008713FE"/>
    <w:rsid w:val="00875536"/>
    <w:rsid w:val="008818C1"/>
    <w:rsid w:val="00887630"/>
    <w:rsid w:val="00887F52"/>
    <w:rsid w:val="00894B75"/>
    <w:rsid w:val="00894D16"/>
    <w:rsid w:val="00895033"/>
    <w:rsid w:val="0089518B"/>
    <w:rsid w:val="008B5EAD"/>
    <w:rsid w:val="008C2F2A"/>
    <w:rsid w:val="008D7335"/>
    <w:rsid w:val="008E1F58"/>
    <w:rsid w:val="008F1BAE"/>
    <w:rsid w:val="00912BE5"/>
    <w:rsid w:val="00914FF8"/>
    <w:rsid w:val="00930699"/>
    <w:rsid w:val="00944186"/>
    <w:rsid w:val="00944649"/>
    <w:rsid w:val="00955286"/>
    <w:rsid w:val="00964673"/>
    <w:rsid w:val="009739F3"/>
    <w:rsid w:val="00980721"/>
    <w:rsid w:val="009A491B"/>
    <w:rsid w:val="009A7FCD"/>
    <w:rsid w:val="009B1779"/>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1D1E"/>
    <w:rsid w:val="00A72FFC"/>
    <w:rsid w:val="00A76DE9"/>
    <w:rsid w:val="00A83CDD"/>
    <w:rsid w:val="00A843CC"/>
    <w:rsid w:val="00A9615F"/>
    <w:rsid w:val="00AA4E11"/>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265B"/>
    <w:rsid w:val="00B051B9"/>
    <w:rsid w:val="00B06F8D"/>
    <w:rsid w:val="00B34B49"/>
    <w:rsid w:val="00B42483"/>
    <w:rsid w:val="00B4512C"/>
    <w:rsid w:val="00B53A2B"/>
    <w:rsid w:val="00B57AD7"/>
    <w:rsid w:val="00B67BDF"/>
    <w:rsid w:val="00B70C50"/>
    <w:rsid w:val="00BA47AE"/>
    <w:rsid w:val="00BB52A5"/>
    <w:rsid w:val="00BC320D"/>
    <w:rsid w:val="00BC4B0F"/>
    <w:rsid w:val="00BD209B"/>
    <w:rsid w:val="00BD57C4"/>
    <w:rsid w:val="00BD5A58"/>
    <w:rsid w:val="00BE2247"/>
    <w:rsid w:val="00BE4152"/>
    <w:rsid w:val="00BF0000"/>
    <w:rsid w:val="00BF1E0A"/>
    <w:rsid w:val="00C02222"/>
    <w:rsid w:val="00C14F34"/>
    <w:rsid w:val="00C17D97"/>
    <w:rsid w:val="00C20912"/>
    <w:rsid w:val="00C27569"/>
    <w:rsid w:val="00C31334"/>
    <w:rsid w:val="00C40F0C"/>
    <w:rsid w:val="00C41F4D"/>
    <w:rsid w:val="00C42A72"/>
    <w:rsid w:val="00C52439"/>
    <w:rsid w:val="00C6016F"/>
    <w:rsid w:val="00C7031C"/>
    <w:rsid w:val="00CA0EB4"/>
    <w:rsid w:val="00CB43CB"/>
    <w:rsid w:val="00CB4C9E"/>
    <w:rsid w:val="00CB650B"/>
    <w:rsid w:val="00CB6744"/>
    <w:rsid w:val="00CB6767"/>
    <w:rsid w:val="00CC10D4"/>
    <w:rsid w:val="00CD021D"/>
    <w:rsid w:val="00CF4C72"/>
    <w:rsid w:val="00D114A6"/>
    <w:rsid w:val="00D120FB"/>
    <w:rsid w:val="00D260B0"/>
    <w:rsid w:val="00D43885"/>
    <w:rsid w:val="00D53BEC"/>
    <w:rsid w:val="00D57344"/>
    <w:rsid w:val="00D66056"/>
    <w:rsid w:val="00D72279"/>
    <w:rsid w:val="00D72AA2"/>
    <w:rsid w:val="00D73647"/>
    <w:rsid w:val="00D73B1D"/>
    <w:rsid w:val="00D77C5E"/>
    <w:rsid w:val="00D80820"/>
    <w:rsid w:val="00D811F9"/>
    <w:rsid w:val="00D841F3"/>
    <w:rsid w:val="00DB0521"/>
    <w:rsid w:val="00DB195E"/>
    <w:rsid w:val="00DB59E4"/>
    <w:rsid w:val="00DD4EBE"/>
    <w:rsid w:val="00DD785A"/>
    <w:rsid w:val="00DE6BFC"/>
    <w:rsid w:val="00DF208B"/>
    <w:rsid w:val="00DF24BB"/>
    <w:rsid w:val="00E10DCD"/>
    <w:rsid w:val="00E23D22"/>
    <w:rsid w:val="00E26B88"/>
    <w:rsid w:val="00E27FD4"/>
    <w:rsid w:val="00E33D05"/>
    <w:rsid w:val="00E71ED2"/>
    <w:rsid w:val="00E75ACB"/>
    <w:rsid w:val="00EA6EDE"/>
    <w:rsid w:val="00EB0411"/>
    <w:rsid w:val="00EC20EE"/>
    <w:rsid w:val="00EC5660"/>
    <w:rsid w:val="00ED21F2"/>
    <w:rsid w:val="00ED4052"/>
    <w:rsid w:val="00EE2072"/>
    <w:rsid w:val="00F003FF"/>
    <w:rsid w:val="00F13E31"/>
    <w:rsid w:val="00F17F12"/>
    <w:rsid w:val="00F20C6A"/>
    <w:rsid w:val="00F2122C"/>
    <w:rsid w:val="00F212C1"/>
    <w:rsid w:val="00F24693"/>
    <w:rsid w:val="00F32B08"/>
    <w:rsid w:val="00F3329A"/>
    <w:rsid w:val="00F352CB"/>
    <w:rsid w:val="00F41886"/>
    <w:rsid w:val="00F432E1"/>
    <w:rsid w:val="00F80377"/>
    <w:rsid w:val="00F80C5C"/>
    <w:rsid w:val="00F840F8"/>
    <w:rsid w:val="00FA5AA8"/>
    <w:rsid w:val="00FB01D2"/>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21E-2"/>
        </c:manualLayout>
      </c:layout>
    </c:title>
    <c:plotArea>
      <c:layout>
        <c:manualLayout>
          <c:layoutTarget val="inner"/>
          <c:xMode val="edge"/>
          <c:yMode val="edge"/>
          <c:x val="0.19301618547681654"/>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5.327500940390264</c:v>
                  </c:pt>
                </c:numCache>
              </c:numRef>
            </c:plus>
            <c:minus>
              <c:numRef>
                <c:f>Sheet1!$A$11:$D$11</c:f>
                <c:numCache>
                  <c:formatCode>General</c:formatCode>
                  <c:ptCount val="4"/>
                  <c:pt idx="0">
                    <c:v>7.5655400214829385</c:v>
                  </c:pt>
                  <c:pt idx="1">
                    <c:v>2.7357705703001032</c:v>
                  </c:pt>
                  <c:pt idx="2">
                    <c:v>3.7764736770035237</c:v>
                  </c:pt>
                  <c:pt idx="3">
                    <c:v>5.327500940390264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0.76994445955905266</c:v>
                  </c:pt>
                  <c:pt idx="1">
                    <c:v>2.7389578053865842</c:v>
                  </c:pt>
                  <c:pt idx="2">
                    <c:v>3.6695182323569567E-2</c:v>
                  </c:pt>
                  <c:pt idx="3">
                    <c:v>1.8020522379465267</c:v>
                  </c:pt>
                </c:numCache>
              </c:numRef>
            </c:plus>
            <c:minus>
              <c:numRef>
                <c:f>Sheet1!$A$22:$D$22</c:f>
                <c:numCache>
                  <c:formatCode>General</c:formatCode>
                  <c:ptCount val="4"/>
                  <c:pt idx="0">
                    <c:v>0.76994445955905266</c:v>
                  </c:pt>
                  <c:pt idx="1">
                    <c:v>2.7389578053865842</c:v>
                  </c:pt>
                  <c:pt idx="2">
                    <c:v>3.6695182323569567E-2</c:v>
                  </c:pt>
                  <c:pt idx="3">
                    <c:v>1.8020522379465267</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7755008"/>
        <c:axId val="68561152"/>
      </c:lineChart>
      <c:catAx>
        <c:axId val="6775500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8561152"/>
        <c:crosses val="autoZero"/>
        <c:auto val="1"/>
        <c:lblAlgn val="ctr"/>
        <c:lblOffset val="100"/>
      </c:catAx>
      <c:valAx>
        <c:axId val="6856115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7755008"/>
        <c:crosses val="autoZero"/>
        <c:crossBetween val="between"/>
      </c:valAx>
    </c:plotArea>
    <c:legend>
      <c:legendPos val="r"/>
      <c:layout>
        <c:manualLayout>
          <c:xMode val="edge"/>
          <c:yMode val="edge"/>
          <c:x val="0.34226377952756037"/>
          <c:y val="0.14095626779047102"/>
          <c:w val="0.22995844269466428"/>
          <c:h val="0.225974936231562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1.252999999999993</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0.15320000000000084</c:v>
                </c:pt>
                <c:pt idx="2">
                  <c:v>0.36040000000000155</c:v>
                </c:pt>
                <c:pt idx="3">
                  <c:v>1.323</c:v>
                </c:pt>
                <c:pt idx="4">
                  <c:v>2.657</c:v>
                </c:pt>
                <c:pt idx="5">
                  <c:v>4.7539999999999996</c:v>
                </c:pt>
              </c:numCache>
            </c:numRef>
          </c:val>
        </c:ser>
        <c:marker val="1"/>
        <c:axId val="68674688"/>
        <c:axId val="81793024"/>
      </c:lineChart>
      <c:catAx>
        <c:axId val="68674688"/>
        <c:scaling>
          <c:orientation val="minMax"/>
        </c:scaling>
        <c:axPos val="b"/>
        <c:title>
          <c:tx>
            <c:rich>
              <a:bodyPr/>
              <a:lstStyle/>
              <a:p>
                <a:pPr>
                  <a:defRPr/>
                </a:pPr>
                <a:r>
                  <a:rPr lang="en-US"/>
                  <a:t>Message Count</a:t>
                </a:r>
              </a:p>
            </c:rich>
          </c:tx>
        </c:title>
        <c:numFmt formatCode="General" sourceLinked="1"/>
        <c:tickLblPos val="nextTo"/>
        <c:crossAx val="81793024"/>
        <c:crosses val="autoZero"/>
        <c:auto val="1"/>
        <c:lblAlgn val="ctr"/>
        <c:lblOffset val="100"/>
      </c:catAx>
      <c:valAx>
        <c:axId val="8179302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867468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16842A3C-C99C-4036-AE3A-45978F51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40</Pages>
  <Words>7790</Words>
  <Characters>44407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52093</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246</cp:revision>
  <cp:lastPrinted>2009-04-01T03:31:00Z</cp:lastPrinted>
  <dcterms:created xsi:type="dcterms:W3CDTF">2009-03-03T09:30:00Z</dcterms:created>
  <dcterms:modified xsi:type="dcterms:W3CDTF">2009-04-01T04:22:00Z</dcterms:modified>
</cp:coreProperties>
</file>