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08312F" w:rsidRDefault="00887F52">
      <w:pPr>
        <w:pStyle w:val="TOC1"/>
        <w:tabs>
          <w:tab w:val="left" w:pos="440"/>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223819200" w:history="1">
        <w:r w:rsidR="0008312F" w:rsidRPr="00053C38">
          <w:rPr>
            <w:rStyle w:val="Hyperlink"/>
            <w:noProof/>
          </w:rPr>
          <w:t>1.</w:t>
        </w:r>
        <w:r w:rsidR="0008312F">
          <w:rPr>
            <w:rFonts w:asciiTheme="minorHAnsi" w:eastAsiaTheme="minorEastAsia" w:hAnsiTheme="minorHAnsi" w:cstheme="minorBidi"/>
            <w:noProof/>
            <w:lang w:bidi="ar-SA"/>
          </w:rPr>
          <w:t xml:space="preserve"> </w:t>
        </w:r>
        <w:r w:rsidR="0008312F" w:rsidRPr="00053C38">
          <w:rPr>
            <w:rStyle w:val="Hyperlink"/>
            <w:noProof/>
          </w:rPr>
          <w:t>Introduction</w:t>
        </w:r>
        <w:r w:rsidR="0008312F">
          <w:rPr>
            <w:noProof/>
            <w:webHidden/>
          </w:rPr>
          <w:tab/>
        </w:r>
        <w:r w:rsidR="0008312F">
          <w:rPr>
            <w:noProof/>
            <w:webHidden/>
          </w:rPr>
          <w:fldChar w:fldCharType="begin"/>
        </w:r>
        <w:r w:rsidR="0008312F">
          <w:rPr>
            <w:noProof/>
            <w:webHidden/>
          </w:rPr>
          <w:instrText xml:space="preserve"> PAGEREF _Toc223819200 \h </w:instrText>
        </w:r>
        <w:r w:rsidR="0008312F">
          <w:rPr>
            <w:noProof/>
            <w:webHidden/>
          </w:rPr>
        </w:r>
        <w:r w:rsidR="0008312F">
          <w:rPr>
            <w:noProof/>
            <w:webHidden/>
          </w:rPr>
          <w:fldChar w:fldCharType="separate"/>
        </w:r>
        <w:r w:rsidR="0008312F">
          <w:rPr>
            <w:noProof/>
            <w:webHidden/>
          </w:rPr>
          <w:t>6</w:t>
        </w:r>
        <w:r w:rsidR="0008312F">
          <w:rPr>
            <w:noProof/>
            <w:webHidden/>
          </w:rPr>
          <w:fldChar w:fldCharType="end"/>
        </w:r>
      </w:hyperlink>
    </w:p>
    <w:p w:rsidR="0008312F" w:rsidRDefault="0008312F">
      <w:pPr>
        <w:pStyle w:val="TOC1"/>
        <w:tabs>
          <w:tab w:val="left" w:pos="440"/>
          <w:tab w:val="right" w:leader="dot" w:pos="9350"/>
        </w:tabs>
        <w:rPr>
          <w:rFonts w:asciiTheme="minorHAnsi" w:eastAsiaTheme="minorEastAsia" w:hAnsiTheme="minorHAnsi" w:cstheme="minorBidi"/>
          <w:noProof/>
          <w:lang w:bidi="ar-SA"/>
        </w:rPr>
      </w:pPr>
      <w:hyperlink w:anchor="_Toc223819201" w:history="1">
        <w:r w:rsidRPr="00053C38">
          <w:rPr>
            <w:rStyle w:val="Hyperlink"/>
            <w:noProof/>
          </w:rPr>
          <w:t>2.</w:t>
        </w:r>
        <w:r>
          <w:rPr>
            <w:rFonts w:asciiTheme="minorHAnsi" w:eastAsiaTheme="minorEastAsia" w:hAnsiTheme="minorHAnsi" w:cstheme="minorBidi"/>
            <w:noProof/>
            <w:lang w:bidi="ar-SA"/>
          </w:rPr>
          <w:t xml:space="preserve"> </w:t>
        </w:r>
        <w:r w:rsidRPr="00053C38">
          <w:rPr>
            <w:rStyle w:val="Hyperlink"/>
            <w:noProof/>
          </w:rPr>
          <w:t>Background and Related Work</w:t>
        </w:r>
        <w:r>
          <w:rPr>
            <w:noProof/>
            <w:webHidden/>
          </w:rPr>
          <w:tab/>
        </w:r>
        <w:r>
          <w:rPr>
            <w:noProof/>
            <w:webHidden/>
          </w:rPr>
          <w:fldChar w:fldCharType="begin"/>
        </w:r>
        <w:r>
          <w:rPr>
            <w:noProof/>
            <w:webHidden/>
          </w:rPr>
          <w:instrText xml:space="preserve"> PAGEREF _Toc223819201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2"/>
        <w:tabs>
          <w:tab w:val="left" w:pos="880"/>
          <w:tab w:val="right" w:leader="dot" w:pos="9350"/>
        </w:tabs>
        <w:rPr>
          <w:rFonts w:asciiTheme="minorHAnsi" w:eastAsiaTheme="minorEastAsia" w:hAnsiTheme="minorHAnsi" w:cstheme="minorBidi"/>
          <w:noProof/>
          <w:lang w:bidi="ar-SA"/>
        </w:rPr>
      </w:pPr>
      <w:hyperlink w:anchor="_Toc223819202" w:history="1">
        <w:r w:rsidRPr="00053C38">
          <w:rPr>
            <w:rStyle w:val="Hyperlink"/>
            <w:noProof/>
          </w:rPr>
          <w:t>2.1</w:t>
        </w:r>
        <w:r>
          <w:rPr>
            <w:rFonts w:asciiTheme="minorHAnsi" w:eastAsiaTheme="minorEastAsia" w:hAnsiTheme="minorHAnsi" w:cstheme="minorBidi"/>
            <w:noProof/>
            <w:lang w:bidi="ar-SA"/>
          </w:rPr>
          <w:t xml:space="preserve"> </w:t>
        </w:r>
        <w:r w:rsidRPr="00053C38">
          <w:rPr>
            <w:rStyle w:val="Hyperlink"/>
            <w:noProof/>
          </w:rPr>
          <w:t>Message Passing Interface (MPI)</w:t>
        </w:r>
        <w:r>
          <w:rPr>
            <w:noProof/>
            <w:webHidden/>
          </w:rPr>
          <w:tab/>
        </w:r>
        <w:r>
          <w:rPr>
            <w:noProof/>
            <w:webHidden/>
          </w:rPr>
          <w:fldChar w:fldCharType="begin"/>
        </w:r>
        <w:r>
          <w:rPr>
            <w:noProof/>
            <w:webHidden/>
          </w:rPr>
          <w:instrText xml:space="preserve"> PAGEREF _Toc223819202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2"/>
        <w:tabs>
          <w:tab w:val="right" w:leader="dot" w:pos="9350"/>
        </w:tabs>
        <w:rPr>
          <w:rFonts w:asciiTheme="minorHAnsi" w:eastAsiaTheme="minorEastAsia" w:hAnsiTheme="minorHAnsi" w:cstheme="minorBidi"/>
          <w:noProof/>
          <w:lang w:bidi="ar-SA"/>
        </w:rPr>
      </w:pPr>
      <w:hyperlink w:anchor="_Toc223819203" w:history="1">
        <w:r w:rsidRPr="00053C38">
          <w:rPr>
            <w:rStyle w:val="Hyperlink"/>
            <w:noProof/>
          </w:rPr>
          <w:t>2.2 Choosing the Programming Language (C++)</w:t>
        </w:r>
        <w:r>
          <w:rPr>
            <w:noProof/>
            <w:webHidden/>
          </w:rPr>
          <w:tab/>
        </w:r>
        <w:r>
          <w:rPr>
            <w:noProof/>
            <w:webHidden/>
          </w:rPr>
          <w:fldChar w:fldCharType="begin"/>
        </w:r>
        <w:r>
          <w:rPr>
            <w:noProof/>
            <w:webHidden/>
          </w:rPr>
          <w:instrText xml:space="preserve"> PAGEREF _Toc223819203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2"/>
        <w:tabs>
          <w:tab w:val="right" w:leader="dot" w:pos="9350"/>
        </w:tabs>
        <w:rPr>
          <w:rFonts w:asciiTheme="minorHAnsi" w:eastAsiaTheme="minorEastAsia" w:hAnsiTheme="minorHAnsi" w:cstheme="minorBidi"/>
          <w:noProof/>
          <w:lang w:bidi="ar-SA"/>
        </w:rPr>
      </w:pPr>
      <w:hyperlink w:anchor="_Toc223819204" w:history="1">
        <w:r w:rsidRPr="00053C38">
          <w:rPr>
            <w:rStyle w:val="Hyperlink"/>
            <w:noProof/>
          </w:rPr>
          <w:t>2.3 Synchronization Methods</w:t>
        </w:r>
        <w:r>
          <w:rPr>
            <w:noProof/>
            <w:webHidden/>
          </w:rPr>
          <w:tab/>
        </w:r>
        <w:r>
          <w:rPr>
            <w:noProof/>
            <w:webHidden/>
          </w:rPr>
          <w:fldChar w:fldCharType="begin"/>
        </w:r>
        <w:r>
          <w:rPr>
            <w:noProof/>
            <w:webHidden/>
          </w:rPr>
          <w:instrText xml:space="preserve"> PAGEREF _Toc223819204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2"/>
        <w:tabs>
          <w:tab w:val="right" w:leader="dot" w:pos="9350"/>
        </w:tabs>
        <w:rPr>
          <w:rFonts w:asciiTheme="minorHAnsi" w:eastAsiaTheme="minorEastAsia" w:hAnsiTheme="minorHAnsi" w:cstheme="minorBidi"/>
          <w:noProof/>
          <w:lang w:bidi="ar-SA"/>
        </w:rPr>
      </w:pPr>
      <w:hyperlink w:anchor="_Toc223819205" w:history="1">
        <w:r w:rsidRPr="00053C38">
          <w:rPr>
            <w:rStyle w:val="Hyperlink"/>
            <w:noProof/>
          </w:rPr>
          <w:t>2.4 Parallel Non-Agent based simulation frameworks</w:t>
        </w:r>
        <w:r>
          <w:rPr>
            <w:noProof/>
            <w:webHidden/>
          </w:rPr>
          <w:tab/>
        </w:r>
        <w:r>
          <w:rPr>
            <w:noProof/>
            <w:webHidden/>
          </w:rPr>
          <w:fldChar w:fldCharType="begin"/>
        </w:r>
        <w:r>
          <w:rPr>
            <w:noProof/>
            <w:webHidden/>
          </w:rPr>
          <w:instrText xml:space="preserve"> PAGEREF _Toc223819205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3"/>
        <w:tabs>
          <w:tab w:val="right" w:leader="dot" w:pos="9350"/>
        </w:tabs>
        <w:rPr>
          <w:rFonts w:asciiTheme="minorHAnsi" w:eastAsiaTheme="minorEastAsia" w:hAnsiTheme="minorHAnsi" w:cstheme="minorBidi"/>
          <w:noProof/>
          <w:lang w:bidi="ar-SA"/>
        </w:rPr>
      </w:pPr>
      <w:hyperlink w:anchor="_Toc223819206" w:history="1">
        <w:r w:rsidRPr="00053C38">
          <w:rPr>
            <w:rStyle w:val="Hyperlink"/>
            <w:noProof/>
          </w:rPr>
          <w:t>2.4.1 WRAPED</w:t>
        </w:r>
        <w:r>
          <w:rPr>
            <w:noProof/>
            <w:webHidden/>
          </w:rPr>
          <w:tab/>
        </w:r>
        <w:r>
          <w:rPr>
            <w:noProof/>
            <w:webHidden/>
          </w:rPr>
          <w:fldChar w:fldCharType="begin"/>
        </w:r>
        <w:r>
          <w:rPr>
            <w:noProof/>
            <w:webHidden/>
          </w:rPr>
          <w:instrText xml:space="preserve"> PAGEREF _Toc223819206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3"/>
        <w:tabs>
          <w:tab w:val="right" w:leader="dot" w:pos="9350"/>
        </w:tabs>
        <w:rPr>
          <w:rFonts w:asciiTheme="minorHAnsi" w:eastAsiaTheme="minorEastAsia" w:hAnsiTheme="minorHAnsi" w:cstheme="minorBidi"/>
          <w:noProof/>
          <w:lang w:bidi="ar-SA"/>
        </w:rPr>
      </w:pPr>
      <w:hyperlink w:anchor="_Toc223819207" w:history="1">
        <w:r w:rsidRPr="00053C38">
          <w:rPr>
            <w:rStyle w:val="Hyperlink"/>
            <w:noProof/>
          </w:rPr>
          <w:t>2.4.2 GTW</w:t>
        </w:r>
        <w:r>
          <w:rPr>
            <w:noProof/>
            <w:webHidden/>
          </w:rPr>
          <w:tab/>
        </w:r>
        <w:r>
          <w:rPr>
            <w:noProof/>
            <w:webHidden/>
          </w:rPr>
          <w:fldChar w:fldCharType="begin"/>
        </w:r>
        <w:r>
          <w:rPr>
            <w:noProof/>
            <w:webHidden/>
          </w:rPr>
          <w:instrText xml:space="preserve"> PAGEREF _Toc223819207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3"/>
        <w:tabs>
          <w:tab w:val="right" w:leader="dot" w:pos="9350"/>
        </w:tabs>
        <w:rPr>
          <w:rFonts w:asciiTheme="minorHAnsi" w:eastAsiaTheme="minorEastAsia" w:hAnsiTheme="minorHAnsi" w:cstheme="minorBidi"/>
          <w:noProof/>
          <w:lang w:bidi="ar-SA"/>
        </w:rPr>
      </w:pPr>
      <w:hyperlink w:anchor="_Toc223819208" w:history="1">
        <w:r w:rsidRPr="00053C38">
          <w:rPr>
            <w:rStyle w:val="Hyperlink"/>
            <w:noProof/>
          </w:rPr>
          <w:t>2.4.3 Parsec</w:t>
        </w:r>
        <w:r>
          <w:rPr>
            <w:noProof/>
            <w:webHidden/>
          </w:rPr>
          <w:tab/>
        </w:r>
        <w:r>
          <w:rPr>
            <w:noProof/>
            <w:webHidden/>
          </w:rPr>
          <w:fldChar w:fldCharType="begin"/>
        </w:r>
        <w:r>
          <w:rPr>
            <w:noProof/>
            <w:webHidden/>
          </w:rPr>
          <w:instrText xml:space="preserve"> PAGEREF _Toc223819208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2"/>
        <w:tabs>
          <w:tab w:val="right" w:leader="dot" w:pos="9350"/>
        </w:tabs>
        <w:rPr>
          <w:rFonts w:asciiTheme="minorHAnsi" w:eastAsiaTheme="minorEastAsia" w:hAnsiTheme="minorHAnsi" w:cstheme="minorBidi"/>
          <w:noProof/>
          <w:lang w:bidi="ar-SA"/>
        </w:rPr>
      </w:pPr>
      <w:hyperlink w:anchor="_Toc223819209" w:history="1">
        <w:r w:rsidRPr="00053C38">
          <w:rPr>
            <w:rStyle w:val="Hyperlink"/>
            <w:noProof/>
          </w:rPr>
          <w:t>2.5 Non-parallel Agent based Simulation frameworks</w:t>
        </w:r>
        <w:r>
          <w:rPr>
            <w:noProof/>
            <w:webHidden/>
          </w:rPr>
          <w:tab/>
        </w:r>
        <w:r>
          <w:rPr>
            <w:noProof/>
            <w:webHidden/>
          </w:rPr>
          <w:fldChar w:fldCharType="begin"/>
        </w:r>
        <w:r>
          <w:rPr>
            <w:noProof/>
            <w:webHidden/>
          </w:rPr>
          <w:instrText xml:space="preserve"> PAGEREF _Toc223819209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3"/>
        <w:tabs>
          <w:tab w:val="right" w:leader="dot" w:pos="9350"/>
        </w:tabs>
        <w:rPr>
          <w:rFonts w:asciiTheme="minorHAnsi" w:eastAsiaTheme="minorEastAsia" w:hAnsiTheme="minorHAnsi" w:cstheme="minorBidi"/>
          <w:noProof/>
          <w:lang w:bidi="ar-SA"/>
        </w:rPr>
      </w:pPr>
      <w:hyperlink w:anchor="_Toc223819210" w:history="1">
        <w:r w:rsidRPr="00053C38">
          <w:rPr>
            <w:rStyle w:val="Hyperlink"/>
            <w:noProof/>
          </w:rPr>
          <w:t>2.5.1 NetLogo</w:t>
        </w:r>
        <w:r>
          <w:rPr>
            <w:noProof/>
            <w:webHidden/>
          </w:rPr>
          <w:tab/>
        </w:r>
        <w:r>
          <w:rPr>
            <w:noProof/>
            <w:webHidden/>
          </w:rPr>
          <w:fldChar w:fldCharType="begin"/>
        </w:r>
        <w:r>
          <w:rPr>
            <w:noProof/>
            <w:webHidden/>
          </w:rPr>
          <w:instrText xml:space="preserve"> PAGEREF _Toc223819210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3"/>
        <w:tabs>
          <w:tab w:val="right" w:leader="dot" w:pos="9350"/>
        </w:tabs>
        <w:rPr>
          <w:rFonts w:asciiTheme="minorHAnsi" w:eastAsiaTheme="minorEastAsia" w:hAnsiTheme="minorHAnsi" w:cstheme="minorBidi"/>
          <w:noProof/>
          <w:lang w:bidi="ar-SA"/>
        </w:rPr>
      </w:pPr>
      <w:hyperlink w:anchor="_Toc223819211" w:history="1">
        <w:r w:rsidRPr="00053C38">
          <w:rPr>
            <w:rStyle w:val="Hyperlink"/>
            <w:noProof/>
          </w:rPr>
          <w:t>2.5.2 SWARM Objective-C</w:t>
        </w:r>
        <w:r>
          <w:rPr>
            <w:noProof/>
            <w:webHidden/>
          </w:rPr>
          <w:tab/>
        </w:r>
        <w:r>
          <w:rPr>
            <w:noProof/>
            <w:webHidden/>
          </w:rPr>
          <w:fldChar w:fldCharType="begin"/>
        </w:r>
        <w:r>
          <w:rPr>
            <w:noProof/>
            <w:webHidden/>
          </w:rPr>
          <w:instrText xml:space="preserve"> PAGEREF _Toc223819211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3"/>
        <w:tabs>
          <w:tab w:val="right" w:leader="dot" w:pos="9350"/>
        </w:tabs>
        <w:rPr>
          <w:rFonts w:asciiTheme="minorHAnsi" w:eastAsiaTheme="minorEastAsia" w:hAnsiTheme="minorHAnsi" w:cstheme="minorBidi"/>
          <w:noProof/>
          <w:lang w:bidi="ar-SA"/>
        </w:rPr>
      </w:pPr>
      <w:hyperlink w:anchor="_Toc223819212" w:history="1">
        <w:r w:rsidRPr="00053C38">
          <w:rPr>
            <w:rStyle w:val="Hyperlink"/>
            <w:noProof/>
          </w:rPr>
          <w:t>2.5.3 SWARM Java</w:t>
        </w:r>
        <w:r>
          <w:rPr>
            <w:noProof/>
            <w:webHidden/>
          </w:rPr>
          <w:tab/>
        </w:r>
        <w:r>
          <w:rPr>
            <w:noProof/>
            <w:webHidden/>
          </w:rPr>
          <w:fldChar w:fldCharType="begin"/>
        </w:r>
        <w:r>
          <w:rPr>
            <w:noProof/>
            <w:webHidden/>
          </w:rPr>
          <w:instrText xml:space="preserve"> PAGEREF _Toc223819212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3"/>
        <w:tabs>
          <w:tab w:val="right" w:leader="dot" w:pos="9350"/>
        </w:tabs>
        <w:rPr>
          <w:rFonts w:asciiTheme="minorHAnsi" w:eastAsiaTheme="minorEastAsia" w:hAnsiTheme="minorHAnsi" w:cstheme="minorBidi"/>
          <w:noProof/>
          <w:lang w:bidi="ar-SA"/>
        </w:rPr>
      </w:pPr>
      <w:hyperlink w:anchor="_Toc223819213" w:history="1">
        <w:r w:rsidRPr="00053C38">
          <w:rPr>
            <w:rStyle w:val="Hyperlink"/>
            <w:noProof/>
          </w:rPr>
          <w:t>2.5.4 Repast</w:t>
        </w:r>
        <w:r>
          <w:rPr>
            <w:noProof/>
            <w:webHidden/>
          </w:rPr>
          <w:tab/>
        </w:r>
        <w:r>
          <w:rPr>
            <w:noProof/>
            <w:webHidden/>
          </w:rPr>
          <w:fldChar w:fldCharType="begin"/>
        </w:r>
        <w:r>
          <w:rPr>
            <w:noProof/>
            <w:webHidden/>
          </w:rPr>
          <w:instrText xml:space="preserve"> PAGEREF _Toc223819213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3"/>
        <w:tabs>
          <w:tab w:val="right" w:leader="dot" w:pos="9350"/>
        </w:tabs>
        <w:rPr>
          <w:rFonts w:asciiTheme="minorHAnsi" w:eastAsiaTheme="minorEastAsia" w:hAnsiTheme="minorHAnsi" w:cstheme="minorBidi"/>
          <w:noProof/>
          <w:lang w:bidi="ar-SA"/>
        </w:rPr>
      </w:pPr>
      <w:hyperlink w:anchor="_Toc223819214" w:history="1">
        <w:r w:rsidRPr="00053C38">
          <w:rPr>
            <w:rStyle w:val="Hyperlink"/>
            <w:noProof/>
          </w:rPr>
          <w:t>2.5.5 MASON</w:t>
        </w:r>
        <w:r>
          <w:rPr>
            <w:noProof/>
            <w:webHidden/>
          </w:rPr>
          <w:tab/>
        </w:r>
        <w:r>
          <w:rPr>
            <w:noProof/>
            <w:webHidden/>
          </w:rPr>
          <w:fldChar w:fldCharType="begin"/>
        </w:r>
        <w:r>
          <w:rPr>
            <w:noProof/>
            <w:webHidden/>
          </w:rPr>
          <w:instrText xml:space="preserve"> PAGEREF _Toc223819214 \h </w:instrText>
        </w:r>
        <w:r>
          <w:rPr>
            <w:noProof/>
            <w:webHidden/>
          </w:rPr>
        </w:r>
        <w:r>
          <w:rPr>
            <w:noProof/>
            <w:webHidden/>
          </w:rPr>
          <w:fldChar w:fldCharType="separate"/>
        </w:r>
        <w:r>
          <w:rPr>
            <w:noProof/>
            <w:webHidden/>
          </w:rPr>
          <w:t>7</w:t>
        </w:r>
        <w:r>
          <w:rPr>
            <w:noProof/>
            <w:webHidden/>
          </w:rPr>
          <w:fldChar w:fldCharType="end"/>
        </w:r>
      </w:hyperlink>
    </w:p>
    <w:p w:rsidR="0008312F" w:rsidRDefault="0008312F">
      <w:pPr>
        <w:pStyle w:val="TOC1"/>
        <w:tabs>
          <w:tab w:val="left" w:pos="440"/>
          <w:tab w:val="right" w:leader="dot" w:pos="9350"/>
        </w:tabs>
        <w:rPr>
          <w:rFonts w:asciiTheme="minorHAnsi" w:eastAsiaTheme="minorEastAsia" w:hAnsiTheme="minorHAnsi" w:cstheme="minorBidi"/>
          <w:noProof/>
          <w:lang w:bidi="ar-SA"/>
        </w:rPr>
      </w:pPr>
      <w:hyperlink w:anchor="_Toc223819215" w:history="1">
        <w:r w:rsidRPr="00053C38">
          <w:rPr>
            <w:rStyle w:val="Hyperlink"/>
            <w:noProof/>
          </w:rPr>
          <w:t>3.</w:t>
        </w:r>
        <w:r>
          <w:rPr>
            <w:rFonts w:asciiTheme="minorHAnsi" w:eastAsiaTheme="minorEastAsia" w:hAnsiTheme="minorHAnsi" w:cstheme="minorBidi"/>
            <w:noProof/>
            <w:lang w:bidi="ar-SA"/>
          </w:rPr>
          <w:t xml:space="preserve"> </w:t>
        </w:r>
        <w:r w:rsidRPr="00053C38">
          <w:rPr>
            <w:rStyle w:val="Hyperlink"/>
            <w:noProof/>
          </w:rPr>
          <w:t>Details of MUSE design</w:t>
        </w:r>
        <w:r>
          <w:rPr>
            <w:noProof/>
            <w:webHidden/>
          </w:rPr>
          <w:tab/>
        </w:r>
        <w:r>
          <w:rPr>
            <w:noProof/>
            <w:webHidden/>
          </w:rPr>
          <w:fldChar w:fldCharType="begin"/>
        </w:r>
        <w:r>
          <w:rPr>
            <w:noProof/>
            <w:webHidden/>
          </w:rPr>
          <w:instrText xml:space="preserve"> PAGEREF _Toc223819215 \h </w:instrText>
        </w:r>
        <w:r>
          <w:rPr>
            <w:noProof/>
            <w:webHidden/>
          </w:rPr>
        </w:r>
        <w:r>
          <w:rPr>
            <w:noProof/>
            <w:webHidden/>
          </w:rPr>
          <w:fldChar w:fldCharType="separate"/>
        </w:r>
        <w:r>
          <w:rPr>
            <w:noProof/>
            <w:webHidden/>
          </w:rPr>
          <w:t>8</w:t>
        </w:r>
        <w:r>
          <w:rPr>
            <w:noProof/>
            <w:webHidden/>
          </w:rPr>
          <w:fldChar w:fldCharType="end"/>
        </w:r>
      </w:hyperlink>
    </w:p>
    <w:p w:rsidR="0008312F" w:rsidRDefault="0008312F">
      <w:pPr>
        <w:pStyle w:val="TOC1"/>
        <w:tabs>
          <w:tab w:val="left" w:pos="440"/>
          <w:tab w:val="right" w:leader="dot" w:pos="9350"/>
        </w:tabs>
        <w:rPr>
          <w:rFonts w:asciiTheme="minorHAnsi" w:eastAsiaTheme="minorEastAsia" w:hAnsiTheme="minorHAnsi" w:cstheme="minorBidi"/>
          <w:noProof/>
          <w:lang w:bidi="ar-SA"/>
        </w:rPr>
      </w:pPr>
      <w:hyperlink w:anchor="_Toc223819216" w:history="1">
        <w:r w:rsidRPr="00053C38">
          <w:rPr>
            <w:rStyle w:val="Hyperlink"/>
            <w:noProof/>
          </w:rPr>
          <w:t>4.</w:t>
        </w:r>
        <w:r>
          <w:rPr>
            <w:rFonts w:asciiTheme="minorHAnsi" w:eastAsiaTheme="minorEastAsia" w:hAnsiTheme="minorHAnsi" w:cstheme="minorBidi"/>
            <w:noProof/>
            <w:lang w:bidi="ar-SA"/>
          </w:rPr>
          <w:t xml:space="preserve"> </w:t>
        </w:r>
        <w:r w:rsidRPr="00053C38">
          <w:rPr>
            <w:rStyle w:val="Hyperlink"/>
            <w:noProof/>
          </w:rPr>
          <w:t>Benchmarking</w:t>
        </w:r>
        <w:r>
          <w:rPr>
            <w:noProof/>
            <w:webHidden/>
          </w:rPr>
          <w:tab/>
        </w:r>
        <w:r>
          <w:rPr>
            <w:noProof/>
            <w:webHidden/>
          </w:rPr>
          <w:fldChar w:fldCharType="begin"/>
        </w:r>
        <w:r>
          <w:rPr>
            <w:noProof/>
            <w:webHidden/>
          </w:rPr>
          <w:instrText xml:space="preserve"> PAGEREF _Toc223819216 \h </w:instrText>
        </w:r>
        <w:r>
          <w:rPr>
            <w:noProof/>
            <w:webHidden/>
          </w:rPr>
        </w:r>
        <w:r>
          <w:rPr>
            <w:noProof/>
            <w:webHidden/>
          </w:rPr>
          <w:fldChar w:fldCharType="separate"/>
        </w:r>
        <w:r>
          <w:rPr>
            <w:noProof/>
            <w:webHidden/>
          </w:rPr>
          <w:t>8</w:t>
        </w:r>
        <w:r>
          <w:rPr>
            <w:noProof/>
            <w:webHidden/>
          </w:rPr>
          <w:fldChar w:fldCharType="end"/>
        </w:r>
      </w:hyperlink>
    </w:p>
    <w:p w:rsidR="0008312F" w:rsidRDefault="0008312F">
      <w:pPr>
        <w:pStyle w:val="TOC1"/>
        <w:tabs>
          <w:tab w:val="left" w:pos="440"/>
          <w:tab w:val="right" w:leader="dot" w:pos="9350"/>
        </w:tabs>
        <w:rPr>
          <w:rFonts w:asciiTheme="minorHAnsi" w:eastAsiaTheme="minorEastAsia" w:hAnsiTheme="minorHAnsi" w:cstheme="minorBidi"/>
          <w:noProof/>
          <w:lang w:bidi="ar-SA"/>
        </w:rPr>
      </w:pPr>
      <w:hyperlink w:anchor="_Toc223819217" w:history="1">
        <w:r w:rsidRPr="00053C38">
          <w:rPr>
            <w:rStyle w:val="Hyperlink"/>
            <w:noProof/>
          </w:rPr>
          <w:t>5.</w:t>
        </w:r>
        <w:r>
          <w:rPr>
            <w:rFonts w:asciiTheme="minorHAnsi" w:eastAsiaTheme="minorEastAsia" w:hAnsiTheme="minorHAnsi" w:cstheme="minorBidi"/>
            <w:noProof/>
            <w:lang w:bidi="ar-SA"/>
          </w:rPr>
          <w:t xml:space="preserve"> </w:t>
        </w:r>
        <w:r w:rsidRPr="00053C38">
          <w:rPr>
            <w:rStyle w:val="Hyperlink"/>
            <w:noProof/>
          </w:rPr>
          <w:t>Conclusion and Future Work</w:t>
        </w:r>
        <w:r>
          <w:rPr>
            <w:noProof/>
            <w:webHidden/>
          </w:rPr>
          <w:tab/>
        </w:r>
        <w:r>
          <w:rPr>
            <w:noProof/>
            <w:webHidden/>
          </w:rPr>
          <w:fldChar w:fldCharType="begin"/>
        </w:r>
        <w:r>
          <w:rPr>
            <w:noProof/>
            <w:webHidden/>
          </w:rPr>
          <w:instrText xml:space="preserve"> PAGEREF _Toc223819217 \h </w:instrText>
        </w:r>
        <w:r>
          <w:rPr>
            <w:noProof/>
            <w:webHidden/>
          </w:rPr>
        </w:r>
        <w:r>
          <w:rPr>
            <w:noProof/>
            <w:webHidden/>
          </w:rPr>
          <w:fldChar w:fldCharType="separate"/>
        </w:r>
        <w:r>
          <w:rPr>
            <w:noProof/>
            <w:webHidden/>
          </w:rPr>
          <w:t>8</w:t>
        </w:r>
        <w:r>
          <w:rPr>
            <w:noProof/>
            <w:webHidden/>
          </w:rPr>
          <w:fldChar w:fldCharType="end"/>
        </w:r>
      </w:hyperlink>
    </w:p>
    <w:p w:rsidR="0008312F" w:rsidRDefault="0008312F">
      <w:pPr>
        <w:pStyle w:val="TOC1"/>
        <w:tabs>
          <w:tab w:val="right" w:leader="dot" w:pos="9350"/>
        </w:tabs>
        <w:rPr>
          <w:rFonts w:asciiTheme="minorHAnsi" w:eastAsiaTheme="minorEastAsia" w:hAnsiTheme="minorHAnsi" w:cstheme="minorBidi"/>
          <w:noProof/>
          <w:lang w:bidi="ar-SA"/>
        </w:rPr>
      </w:pPr>
      <w:hyperlink w:anchor="_Toc223819218" w:history="1">
        <w:r w:rsidRPr="00053C38">
          <w:rPr>
            <w:rStyle w:val="Hyperlink"/>
            <w:noProof/>
          </w:rPr>
          <w:t>References</w:t>
        </w:r>
        <w:r>
          <w:rPr>
            <w:noProof/>
            <w:webHidden/>
          </w:rPr>
          <w:tab/>
        </w:r>
        <w:r>
          <w:rPr>
            <w:noProof/>
            <w:webHidden/>
          </w:rPr>
          <w:fldChar w:fldCharType="begin"/>
        </w:r>
        <w:r>
          <w:rPr>
            <w:noProof/>
            <w:webHidden/>
          </w:rPr>
          <w:instrText xml:space="preserve"> PAGEREF _Toc223819218 \h </w:instrText>
        </w:r>
        <w:r>
          <w:rPr>
            <w:noProof/>
            <w:webHidden/>
          </w:rPr>
        </w:r>
        <w:r>
          <w:rPr>
            <w:noProof/>
            <w:webHidden/>
          </w:rPr>
          <w:fldChar w:fldCharType="separate"/>
        </w:r>
        <w:r>
          <w:rPr>
            <w:noProof/>
            <w:webHidden/>
          </w:rPr>
          <w:t>9</w:t>
        </w:r>
        <w:r>
          <w:rPr>
            <w:noProof/>
            <w:webHidden/>
          </w:rPr>
          <w:fldChar w:fldCharType="end"/>
        </w:r>
      </w:hyperlink>
    </w:p>
    <w:p w:rsidR="00887F52" w:rsidRDefault="00887F52">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870BA5" w:rsidRDefault="00870BA5"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819200"/>
      <w:r w:rsidR="006A0B84" w:rsidRPr="0085123C">
        <w:rPr>
          <w:sz w:val="36"/>
          <w:szCs w:val="36"/>
        </w:rPr>
        <w:lastRenderedPageBreak/>
        <w:t>Introduction</w:t>
      </w:r>
      <w:bookmarkEnd w:id="0"/>
      <w:bookmarkEnd w:id="1"/>
      <w:bookmarkEnd w:id="2"/>
    </w:p>
    <w:p w:rsidR="00A25F1A" w:rsidRPr="00645388" w:rsidRDefault="00A25F1A" w:rsidP="00A25F1A">
      <w:pPr>
        <w:pStyle w:val="NoSpacing"/>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A25F1A">
      <w:pPr>
        <w:pStyle w:val="NoSpacing"/>
        <w:numPr>
          <w:ilvl w:val="0"/>
          <w:numId w:val="2"/>
        </w:numPr>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A25F1A">
      <w:pPr>
        <w:pStyle w:val="NoSpacing"/>
        <w:numPr>
          <w:ilvl w:val="0"/>
          <w:numId w:val="2"/>
        </w:numPr>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A25F1A">
      <w:pPr>
        <w:pStyle w:val="NoSpacing"/>
        <w:numPr>
          <w:ilvl w:val="0"/>
          <w:numId w:val="2"/>
        </w:numPr>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A25F1A">
      <w:pPr>
        <w:pStyle w:val="NoSpacing"/>
        <w:numPr>
          <w:ilvl w:val="0"/>
          <w:numId w:val="2"/>
        </w:numPr>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A25F1A">
      <w:pPr>
        <w:pStyle w:val="NoSpacing"/>
        <w:numPr>
          <w:ilvl w:val="0"/>
          <w:numId w:val="2"/>
        </w:numPr>
        <w:jc w:val="both"/>
        <w:rPr>
          <w:rFonts w:ascii="Times New Roman" w:hAnsi="Times New Roman"/>
          <w:sz w:val="24"/>
          <w:szCs w:val="24"/>
        </w:rPr>
      </w:pPr>
      <w:r w:rsidRPr="00645388">
        <w:rPr>
          <w:rFonts w:ascii="Times New Roman" w:hAnsi="Times New Roman"/>
          <w:sz w:val="24"/>
          <w:szCs w:val="24"/>
        </w:rPr>
        <w:t>Social network effects</w:t>
      </w:r>
    </w:p>
    <w:p w:rsidR="00A25F1A" w:rsidRPr="00645388" w:rsidRDefault="00A25F1A" w:rsidP="00A25F1A">
      <w:pPr>
        <w:pStyle w:val="NoSpacing"/>
        <w:numPr>
          <w:ilvl w:val="0"/>
          <w:numId w:val="2"/>
        </w:numPr>
        <w:jc w:val="both"/>
        <w:rPr>
          <w:rFonts w:ascii="Times New Roman" w:hAnsi="Times New Roman"/>
          <w:sz w:val="24"/>
          <w:szCs w:val="24"/>
        </w:rPr>
      </w:pPr>
      <w:r w:rsidRPr="00645388">
        <w:rPr>
          <w:rFonts w:ascii="Times New Roman" w:hAnsi="Times New Roman"/>
          <w:sz w:val="24"/>
          <w:szCs w:val="24"/>
        </w:rPr>
        <w:t>Workforce management</w:t>
      </w:r>
    </w:p>
    <w:p w:rsidR="00A25F1A" w:rsidRPr="00645388" w:rsidRDefault="00A25F1A" w:rsidP="00A25F1A">
      <w:pPr>
        <w:pStyle w:val="NoSpacing"/>
        <w:ind w:left="720"/>
        <w:jc w:val="both"/>
        <w:rPr>
          <w:rFonts w:ascii="Times New Roman" w:hAnsi="Times New Roman"/>
          <w:sz w:val="24"/>
          <w:szCs w:val="24"/>
        </w:rPr>
      </w:pPr>
    </w:p>
    <w:p w:rsidR="00A25F1A" w:rsidRDefault="00A25F1A" w:rsidP="00A25F1A">
      <w:pPr>
        <w:pStyle w:val="NoSpacing"/>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A25F1A" w:rsidRDefault="00A25F1A" w:rsidP="00A25F1A">
      <w:pPr>
        <w:pStyle w:val="NoSpacing"/>
        <w:jc w:val="both"/>
        <w:rPr>
          <w:rFonts w:ascii="Times New Roman" w:hAnsi="Times New Roman"/>
          <w:sz w:val="24"/>
          <w:szCs w:val="24"/>
        </w:rPr>
      </w:pPr>
    </w:p>
    <w:p w:rsidR="00A25F1A" w:rsidRPr="00645388" w:rsidRDefault="00A25F1A" w:rsidP="00A25F1A">
      <w:pPr>
        <w:pStyle w:val="NoSpacing"/>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A25F1A">
      <w:pPr>
        <w:pStyle w:val="NoSpacing"/>
        <w:rPr>
          <w:rFonts w:ascii="Times New Roman" w:hAnsi="Times New Roman"/>
          <w:sz w:val="24"/>
          <w:szCs w:val="24"/>
        </w:rPr>
      </w:pPr>
    </w:p>
    <w:p w:rsidR="00A25F1A" w:rsidRPr="00645388" w:rsidRDefault="00A25F1A" w:rsidP="00A25F1A">
      <w:pPr>
        <w:pStyle w:val="NoSpacing"/>
        <w:numPr>
          <w:ilvl w:val="0"/>
          <w:numId w:val="3"/>
        </w:numPr>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A25F1A">
      <w:pPr>
        <w:pStyle w:val="NoSpacing"/>
        <w:numPr>
          <w:ilvl w:val="1"/>
          <w:numId w:val="3"/>
        </w:numPr>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A25F1A">
      <w:pPr>
        <w:pStyle w:val="NoSpacing"/>
        <w:numPr>
          <w:ilvl w:val="0"/>
          <w:numId w:val="3"/>
        </w:numPr>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A25F1A">
      <w:pPr>
        <w:pStyle w:val="NoSpacing"/>
        <w:numPr>
          <w:ilvl w:val="1"/>
          <w:numId w:val="3"/>
        </w:numPr>
        <w:rPr>
          <w:rFonts w:ascii="Times New Roman" w:hAnsi="Times New Roman"/>
          <w:sz w:val="24"/>
          <w:szCs w:val="24"/>
        </w:rPr>
      </w:pPr>
      <w:r w:rsidRPr="00645388">
        <w:rPr>
          <w:rFonts w:ascii="Times New Roman" w:hAnsi="Times New Roman"/>
          <w:sz w:val="24"/>
          <w:szCs w:val="24"/>
        </w:rPr>
        <w:t>Syntax and object typing.</w:t>
      </w:r>
    </w:p>
    <w:p w:rsidR="00A25F1A" w:rsidRPr="00645388" w:rsidRDefault="00A25F1A" w:rsidP="00A25F1A">
      <w:pPr>
        <w:pStyle w:val="NoSpacing"/>
        <w:numPr>
          <w:ilvl w:val="0"/>
          <w:numId w:val="3"/>
        </w:numPr>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A25F1A">
      <w:pPr>
        <w:pStyle w:val="NoSpacing"/>
        <w:numPr>
          <w:ilvl w:val="1"/>
          <w:numId w:val="3"/>
        </w:numPr>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A25F1A">
      <w:pPr>
        <w:pStyle w:val="NoSpacing"/>
        <w:numPr>
          <w:ilvl w:val="1"/>
          <w:numId w:val="3"/>
        </w:numPr>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A25F1A">
      <w:pPr>
        <w:pStyle w:val="NoSpacing"/>
        <w:numPr>
          <w:ilvl w:val="0"/>
          <w:numId w:val="3"/>
        </w:numPr>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A25F1A">
      <w:pPr>
        <w:pStyle w:val="NoSpacing"/>
        <w:numPr>
          <w:ilvl w:val="1"/>
          <w:numId w:val="3"/>
        </w:numPr>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645388" w:rsidRDefault="00A25F1A" w:rsidP="00A25F1A">
      <w:pPr>
        <w:pStyle w:val="NoSpacing"/>
        <w:numPr>
          <w:ilvl w:val="1"/>
          <w:numId w:val="3"/>
        </w:numPr>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A25F1A">
      <w:pPr>
        <w:pStyle w:val="NoSpacing"/>
        <w:rPr>
          <w:rFonts w:ascii="Times New Roman" w:hAnsi="Times New Roman"/>
          <w:sz w:val="24"/>
          <w:szCs w:val="24"/>
        </w:rPr>
      </w:pPr>
    </w:p>
    <w:p w:rsidR="00A25F1A" w:rsidRPr="00645388" w:rsidRDefault="00A25F1A" w:rsidP="00A25F1A">
      <w:pPr>
        <w:pStyle w:val="NoSpacing"/>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A25F1A">
      <w:pPr>
        <w:pStyle w:val="NoSpacing"/>
        <w:numPr>
          <w:ilvl w:val="0"/>
          <w:numId w:val="2"/>
        </w:numPr>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A25F1A">
      <w:pPr>
        <w:pStyle w:val="NoSpacing"/>
        <w:numPr>
          <w:ilvl w:val="0"/>
          <w:numId w:val="2"/>
        </w:numPr>
        <w:rPr>
          <w:rFonts w:ascii="Times New Roman" w:hAnsi="Times New Roman"/>
          <w:b/>
          <w:sz w:val="24"/>
          <w:szCs w:val="24"/>
        </w:rPr>
      </w:pPr>
      <w:r w:rsidRPr="00645388">
        <w:rPr>
          <w:rFonts w:ascii="Times New Roman" w:hAnsi="Times New Roman"/>
          <w:sz w:val="24"/>
          <w:szCs w:val="24"/>
        </w:rPr>
        <w:lastRenderedPageBreak/>
        <w:t xml:space="preserve">Follow standard terminology to ease effective use of API for modeling. </w:t>
      </w:r>
    </w:p>
    <w:p w:rsidR="00A25F1A" w:rsidRPr="00645388" w:rsidRDefault="00A25F1A" w:rsidP="00A25F1A">
      <w:pPr>
        <w:pStyle w:val="NoSpacing"/>
        <w:numPr>
          <w:ilvl w:val="1"/>
          <w:numId w:val="2"/>
        </w:numPr>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A25F1A">
      <w:pPr>
        <w:pStyle w:val="NoSpacing"/>
        <w:numPr>
          <w:ilvl w:val="0"/>
          <w:numId w:val="2"/>
        </w:numPr>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A25F1A">
      <w:pPr>
        <w:pStyle w:val="NoSpacing"/>
        <w:numPr>
          <w:ilvl w:val="0"/>
          <w:numId w:val="2"/>
        </w:numPr>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A25F1A">
      <w:pPr>
        <w:pStyle w:val="NoSpacing"/>
        <w:rPr>
          <w:rFonts w:ascii="Times New Roman" w:hAnsi="Times New Roman"/>
          <w:sz w:val="24"/>
          <w:szCs w:val="24"/>
        </w:rPr>
      </w:pPr>
    </w:p>
    <w:p w:rsidR="00A25F1A" w:rsidRPr="00E26B88" w:rsidRDefault="00A25F1A" w:rsidP="00E26B88">
      <w:pPr>
        <w:pStyle w:val="NoSpacing"/>
        <w:jc w:val="both"/>
        <w:rPr>
          <w:rFonts w:ascii="Times New Roman" w:hAnsi="Times New Roman"/>
          <w:sz w:val="24"/>
          <w:szCs w:val="24"/>
        </w:rPr>
      </w:pPr>
      <w:r>
        <w:rPr>
          <w:rFonts w:ascii="Times New Roman" w:hAnsi="Times New Roman"/>
          <w:sz w:val="24"/>
          <w:szCs w:val="24"/>
        </w:rPr>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703DE5" w:rsidRPr="0085123C" w:rsidRDefault="00703DE5" w:rsidP="00703DE5">
      <w:pPr>
        <w:pStyle w:val="Heading1"/>
        <w:numPr>
          <w:ilvl w:val="0"/>
          <w:numId w:val="1"/>
        </w:numPr>
        <w:rPr>
          <w:sz w:val="36"/>
          <w:szCs w:val="36"/>
        </w:rPr>
      </w:pPr>
      <w:bookmarkStart w:id="3" w:name="_Toc223814792"/>
      <w:bookmarkStart w:id="4" w:name="_Toc223814827"/>
      <w:bookmarkStart w:id="5" w:name="_Toc223819201"/>
      <w:r w:rsidRPr="0085123C">
        <w:rPr>
          <w:sz w:val="36"/>
          <w:szCs w:val="36"/>
        </w:rPr>
        <w:t>Background and Related Work</w:t>
      </w:r>
      <w:bookmarkEnd w:id="3"/>
      <w:bookmarkEnd w:id="4"/>
      <w:bookmarkEnd w:id="5"/>
    </w:p>
    <w:p w:rsidR="00373080" w:rsidRPr="00811134" w:rsidRDefault="008405AB" w:rsidP="00373080">
      <w:pPr>
        <w:pStyle w:val="Heading2"/>
        <w:numPr>
          <w:ilvl w:val="1"/>
          <w:numId w:val="1"/>
        </w:numPr>
        <w:rPr>
          <w:sz w:val="32"/>
          <w:szCs w:val="32"/>
        </w:rPr>
      </w:pPr>
      <w:bookmarkStart w:id="6" w:name="_Toc223814793"/>
      <w:bookmarkStart w:id="7" w:name="_Toc223814828"/>
      <w:bookmarkStart w:id="8" w:name="_Toc223819202"/>
      <w:r w:rsidRPr="0085123C">
        <w:rPr>
          <w:sz w:val="32"/>
          <w:szCs w:val="32"/>
        </w:rPr>
        <w:t>Message Passing Interface (MPI)</w:t>
      </w:r>
      <w:bookmarkEnd w:id="6"/>
      <w:bookmarkEnd w:id="7"/>
      <w:bookmarkEnd w:id="8"/>
    </w:p>
    <w:p w:rsidR="008405AB" w:rsidRPr="006E06F1" w:rsidRDefault="008405AB" w:rsidP="0085123C">
      <w:pPr>
        <w:pStyle w:val="Heading2"/>
        <w:rPr>
          <w:sz w:val="32"/>
          <w:szCs w:val="32"/>
        </w:rPr>
      </w:pPr>
      <w:bookmarkStart w:id="9" w:name="_Toc223814794"/>
      <w:bookmarkStart w:id="10" w:name="_Toc223814829"/>
      <w:bookmarkStart w:id="11" w:name="_Toc223819203"/>
      <w:r w:rsidRPr="006E06F1">
        <w:rPr>
          <w:sz w:val="28"/>
          <w:szCs w:val="28"/>
        </w:rPr>
        <w:t>2.2</w:t>
      </w:r>
      <w:r w:rsidRPr="006E06F1">
        <w:rPr>
          <w:sz w:val="32"/>
          <w:szCs w:val="32"/>
        </w:rPr>
        <w:t xml:space="preserve"> </w:t>
      </w:r>
      <w:r w:rsidRPr="0085123C">
        <w:rPr>
          <w:sz w:val="32"/>
          <w:szCs w:val="32"/>
        </w:rPr>
        <w:t>Choosing the Programming Language (C++)</w:t>
      </w:r>
      <w:bookmarkEnd w:id="9"/>
      <w:bookmarkEnd w:id="10"/>
      <w:bookmarkEnd w:id="11"/>
    </w:p>
    <w:p w:rsidR="00411D17" w:rsidRPr="0085123C" w:rsidRDefault="008405AB" w:rsidP="0085123C">
      <w:pPr>
        <w:pStyle w:val="Heading2"/>
        <w:rPr>
          <w:sz w:val="32"/>
          <w:szCs w:val="32"/>
        </w:rPr>
      </w:pPr>
      <w:bookmarkStart w:id="12" w:name="_Toc223814795"/>
      <w:bookmarkStart w:id="13" w:name="_Toc223814830"/>
      <w:bookmarkStart w:id="14" w:name="_Toc223819204"/>
      <w:r w:rsidRPr="006E06F1">
        <w:rPr>
          <w:sz w:val="28"/>
          <w:szCs w:val="28"/>
        </w:rPr>
        <w:t>2.3</w:t>
      </w:r>
      <w:r>
        <w:t xml:space="preserve"> </w:t>
      </w:r>
      <w:r w:rsidRPr="0085123C">
        <w:rPr>
          <w:sz w:val="32"/>
          <w:szCs w:val="32"/>
        </w:rPr>
        <w:t>Synchronization Methods</w:t>
      </w:r>
      <w:bookmarkEnd w:id="12"/>
      <w:bookmarkEnd w:id="13"/>
      <w:bookmarkEnd w:id="14"/>
    </w:p>
    <w:p w:rsidR="008405AB" w:rsidRDefault="008405AB" w:rsidP="0085123C">
      <w:pPr>
        <w:pStyle w:val="Heading2"/>
      </w:pPr>
      <w:bookmarkStart w:id="15" w:name="_Toc223814796"/>
      <w:bookmarkStart w:id="16" w:name="_Toc223814831"/>
      <w:bookmarkStart w:id="17" w:name="_Toc223819205"/>
      <w:r w:rsidRPr="006E06F1">
        <w:rPr>
          <w:sz w:val="28"/>
          <w:szCs w:val="28"/>
        </w:rPr>
        <w:t>2.4</w:t>
      </w:r>
      <w:r>
        <w:t xml:space="preserve"> </w:t>
      </w:r>
      <w:r w:rsidRPr="0085123C">
        <w:rPr>
          <w:sz w:val="32"/>
          <w:szCs w:val="32"/>
        </w:rPr>
        <w:t>Parallel Non-Agent based simulation frameworks</w:t>
      </w:r>
      <w:bookmarkEnd w:id="15"/>
      <w:bookmarkEnd w:id="16"/>
      <w:bookmarkEnd w:id="17"/>
    </w:p>
    <w:p w:rsidR="00647335" w:rsidRPr="00651B6A" w:rsidRDefault="00647335" w:rsidP="006E06F1">
      <w:pPr>
        <w:pStyle w:val="Heading3"/>
        <w:rPr>
          <w:sz w:val="28"/>
          <w:szCs w:val="28"/>
        </w:rPr>
      </w:pPr>
      <w:bookmarkStart w:id="18" w:name="_Toc223814797"/>
      <w:bookmarkStart w:id="19" w:name="_Toc223814832"/>
      <w:bookmarkStart w:id="20" w:name="_Toc223819206"/>
      <w:r w:rsidRPr="0085123C">
        <w:rPr>
          <w:sz w:val="28"/>
          <w:szCs w:val="28"/>
        </w:rPr>
        <w:t>2.4.1</w:t>
      </w:r>
      <w:r>
        <w:t xml:space="preserve"> </w:t>
      </w:r>
      <w:r w:rsidRPr="0085123C">
        <w:rPr>
          <w:sz w:val="32"/>
          <w:szCs w:val="32"/>
        </w:rPr>
        <w:t>WRAPED</w:t>
      </w:r>
      <w:bookmarkEnd w:id="18"/>
      <w:bookmarkEnd w:id="19"/>
      <w:bookmarkEnd w:id="20"/>
    </w:p>
    <w:p w:rsidR="00647335" w:rsidRPr="0085123C" w:rsidRDefault="00647335" w:rsidP="006E06F1">
      <w:pPr>
        <w:pStyle w:val="Heading3"/>
        <w:rPr>
          <w:sz w:val="32"/>
          <w:szCs w:val="32"/>
        </w:rPr>
      </w:pPr>
      <w:bookmarkStart w:id="21" w:name="_Toc223814798"/>
      <w:bookmarkStart w:id="22" w:name="_Toc223814833"/>
      <w:bookmarkStart w:id="23" w:name="_Toc223819207"/>
      <w:r w:rsidRPr="0085123C">
        <w:rPr>
          <w:sz w:val="28"/>
          <w:szCs w:val="28"/>
        </w:rPr>
        <w:t>2.4.2</w:t>
      </w:r>
      <w:r>
        <w:t xml:space="preserve"> </w:t>
      </w:r>
      <w:r w:rsidRPr="0085123C">
        <w:rPr>
          <w:sz w:val="32"/>
          <w:szCs w:val="32"/>
        </w:rPr>
        <w:t>GTW</w:t>
      </w:r>
      <w:bookmarkEnd w:id="21"/>
      <w:bookmarkEnd w:id="22"/>
      <w:bookmarkEnd w:id="23"/>
    </w:p>
    <w:p w:rsidR="00647335" w:rsidRPr="0085123C" w:rsidRDefault="00647335" w:rsidP="006E06F1">
      <w:pPr>
        <w:pStyle w:val="Heading3"/>
        <w:rPr>
          <w:sz w:val="32"/>
          <w:szCs w:val="32"/>
        </w:rPr>
      </w:pPr>
      <w:bookmarkStart w:id="24" w:name="_Toc223814799"/>
      <w:bookmarkStart w:id="25" w:name="_Toc223814834"/>
      <w:bookmarkStart w:id="26" w:name="_Toc223819208"/>
      <w:r w:rsidRPr="0085123C">
        <w:rPr>
          <w:sz w:val="28"/>
          <w:szCs w:val="28"/>
        </w:rPr>
        <w:t>2.4.3</w:t>
      </w:r>
      <w:r>
        <w:t xml:space="preserve"> </w:t>
      </w:r>
      <w:r w:rsidRPr="0085123C">
        <w:rPr>
          <w:sz w:val="32"/>
          <w:szCs w:val="32"/>
        </w:rPr>
        <w:t>Parsec</w:t>
      </w:r>
      <w:bookmarkEnd w:id="24"/>
      <w:bookmarkEnd w:id="25"/>
      <w:bookmarkEnd w:id="26"/>
    </w:p>
    <w:p w:rsidR="008405AB" w:rsidRDefault="008405AB" w:rsidP="0085123C">
      <w:pPr>
        <w:pStyle w:val="Heading2"/>
      </w:pPr>
      <w:bookmarkStart w:id="27" w:name="_Toc223814800"/>
      <w:bookmarkStart w:id="28" w:name="_Toc223814835"/>
      <w:bookmarkStart w:id="29" w:name="_Toc223819209"/>
      <w:r w:rsidRPr="0085123C">
        <w:rPr>
          <w:sz w:val="28"/>
          <w:szCs w:val="28"/>
        </w:rPr>
        <w:t>2.5</w:t>
      </w:r>
      <w:r>
        <w:t xml:space="preserve"> </w:t>
      </w:r>
      <w:r w:rsidRPr="0085123C">
        <w:rPr>
          <w:sz w:val="32"/>
          <w:szCs w:val="32"/>
        </w:rPr>
        <w:t>Non-parallel Agent based Simulation frameworks</w:t>
      </w:r>
      <w:bookmarkEnd w:id="27"/>
      <w:bookmarkEnd w:id="28"/>
      <w:bookmarkEnd w:id="29"/>
    </w:p>
    <w:p w:rsidR="008405AB" w:rsidRPr="0085123C" w:rsidRDefault="008405AB" w:rsidP="0085123C">
      <w:pPr>
        <w:pStyle w:val="Heading3"/>
        <w:rPr>
          <w:sz w:val="32"/>
          <w:szCs w:val="32"/>
        </w:rPr>
      </w:pPr>
      <w:bookmarkStart w:id="30" w:name="_Toc223814801"/>
      <w:bookmarkStart w:id="31" w:name="_Toc223814836"/>
      <w:bookmarkStart w:id="32" w:name="_Toc223819210"/>
      <w:r w:rsidRPr="0085123C">
        <w:rPr>
          <w:sz w:val="28"/>
          <w:szCs w:val="28"/>
        </w:rPr>
        <w:t>2.5.1</w:t>
      </w:r>
      <w:r w:rsidR="00154091">
        <w:t xml:space="preserve"> </w:t>
      </w:r>
      <w:r w:rsidRPr="0085123C">
        <w:rPr>
          <w:sz w:val="32"/>
          <w:szCs w:val="32"/>
        </w:rPr>
        <w:t>NetLogo</w:t>
      </w:r>
      <w:bookmarkEnd w:id="30"/>
      <w:bookmarkEnd w:id="31"/>
      <w:bookmarkEnd w:id="32"/>
      <w:r w:rsidRPr="0085123C">
        <w:rPr>
          <w:sz w:val="32"/>
          <w:szCs w:val="32"/>
        </w:rPr>
        <w:t xml:space="preserve"> </w:t>
      </w:r>
    </w:p>
    <w:p w:rsidR="008405AB" w:rsidRPr="0085123C" w:rsidRDefault="008405AB" w:rsidP="006E06F1">
      <w:pPr>
        <w:pStyle w:val="Heading3"/>
        <w:rPr>
          <w:sz w:val="32"/>
          <w:szCs w:val="32"/>
        </w:rPr>
      </w:pPr>
      <w:bookmarkStart w:id="33" w:name="_Toc223814802"/>
      <w:bookmarkStart w:id="34" w:name="_Toc223814837"/>
      <w:bookmarkStart w:id="35" w:name="_Toc223819211"/>
      <w:r w:rsidRPr="0085123C">
        <w:rPr>
          <w:sz w:val="28"/>
          <w:szCs w:val="28"/>
        </w:rPr>
        <w:t>2.5.2</w:t>
      </w:r>
      <w:r>
        <w:t xml:space="preserve"> </w:t>
      </w:r>
      <w:r w:rsidRPr="0085123C">
        <w:rPr>
          <w:sz w:val="32"/>
          <w:szCs w:val="32"/>
        </w:rPr>
        <w:t>SWARM Objective-C</w:t>
      </w:r>
      <w:bookmarkEnd w:id="33"/>
      <w:bookmarkEnd w:id="34"/>
      <w:bookmarkEnd w:id="35"/>
    </w:p>
    <w:p w:rsidR="008405AB" w:rsidRPr="0085123C" w:rsidRDefault="008405AB" w:rsidP="006E06F1">
      <w:pPr>
        <w:pStyle w:val="Heading3"/>
        <w:rPr>
          <w:sz w:val="32"/>
          <w:szCs w:val="32"/>
        </w:rPr>
      </w:pPr>
      <w:bookmarkStart w:id="36" w:name="_Toc223814803"/>
      <w:bookmarkStart w:id="37" w:name="_Toc223814838"/>
      <w:bookmarkStart w:id="38" w:name="_Toc223819212"/>
      <w:r w:rsidRPr="0085123C">
        <w:rPr>
          <w:sz w:val="28"/>
          <w:szCs w:val="28"/>
        </w:rPr>
        <w:t>2.5.3</w:t>
      </w:r>
      <w:r>
        <w:t xml:space="preserve"> </w:t>
      </w:r>
      <w:r w:rsidRPr="0085123C">
        <w:rPr>
          <w:sz w:val="32"/>
          <w:szCs w:val="32"/>
        </w:rPr>
        <w:t>SWARM Java</w:t>
      </w:r>
      <w:bookmarkEnd w:id="36"/>
      <w:bookmarkEnd w:id="37"/>
      <w:bookmarkEnd w:id="38"/>
    </w:p>
    <w:p w:rsidR="008405AB" w:rsidRPr="0085123C" w:rsidRDefault="008405AB" w:rsidP="006E06F1">
      <w:pPr>
        <w:pStyle w:val="Heading3"/>
        <w:rPr>
          <w:sz w:val="32"/>
          <w:szCs w:val="32"/>
        </w:rPr>
      </w:pPr>
      <w:bookmarkStart w:id="39" w:name="_Toc223814804"/>
      <w:bookmarkStart w:id="40" w:name="_Toc223814839"/>
      <w:bookmarkStart w:id="41" w:name="_Toc223819213"/>
      <w:r w:rsidRPr="0085123C">
        <w:rPr>
          <w:sz w:val="28"/>
          <w:szCs w:val="28"/>
        </w:rPr>
        <w:t>2.5.4</w:t>
      </w:r>
      <w:r>
        <w:t xml:space="preserve"> </w:t>
      </w:r>
      <w:r w:rsidRPr="0085123C">
        <w:rPr>
          <w:sz w:val="32"/>
          <w:szCs w:val="32"/>
        </w:rPr>
        <w:t>Repast</w:t>
      </w:r>
      <w:bookmarkEnd w:id="39"/>
      <w:bookmarkEnd w:id="40"/>
      <w:bookmarkEnd w:id="41"/>
    </w:p>
    <w:p w:rsidR="00411D17" w:rsidRPr="0085123C" w:rsidRDefault="008405AB" w:rsidP="006E06F1">
      <w:pPr>
        <w:pStyle w:val="Heading3"/>
        <w:rPr>
          <w:sz w:val="32"/>
          <w:szCs w:val="32"/>
        </w:rPr>
      </w:pPr>
      <w:bookmarkStart w:id="42" w:name="_Toc223814805"/>
      <w:bookmarkStart w:id="43" w:name="_Toc223814840"/>
      <w:bookmarkStart w:id="44" w:name="_Toc223819214"/>
      <w:r w:rsidRPr="0085123C">
        <w:rPr>
          <w:sz w:val="28"/>
          <w:szCs w:val="28"/>
        </w:rPr>
        <w:t>2.5.5</w:t>
      </w:r>
      <w:r>
        <w:t xml:space="preserve"> </w:t>
      </w:r>
      <w:r w:rsidRPr="0085123C">
        <w:rPr>
          <w:sz w:val="32"/>
          <w:szCs w:val="32"/>
        </w:rPr>
        <w:t>MASON</w:t>
      </w:r>
      <w:bookmarkEnd w:id="42"/>
      <w:bookmarkEnd w:id="43"/>
      <w:bookmarkEnd w:id="44"/>
    </w:p>
    <w:p w:rsidR="00AF6575" w:rsidRPr="0085123C" w:rsidRDefault="00411D17" w:rsidP="00AF6575">
      <w:pPr>
        <w:pStyle w:val="Heading1"/>
        <w:numPr>
          <w:ilvl w:val="0"/>
          <w:numId w:val="1"/>
        </w:numPr>
        <w:rPr>
          <w:sz w:val="36"/>
          <w:szCs w:val="36"/>
        </w:rPr>
      </w:pPr>
      <w:bookmarkStart w:id="45" w:name="_Toc223814806"/>
      <w:bookmarkStart w:id="46" w:name="_Toc223814841"/>
      <w:bookmarkStart w:id="47" w:name="_Toc223819215"/>
      <w:r w:rsidRPr="0085123C">
        <w:rPr>
          <w:sz w:val="36"/>
          <w:szCs w:val="36"/>
        </w:rPr>
        <w:lastRenderedPageBreak/>
        <w:t>Details of MUSE design</w:t>
      </w:r>
      <w:bookmarkEnd w:id="45"/>
      <w:bookmarkEnd w:id="46"/>
      <w:bookmarkEnd w:id="47"/>
    </w:p>
    <w:p w:rsidR="00411D17" w:rsidRPr="0085123C" w:rsidRDefault="00411D17" w:rsidP="00411D17">
      <w:pPr>
        <w:pStyle w:val="Heading1"/>
        <w:numPr>
          <w:ilvl w:val="0"/>
          <w:numId w:val="1"/>
        </w:numPr>
        <w:rPr>
          <w:sz w:val="36"/>
          <w:szCs w:val="36"/>
        </w:rPr>
      </w:pPr>
      <w:bookmarkStart w:id="48" w:name="_Toc223814807"/>
      <w:bookmarkStart w:id="49" w:name="_Toc223814842"/>
      <w:bookmarkStart w:id="50" w:name="_Toc223819216"/>
      <w:r w:rsidRPr="0085123C">
        <w:rPr>
          <w:sz w:val="36"/>
          <w:szCs w:val="36"/>
        </w:rPr>
        <w:t>Benchmarking</w:t>
      </w:r>
      <w:bookmarkEnd w:id="48"/>
      <w:bookmarkEnd w:id="49"/>
      <w:bookmarkEnd w:id="50"/>
    </w:p>
    <w:p w:rsidR="00411D17" w:rsidRPr="0085123C" w:rsidRDefault="00411D17" w:rsidP="00411D17">
      <w:pPr>
        <w:pStyle w:val="Heading1"/>
        <w:numPr>
          <w:ilvl w:val="0"/>
          <w:numId w:val="1"/>
        </w:numPr>
        <w:rPr>
          <w:sz w:val="36"/>
          <w:szCs w:val="36"/>
        </w:rPr>
      </w:pPr>
      <w:bookmarkStart w:id="51" w:name="_Toc223814808"/>
      <w:bookmarkStart w:id="52" w:name="_Toc223814843"/>
      <w:bookmarkStart w:id="53" w:name="_Toc223819217"/>
      <w:r w:rsidRPr="0085123C">
        <w:rPr>
          <w:sz w:val="36"/>
          <w:szCs w:val="36"/>
        </w:rPr>
        <w:t>Conclusion and Future Work</w:t>
      </w:r>
      <w:bookmarkEnd w:id="51"/>
      <w:bookmarkEnd w:id="52"/>
      <w:bookmarkEnd w:id="53"/>
    </w:p>
    <w:p w:rsidR="00887F52" w:rsidRDefault="00887F52" w:rsidP="00887F52">
      <w:pPr>
        <w:pStyle w:val="Heading1"/>
        <w:rPr>
          <w:sz w:val="40"/>
          <w:szCs w:val="40"/>
        </w:rPr>
      </w:pPr>
    </w:p>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54" w:name="_Toc223819218"/>
      <w:r w:rsidRPr="00CC10D4">
        <w:rPr>
          <w:sz w:val="40"/>
          <w:szCs w:val="40"/>
        </w:rPr>
        <w:lastRenderedPageBreak/>
        <w:t>References</w:t>
      </w:r>
      <w:bookmarkEnd w:id="54"/>
    </w:p>
    <w:p w:rsidR="00CB6744" w:rsidRDefault="00CB6744" w:rsidP="00CB6744">
      <w:pPr>
        <w:pStyle w:val="Bibliography"/>
        <w:rPr>
          <w:noProof/>
        </w:rPr>
      </w:pPr>
      <w:r>
        <w:fldChar w:fldCharType="begin"/>
      </w:r>
      <w:r>
        <w:instrText xml:space="preserve"> BIBLIOGRAPHY  \l 1033 </w:instrText>
      </w:r>
      <w:r>
        <w:fldChar w:fldCharType="separate"/>
      </w:r>
      <w:r>
        <w:rPr>
          <w:noProof/>
        </w:rPr>
        <w:t xml:space="preserve">Bailey, M. and L. Snyder. </w:t>
      </w:r>
      <w:r>
        <w:rPr>
          <w:noProof/>
          <w:u w:val="single"/>
        </w:rPr>
        <w:t>A Model for Comparing Synchronization Strategies for Parallel .</w:t>
      </w:r>
      <w:r>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lastRenderedPageBreak/>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CB6744" w:rsidP="00CB6744">
      <w:r>
        <w:fldChar w:fldCharType="end"/>
      </w:r>
    </w:p>
    <w:p w:rsidR="005A27C5" w:rsidRPr="005A27C5" w:rsidRDefault="005A27C5" w:rsidP="005A27C5"/>
    <w:sectPr w:rsidR="005A27C5" w:rsidRPr="005A27C5" w:rsidSect="009E1E8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122C" w:rsidRDefault="00F2122C" w:rsidP="006A0B84">
      <w:pPr>
        <w:spacing w:after="0" w:line="240" w:lineRule="auto"/>
      </w:pPr>
      <w:r>
        <w:separator/>
      </w:r>
    </w:p>
  </w:endnote>
  <w:endnote w:type="continuationSeparator" w:id="1">
    <w:p w:rsidR="00F2122C" w:rsidRDefault="00F2122C"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6A0B8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122C" w:rsidRDefault="00F2122C" w:rsidP="006A0B84">
      <w:pPr>
        <w:spacing w:after="0" w:line="240" w:lineRule="auto"/>
      </w:pPr>
      <w:r>
        <w:separator/>
      </w:r>
    </w:p>
  </w:footnote>
  <w:footnote w:type="continuationSeparator" w:id="1">
    <w:p w:rsidR="00F2122C" w:rsidRDefault="00F2122C"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A25F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A25F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0B84" w:rsidRDefault="00A25F1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1" type="#_x0000_t136" style="position:absolute;margin-left:0;margin-top:0;width:377.05pt;height:282.8pt;rotation:315;z-index:-251654144;mso-position-horizontal:center;mso-position-horizontal-relative:margin;mso-position-vertical:center;mso-position-vertical-relative:margin" o:allowincell="f" fillcolor="#fbd4b4" stroked="f">
          <v:fill opacity=".5"/>
          <v:textpath style="font-family:&quot;Calibri&quot;;font-size:1pt" string="ASAP"/>
        </v:shape>
      </w:pict>
    </w:r>
    <w:r>
      <w:rPr>
        <w:noProof/>
        <w:lang w:eastAsia="zh-TW"/>
      </w:rPr>
      <w:pict>
        <v:shape id="PowerPlusWaterMarkObject357870517" o:spid="_x0000_s2050" type="#_x0000_t136" style="position:absolute;margin-left:0;margin-top:0;width:468pt;height:280.8pt;z-index:-2516561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6DE3A9D"/>
    <w:multiLevelType w:val="multilevel"/>
    <w:tmpl w:val="CC8EEE68"/>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2">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3074">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8312F"/>
    <w:rsid w:val="00090E8F"/>
    <w:rsid w:val="00093853"/>
    <w:rsid w:val="000C2C60"/>
    <w:rsid w:val="00107353"/>
    <w:rsid w:val="00154091"/>
    <w:rsid w:val="001E4E26"/>
    <w:rsid w:val="001F01EF"/>
    <w:rsid w:val="0025209F"/>
    <w:rsid w:val="00265FB2"/>
    <w:rsid w:val="003171E3"/>
    <w:rsid w:val="00317493"/>
    <w:rsid w:val="003245C9"/>
    <w:rsid w:val="00336598"/>
    <w:rsid w:val="00366F59"/>
    <w:rsid w:val="00373080"/>
    <w:rsid w:val="00411D17"/>
    <w:rsid w:val="00442D89"/>
    <w:rsid w:val="00485123"/>
    <w:rsid w:val="004E05C4"/>
    <w:rsid w:val="005302FA"/>
    <w:rsid w:val="0057170C"/>
    <w:rsid w:val="00581EFC"/>
    <w:rsid w:val="005A27C5"/>
    <w:rsid w:val="00622A65"/>
    <w:rsid w:val="0063051A"/>
    <w:rsid w:val="00647335"/>
    <w:rsid w:val="00651B6A"/>
    <w:rsid w:val="006A0B84"/>
    <w:rsid w:val="006E06F1"/>
    <w:rsid w:val="00703DE5"/>
    <w:rsid w:val="00713451"/>
    <w:rsid w:val="00771930"/>
    <w:rsid w:val="007C7988"/>
    <w:rsid w:val="00805902"/>
    <w:rsid w:val="00811134"/>
    <w:rsid w:val="00833600"/>
    <w:rsid w:val="008405AB"/>
    <w:rsid w:val="0085123C"/>
    <w:rsid w:val="0085299E"/>
    <w:rsid w:val="00864D82"/>
    <w:rsid w:val="00870BA5"/>
    <w:rsid w:val="00887F52"/>
    <w:rsid w:val="00894D16"/>
    <w:rsid w:val="008D7335"/>
    <w:rsid w:val="00955286"/>
    <w:rsid w:val="009739F3"/>
    <w:rsid w:val="009E1E84"/>
    <w:rsid w:val="00A25F1A"/>
    <w:rsid w:val="00A5051F"/>
    <w:rsid w:val="00AC354B"/>
    <w:rsid w:val="00AF6575"/>
    <w:rsid w:val="00B42483"/>
    <w:rsid w:val="00B67BDF"/>
    <w:rsid w:val="00BD57C4"/>
    <w:rsid w:val="00C42A72"/>
    <w:rsid w:val="00C7031C"/>
    <w:rsid w:val="00CB6744"/>
    <w:rsid w:val="00CB6767"/>
    <w:rsid w:val="00CC10D4"/>
    <w:rsid w:val="00CD021D"/>
    <w:rsid w:val="00D73647"/>
    <w:rsid w:val="00DE6BFC"/>
    <w:rsid w:val="00DF208B"/>
    <w:rsid w:val="00E26B88"/>
    <w:rsid w:val="00E33D05"/>
    <w:rsid w:val="00ED4052"/>
    <w:rsid w:val="00F13E31"/>
    <w:rsid w:val="00F2122C"/>
    <w:rsid w:val="00F332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semiHidden/>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semiHidden/>
    <w:unhideWhenUsed/>
    <w:rsid w:val="006A0B84"/>
    <w:pPr>
      <w:tabs>
        <w:tab w:val="center" w:pos="4680"/>
        <w:tab w:val="right" w:pos="9360"/>
      </w:tabs>
    </w:pPr>
  </w:style>
  <w:style w:type="character" w:customStyle="1" w:styleId="FooterChar">
    <w:name w:val="Footer Char"/>
    <w:basedOn w:val="DefaultParagraphFont"/>
    <w:link w:val="Footer"/>
    <w:uiPriority w:val="99"/>
    <w:semiHidden/>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semiHidden/>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2</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3</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4</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5</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8</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9</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10</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11</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12</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13</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14</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15</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16</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17</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18</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19</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20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21</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22</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23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s>
</file>

<file path=customXml/itemProps1.xml><?xml version="1.0" encoding="utf-8"?>
<ds:datastoreItem xmlns:ds="http://schemas.openxmlformats.org/officeDocument/2006/customXml" ds:itemID="{2CB0B2EA-ECA8-465C-9051-CAF19D73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1680</Words>
  <Characters>9577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11235</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16</cp:revision>
  <dcterms:created xsi:type="dcterms:W3CDTF">2009-03-03T09:30:00Z</dcterms:created>
  <dcterms:modified xsi:type="dcterms:W3CDTF">2009-03-03T09:53:00Z</dcterms:modified>
</cp:coreProperties>
</file>