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A9448D" w:rsidRPr="00D078E3" w:rsidRDefault="00A9448D">
      <w:r w:rsidRPr="00D078E3">
        <w:t xml:space="preserve">First, we would like to first thank the reviewers for the </w:t>
      </w:r>
      <w:r w:rsidRPr="00D078E3">
        <w:rPr>
          <w:i/>
        </w:rPr>
        <w:t>considerable</w:t>
      </w:r>
      <w:r w:rsidRPr="00D078E3">
        <w:t xml:space="preserve"> amount of time they clearly put into the review of our manuscript.  We are truly appreciative of the effort, and agree with a significant majority of their comments. </w:t>
      </w:r>
    </w:p>
    <w:p w:rsidR="00055FAC" w:rsidRPr="00D078E3" w:rsidRDefault="00A9448D">
      <w:r w:rsidRPr="00D078E3">
        <w:t xml:space="preserve">Second, we want to immediately address one issue raised by </w:t>
      </w:r>
      <w:r w:rsidR="00046282">
        <w:t>two</w:t>
      </w:r>
      <w:r w:rsidRPr="00D078E3">
        <w:t xml:space="preserve"> reviewer: their inability to reproduce our claimed runtime.  </w:t>
      </w:r>
      <w:r w:rsidR="00046282">
        <w:t>This is easy to explain</w:t>
      </w:r>
      <w:r w:rsidRPr="00D078E3">
        <w:t>: in the rush to get our manuscript out the door for the NAR deadline, we made last minute change to the code</w:t>
      </w:r>
      <w:r w:rsidR="00046282">
        <w:t xml:space="preserve"> that introduced a bug</w:t>
      </w:r>
      <w:r w:rsidR="00DD5AA7">
        <w:t xml:space="preserve"> with a significant impact on runtime</w:t>
      </w:r>
      <w:r w:rsidRPr="00D078E3">
        <w:t xml:space="preserve">.  We realized this when we were able to reproduce the reviewer’s results with the submitted version, and our own results when we backtracked to an earlier version.  </w:t>
      </w:r>
      <w:r w:rsidR="00055FAC" w:rsidRPr="00D078E3">
        <w:t>The problem has been fixed, all results have been re-generated to reflect the current version, and the reviewers should be able to reproduce them.  We very much appreciate the review’s leeway on this (and their willingness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I suggest to authors the use of MetaSim tool.</w:t>
            </w:r>
          </w:p>
          <w:p w:rsidR="00055FAC" w:rsidRPr="00D078E3" w:rsidRDefault="00055FAC" w:rsidP="00055FAC"/>
        </w:tc>
      </w:tr>
      <w:tr w:rsidR="00055FAC" w:rsidRPr="00D078E3">
        <w:tc>
          <w:tcPr>
            <w:tcW w:w="5000" w:type="pct"/>
          </w:tcPr>
          <w:p w:rsidR="003E2ABC" w:rsidRDefault="00055FAC">
            <w:r w:rsidRPr="00D078E3">
              <w:rPr>
                <w:b/>
              </w:rPr>
              <w:t>Respose:</w:t>
            </w:r>
            <w:r w:rsidR="00D078E3" w:rsidRPr="00D078E3">
              <w:rPr>
                <w:b/>
              </w:rPr>
              <w:t xml:space="preserve"> </w:t>
            </w:r>
            <w:r w:rsidR="00D078E3" w:rsidRPr="00D078E3">
              <w:t xml:space="preserve">We were not aware of this tool, and appreciate the pointer.  We have used MetaSim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055FAC" w:rsidRPr="00D078E3" w:rsidRDefault="00D078E3" w:rsidP="00DD5AA7">
            <w:r>
              <w:rPr>
                <w:b/>
              </w:rPr>
              <w:t>Response</w:t>
            </w:r>
            <w:r>
              <w:t xml:space="preserve">: </w:t>
            </w:r>
          </w:p>
        </w:tc>
      </w:tr>
      <w:tr w:rsidR="00055FAC" w:rsidRPr="00D078E3">
        <w:tc>
          <w:tcPr>
            <w:tcW w:w="5000" w:type="pct"/>
          </w:tcPr>
          <w:p w:rsidR="00055FAC" w:rsidRPr="008049B1" w:rsidRDefault="008049B1" w:rsidP="00DD5AA7">
            <w:r>
              <w:rPr>
                <w:b/>
              </w:rPr>
              <w:t>Manuscript changes</w:t>
            </w:r>
            <w:r>
              <w:t xml:space="preserve">: </w:t>
            </w:r>
          </w:p>
        </w:tc>
      </w:tr>
      <w:tr w:rsidR="003E2ABC" w:rsidRPr="00D078E3">
        <w:tc>
          <w:tcPr>
            <w:tcW w:w="5000" w:type="pct"/>
          </w:tcPr>
          <w:p w:rsidR="003E2ABC" w:rsidRPr="00F3179E" w:rsidRDefault="003E2ABC" w:rsidP="00F3179E">
            <w:pPr>
              <w:tabs>
                <w:tab w:val="left" w:pos="2813"/>
              </w:tabs>
              <w:rPr>
                <w:color w:val="0000FF"/>
              </w:rPr>
            </w:pPr>
            <w:r w:rsidRPr="00F3179E">
              <w:rPr>
                <w:b/>
                <w:color w:val="0000FF"/>
              </w:rPr>
              <w:t>Status</w:t>
            </w:r>
            <w:r w:rsidRPr="00F3179E">
              <w:rPr>
                <w:color w:val="0000FF"/>
              </w:rPr>
              <w:t xml:space="preserve">: </w:t>
            </w:r>
            <w:r w:rsidR="00F3179E" w:rsidRPr="00F3179E">
              <w:rPr>
                <w:color w:val="0000FF"/>
              </w:rPr>
              <w:t>Done</w:t>
            </w:r>
            <w:r w:rsidRPr="00F3179E">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55FAC" w:rsidRPr="00D078E3" w:rsidRDefault="00B230E8">
            <w:pPr>
              <w:rPr>
                <w:b/>
              </w:rPr>
            </w:pPr>
            <w:r w:rsidRPr="00D078E3">
              <w:rPr>
                <w:b/>
              </w:rPr>
              <w:t xml:space="preserve">Comment: </w:t>
            </w:r>
            <w:r w:rsidRPr="00D078E3">
              <w:rPr>
                <w:color w:val="000000"/>
              </w:rPr>
              <w:t>I tested PEACE on a human dataset downloaded from the Easycluster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tc>
      </w:tr>
      <w:tr w:rsidR="00055FAC" w:rsidRPr="00D078E3">
        <w:tc>
          <w:tcPr>
            <w:tcW w:w="5000" w:type="pct"/>
          </w:tcPr>
          <w:p w:rsidR="003E2ABC" w:rsidRPr="003E2ABC" w:rsidRDefault="003E2ABC">
            <w:r>
              <w:rPr>
                <w:b/>
              </w:rPr>
              <w:t>Response</w:t>
            </w:r>
            <w:r>
              <w:t>:</w:t>
            </w:r>
          </w:p>
          <w:p w:rsidR="00055FAC" w:rsidRPr="003E2ABC" w:rsidRDefault="00055FAC"/>
        </w:tc>
      </w:tr>
      <w:tr w:rsidR="00055FAC" w:rsidRPr="00D078E3">
        <w:tc>
          <w:tcPr>
            <w:tcW w:w="5000" w:type="pct"/>
          </w:tcPr>
          <w:p w:rsidR="00055FAC" w:rsidRPr="00D078E3"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F3179E" w:rsidRDefault="008049B1">
            <w:r>
              <w:rPr>
                <w:b/>
              </w:rPr>
              <w:t>Response</w:t>
            </w:r>
            <w:r>
              <w:t xml:space="preserve">: This would be a direct effect of the bug </w:t>
            </w:r>
            <w:r w:rsidR="00AA4B36">
              <w:t xml:space="preserve">introduced before submission, as discussed at the beginning of this document.  We fully acknowledge that any clustering tool requiring 20 minutes to cluster 20K ESTs would be worse than useless, and again </w:t>
            </w:r>
            <w:r w:rsidR="00F3179E">
              <w:t>thank</w:t>
            </w:r>
            <w:r w:rsidR="00AA4B36">
              <w:t xml:space="preserve"> the reviewer for not dismissing us out-of-hand.  The bug is fixed, and we can now…</w:t>
            </w:r>
          </w:p>
          <w:p w:rsidR="00055FAC" w:rsidRPr="008049B1" w:rsidRDefault="00055FAC"/>
        </w:tc>
      </w:tr>
      <w:tr w:rsidR="00055FAC" w:rsidRPr="00D078E3">
        <w:tc>
          <w:tcPr>
            <w:tcW w:w="5000" w:type="pct"/>
          </w:tcPr>
          <w:p w:rsidR="00F3179E" w:rsidRDefault="00DD5AA7">
            <w:r>
              <w:rPr>
                <w:b/>
              </w:rPr>
              <w:t>Manuscript changes:</w:t>
            </w:r>
          </w:p>
          <w:p w:rsidR="00055FAC" w:rsidRPr="00F3179E"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We are not quite sure how to interpret this statement.  Most major bioinformatics tools have a heuristic aspect: BLAST, GenScan, Hummer and almost all other major tools have some sacrifice of result quality in favor of speed: the size of the data sets make this unavoidable.  The clustering problem is no different: it is impossible to perform a large clustering job in a reasonable amount of time, requiring that WCD, Cap3 and very other tool accept some errors in order to achieve a usable execution time.  We make no secret of the fact that there will be some errors in the clustering, but provide evidence that our solution quality is at least on part with other tools. </w:t>
            </w:r>
          </w:p>
          <w:p w:rsidR="00F3179E" w:rsidRDefault="00F3179E"/>
          <w:p w:rsidR="00F3179E" w:rsidRPr="00F3179E" w:rsidRDefault="00F3179E">
            <w:r>
              <w:t>Without knowing more specifics of the reviewers complaints, we are unable to further address this issue.  Nor are we clear what the reviewer means</w:t>
            </w:r>
            <w:r w:rsidR="00506D36">
              <w:t xml:space="preserve"> in his concern that this “could limit the evaluation step”.</w:t>
            </w:r>
          </w:p>
          <w:p w:rsidR="00055FAC" w:rsidRPr="00D078E3" w:rsidRDefault="00055FAC"/>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55FAC" w:rsidRPr="00D078E3" w:rsidRDefault="00B230E8">
            <w:r w:rsidRPr="00D078E3">
              <w:rPr>
                <w:b/>
                <w:color w:val="000000"/>
              </w:rPr>
              <w:t>Comment</w:t>
            </w:r>
            <w:r w:rsidRPr="00D078E3">
              <w:rPr>
                <w:color w:val="000000"/>
              </w:rPr>
              <w:t>: In order to reliably assess the performance of PEACE on real data, I suggest the use of ad hoc benchmarks in which the gene-to-est relationship is well known. Genome browsers such as UCSC could be very useful.</w:t>
            </w:r>
          </w:p>
        </w:tc>
      </w:tr>
      <w:tr w:rsidR="00055FAC" w:rsidRPr="00D078E3">
        <w:tc>
          <w:tcPr>
            <w:tcW w:w="5000" w:type="pct"/>
          </w:tcPr>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506D36" w:rsidP="00506D36">
            <w:pPr>
              <w:tabs>
                <w:tab w:val="left" w:pos="2813"/>
              </w:tabs>
              <w:rPr>
                <w:color w:val="FF6600"/>
              </w:rPr>
            </w:pPr>
            <w:r w:rsidRPr="00506D36">
              <w:rPr>
                <w:b/>
                <w:color w:val="FF6600"/>
              </w:rPr>
              <w:t>Status</w:t>
            </w:r>
            <w:r w:rsidRPr="00506D36">
              <w:rPr>
                <w:color w:val="FF6600"/>
              </w:rPr>
              <w:t>: Needs Varification</w:t>
            </w:r>
            <w:r w:rsidRPr="00506D36">
              <w:rPr>
                <w:color w:val="FF66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xml:space="preserve">: As is stated in the manuscript (see ???), PEACE is a clustering tool – it does not intended to perform assembly and has no capacity to do so.  We merely claim that </w:t>
            </w:r>
            <w:r w:rsidR="00B47A4B">
              <w:t>it can pick</w:t>
            </w:r>
            <w:r w:rsidR="000F2E67">
              <w:t xml:space="preserve"> </w:t>
            </w:r>
            <w:r w:rsidR="00B47A4B">
              <w:t xml:space="preserve">out those ESTs associated with a given cluster in preparation for assembly.  The </w:t>
            </w:r>
            <w:r w:rsidR="000F2E67">
              <w:t>expectation</w:t>
            </w:r>
            <w:r w:rsidR="00B47A4B">
              <w:t xml:space="preserve"> is that the user will the employ the assembly engine of their choice to each cluster, taking advantage of the smaller problem set sizes and improved clustering quality to get an overall result in a smaller amount of time. </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p>
          <w:p w:rsidR="00055FAC" w:rsidRPr="00B47A4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on the ﬁrst server I tried, not sure why – pretty standard Linux Ubuntu Karmic Koala</w:t>
            </w:r>
            <w:r w:rsidR="00B47A4B">
              <w:rPr>
                <w:rFonts w:eastAsiaTheme="minorEastAsia"/>
                <w:color w:val="000000"/>
              </w:rPr>
              <w:t xml:space="preserve"> </w:t>
            </w:r>
            <w:r w:rsidRPr="00D078E3">
              <w:rPr>
                <w:rFonts w:eastAsiaTheme="minorEastAsia"/>
                <w:color w:val="000000"/>
              </w:rPr>
              <w:t>trying both the packed openmpi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change to manuscript, but the instillation process has been modified to eliminate this bug.</w:t>
            </w:r>
          </w:p>
          <w:p w:rsidR="00055FAC" w:rsidRPr="00D078E3"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03081B" w:rsidRPr="0003081B" w:rsidRDefault="0003081B">
            <w:r>
              <w:rPr>
                <w:b/>
              </w:rPr>
              <w:t>Response</w:t>
            </w:r>
            <w:r>
              <w:t xml:space="preserve">: In the original submission, or data sets were a combination of those available by your groups and certain sets currently under study in the lab of Dr. Liang.  However, analysis of </w:t>
            </w:r>
            <w:r w:rsidR="004B5BAD">
              <w:t>Dr. Liangs</w:t>
            </w:r>
            <w:r>
              <w:t xml:space="preserve"> sets required the use of the </w:t>
            </w:r>
            <w:r>
              <w:rPr>
                <w:b/>
              </w:rPr>
              <w:t>gmap</w:t>
            </w:r>
            <w:r>
              <w:t xml:space="preserve"> tool, which was objected to by Reviewe</w:t>
            </w:r>
            <w:r w:rsidR="000167C9">
              <w:t xml:space="preserve">r #1.  So we have instead removed </w:t>
            </w:r>
            <w:r w:rsidR="004B5BAD">
              <w:t>them</w:t>
            </w:r>
            <w:r w:rsidR="000167C9">
              <w:t xml:space="preserve">, and instead are using </w:t>
            </w:r>
            <w:r>
              <w:t>benchmark sets ob</w:t>
            </w:r>
            <w:r w:rsidR="000167C9">
              <w:t>tained from both your site and the EasyCluster</w:t>
            </w:r>
            <w:r>
              <w:t xml:space="preserve">. </w:t>
            </w:r>
            <w:r w:rsidR="007D37D6">
              <w:t xml:space="preserve">  We are happy to put these sets on our sites, but it seems unnecessary – and we would prefer not to without specific permission from the sources of the data.  For the </w:t>
            </w:r>
            <w:r w:rsidR="000167C9">
              <w:t xml:space="preserve">moment we will provide pointers to </w:t>
            </w:r>
            <w:r w:rsidR="004B5BAD">
              <w:t>both</w:t>
            </w:r>
            <w:r w:rsidR="000167C9">
              <w:t xml:space="preserve"> sites.</w:t>
            </w:r>
          </w:p>
          <w:p w:rsidR="007D37D6" w:rsidRDefault="007D37D6"/>
          <w:p w:rsidR="007D37D6" w:rsidRDefault="007D37D6">
            <w:r>
              <w:t>The or</w:t>
            </w:r>
            <w:r w:rsidR="004B5BAD">
              <w:t>igin</w:t>
            </w:r>
            <w:r>
              <w:t xml:space="preserve">al chlamy dataset was available on our site (though we have since removed it).  </w:t>
            </w:r>
            <w:r w:rsidR="000167C9">
              <w:t xml:space="preserve"> If needed we can make our own Arabidopsis data available, but it is no longer relevant to the paper.</w:t>
            </w:r>
          </w:p>
          <w:p w:rsidR="00055FAC" w:rsidRPr="00D078E3" w:rsidRDefault="00055FAC"/>
        </w:tc>
      </w:tr>
      <w:tr w:rsidR="00055FAC" w:rsidRPr="00D078E3">
        <w:tc>
          <w:tcPr>
            <w:tcW w:w="5000" w:type="pct"/>
          </w:tcPr>
          <w:p w:rsidR="0003081B" w:rsidRDefault="0003081B">
            <w:r>
              <w:rPr>
                <w:b/>
              </w:rPr>
              <w:t>Manuscript changes</w:t>
            </w:r>
            <w:r>
              <w:t>:</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r w:rsidRPr="00D078E3">
              <w:rPr>
                <w:rFonts w:eastAsiaTheme="minorEastAsia"/>
                <w:color w:val="000000"/>
              </w:rPr>
              <w:t>picking.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While I do think the number of experiments are sufficient here, there is a lot of subtlety in</w:t>
            </w:r>
            <w:r w:rsidR="0003081B">
              <w:rPr>
                <w:rFonts w:eastAsiaTheme="minorEastAsia"/>
                <w:color w:val="000000"/>
              </w:rPr>
              <w:t xml:space="preserve"> </w:t>
            </w:r>
            <w:r w:rsidRPr="00D078E3">
              <w:rPr>
                <w:rFonts w:eastAsiaTheme="minorEastAsia"/>
                <w:color w:val="000000"/>
              </w:rPr>
              <w:t>both performance and quality assessment. You seem to pick in your comparison with wcd</w:t>
            </w:r>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pick one of the simulated parameters which gives you very good results. On real data you</w:t>
            </w:r>
            <w:r w:rsidR="0003081B">
              <w:rPr>
                <w:rFonts w:eastAsiaTheme="minorEastAsia"/>
                <w:color w:val="000000"/>
              </w:rPr>
              <w:t xml:space="preserve"> </w:t>
            </w:r>
            <w:r w:rsidRPr="00D078E3">
              <w:rPr>
                <w:rFonts w:eastAsiaTheme="minorEastAsia"/>
                <w:color w:val="000000"/>
              </w:rPr>
              <w:t>report, the quality (sensitivity) difference is not big (0.958 vs 0.94, 0.936 and 0.932 – with</w:t>
            </w:r>
          </w:p>
          <w:p w:rsidR="0003081B" w:rsidRDefault="00B230E8" w:rsidP="00B230E8">
            <w:pPr>
              <w:rPr>
                <w:rFonts w:eastAsiaTheme="minorEastAsia"/>
                <w:color w:val="000000"/>
              </w:rPr>
            </w:pPr>
            <w:r w:rsidRPr="00D078E3">
              <w:rPr>
                <w:rFonts w:eastAsiaTheme="minorEastAsia"/>
                <w:color w:val="000000"/>
              </w:rPr>
              <w:t>wcd having better Jaccard indices). I don’t think that this justiﬁes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PEACE is on-par with WCD, but not necessarily superior.  Each tools has does better than the other under certain metrics (though I suspect this is largely accounted for by difference in parameter settings), and we feel the work is worth publishing in this NAR issue large because of the GUI that (to our knowledge) WCD cannot currently match.  We hope this is now clearer.</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I presume this is our Aful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the Arbidopsis</w:t>
            </w:r>
            <w:r>
              <w:t xml:space="preserve"> was not a WCD set</w:t>
            </w:r>
            <w:r w:rsidR="000167C9">
              <w:t xml:space="preserve"> (see response to comment 6), but based on the comments of Reviewer #1 we have stopped using it anyway.</w:t>
            </w:r>
          </w:p>
          <w:p w:rsidR="00055FAC" w:rsidRPr="007D37D6" w:rsidRDefault="00055FAC" w:rsidP="000167C9"/>
        </w:tc>
      </w:tr>
      <w:tr w:rsidR="00055FAC" w:rsidRPr="00D078E3">
        <w:tc>
          <w:tcPr>
            <w:tcW w:w="5000" w:type="pct"/>
          </w:tcPr>
          <w:p w:rsidR="00055FAC" w:rsidRPr="00D078E3" w:rsidRDefault="00055FAC"/>
        </w:tc>
      </w:tr>
      <w:tr w:rsidR="003E2ABC" w:rsidRPr="00D078E3">
        <w:tc>
          <w:tcPr>
            <w:tcW w:w="5000" w:type="pct"/>
          </w:tcPr>
          <w:p w:rsidR="003E2ABC" w:rsidRPr="00D078E3" w:rsidRDefault="003E2ABC"/>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(blush) Thank you.  We at some point confused the WCD Mouse and Arabidopsis sets.  All sets have been doube-checked.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3E2ABC" w:rsidP="00D818B1">
            <w:pPr>
              <w:tabs>
                <w:tab w:val="left" w:pos="2813"/>
              </w:tabs>
              <w:rPr>
                <w:color w:val="FF6600"/>
              </w:rPr>
            </w:pPr>
            <w:r w:rsidRPr="00D818B1">
              <w:rPr>
                <w:b/>
                <w:color w:val="FF6600"/>
              </w:rPr>
              <w:t>Status</w:t>
            </w:r>
            <w:r w:rsidRPr="00D818B1">
              <w:rPr>
                <w:color w:val="FF6600"/>
              </w:rPr>
              <w:t xml:space="preserve">: </w:t>
            </w:r>
            <w:r w:rsidR="00D818B1" w:rsidRPr="00D818B1">
              <w:rPr>
                <w:color w:val="FF6600"/>
              </w:rPr>
              <w:t>Needs Varification</w:t>
            </w:r>
            <w:r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the data. Also, saying 3.2GHz Intel Xeon is not a well deﬁned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Pr="00130525">
              <w:t xml:space="preserve"> GHz Intel Xeon EM63T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Pr="00130525">
              <w:t>.  We have added this information</w:t>
            </w:r>
            <w:r>
              <w:t xml:space="preserve"> in both the paper and supplementary materials with the discussion of runtime.</w:t>
            </w:r>
          </w:p>
          <w:p w:rsidR="00B230E8" w:rsidRPr="009F441A" w:rsidRDefault="00B230E8"/>
        </w:tc>
      </w:tr>
      <w:tr w:rsidR="00B230E8" w:rsidRPr="00D078E3">
        <w:tc>
          <w:tcPr>
            <w:tcW w:w="5000" w:type="pct"/>
          </w:tcPr>
          <w:p w:rsidR="00DA4B62" w:rsidRDefault="009F441A" w:rsidP="009F441A">
            <w:r>
              <w:rPr>
                <w:b/>
              </w:rPr>
              <w:t>Manuscript changes</w:t>
            </w:r>
            <w:r>
              <w:t xml:space="preserve">: The information has been added to both the manuscript (modifying the previously provided description) and the supplementary materials (in the section on runtime). </w:t>
            </w:r>
          </w:p>
          <w:p w:rsidR="00B230E8" w:rsidRPr="009F441A" w:rsidRDefault="00B230E8" w:rsidP="009F441A"/>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17. Please state version of wcd you used for your testing – in what I cite below, I used wcd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see how the list of nodes where the jobs should run is speciﬁed.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the MPI set up as a default ﬁle?</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5679D1">
              <w:t xml:space="preserve">a direct result of the bug we introduced right before review. </w:t>
            </w:r>
            <w:r w:rsidR="000F2E67">
              <w:t xml:space="preserve">  We have fixed the bug, posted the newest version, and rerun </w:t>
            </w:r>
            <w:r w:rsidR="000F2E67">
              <w:rPr>
                <w:i/>
              </w:rPr>
              <w:t>all</w:t>
            </w:r>
            <w:r w:rsidR="000F2E67">
              <w:t xml:space="preserve"> results using that version.  We expect that you will now find runtimes 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20. The points that you make about short read sequences is important. With more pro jects using</w:t>
            </w:r>
          </w:p>
          <w:p w:rsidR="00652954" w:rsidRPr="00D078E3" w:rsidRDefault="00652954" w:rsidP="00652954">
            <w:pPr>
              <w:rPr>
                <w:rFonts w:eastAsiaTheme="minorEastAsia"/>
                <w:color w:val="000000"/>
              </w:rPr>
            </w:pPr>
            <w:r w:rsidRPr="00D078E3">
              <w:rPr>
                <w:rFonts w:eastAsiaTheme="minorEastAsia"/>
                <w:color w:val="000000"/>
              </w:rPr>
              <w:t>this new data the ability to cope with such data is important. I can accept because of the</w:t>
            </w:r>
          </w:p>
          <w:p w:rsidR="00652954" w:rsidRPr="00D078E3" w:rsidRDefault="00652954" w:rsidP="00652954">
            <w:pPr>
              <w:rPr>
                <w:rFonts w:eastAsiaTheme="minorEastAsia"/>
                <w:color w:val="000000"/>
              </w:rPr>
            </w:pPr>
            <w:r w:rsidRPr="00D078E3">
              <w:rPr>
                <w:rFonts w:eastAsiaTheme="minorEastAsia"/>
                <w:color w:val="000000"/>
              </w:rPr>
              <w:t>way in which wcd’s heuristics are implemented that PEACE will do better with short read</w:t>
            </w:r>
          </w:p>
          <w:p w:rsidR="00652954" w:rsidRPr="00D078E3" w:rsidRDefault="00652954" w:rsidP="00652954">
            <w:pPr>
              <w:rPr>
                <w:rFonts w:eastAsiaTheme="minorEastAsia"/>
                <w:color w:val="000000"/>
              </w:rPr>
            </w:pPr>
            <w:r w:rsidRPr="00D078E3">
              <w:rPr>
                <w:rFonts w:eastAsiaTheme="minorEastAsia"/>
                <w:color w:val="000000"/>
              </w:rPr>
              <w:t>sequences. However, we have used wcd very successfully with 454 data. Recent results of one</w:t>
            </w:r>
          </w:p>
          <w:p w:rsidR="00652954" w:rsidRPr="00D078E3" w:rsidRDefault="00652954" w:rsidP="00652954">
            <w:pPr>
              <w:rPr>
                <w:rFonts w:eastAsiaTheme="minorEastAsia"/>
                <w:color w:val="000000"/>
              </w:rPr>
            </w:pPr>
            <w:r w:rsidRPr="00D078E3">
              <w:rPr>
                <w:rFonts w:eastAsiaTheme="minorEastAsia"/>
                <w:color w:val="000000"/>
              </w:rPr>
              <w:t>of my students showed that provided the average sequence length was over 100, reasonable</w:t>
            </w:r>
          </w:p>
          <w:p w:rsidR="00652954" w:rsidRPr="00D078E3" w:rsidRDefault="00652954" w:rsidP="00652954">
            <w:pPr>
              <w:rPr>
                <w:rFonts w:eastAsiaTheme="minorEastAsia"/>
                <w:color w:val="000000"/>
              </w:rPr>
            </w:pPr>
            <w:r w:rsidRPr="00D078E3">
              <w:rPr>
                <w:rFonts w:eastAsiaTheme="minorEastAsia"/>
                <w:color w:val="000000"/>
              </w:rPr>
              <w:t>results will be obtained. wcd’s parameters can be changed so window lengths of less than 100</w:t>
            </w:r>
          </w:p>
          <w:p w:rsidR="00652954" w:rsidRPr="00D078E3" w:rsidRDefault="00652954" w:rsidP="00652954">
            <w:pPr>
              <w:rPr>
                <w:rFonts w:eastAsiaTheme="minorEastAsia"/>
                <w:color w:val="000000"/>
              </w:rPr>
            </w:pPr>
            <w:r w:rsidRPr="00D078E3">
              <w:rPr>
                <w:rFonts w:eastAsiaTheme="minorEastAsia"/>
                <w:color w:val="000000"/>
              </w:rPr>
              <w:t>can run (though as the length drops to 50, the hard coded non-parameterisable heuristics</w:t>
            </w:r>
          </w:p>
          <w:p w:rsidR="00652954" w:rsidRPr="00D078E3" w:rsidRDefault="00652954" w:rsidP="00652954">
            <w:pPr>
              <w:rPr>
                <w:rFonts w:eastAsiaTheme="minorEastAsia"/>
                <w:color w:val="000000"/>
              </w:rPr>
            </w:pPr>
            <w:r w:rsidRPr="00D078E3">
              <w:rPr>
                <w:rFonts w:eastAsiaTheme="minorEastAsia"/>
                <w:color w:val="000000"/>
              </w:rPr>
              <w:t>mean the quality suffers – but it actually can run even with Solexa data – just doesn’t do</w:t>
            </w:r>
          </w:p>
          <w:p w:rsidR="00652954" w:rsidRPr="00D078E3" w:rsidRDefault="00652954" w:rsidP="00652954">
            <w:pPr>
              <w:rPr>
                <w:rFonts w:eastAsiaTheme="minorEastAsia"/>
                <w:color w:val="000000"/>
              </w:rPr>
            </w:pPr>
            <w:r w:rsidRPr="00D078E3">
              <w:rPr>
                <w:rFonts w:eastAsiaTheme="minorEastAsia"/>
                <w:color w:val="000000"/>
              </w:rPr>
              <w:t>well at all). I am surprised that you couldn’t get wcd to run on the data.</w:t>
            </w:r>
          </w:p>
          <w:p w:rsidR="00652954" w:rsidRPr="00D078E3" w:rsidRDefault="00652954" w:rsidP="00652954">
            <w:pPr>
              <w:rPr>
                <w:rFonts w:eastAsiaTheme="minorEastAsia"/>
                <w:color w:val="000000"/>
              </w:rPr>
            </w:pPr>
            <w:r w:rsidRPr="00D078E3">
              <w:rPr>
                <w:rFonts w:eastAsiaTheme="minorEastAsia"/>
                <w:color w:val="000000"/>
              </w:rPr>
              <w:t>So: I think for your experiment you should characterise more carefully your data set (average</w:t>
            </w:r>
          </w:p>
          <w:p w:rsidR="00652954" w:rsidRPr="00D078E3" w:rsidRDefault="00652954" w:rsidP="00652954">
            <w:pPr>
              <w:rPr>
                <w:rFonts w:eastAsiaTheme="minorEastAsia"/>
                <w:color w:val="000000"/>
              </w:rPr>
            </w:pPr>
            <w:r w:rsidRPr="00D078E3">
              <w:rPr>
                <w:rFonts w:eastAsiaTheme="minorEastAsia"/>
                <w:color w:val="000000"/>
              </w:rPr>
              <w:t>length, proportion under say 80 in length). This could be a big selling point of the tool and</w:t>
            </w:r>
          </w:p>
          <w:p w:rsidR="00652954" w:rsidRPr="00D078E3" w:rsidRDefault="00652954" w:rsidP="00652954">
            <w:pPr>
              <w:rPr>
                <w:rFonts w:eastAsiaTheme="minorEastAsia"/>
                <w:color w:val="000000"/>
              </w:rPr>
            </w:pPr>
            <w:r w:rsidRPr="00D078E3">
              <w:rPr>
                <w:rFonts w:eastAsiaTheme="minorEastAsia"/>
                <w:color w:val="000000"/>
              </w:rPr>
              <w:t>so a little more discussion on this would be worth it. For example, with some short read</w:t>
            </w:r>
          </w:p>
          <w:p w:rsidR="00652954" w:rsidRPr="00D078E3" w:rsidRDefault="00652954" w:rsidP="00652954">
            <w:pPr>
              <w:rPr>
                <w:rFonts w:eastAsiaTheme="minorEastAsia"/>
                <w:color w:val="000000"/>
              </w:rPr>
            </w:pPr>
            <w:r w:rsidRPr="00D078E3">
              <w:rPr>
                <w:rFonts w:eastAsiaTheme="minorEastAsia"/>
                <w:color w:val="000000"/>
              </w:rPr>
              <w:t>sequencing technology now producing 60bp length sequences, would PEACE be suitable (I</w:t>
            </w:r>
          </w:p>
          <w:p w:rsidR="00B230E8" w:rsidRPr="00D078E3" w:rsidRDefault="00652954" w:rsidP="00652954">
            <w:r w:rsidRPr="00D078E3">
              <w:rPr>
                <w:rFonts w:eastAsiaTheme="minorEastAsia"/>
                <w:color w:val="000000"/>
              </w:rPr>
              <w:t>doubt wcd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need more information to address this.  We have not encountered any such problems, nor have any of our testers.  And we cannot fathom why the GUI would not run on any machine supporting Java.  Without further information, there is nothing we can do.</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6282"/>
    <w:rsid w:val="00055FAC"/>
    <w:rsid w:val="000F2E67"/>
    <w:rsid w:val="00130525"/>
    <w:rsid w:val="0037239B"/>
    <w:rsid w:val="003B0740"/>
    <w:rsid w:val="003E2ABC"/>
    <w:rsid w:val="004B5BAD"/>
    <w:rsid w:val="00506D36"/>
    <w:rsid w:val="005679D1"/>
    <w:rsid w:val="00652954"/>
    <w:rsid w:val="006B236D"/>
    <w:rsid w:val="007D37D6"/>
    <w:rsid w:val="008049B1"/>
    <w:rsid w:val="0096335D"/>
    <w:rsid w:val="009F441A"/>
    <w:rsid w:val="00A9448D"/>
    <w:rsid w:val="00AA4B36"/>
    <w:rsid w:val="00B230E8"/>
    <w:rsid w:val="00B47A4B"/>
    <w:rsid w:val="00D078E3"/>
    <w:rsid w:val="00D818B1"/>
    <w:rsid w:val="00DA4B62"/>
    <w:rsid w:val="00DD5AA7"/>
    <w:rsid w:val="00F3179E"/>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2243</Words>
  <Characters>12789</Characters>
  <Application>Microsoft Macintosh Word</Application>
  <DocSecurity>0</DocSecurity>
  <Lines>106</Lines>
  <Paragraphs>25</Paragraphs>
  <ScaleCrop>false</ScaleCrop>
  <Company>Miami University</Company>
  <LinksUpToDate>false</LinksUpToDate>
  <CharactersWithSpaces>15705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8</cp:revision>
  <cp:lastPrinted>2010-04-16T16:58:00Z</cp:lastPrinted>
  <dcterms:created xsi:type="dcterms:W3CDTF">2010-04-16T02:14:00Z</dcterms:created>
  <dcterms:modified xsi:type="dcterms:W3CDTF">2010-04-16T21:01:00Z</dcterms:modified>
</cp:coreProperties>
</file>