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6D824" w14:textId="77777777" w:rsidR="00266771" w:rsidRPr="00266771" w:rsidRDefault="00266771" w:rsidP="00266771">
      <w:pPr>
        <w:spacing w:line="360" w:lineRule="auto"/>
        <w:rPr>
          <w:rFonts w:ascii="微软雅黑" w:eastAsia="微软雅黑" w:hAnsi="宋体" w:hint="eastAsia"/>
          <w:color w:val="0000FF"/>
          <w:sz w:val="24"/>
        </w:rPr>
      </w:pPr>
    </w:p>
    <w:p w14:paraId="77A65A24" w14:textId="77777777" w:rsidR="00266771" w:rsidRDefault="00266771" w:rsidP="00266771">
      <w:pPr>
        <w:spacing w:line="360" w:lineRule="auto"/>
        <w:rPr>
          <w:rFonts w:ascii="微软雅黑" w:eastAsia="微软雅黑" w:hAnsi="宋体" w:hint="eastAsia"/>
          <w:b/>
          <w:color w:val="0000FF"/>
          <w:sz w:val="24"/>
        </w:rPr>
      </w:pPr>
      <w:r w:rsidRPr="00266771">
        <w:rPr>
          <w:rFonts w:ascii="微软雅黑" w:eastAsia="微软雅黑" w:hAnsi="宋体" w:hint="eastAsia"/>
          <w:color w:val="0000FF"/>
          <w:sz w:val="24"/>
        </w:rPr>
        <w:t>（1）</w:t>
      </w:r>
      <w:r w:rsidRPr="00266771">
        <w:rPr>
          <w:rFonts w:ascii="微软雅黑" w:eastAsia="微软雅黑" w:hAnsi="宋体" w:hint="eastAsia"/>
          <w:b/>
          <w:color w:val="0000FF"/>
          <w:sz w:val="24"/>
        </w:rPr>
        <w:t>《素问·刺法论》第七十二</w:t>
      </w:r>
    </w:p>
    <w:p w14:paraId="50E9894C" w14:textId="43DD0DD7" w:rsidR="00266771" w:rsidRPr="00266771" w:rsidRDefault="00266771" w:rsidP="00266771">
      <w:pPr>
        <w:spacing w:line="360" w:lineRule="auto"/>
        <w:rPr>
          <w:rFonts w:ascii="微软雅黑" w:eastAsia="微软雅黑" w:hAnsi="宋体" w:hint="eastAsia"/>
          <w:b/>
          <w:color w:val="0000FF"/>
          <w:sz w:val="24"/>
        </w:rPr>
      </w:pPr>
      <w:r w:rsidRPr="00266771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266771">
        <w:rPr>
          <w:rFonts w:ascii="宋体" w:eastAsia="宋体" w:hAnsi="宋体" w:hint="eastAsia"/>
          <w:b/>
          <w:color w:val="FF0000"/>
          <w:sz w:val="24"/>
        </w:rPr>
        <w:t>存内</w:t>
      </w:r>
    </w:p>
    <w:p w14:paraId="3D9D2795" w14:textId="2A44F869" w:rsidR="004C2AE3" w:rsidRPr="00266771" w:rsidRDefault="00266771" w:rsidP="00266771">
      <w:pPr>
        <w:spacing w:line="360" w:lineRule="auto"/>
        <w:rPr>
          <w:rFonts w:ascii="宋体" w:eastAsia="宋体" w:hAnsi="宋体" w:hint="eastAsia"/>
          <w:sz w:val="24"/>
        </w:rPr>
      </w:pPr>
      <w:r w:rsidRPr="00266771">
        <w:rPr>
          <w:rFonts w:ascii="微软雅黑" w:eastAsia="微软雅黑" w:hAnsi="微软雅黑" w:hint="eastAsia"/>
          <w:b/>
          <w:sz w:val="24"/>
        </w:rPr>
        <w:t>句子：</w:t>
      </w:r>
      <w:r w:rsidRPr="00266771">
        <w:rPr>
          <w:rFonts w:ascii="宋体" w:eastAsia="宋体" w:hAnsi="宋体" w:hint="eastAsia"/>
          <w:sz w:val="24"/>
        </w:rPr>
        <w:t>黄帝曰：余闻五疫之至，皆相染易，无问大小，病状相似，不施救疗，如何可得不相移易者？岐伯曰：不相染者，正气</w:t>
      </w:r>
      <w:r w:rsidRPr="00266771">
        <w:rPr>
          <w:rFonts w:ascii="宋体" w:eastAsia="宋体" w:hAnsi="宋体" w:hint="eastAsia"/>
          <w:b/>
          <w:color w:val="FF0000"/>
          <w:sz w:val="24"/>
        </w:rPr>
        <w:t>存内</w:t>
      </w:r>
      <w:r w:rsidRPr="00266771">
        <w:rPr>
          <w:rFonts w:ascii="宋体" w:eastAsia="宋体" w:hAnsi="宋体" w:hint="eastAsia"/>
          <w:sz w:val="24"/>
        </w:rPr>
        <w:t>，邪不可干，避其毒气，天牝从来，复得其往，气出于脑，即不邪干。</w:t>
      </w:r>
    </w:p>
    <w:sectPr w:rsidR="004C2AE3" w:rsidRPr="002667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7EAA8" w14:textId="77777777" w:rsidR="00266771" w:rsidRDefault="00266771" w:rsidP="0026677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624ABF5" w14:textId="77777777" w:rsidR="00266771" w:rsidRDefault="00266771" w:rsidP="0026677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3794C" w14:textId="77777777" w:rsidR="00266771" w:rsidRDefault="00266771" w:rsidP="00542278">
    <w:pPr>
      <w:pStyle w:val="af0"/>
      <w:framePr w:wrap="around" w:vAnchor="text" w:hAnchor="margin" w:xAlign="center" w:y="1"/>
      <w:rPr>
        <w:rStyle w:val="af2"/>
        <w:rFonts w:hint="eastAsia"/>
      </w:rPr>
    </w:pPr>
    <w:r>
      <w:rPr>
        <w:rStyle w:val="af2"/>
        <w:rFonts w:hint="eastAsia"/>
      </w:rPr>
      <w:fldChar w:fldCharType="begin"/>
    </w:r>
    <w:r>
      <w:rPr>
        <w:rStyle w:val="af2"/>
        <w:rFonts w:hint="eastAsia"/>
      </w:rPr>
      <w:instrText xml:space="preserve"> PAGE </w:instrText>
    </w:r>
    <w:r>
      <w:rPr>
        <w:rStyle w:val="af2"/>
        <w:rFonts w:hint="eastAsia"/>
      </w:rPr>
      <w:fldChar w:fldCharType="end"/>
    </w:r>
  </w:p>
  <w:p w14:paraId="1998A456" w14:textId="77777777" w:rsidR="00266771" w:rsidRDefault="00266771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13DD7" w14:textId="37BFEF8C" w:rsidR="00266771" w:rsidRDefault="00266771" w:rsidP="00542278">
    <w:pPr>
      <w:pStyle w:val="af0"/>
      <w:framePr w:wrap="around" w:vAnchor="text" w:hAnchor="margin" w:xAlign="center" w:y="1"/>
      <w:rPr>
        <w:rStyle w:val="af2"/>
        <w:rFonts w:hint="eastAsia"/>
      </w:rPr>
    </w:pPr>
    <w:r>
      <w:rPr>
        <w:rStyle w:val="af2"/>
        <w:rFonts w:hint="eastAsia"/>
      </w:rPr>
      <w:fldChar w:fldCharType="begin"/>
    </w:r>
    <w:r>
      <w:rPr>
        <w:rStyle w:val="af2"/>
        <w:rFonts w:hint="eastAsia"/>
      </w:rPr>
      <w:instrText xml:space="preserve"> PAGE </w:instrText>
    </w:r>
    <w:r>
      <w:rPr>
        <w:rStyle w:val="af2"/>
        <w:rFonts w:hint="eastAsia"/>
      </w:rPr>
      <w:fldChar w:fldCharType="separate"/>
    </w:r>
    <w:r>
      <w:rPr>
        <w:rStyle w:val="af2"/>
        <w:rFonts w:hint="eastAsia"/>
        <w:noProof/>
      </w:rPr>
      <w:t>1</w:t>
    </w:r>
    <w:r>
      <w:rPr>
        <w:rStyle w:val="af2"/>
        <w:rFonts w:hint="eastAsia"/>
      </w:rPr>
      <w:fldChar w:fldCharType="end"/>
    </w:r>
  </w:p>
  <w:p w14:paraId="697E9A28" w14:textId="77777777" w:rsidR="00266771" w:rsidRDefault="00266771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4669" w14:textId="77777777" w:rsidR="00266771" w:rsidRDefault="00266771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FF227" w14:textId="77777777" w:rsidR="00266771" w:rsidRDefault="00266771" w:rsidP="0026677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7EADBCA" w14:textId="77777777" w:rsidR="00266771" w:rsidRDefault="00266771" w:rsidP="0026677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FF0DA" w14:textId="77777777" w:rsidR="00266771" w:rsidRDefault="00266771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0315F" w14:textId="77777777" w:rsidR="00266771" w:rsidRDefault="00266771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E46BD" w14:textId="77777777" w:rsidR="00266771" w:rsidRDefault="00266771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71"/>
    <w:rsid w:val="00085335"/>
    <w:rsid w:val="00266771"/>
    <w:rsid w:val="004C2AE3"/>
    <w:rsid w:val="00B3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ACED"/>
  <w15:chartTrackingRefBased/>
  <w15:docId w15:val="{FB4D5CD2-FC55-4A93-B32A-AEB85574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67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7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7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7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77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77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77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77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67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6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6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67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67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667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67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67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67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67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6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7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67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6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67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67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67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6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67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677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6677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6677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6677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66771"/>
    <w:rPr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266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e44760</dc:creator>
  <cp:keywords/>
  <dc:description/>
  <cp:lastModifiedBy>e44760</cp:lastModifiedBy>
  <cp:revision>1</cp:revision>
  <dcterms:created xsi:type="dcterms:W3CDTF">2024-10-18T04:45:00Z</dcterms:created>
  <dcterms:modified xsi:type="dcterms:W3CDTF">2024-10-18T04:45:00Z</dcterms:modified>
</cp:coreProperties>
</file>