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8D8" w:rsidRPr="001558D8" w:rsidRDefault="0004206F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         </w:t>
      </w:r>
      <w:r w:rsidR="001558D8" w:rsidRPr="001558D8">
        <w:rPr>
          <w:b/>
          <w:sz w:val="52"/>
          <w:szCs w:val="52"/>
        </w:rPr>
        <w:t>Table of Content</w:t>
      </w:r>
    </w:p>
    <w:tbl>
      <w:tblPr>
        <w:tblpPr w:leftFromText="180" w:rightFromText="180" w:vertAnchor="text" w:tblpY="1"/>
        <w:tblOverlap w:val="never"/>
        <w:tblW w:w="9360" w:type="dxa"/>
        <w:tblInd w:w="198" w:type="dxa"/>
        <w:tblCellMar>
          <w:left w:w="10" w:type="dxa"/>
          <w:right w:w="10" w:type="dxa"/>
        </w:tblCellMar>
        <w:tblLook w:val="0000"/>
      </w:tblPr>
      <w:tblGrid>
        <w:gridCol w:w="1093"/>
        <w:gridCol w:w="5850"/>
        <w:gridCol w:w="1305"/>
        <w:gridCol w:w="576"/>
        <w:gridCol w:w="184"/>
        <w:gridCol w:w="352"/>
      </w:tblGrid>
      <w:tr w:rsidR="006363B5" w:rsidTr="00AD0A77">
        <w:trPr>
          <w:trHeight w:val="300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D43A71" w:rsidP="000B0B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1.1</w:t>
            </w:r>
          </w:p>
          <w:p w:rsidR="005A4FD0" w:rsidRDefault="005A4FD0" w:rsidP="000B0B5E">
            <w:pPr>
              <w:spacing w:after="0" w:line="240" w:lineRule="auto"/>
              <w:jc w:val="both"/>
            </w:pP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0B0B5E" w:rsidP="000B0B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Chapter 1 </w:t>
            </w:r>
            <w:r w:rsidR="00D43A71">
              <w:rPr>
                <w:rFonts w:ascii="Times New Roman" w:eastAsia="Times New Roman" w:hAnsi="Times New Roman" w:cs="Times New Roman"/>
                <w:b/>
                <w:sz w:val="24"/>
              </w:rPr>
              <w:t>Gathering &amp; Analyzing Info</w:t>
            </w:r>
          </w:p>
          <w:p w:rsidR="005A4FD0" w:rsidRDefault="005A4FD0" w:rsidP="000B0B5E">
            <w:pPr>
              <w:spacing w:after="0" w:line="240" w:lineRule="auto"/>
              <w:jc w:val="both"/>
            </w:pP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6363B5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6363B5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D43A71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1</w:t>
            </w:r>
          </w:p>
        </w:tc>
      </w:tr>
      <w:tr w:rsidR="006363B5" w:rsidTr="00AD0A77">
        <w:trPr>
          <w:trHeight w:val="300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</w:tcPr>
          <w:p w:rsidR="006363B5" w:rsidRDefault="001558D8" w:rsidP="000B0B5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D43A71">
              <w:rPr>
                <w:rFonts w:ascii="Times New Roman" w:eastAsia="Times New Roman" w:hAnsi="Times New Roman" w:cs="Times New Roman"/>
                <w:color w:val="000000"/>
                <w:sz w:val="24"/>
              </w:rPr>
              <w:t>1.1.1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D43A71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Introduction to Organization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6363B5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6363B5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</w:tr>
      <w:tr w:rsidR="006363B5" w:rsidTr="00AD0A77">
        <w:trPr>
          <w:trHeight w:val="300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D43A71" w:rsidP="000B0B5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1.2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D43A71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Shangrilla Branches In Multan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6363B5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6363B5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</w:tr>
      <w:tr w:rsidR="006363B5" w:rsidTr="00AD0A77">
        <w:trPr>
          <w:trHeight w:val="300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1558D8" w:rsidP="000B0B5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D43A71">
              <w:rPr>
                <w:rFonts w:ascii="Times New Roman" w:eastAsia="Times New Roman" w:hAnsi="Times New Roman" w:cs="Times New Roman"/>
                <w:color w:val="000000"/>
                <w:sz w:val="24"/>
              </w:rPr>
              <w:t>1.2.3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D43A71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Total Number Of Hotels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6363B5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6363B5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</w:tr>
      <w:tr w:rsidR="006363B5" w:rsidTr="00AD0A77">
        <w:trPr>
          <w:trHeight w:val="300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1558D8" w:rsidP="000B0B5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D43A71">
              <w:rPr>
                <w:rFonts w:ascii="Times New Roman" w:eastAsia="Times New Roman" w:hAnsi="Times New Roman" w:cs="Times New Roman"/>
                <w:color w:val="000000"/>
                <w:sz w:val="24"/>
              </w:rPr>
              <w:t>1.2.4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D43A71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Owner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6363B5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6363B5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</w:tr>
      <w:tr w:rsidR="006363B5" w:rsidTr="00AD0A77">
        <w:trPr>
          <w:gridAfter w:val="2"/>
          <w:wAfter w:w="536" w:type="dxa"/>
          <w:trHeight w:val="300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1558D8" w:rsidP="000B0B5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D43A71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1.2.5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D43A71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Name</w:t>
            </w:r>
            <w:r w:rsidR="005A4FD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Of Countries In Asia Pacific 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gion</w:t>
            </w:r>
            <w:r w:rsidR="000B0B5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                            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</w:t>
            </w: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  </w:t>
            </w:r>
            <w:r w:rsidR="00AD0A7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2</w:t>
            </w:r>
          </w:p>
        </w:tc>
      </w:tr>
      <w:tr w:rsidR="006363B5" w:rsidTr="00AD0A77">
        <w:trPr>
          <w:trHeight w:val="300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1558D8" w:rsidP="000B0B5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</w:t>
            </w:r>
            <w:r w:rsidR="00D43A71">
              <w:rPr>
                <w:rFonts w:ascii="Times New Roman" w:eastAsia="Times New Roman" w:hAnsi="Times New Roman" w:cs="Times New Roman"/>
                <w:color w:val="000000"/>
                <w:sz w:val="24"/>
              </w:rPr>
              <w:t>1.2.6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D43A71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Regional Office In Asia Pacific Region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6363B5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6363B5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D43A71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</w:tr>
      <w:tr w:rsidR="006363B5" w:rsidTr="00AD0A77">
        <w:trPr>
          <w:trHeight w:val="300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1558D8" w:rsidP="000B0B5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</w:t>
            </w:r>
            <w:r w:rsidR="00D43A71">
              <w:rPr>
                <w:rFonts w:ascii="Times New Roman" w:eastAsia="Times New Roman" w:hAnsi="Times New Roman" w:cs="Times New Roman"/>
                <w:color w:val="000000"/>
                <w:sz w:val="24"/>
              </w:rPr>
              <w:t>1.2.7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D43A71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 Of Employees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6363B5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6363B5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D43A71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</w:tr>
      <w:tr w:rsidR="006363B5" w:rsidTr="00AD0A77">
        <w:trPr>
          <w:trHeight w:val="300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D43A71" w:rsidP="000B0B5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1558D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1.3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D43A71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Introduction To Shangrilla In Multan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6363B5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6363B5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D43A71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</w:tr>
      <w:tr w:rsidR="006363B5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1558D8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</w:t>
            </w:r>
            <w:r w:rsidR="00D43A71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1.3.1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D43A71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Number of Dining Rooms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6363B5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6363B5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</w:p>
        </w:tc>
      </w:tr>
      <w:tr w:rsidR="006363B5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1558D8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D43A71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1.3.2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D43A71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Number of Banquet Halls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6363B5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6363B5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</w:p>
        </w:tc>
      </w:tr>
      <w:tr w:rsidR="006363B5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D43A71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1.3.3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D43A71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Number of Meeting Rooms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6363B5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6363B5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</w:p>
        </w:tc>
      </w:tr>
      <w:tr w:rsidR="006363B5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D43A71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1.3.4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D43A71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Number of Restaurant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6363B5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6363B5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</w:p>
        </w:tc>
      </w:tr>
      <w:tr w:rsidR="006363B5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D43A71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1.3.5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D43A71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Number of Staff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6363B5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6363B5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363B5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</w:p>
        </w:tc>
      </w:tr>
      <w:tr w:rsidR="000B0B5E" w:rsidTr="00AD0A77">
        <w:trPr>
          <w:gridAfter w:val="1"/>
          <w:wAfter w:w="352" w:type="dxa"/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1.3.6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Main departments and their heads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</w:p>
        </w:tc>
        <w:tc>
          <w:tcPr>
            <w:tcW w:w="184" w:type="dxa"/>
            <w:vAlign w:val="bottom"/>
          </w:tcPr>
          <w:p w:rsidR="000B0B5E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1.3.7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Food &amp; Beverages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1.3.8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Human resource department 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1.3.9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The organizational Structure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1.4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Hierarchy of the Organization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1.5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Delivery system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1.6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Rooms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</w:tr>
      <w:tr w:rsidR="000B0B5E" w:rsidTr="00AD0A77">
        <w:trPr>
          <w:trHeight w:val="31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1.6.1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Category of rooms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1.6.2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Rates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</w:t>
            </w:r>
          </w:p>
        </w:tc>
      </w:tr>
      <w:tr w:rsidR="000B0B5E" w:rsidTr="00AD0A77">
        <w:trPr>
          <w:trHeight w:val="31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1.6.3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4206F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</w:t>
            </w:r>
            <w:r w:rsidR="000B0B5E">
              <w:rPr>
                <w:rFonts w:ascii="Times New Roman" w:eastAsia="Times New Roman" w:hAnsi="Times New Roman" w:cs="Times New Roman"/>
                <w:color w:val="000000"/>
                <w:sz w:val="24"/>
              </w:rPr>
              <w:t>omplementary Services /Free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</w:t>
            </w:r>
          </w:p>
        </w:tc>
      </w:tr>
      <w:tr w:rsidR="000B0B5E" w:rsidTr="00AD0A77">
        <w:trPr>
          <w:trHeight w:val="31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1.7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Banquet halls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</w:t>
            </w:r>
          </w:p>
        </w:tc>
      </w:tr>
      <w:tr w:rsidR="000B0B5E" w:rsidTr="00AD0A77">
        <w:trPr>
          <w:trHeight w:val="31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1.7.1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4206F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</w:t>
            </w:r>
            <w:r w:rsidR="000B0B5E">
              <w:rPr>
                <w:rFonts w:ascii="Times New Roman" w:eastAsia="Times New Roman" w:hAnsi="Times New Roman" w:cs="Times New Roman"/>
                <w:color w:val="000000"/>
                <w:sz w:val="24"/>
              </w:rPr>
              <w:t>ategories of banquet halls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</w:t>
            </w:r>
          </w:p>
        </w:tc>
      </w:tr>
      <w:tr w:rsidR="000B0B5E" w:rsidTr="00AD0A77">
        <w:trPr>
          <w:trHeight w:val="31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1.7.2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4206F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</w:t>
            </w:r>
            <w:r w:rsidR="000B0B5E">
              <w:rPr>
                <w:rFonts w:ascii="Times New Roman" w:eastAsia="Times New Roman" w:hAnsi="Times New Roman" w:cs="Times New Roman"/>
                <w:color w:val="000000"/>
                <w:sz w:val="24"/>
              </w:rPr>
              <w:t>apacity of halls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8</w:t>
            </w:r>
          </w:p>
        </w:tc>
      </w:tr>
      <w:tr w:rsidR="000B0B5E" w:rsidTr="00AD0A77">
        <w:trPr>
          <w:trHeight w:val="31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1.7.3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Dimension of halls 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8</w:t>
            </w:r>
          </w:p>
        </w:tc>
      </w:tr>
      <w:tr w:rsidR="000B0B5E" w:rsidTr="00AD0A77">
        <w:trPr>
          <w:trHeight w:val="31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1.7.4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Rules and charges of halls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8</w:t>
            </w:r>
          </w:p>
        </w:tc>
      </w:tr>
      <w:tr w:rsidR="000B0B5E" w:rsidTr="00AD0A77">
        <w:trPr>
          <w:trHeight w:val="31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1.8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Meeting Rooms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9</w:t>
            </w:r>
          </w:p>
        </w:tc>
      </w:tr>
      <w:tr w:rsidR="000B0B5E" w:rsidTr="00AD0A77">
        <w:trPr>
          <w:trHeight w:val="31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1.8.1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4206F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</w:t>
            </w:r>
            <w:r w:rsidR="000B0B5E">
              <w:rPr>
                <w:rFonts w:ascii="Times New Roman" w:eastAsia="Times New Roman" w:hAnsi="Times New Roman" w:cs="Times New Roman"/>
                <w:color w:val="000000"/>
                <w:sz w:val="24"/>
              </w:rPr>
              <w:t>ategories of meeting rooms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9</w:t>
            </w:r>
          </w:p>
        </w:tc>
      </w:tr>
      <w:tr w:rsidR="000B0B5E" w:rsidTr="00AD0A77">
        <w:trPr>
          <w:trHeight w:val="31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1.8.2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4206F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</w:t>
            </w:r>
            <w:r w:rsidR="000B0B5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apacity of rooms 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9</w:t>
            </w:r>
          </w:p>
        </w:tc>
      </w:tr>
      <w:tr w:rsidR="000B0B5E" w:rsidTr="00AD0A77">
        <w:trPr>
          <w:trHeight w:val="31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1.8.3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Dimension of meeting rooms 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1.9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Purpose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 1.10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Scope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  <w:r w:rsidR="00AD0A77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</w:tr>
      <w:tr w:rsidR="000B0B5E" w:rsidTr="00AD0A77">
        <w:trPr>
          <w:trHeight w:val="300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1.11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The scope of purposed system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  <w:r w:rsidR="00AD0A77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1.12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4206F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</w:t>
            </w:r>
            <w:r w:rsidR="000B0B5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se case diagram of customer 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12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1.12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4206F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</w:t>
            </w:r>
            <w:r w:rsidR="000B0B5E">
              <w:rPr>
                <w:rFonts w:ascii="Times New Roman" w:eastAsia="Times New Roman" w:hAnsi="Times New Roman" w:cs="Times New Roman"/>
                <w:color w:val="000000"/>
                <w:sz w:val="24"/>
              </w:rPr>
              <w:t>se cases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13</w:t>
            </w:r>
          </w:p>
        </w:tc>
      </w:tr>
      <w:tr w:rsidR="000B0B5E" w:rsidTr="00AD0A77">
        <w:trPr>
          <w:gridAfter w:val="2"/>
          <w:wAfter w:w="536" w:type="dxa"/>
          <w:trHeight w:val="40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1.13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Features of purposed system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  <w:r w:rsidR="00AD0A77">
              <w:rPr>
                <w:rFonts w:ascii="Times New Roman" w:eastAsia="Times New Roman" w:hAnsi="Times New Roman" w:cs="Times New Roman"/>
                <w:color w:val="000000"/>
                <w:sz w:val="24"/>
              </w:rPr>
              <w:t>6</w:t>
            </w:r>
          </w:p>
        </w:tc>
      </w:tr>
      <w:tr w:rsidR="000B0B5E" w:rsidTr="00AD0A77">
        <w:trPr>
          <w:trHeight w:val="40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</w:p>
          <w:p w:rsidR="000B0B5E" w:rsidRDefault="000B0B5E" w:rsidP="000B0B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</w:p>
          <w:p w:rsidR="000B0B5E" w:rsidRDefault="000B0B5E" w:rsidP="000B0B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</w:p>
          <w:p w:rsidR="000B0B5E" w:rsidRDefault="000B0B5E" w:rsidP="000B0B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</w:p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2.1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Pr="000B0B5E" w:rsidRDefault="000B0B5E" w:rsidP="000B0B5E">
            <w:pPr>
              <w:spacing w:after="0" w:line="240" w:lineRule="auto"/>
              <w:jc w:val="both"/>
              <w:rPr>
                <w:b/>
                <w:sz w:val="32"/>
                <w:szCs w:val="32"/>
              </w:rPr>
            </w:pPr>
            <w:r w:rsidRPr="000B0B5E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Chapter 2 Planning The Project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1</w:t>
            </w:r>
            <w:r w:rsidR="00AD0A77"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9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2.2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Available Methodology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2.3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4206F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Proposed</w:t>
            </w:r>
            <w:r w:rsidR="000B0B5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Methodology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2.3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4206F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W</w:t>
            </w:r>
            <w:r w:rsidR="000B0B5E">
              <w:rPr>
                <w:rFonts w:ascii="Times New Roman" w:eastAsia="Times New Roman" w:hAnsi="Times New Roman" w:cs="Times New Roman"/>
                <w:color w:val="000000"/>
                <w:sz w:val="24"/>
              </w:rPr>
              <w:t>ork plan/ Gantt chart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21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2.4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Project structure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  <w:r w:rsidR="00AD0A77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2.5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Team structure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  <w:r w:rsidR="00AD0A77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</w:p>
          <w:p w:rsidR="000B0B5E" w:rsidRDefault="000B0B5E" w:rsidP="000B0B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</w:p>
          <w:p w:rsidR="000B0B5E" w:rsidRDefault="000B0B5E" w:rsidP="000B0B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</w:p>
          <w:p w:rsidR="000B0B5E" w:rsidRDefault="000B0B5E" w:rsidP="000B0B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</w:p>
          <w:p w:rsidR="000B0B5E" w:rsidRDefault="000B0B5E" w:rsidP="000B0B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</w:p>
          <w:p w:rsidR="000B0B5E" w:rsidRDefault="000B0B5E" w:rsidP="000B0B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</w:p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 xml:space="preserve"> 3.1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 w:rsidRPr="000B0B5E"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Chapter 3 Designing The Project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2</w:t>
            </w:r>
            <w:r w:rsidR="00AD0A77"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3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3.2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Purpose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  <w:r w:rsidR="00AD0A77">
              <w:rPr>
                <w:rFonts w:ascii="Times New Roman" w:eastAsia="Times New Roman" w:hAnsi="Times New Roman" w:cs="Times New Roman"/>
                <w:color w:val="000000"/>
                <w:sz w:val="24"/>
              </w:rPr>
              <w:t>4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3.2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Scope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  <w:r w:rsidR="00AD0A77"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</w:tr>
      <w:tr w:rsidR="000B0B5E" w:rsidTr="00AD0A77">
        <w:trPr>
          <w:gridAfter w:val="2"/>
          <w:wAfter w:w="536" w:type="dxa"/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3.3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Sequence Diagrams of administrator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  <w:r w:rsidR="00AD0A77">
              <w:rPr>
                <w:rFonts w:ascii="Times New Roman" w:eastAsia="Times New Roman" w:hAnsi="Times New Roman" w:cs="Times New Roman"/>
                <w:color w:val="000000"/>
                <w:sz w:val="24"/>
              </w:rPr>
              <w:t>6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3.4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Sequence diagram to login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  <w:r w:rsidR="00AD0A77">
              <w:rPr>
                <w:rFonts w:ascii="Times New Roman" w:eastAsia="Times New Roman" w:hAnsi="Times New Roman" w:cs="Times New Roman"/>
                <w:color w:val="000000"/>
                <w:sz w:val="24"/>
              </w:rPr>
              <w:t>7</w:t>
            </w:r>
          </w:p>
        </w:tc>
      </w:tr>
      <w:tr w:rsidR="000B0B5E" w:rsidTr="00AD0A77">
        <w:trPr>
          <w:gridAfter w:val="2"/>
          <w:wAfter w:w="536" w:type="dxa"/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3.5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Sequence diagram of view customer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  <w:r w:rsidR="00AD0A77">
              <w:rPr>
                <w:rFonts w:ascii="Times New Roman" w:eastAsia="Times New Roman" w:hAnsi="Times New Roman" w:cs="Times New Roman"/>
                <w:color w:val="000000"/>
                <w:sz w:val="24"/>
              </w:rPr>
              <w:t>8</w:t>
            </w:r>
          </w:p>
        </w:tc>
      </w:tr>
      <w:tr w:rsidR="000B0B5E" w:rsidTr="00AD0A77">
        <w:trPr>
          <w:gridAfter w:val="4"/>
          <w:wAfter w:w="2417" w:type="dxa"/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3.6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Sequence diagram of view / delete menu &amp; halls reservation 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0B0B5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3.7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Database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  <w:r w:rsidR="00AD0A77">
              <w:rPr>
                <w:rFonts w:ascii="Times New Roman" w:eastAsia="Times New Roman" w:hAnsi="Times New Roman" w:cs="Times New Roman"/>
                <w:color w:val="000000"/>
                <w:sz w:val="24"/>
              </w:rPr>
              <w:t>9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3.7.1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4206F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</w:t>
            </w:r>
            <w:r w:rsidR="000B0B5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dvantages of data base 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30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3.7.3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Constraints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30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3.7.4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Entity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30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3.7.5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Attributes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31</w:t>
            </w:r>
          </w:p>
        </w:tc>
      </w:tr>
      <w:tr w:rsidR="000B0B5E" w:rsidTr="00AD0A77">
        <w:trPr>
          <w:trHeight w:val="288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3.7.6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Keys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31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   3.7.7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Super key 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31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3.7.8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4206F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</w:t>
            </w:r>
            <w:r w:rsidR="000B0B5E">
              <w:rPr>
                <w:rFonts w:ascii="Times New Roman" w:eastAsia="Times New Roman" w:hAnsi="Times New Roman" w:cs="Times New Roman"/>
                <w:color w:val="000000"/>
                <w:sz w:val="24"/>
              </w:rPr>
              <w:t>andidate key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31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3.7.9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4206F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</w:t>
            </w:r>
            <w:r w:rsidR="000B0B5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rimary key 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31</w:t>
            </w:r>
          </w:p>
        </w:tc>
      </w:tr>
      <w:tr w:rsidR="000B0B5E" w:rsidTr="00AD0A77">
        <w:trPr>
          <w:trHeight w:val="31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3.7.10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Foreign key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32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3.7.11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4206F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</w:t>
            </w:r>
            <w:r w:rsidR="000B0B5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omposite key  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32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3.7.12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Normalization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32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3.7.13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First normal form (INF)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33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3.7.14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4206F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</w:t>
            </w:r>
            <w:r w:rsidR="000B0B5E">
              <w:rPr>
                <w:rFonts w:ascii="Times New Roman" w:eastAsia="Times New Roman" w:hAnsi="Times New Roman" w:cs="Times New Roman"/>
                <w:color w:val="000000"/>
                <w:sz w:val="24"/>
              </w:rPr>
              <w:t>econd normal form(2NF)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33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3.7.15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Third normal form (3NF) 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33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3.7.16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Database tables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33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3.7.17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Entity Relationship Diagram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36</w:t>
            </w:r>
          </w:p>
        </w:tc>
      </w:tr>
      <w:tr w:rsidR="000B0B5E" w:rsidTr="00AD0A77">
        <w:trPr>
          <w:gridAfter w:val="2"/>
          <w:wAfter w:w="536" w:type="dxa"/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C83DC2" w:rsidRDefault="00C83DC2" w:rsidP="00C83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</w:p>
          <w:p w:rsidR="00C83DC2" w:rsidRDefault="00C83DC2" w:rsidP="00C83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</w:p>
          <w:p w:rsidR="00C83DC2" w:rsidRDefault="00C83DC2" w:rsidP="00C83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</w:p>
          <w:p w:rsidR="00C83DC2" w:rsidRDefault="00C83DC2" w:rsidP="00C83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</w:p>
          <w:p w:rsidR="00C83DC2" w:rsidRDefault="00C83DC2" w:rsidP="00C83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</w:p>
          <w:p w:rsidR="00C83DC2" w:rsidRDefault="00C83DC2" w:rsidP="00C83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</w:p>
          <w:p w:rsidR="000B0B5E" w:rsidRDefault="000B0B5E" w:rsidP="00C83DC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4.1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C83DC2" w:rsidP="00C83DC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Chapter 4 Development and I</w:t>
            </w:r>
            <w:r w:rsidR="000B0B5E"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mplementation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37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4.2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Development 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  <w:r w:rsidR="00AD0A77">
              <w:rPr>
                <w:rFonts w:ascii="Times New Roman" w:eastAsia="Times New Roman" w:hAnsi="Times New Roman" w:cs="Times New Roman"/>
                <w:color w:val="000000"/>
                <w:sz w:val="24"/>
              </w:rPr>
              <w:t>8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4.3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Tool selection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  <w:r w:rsidR="00AD0A77">
              <w:rPr>
                <w:rFonts w:ascii="Times New Roman" w:eastAsia="Times New Roman" w:hAnsi="Times New Roman" w:cs="Times New Roman"/>
                <w:color w:val="000000"/>
                <w:sz w:val="24"/>
              </w:rPr>
              <w:t>9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4.3.2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4206F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</w:t>
            </w:r>
            <w:r w:rsidR="000B0B5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rogram coding 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  <w:r w:rsidR="00AD0A77">
              <w:rPr>
                <w:rFonts w:ascii="Times New Roman" w:eastAsia="Times New Roman" w:hAnsi="Times New Roman" w:cs="Times New Roman"/>
                <w:color w:val="000000"/>
                <w:sz w:val="24"/>
              </w:rPr>
              <w:t>9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4.3.3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Testing of software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  <w:r w:rsidR="00AD0A77">
              <w:rPr>
                <w:rFonts w:ascii="Times New Roman" w:eastAsia="Times New Roman" w:hAnsi="Times New Roman" w:cs="Times New Roman"/>
                <w:color w:val="000000"/>
                <w:sz w:val="24"/>
              </w:rPr>
              <w:t>9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 4.3.3.1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4206F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</w:t>
            </w:r>
            <w:r w:rsidR="000B0B5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ystem testing 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40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 4.3.3.2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4206F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</w:t>
            </w:r>
            <w:r w:rsidR="000B0B5E">
              <w:rPr>
                <w:rFonts w:ascii="Times New Roman" w:eastAsia="Times New Roman" w:hAnsi="Times New Roman" w:cs="Times New Roman"/>
                <w:color w:val="000000"/>
                <w:sz w:val="24"/>
              </w:rPr>
              <w:t>nit testing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40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 4.3.3.3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4206F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</w:t>
            </w:r>
            <w:r w:rsidR="000B0B5E">
              <w:rPr>
                <w:rFonts w:ascii="Times New Roman" w:eastAsia="Times New Roman" w:hAnsi="Times New Roman" w:cs="Times New Roman"/>
                <w:color w:val="000000"/>
                <w:sz w:val="24"/>
              </w:rPr>
              <w:t>esting Strategies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40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 4.3.3.4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4206F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</w:t>
            </w:r>
            <w:r w:rsidR="000B0B5E">
              <w:rPr>
                <w:rFonts w:ascii="Times New Roman" w:eastAsia="Times New Roman" w:hAnsi="Times New Roman" w:cs="Times New Roman"/>
                <w:color w:val="000000"/>
                <w:sz w:val="24"/>
              </w:rPr>
              <w:t>ode testing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40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 4.3.3.5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4206F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</w:t>
            </w:r>
            <w:r w:rsidR="000B0B5E">
              <w:rPr>
                <w:rFonts w:ascii="Times New Roman" w:eastAsia="Times New Roman" w:hAnsi="Times New Roman" w:cs="Times New Roman"/>
                <w:color w:val="000000"/>
                <w:sz w:val="24"/>
              </w:rPr>
              <w:t>pecification testing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41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4.4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Implementation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41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4.4.1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Direct implementation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41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4.4.2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4206F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</w:t>
            </w:r>
            <w:r w:rsidR="000B0B5E">
              <w:rPr>
                <w:rFonts w:ascii="Times New Roman" w:eastAsia="Times New Roman" w:hAnsi="Times New Roman" w:cs="Times New Roman"/>
                <w:color w:val="000000"/>
                <w:sz w:val="24"/>
              </w:rPr>
              <w:t>arallel implementation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41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4.4.3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Modular prototype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42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4.4.4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Distributed implementation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42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  4.4.5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Adopted implementation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42</w:t>
            </w:r>
          </w:p>
        </w:tc>
      </w:tr>
      <w:tr w:rsidR="000B0B5E" w:rsidTr="00AD0A77">
        <w:trPr>
          <w:trHeight w:val="375"/>
        </w:trPr>
        <w:tc>
          <w:tcPr>
            <w:tcW w:w="109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4.5</w:t>
            </w:r>
          </w:p>
        </w:tc>
        <w:tc>
          <w:tcPr>
            <w:tcW w:w="585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C83DC2" w:rsidRPr="00C83DC2" w:rsidRDefault="000B0B5E" w:rsidP="000B0B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Training personal</w:t>
            </w:r>
          </w:p>
        </w:tc>
        <w:tc>
          <w:tcPr>
            <w:tcW w:w="130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0B0B5E" w:rsidP="000B0B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B0B5E" w:rsidRDefault="00AD0A77" w:rsidP="000B0B5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42</w:t>
            </w:r>
          </w:p>
        </w:tc>
      </w:tr>
    </w:tbl>
    <w:p w:rsidR="00C83DC2" w:rsidRDefault="000B0B5E" w:rsidP="001558D8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textWrapping" w:clear="all"/>
      </w:r>
      <w:r w:rsidR="00D43A71">
        <w:rPr>
          <w:rFonts w:ascii="Times New Roman" w:eastAsia="Times New Roman" w:hAnsi="Times New Roman" w:cs="Times New Roman"/>
          <w:sz w:val="24"/>
        </w:rPr>
        <w:t xml:space="preserve">   </w:t>
      </w:r>
      <w:r w:rsidR="001558D8">
        <w:rPr>
          <w:rFonts w:ascii="Times New Roman" w:eastAsia="Times New Roman" w:hAnsi="Times New Roman" w:cs="Times New Roman"/>
          <w:sz w:val="24"/>
        </w:rPr>
        <w:t xml:space="preserve">   </w:t>
      </w:r>
    </w:p>
    <w:p w:rsidR="00C83DC2" w:rsidRDefault="00C83DC2" w:rsidP="001558D8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C83DC2" w:rsidRDefault="00C83DC2" w:rsidP="001558D8">
      <w:pPr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5          </w:t>
      </w:r>
      <w:r w:rsidR="00D43A71">
        <w:rPr>
          <w:rFonts w:ascii="Times New Roman" w:eastAsia="Times New Roman" w:hAnsi="Times New Roman" w:cs="Times New Roman"/>
          <w:b/>
          <w:sz w:val="32"/>
        </w:rPr>
        <w:t>User guide</w:t>
      </w:r>
      <w:r w:rsidR="00D43A71">
        <w:rPr>
          <w:rFonts w:ascii="Times New Roman" w:eastAsia="Times New Roman" w:hAnsi="Times New Roman" w:cs="Times New Roman"/>
          <w:b/>
          <w:sz w:val="32"/>
        </w:rPr>
        <w:tab/>
      </w:r>
      <w:r w:rsidR="00D43A71">
        <w:rPr>
          <w:rFonts w:ascii="Times New Roman" w:eastAsia="Times New Roman" w:hAnsi="Times New Roman" w:cs="Times New Roman"/>
          <w:b/>
          <w:sz w:val="32"/>
        </w:rPr>
        <w:tab/>
      </w:r>
      <w:r w:rsidR="00D43A71">
        <w:rPr>
          <w:rFonts w:ascii="Times New Roman" w:eastAsia="Times New Roman" w:hAnsi="Times New Roman" w:cs="Times New Roman"/>
          <w:b/>
          <w:sz w:val="32"/>
        </w:rPr>
        <w:tab/>
      </w:r>
      <w:r w:rsidR="00D43A71">
        <w:rPr>
          <w:rFonts w:ascii="Times New Roman" w:eastAsia="Times New Roman" w:hAnsi="Times New Roman" w:cs="Times New Roman"/>
          <w:b/>
          <w:sz w:val="32"/>
        </w:rPr>
        <w:tab/>
      </w:r>
      <w:r w:rsidR="00D43A71">
        <w:rPr>
          <w:rFonts w:ascii="Times New Roman" w:eastAsia="Times New Roman" w:hAnsi="Times New Roman" w:cs="Times New Roman"/>
          <w:b/>
          <w:sz w:val="32"/>
        </w:rPr>
        <w:tab/>
        <w:t xml:space="preserve">          </w:t>
      </w:r>
      <w:r w:rsidR="00AD0A77">
        <w:rPr>
          <w:rFonts w:ascii="Times New Roman" w:eastAsia="Times New Roman" w:hAnsi="Times New Roman" w:cs="Times New Roman"/>
          <w:b/>
          <w:sz w:val="32"/>
        </w:rPr>
        <w:t xml:space="preserve">                       43</w:t>
      </w: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</w:p>
    <w:p w:rsidR="006363B5" w:rsidRDefault="006363B5" w:rsidP="001558D8">
      <w:pPr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1558D8" w:rsidRDefault="001558D8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6           Reference                                           </w:t>
      </w:r>
      <w:r w:rsidR="00AD0A77">
        <w:rPr>
          <w:rFonts w:ascii="Times New Roman" w:eastAsia="Times New Roman" w:hAnsi="Times New Roman" w:cs="Times New Roman"/>
          <w:b/>
          <w:sz w:val="32"/>
        </w:rPr>
        <w:t xml:space="preserve">                              51</w:t>
      </w:r>
    </w:p>
    <w:sectPr w:rsidR="001558D8" w:rsidSect="00F86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849" w:rsidRDefault="00FD7849" w:rsidP="001558D8">
      <w:pPr>
        <w:spacing w:after="0" w:line="240" w:lineRule="auto"/>
      </w:pPr>
      <w:r>
        <w:separator/>
      </w:r>
    </w:p>
  </w:endnote>
  <w:endnote w:type="continuationSeparator" w:id="0">
    <w:p w:rsidR="00FD7849" w:rsidRDefault="00FD7849" w:rsidP="00155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849" w:rsidRDefault="00FD7849" w:rsidP="001558D8">
      <w:pPr>
        <w:spacing w:after="0" w:line="240" w:lineRule="auto"/>
      </w:pPr>
      <w:r>
        <w:separator/>
      </w:r>
    </w:p>
  </w:footnote>
  <w:footnote w:type="continuationSeparator" w:id="0">
    <w:p w:rsidR="00FD7849" w:rsidRDefault="00FD7849" w:rsidP="001558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363B5"/>
    <w:rsid w:val="0004206F"/>
    <w:rsid w:val="000B0B5E"/>
    <w:rsid w:val="001558D8"/>
    <w:rsid w:val="002A723F"/>
    <w:rsid w:val="005A4FD0"/>
    <w:rsid w:val="006363B5"/>
    <w:rsid w:val="007970B8"/>
    <w:rsid w:val="00974699"/>
    <w:rsid w:val="00AB349E"/>
    <w:rsid w:val="00AD0A77"/>
    <w:rsid w:val="00C83DC2"/>
    <w:rsid w:val="00D43A71"/>
    <w:rsid w:val="00E42C5E"/>
    <w:rsid w:val="00F86606"/>
    <w:rsid w:val="00FD7849"/>
    <w:rsid w:val="00FE2E0C"/>
    <w:rsid w:val="00FF6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5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58D8"/>
  </w:style>
  <w:style w:type="paragraph" w:styleId="Footer">
    <w:name w:val="footer"/>
    <w:basedOn w:val="Normal"/>
    <w:link w:val="FooterChar"/>
    <w:uiPriority w:val="99"/>
    <w:semiHidden/>
    <w:unhideWhenUsed/>
    <w:rsid w:val="00155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58D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0CEBE-CD30-4308-A335-9EADE1D1B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AdiBraker</cp:lastModifiedBy>
  <cp:revision>21</cp:revision>
  <dcterms:created xsi:type="dcterms:W3CDTF">2016-03-25T15:30:00Z</dcterms:created>
  <dcterms:modified xsi:type="dcterms:W3CDTF">2016-04-12T21:27:00Z</dcterms:modified>
</cp:coreProperties>
</file>