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576" w:rsidRPr="0065608A" w:rsidRDefault="006E5576" w:rsidP="006E5576">
      <w:pPr>
        <w:spacing w:after="0"/>
        <w:jc w:val="center"/>
        <w:rPr>
          <w:b/>
          <w:bCs/>
          <w:sz w:val="28"/>
          <w:szCs w:val="21"/>
          <w:u w:val="single"/>
        </w:rPr>
      </w:pPr>
      <w:r w:rsidRPr="0065608A">
        <w:rPr>
          <w:b/>
          <w:bCs/>
          <w:sz w:val="28"/>
          <w:szCs w:val="21"/>
          <w:u w:val="single"/>
        </w:rPr>
        <w:t>CBA: Practice Problem Set 5</w:t>
      </w:r>
    </w:p>
    <w:p w:rsidR="006E5576" w:rsidRDefault="006E5576" w:rsidP="006E5576">
      <w:pPr>
        <w:spacing w:after="0"/>
        <w:jc w:val="center"/>
        <w:rPr>
          <w:rFonts w:cs="BookAntiqua"/>
          <w:b/>
          <w:bCs/>
          <w:i/>
          <w:iCs/>
          <w:szCs w:val="21"/>
        </w:rPr>
      </w:pPr>
      <w:r w:rsidRPr="0065608A">
        <w:rPr>
          <w:b/>
          <w:bCs/>
          <w:sz w:val="28"/>
          <w:szCs w:val="21"/>
          <w:u w:val="single"/>
        </w:rPr>
        <w:t>Topics: Confidence Intervals for Proportions</w:t>
      </w:r>
    </w:p>
    <w:p w:rsidR="006E5576" w:rsidRPr="0065608A" w:rsidRDefault="006E5576" w:rsidP="006E5576">
      <w:pPr>
        <w:spacing w:after="0"/>
        <w:jc w:val="center"/>
        <w:rPr>
          <w:rFonts w:cs="BookAntiqua"/>
          <w:b/>
          <w:bCs/>
          <w:i/>
          <w:iCs/>
          <w:szCs w:val="21"/>
        </w:rPr>
      </w:pPr>
    </w:p>
    <w:p w:rsidR="00B7166B" w:rsidRPr="00927FEF" w:rsidRDefault="00B7166B" w:rsidP="00927FEF">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Find The solution on Minitab file</w:t>
      </w:r>
      <w:r w:rsidR="00927FEF">
        <w:rPr>
          <w:rFonts w:asciiTheme="minorHAnsi" w:hAnsiTheme="minorHAnsi" w:cs="BookAntiqua"/>
          <w:sz w:val="22"/>
          <w:szCs w:val="21"/>
        </w:rPr>
        <w:t xml:space="preserve"> </w:t>
      </w:r>
      <w:r w:rsidR="00927FEF">
        <w:rPr>
          <w:rFonts w:asciiTheme="minorHAnsi" w:hAnsiTheme="minorHAnsi" w:cs="BookAntiqua"/>
          <w:sz w:val="22"/>
          <w:szCs w:val="21"/>
        </w:rPr>
        <w:tab/>
        <w:t>“Confidence Interval</w:t>
      </w:r>
      <w:r w:rsidR="00927FEF" w:rsidRPr="00927FEF">
        <w:rPr>
          <w:rFonts w:asciiTheme="minorHAnsi" w:hAnsiTheme="minorHAnsi" w:cs="BookAntiqua"/>
          <w:sz w:val="22"/>
          <w:szCs w:val="21"/>
        </w:rPr>
        <w:t>”</w:t>
      </w:r>
    </w:p>
    <w:p w:rsidR="006E5576" w:rsidRPr="0065608A" w:rsidRDefault="006E5576" w:rsidP="006E5576">
      <w:pPr>
        <w:autoSpaceDE w:val="0"/>
        <w:autoSpaceDN w:val="0"/>
        <w:adjustRightInd w:val="0"/>
        <w:spacing w:after="0"/>
        <w:rPr>
          <w:rFonts w:cs="BookAntiqua"/>
          <w:szCs w:val="21"/>
        </w:rPr>
      </w:pPr>
    </w:p>
    <w:p w:rsidR="006E5576" w:rsidRDefault="006E5576" w:rsidP="006E5576">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 who prefer Java.</w:t>
      </w:r>
    </w:p>
    <w:p w:rsidR="00B7166B" w:rsidRDefault="00B7166B" w:rsidP="00B7166B">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Sol.</w:t>
      </w:r>
    </w:p>
    <w:p w:rsidR="00B7166B" w:rsidRPr="0065608A" w:rsidRDefault="00B7166B" w:rsidP="00B7166B">
      <w:pPr>
        <w:pStyle w:val="ListParagraph"/>
        <w:autoSpaceDE w:val="0"/>
        <w:autoSpaceDN w:val="0"/>
        <w:adjustRightInd w:val="0"/>
        <w:rPr>
          <w:rFonts w:asciiTheme="minorHAnsi" w:hAnsiTheme="minorHAnsi" w:cs="BookAntiqua"/>
          <w:sz w:val="22"/>
          <w:szCs w:val="21"/>
        </w:rPr>
      </w:pPr>
      <w:r>
        <w:rPr>
          <w:rFonts w:cs="BookAntiqua"/>
          <w:noProof/>
          <w:szCs w:val="21"/>
        </w:rPr>
        <w:drawing>
          <wp:inline distT="0" distB="0" distL="0" distR="0">
            <wp:extent cx="3969385" cy="31724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969385" cy="3172460"/>
                    </a:xfrm>
                    <a:prstGeom prst="rect">
                      <a:avLst/>
                    </a:prstGeom>
                    <a:noFill/>
                    <a:ln w="9525">
                      <a:noFill/>
                      <a:miter lim="800000"/>
                      <a:headEnd/>
                      <a:tailEnd/>
                    </a:ln>
                  </pic:spPr>
                </pic:pic>
              </a:graphicData>
            </a:graphic>
          </wp:inline>
        </w:drawing>
      </w:r>
    </w:p>
    <w:p w:rsidR="006E5576" w:rsidRDefault="006E5576" w:rsidP="006E5576">
      <w:pPr>
        <w:autoSpaceDE w:val="0"/>
        <w:autoSpaceDN w:val="0"/>
        <w:adjustRightInd w:val="0"/>
        <w:spacing w:after="0" w:line="240" w:lineRule="auto"/>
        <w:rPr>
          <w:rFonts w:cs="BookAntiqua"/>
          <w:szCs w:val="21"/>
        </w:rPr>
      </w:pPr>
    </w:p>
    <w:p w:rsidR="00B7166B" w:rsidRDefault="00B7166B" w:rsidP="006E5576">
      <w:pPr>
        <w:autoSpaceDE w:val="0"/>
        <w:autoSpaceDN w:val="0"/>
        <w:adjustRightInd w:val="0"/>
        <w:spacing w:after="0" w:line="240" w:lineRule="auto"/>
        <w:rPr>
          <w:rFonts w:cs="BookAntiqua"/>
          <w:szCs w:val="21"/>
        </w:rPr>
      </w:pPr>
    </w:p>
    <w:p w:rsidR="00B7166B" w:rsidRDefault="00B7166B" w:rsidP="006E5576">
      <w:pPr>
        <w:autoSpaceDE w:val="0"/>
        <w:autoSpaceDN w:val="0"/>
        <w:adjustRightInd w:val="0"/>
        <w:spacing w:after="0" w:line="240" w:lineRule="auto"/>
        <w:rPr>
          <w:rFonts w:cs="BookAntiqua"/>
          <w:szCs w:val="21"/>
        </w:rPr>
      </w:pPr>
    </w:p>
    <w:p w:rsidR="00B7166B" w:rsidRDefault="00B7166B" w:rsidP="006E5576">
      <w:pPr>
        <w:autoSpaceDE w:val="0"/>
        <w:autoSpaceDN w:val="0"/>
        <w:adjustRightInd w:val="0"/>
        <w:spacing w:after="0" w:line="240" w:lineRule="auto"/>
        <w:rPr>
          <w:rFonts w:cs="BookAntiqua"/>
          <w:szCs w:val="21"/>
        </w:rPr>
      </w:pPr>
    </w:p>
    <w:p w:rsidR="00B7166B" w:rsidRDefault="00B7166B" w:rsidP="006E5576">
      <w:pPr>
        <w:autoSpaceDE w:val="0"/>
        <w:autoSpaceDN w:val="0"/>
        <w:adjustRightInd w:val="0"/>
        <w:spacing w:after="0" w:line="240" w:lineRule="auto"/>
        <w:rPr>
          <w:rFonts w:cs="BookAntiqua"/>
          <w:szCs w:val="21"/>
        </w:rPr>
      </w:pPr>
    </w:p>
    <w:p w:rsidR="00B7166B" w:rsidRDefault="00B7166B" w:rsidP="006E5576">
      <w:pPr>
        <w:autoSpaceDE w:val="0"/>
        <w:autoSpaceDN w:val="0"/>
        <w:adjustRightInd w:val="0"/>
        <w:spacing w:after="0" w:line="240" w:lineRule="auto"/>
        <w:rPr>
          <w:rFonts w:cs="BookAntiqua"/>
          <w:szCs w:val="21"/>
        </w:rPr>
      </w:pPr>
    </w:p>
    <w:p w:rsidR="00B7166B" w:rsidRDefault="00B7166B" w:rsidP="006E5576">
      <w:pPr>
        <w:autoSpaceDE w:val="0"/>
        <w:autoSpaceDN w:val="0"/>
        <w:adjustRightInd w:val="0"/>
        <w:spacing w:after="0" w:line="240" w:lineRule="auto"/>
        <w:rPr>
          <w:rFonts w:cs="BookAntiqua"/>
          <w:szCs w:val="21"/>
        </w:rPr>
      </w:pPr>
    </w:p>
    <w:p w:rsidR="00B7166B" w:rsidRDefault="00B7166B" w:rsidP="006E5576">
      <w:pPr>
        <w:autoSpaceDE w:val="0"/>
        <w:autoSpaceDN w:val="0"/>
        <w:adjustRightInd w:val="0"/>
        <w:spacing w:after="0" w:line="240" w:lineRule="auto"/>
        <w:rPr>
          <w:rFonts w:cs="BookAntiqua"/>
          <w:szCs w:val="21"/>
        </w:rPr>
      </w:pPr>
    </w:p>
    <w:p w:rsidR="00B7166B" w:rsidRDefault="00B7166B" w:rsidP="006E5576">
      <w:pPr>
        <w:autoSpaceDE w:val="0"/>
        <w:autoSpaceDN w:val="0"/>
        <w:adjustRightInd w:val="0"/>
        <w:spacing w:after="0" w:line="240" w:lineRule="auto"/>
        <w:rPr>
          <w:rFonts w:cs="BookAntiqua"/>
          <w:szCs w:val="21"/>
        </w:rPr>
      </w:pPr>
    </w:p>
    <w:p w:rsidR="00B7166B" w:rsidRDefault="00B7166B" w:rsidP="006E5576">
      <w:pPr>
        <w:autoSpaceDE w:val="0"/>
        <w:autoSpaceDN w:val="0"/>
        <w:adjustRightInd w:val="0"/>
        <w:spacing w:after="0" w:line="240" w:lineRule="auto"/>
        <w:rPr>
          <w:rFonts w:cs="BookAntiqua"/>
          <w:szCs w:val="21"/>
        </w:rPr>
      </w:pPr>
    </w:p>
    <w:p w:rsidR="00B7166B" w:rsidRDefault="00B7166B" w:rsidP="006E5576">
      <w:pPr>
        <w:autoSpaceDE w:val="0"/>
        <w:autoSpaceDN w:val="0"/>
        <w:adjustRightInd w:val="0"/>
        <w:spacing w:after="0" w:line="240" w:lineRule="auto"/>
        <w:rPr>
          <w:rFonts w:cs="BookAntiqua"/>
          <w:szCs w:val="21"/>
        </w:rPr>
      </w:pPr>
    </w:p>
    <w:p w:rsidR="00B7166B" w:rsidRDefault="00B7166B" w:rsidP="006E5576">
      <w:pPr>
        <w:autoSpaceDE w:val="0"/>
        <w:autoSpaceDN w:val="0"/>
        <w:adjustRightInd w:val="0"/>
        <w:spacing w:after="0" w:line="240" w:lineRule="auto"/>
        <w:rPr>
          <w:rFonts w:cs="BookAntiqua"/>
          <w:szCs w:val="21"/>
        </w:rPr>
      </w:pPr>
    </w:p>
    <w:p w:rsidR="00B7166B" w:rsidRDefault="00B7166B" w:rsidP="006E5576">
      <w:pPr>
        <w:autoSpaceDE w:val="0"/>
        <w:autoSpaceDN w:val="0"/>
        <w:adjustRightInd w:val="0"/>
        <w:spacing w:after="0" w:line="240" w:lineRule="auto"/>
        <w:rPr>
          <w:rFonts w:cs="BookAntiqua"/>
          <w:szCs w:val="21"/>
        </w:rPr>
      </w:pPr>
    </w:p>
    <w:p w:rsidR="00B7166B" w:rsidRDefault="00B7166B" w:rsidP="006E5576">
      <w:pPr>
        <w:autoSpaceDE w:val="0"/>
        <w:autoSpaceDN w:val="0"/>
        <w:adjustRightInd w:val="0"/>
        <w:spacing w:after="0" w:line="240" w:lineRule="auto"/>
        <w:rPr>
          <w:rFonts w:cs="BookAntiqua"/>
          <w:szCs w:val="21"/>
        </w:rPr>
      </w:pPr>
    </w:p>
    <w:p w:rsidR="00B7166B" w:rsidRDefault="00B7166B" w:rsidP="006E5576">
      <w:pPr>
        <w:autoSpaceDE w:val="0"/>
        <w:autoSpaceDN w:val="0"/>
        <w:adjustRightInd w:val="0"/>
        <w:spacing w:after="0" w:line="240" w:lineRule="auto"/>
        <w:rPr>
          <w:rFonts w:cs="BookAntiqua"/>
          <w:szCs w:val="21"/>
        </w:rPr>
      </w:pPr>
    </w:p>
    <w:p w:rsidR="00B7166B" w:rsidRDefault="00B7166B" w:rsidP="006E5576">
      <w:pPr>
        <w:autoSpaceDE w:val="0"/>
        <w:autoSpaceDN w:val="0"/>
        <w:adjustRightInd w:val="0"/>
        <w:spacing w:after="0" w:line="240" w:lineRule="auto"/>
        <w:rPr>
          <w:rFonts w:cs="BookAntiqua"/>
          <w:szCs w:val="21"/>
        </w:rPr>
      </w:pPr>
    </w:p>
    <w:p w:rsidR="00B7166B" w:rsidRDefault="00B7166B" w:rsidP="006E5576">
      <w:pPr>
        <w:autoSpaceDE w:val="0"/>
        <w:autoSpaceDN w:val="0"/>
        <w:adjustRightInd w:val="0"/>
        <w:spacing w:after="0" w:line="240" w:lineRule="auto"/>
        <w:rPr>
          <w:rFonts w:cs="BookAntiqua"/>
          <w:szCs w:val="21"/>
        </w:rPr>
      </w:pPr>
    </w:p>
    <w:p w:rsidR="006E5576" w:rsidRPr="0065608A" w:rsidRDefault="006E5576" w:rsidP="006E5576">
      <w:pPr>
        <w:autoSpaceDE w:val="0"/>
        <w:autoSpaceDN w:val="0"/>
        <w:adjustRightInd w:val="0"/>
        <w:spacing w:after="0" w:line="240" w:lineRule="auto"/>
        <w:rPr>
          <w:rFonts w:cs="BookAntiqua"/>
          <w:szCs w:val="21"/>
        </w:rPr>
      </w:pPr>
    </w:p>
    <w:p w:rsidR="006E5576" w:rsidRDefault="006E5576" w:rsidP="006E5576">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lastRenderedPageBreak/>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 design), construct a 95% confidence interval for the proportion</w:t>
      </w:r>
      <w:r>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r>
        <w:rPr>
          <w:rFonts w:cs="BookAntiqua"/>
          <w:noProof/>
          <w:szCs w:val="21"/>
        </w:rPr>
        <w:drawing>
          <wp:inline distT="0" distB="0" distL="0" distR="0">
            <wp:extent cx="3969674" cy="27916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969385" cy="2791488"/>
                    </a:xfrm>
                    <a:prstGeom prst="rect">
                      <a:avLst/>
                    </a:prstGeom>
                    <a:noFill/>
                    <a:ln w="9525">
                      <a:noFill/>
                      <a:miter lim="800000"/>
                      <a:headEnd/>
                      <a:tailEnd/>
                    </a:ln>
                  </pic:spPr>
                </pic:pic>
              </a:graphicData>
            </a:graphic>
          </wp:inline>
        </w:drawing>
      </w: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Pr="0065608A" w:rsidRDefault="00B7166B" w:rsidP="00B7166B">
      <w:pPr>
        <w:pStyle w:val="ListParagraph"/>
        <w:autoSpaceDE w:val="0"/>
        <w:autoSpaceDN w:val="0"/>
        <w:adjustRightInd w:val="0"/>
        <w:rPr>
          <w:rFonts w:asciiTheme="minorHAnsi" w:hAnsiTheme="minorHAnsi" w:cs="BookAntiqua"/>
          <w:sz w:val="22"/>
          <w:szCs w:val="21"/>
        </w:rPr>
      </w:pPr>
    </w:p>
    <w:p w:rsidR="006E5576" w:rsidRPr="0065608A" w:rsidRDefault="006E5576" w:rsidP="006E5576">
      <w:pPr>
        <w:autoSpaceDE w:val="0"/>
        <w:autoSpaceDN w:val="0"/>
        <w:adjustRightInd w:val="0"/>
        <w:spacing w:after="0"/>
        <w:rPr>
          <w:rFonts w:cs="BookAntiqua"/>
          <w:szCs w:val="21"/>
        </w:rPr>
      </w:pPr>
      <w:r>
        <w:rPr>
          <w:rFonts w:cs="BookAntiqua"/>
          <w:szCs w:val="21"/>
        </w:rPr>
        <w:br/>
      </w:r>
    </w:p>
    <w:p w:rsidR="006E5576" w:rsidRDefault="006E5576" w:rsidP="006E5576">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lastRenderedPageBreak/>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B7166B" w:rsidRDefault="00B7166B" w:rsidP="00B7166B">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Sol.</w:t>
      </w:r>
    </w:p>
    <w:p w:rsidR="00000239" w:rsidRDefault="00000239" w:rsidP="00B7166B">
      <w:pPr>
        <w:pStyle w:val="ListParagraph"/>
        <w:autoSpaceDE w:val="0"/>
        <w:autoSpaceDN w:val="0"/>
        <w:adjustRightInd w:val="0"/>
        <w:rPr>
          <w:rFonts w:asciiTheme="minorHAnsi" w:hAnsiTheme="minorHAnsi" w:cs="BookAntiqua"/>
          <w:sz w:val="22"/>
          <w:szCs w:val="21"/>
        </w:rPr>
      </w:pPr>
    </w:p>
    <w:p w:rsidR="00000239" w:rsidRDefault="00000239" w:rsidP="00B7166B">
      <w:pPr>
        <w:pStyle w:val="ListParagraph"/>
        <w:autoSpaceDE w:val="0"/>
        <w:autoSpaceDN w:val="0"/>
        <w:adjustRightInd w:val="0"/>
        <w:rPr>
          <w:rFonts w:asciiTheme="minorHAnsi" w:hAnsiTheme="minorHAnsi" w:cs="BookAntiqua"/>
          <w:sz w:val="22"/>
          <w:szCs w:val="21"/>
        </w:rPr>
      </w:pPr>
      <w:r w:rsidRPr="00000239">
        <w:rPr>
          <w:rFonts w:asciiTheme="minorHAnsi" w:hAnsiTheme="minorHAnsi" w:cs="BookAntiqua"/>
          <w:sz w:val="22"/>
          <w:szCs w:val="21"/>
        </w:rPr>
        <w:t>(0.55 -1.96*0.078, 0.55+1.96*0.078)= (0.396,0.704)</w:t>
      </w:r>
    </w:p>
    <w:p w:rsidR="00B7166B" w:rsidRDefault="00B7166B" w:rsidP="00B7166B">
      <w:pPr>
        <w:pStyle w:val="ListParagraph"/>
        <w:autoSpaceDE w:val="0"/>
        <w:autoSpaceDN w:val="0"/>
        <w:adjustRightInd w:val="0"/>
        <w:rPr>
          <w:rFonts w:asciiTheme="minorHAnsi" w:hAnsiTheme="minorHAnsi" w:cs="BookAntiqua"/>
          <w:sz w:val="22"/>
          <w:szCs w:val="21"/>
        </w:rPr>
      </w:pPr>
      <w:r>
        <w:rPr>
          <w:rFonts w:cs="BookAntiqua"/>
          <w:noProof/>
          <w:szCs w:val="21"/>
        </w:rPr>
        <w:drawing>
          <wp:inline distT="0" distB="0" distL="0" distR="0">
            <wp:extent cx="3969385" cy="31724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969385" cy="3172460"/>
                    </a:xfrm>
                    <a:prstGeom prst="rect">
                      <a:avLst/>
                    </a:prstGeom>
                    <a:noFill/>
                    <a:ln w="9525">
                      <a:noFill/>
                      <a:miter lim="800000"/>
                      <a:headEnd/>
                      <a:tailEnd/>
                    </a:ln>
                  </pic:spPr>
                </pic:pic>
              </a:graphicData>
            </a:graphic>
          </wp:inline>
        </w:drawing>
      </w: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Default="00B7166B" w:rsidP="00B7166B">
      <w:pPr>
        <w:pStyle w:val="ListParagraph"/>
        <w:autoSpaceDE w:val="0"/>
        <w:autoSpaceDN w:val="0"/>
        <w:adjustRightInd w:val="0"/>
        <w:rPr>
          <w:rFonts w:asciiTheme="minorHAnsi" w:hAnsiTheme="minorHAnsi" w:cs="BookAntiqua"/>
          <w:sz w:val="22"/>
          <w:szCs w:val="21"/>
        </w:rPr>
      </w:pPr>
    </w:p>
    <w:p w:rsidR="00B7166B" w:rsidRPr="0065608A" w:rsidRDefault="00B7166B" w:rsidP="00B7166B">
      <w:pPr>
        <w:pStyle w:val="ListParagraph"/>
        <w:autoSpaceDE w:val="0"/>
        <w:autoSpaceDN w:val="0"/>
        <w:adjustRightInd w:val="0"/>
        <w:rPr>
          <w:rFonts w:asciiTheme="minorHAnsi" w:hAnsiTheme="minorHAnsi" w:cs="BookAntiqua"/>
          <w:sz w:val="22"/>
          <w:szCs w:val="21"/>
        </w:rPr>
      </w:pPr>
    </w:p>
    <w:p w:rsidR="006E5576" w:rsidRDefault="006E5576" w:rsidP="006E5576">
      <w:pPr>
        <w:autoSpaceDE w:val="0"/>
        <w:autoSpaceDN w:val="0"/>
        <w:adjustRightInd w:val="0"/>
        <w:spacing w:after="0"/>
        <w:rPr>
          <w:rFonts w:cs="BookAntiqua"/>
          <w:szCs w:val="21"/>
        </w:rPr>
      </w:pPr>
    </w:p>
    <w:p w:rsidR="006E5576" w:rsidRDefault="006E5576"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Pr="0065608A" w:rsidRDefault="00B7166B" w:rsidP="006E5576">
      <w:pPr>
        <w:autoSpaceDE w:val="0"/>
        <w:autoSpaceDN w:val="0"/>
        <w:adjustRightInd w:val="0"/>
        <w:spacing w:after="0"/>
        <w:rPr>
          <w:rFonts w:cs="BookAntiqua"/>
          <w:szCs w:val="21"/>
        </w:rPr>
      </w:pPr>
    </w:p>
    <w:p w:rsidR="006E5576" w:rsidRDefault="006E5576" w:rsidP="006E5576">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B7166B" w:rsidRDefault="00B7166B" w:rsidP="00B7166B">
      <w:pPr>
        <w:autoSpaceDE w:val="0"/>
        <w:autoSpaceDN w:val="0"/>
        <w:adjustRightInd w:val="0"/>
        <w:rPr>
          <w:rFonts w:cs="BookAntiqua"/>
          <w:szCs w:val="21"/>
        </w:rPr>
      </w:pPr>
      <w:r>
        <w:rPr>
          <w:rFonts w:cs="BookAntiqua"/>
          <w:szCs w:val="21"/>
        </w:rPr>
        <w:t>Sol.</w:t>
      </w:r>
    </w:p>
    <w:p w:rsidR="00B7166B" w:rsidRPr="00B7166B" w:rsidRDefault="00B7166B" w:rsidP="00B7166B">
      <w:pPr>
        <w:autoSpaceDE w:val="0"/>
        <w:autoSpaceDN w:val="0"/>
        <w:adjustRightInd w:val="0"/>
        <w:rPr>
          <w:rFonts w:cs="BookAntiqua"/>
          <w:szCs w:val="21"/>
        </w:rPr>
      </w:pPr>
      <w:r>
        <w:rPr>
          <w:rFonts w:cs="BookAntiqua"/>
          <w:noProof/>
          <w:szCs w:val="21"/>
        </w:rPr>
        <w:drawing>
          <wp:inline distT="0" distB="0" distL="0" distR="0">
            <wp:extent cx="3969385" cy="31724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969385" cy="3172460"/>
                    </a:xfrm>
                    <a:prstGeom prst="rect">
                      <a:avLst/>
                    </a:prstGeom>
                    <a:noFill/>
                    <a:ln w="9525">
                      <a:noFill/>
                      <a:miter lim="800000"/>
                      <a:headEnd/>
                      <a:tailEnd/>
                    </a:ln>
                  </pic:spPr>
                </pic:pic>
              </a:graphicData>
            </a:graphic>
          </wp:inline>
        </w:drawing>
      </w:r>
    </w:p>
    <w:p w:rsidR="006E5576" w:rsidRDefault="006E5576"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B7166B" w:rsidRDefault="00B7166B" w:rsidP="006E5576">
      <w:pPr>
        <w:autoSpaceDE w:val="0"/>
        <w:autoSpaceDN w:val="0"/>
        <w:adjustRightInd w:val="0"/>
        <w:spacing w:after="0"/>
        <w:rPr>
          <w:rFonts w:cs="BookAntiqua"/>
          <w:szCs w:val="21"/>
        </w:rPr>
      </w:pPr>
    </w:p>
    <w:p w:rsidR="006E5576" w:rsidRPr="0065608A" w:rsidRDefault="006E5576" w:rsidP="006E5576">
      <w:pPr>
        <w:autoSpaceDE w:val="0"/>
        <w:autoSpaceDN w:val="0"/>
        <w:adjustRightInd w:val="0"/>
        <w:spacing w:after="0"/>
        <w:rPr>
          <w:rFonts w:cs="BookAntiqua"/>
          <w:szCs w:val="21"/>
        </w:rPr>
      </w:pPr>
    </w:p>
    <w:p w:rsidR="006E5576" w:rsidRDefault="006E5576" w:rsidP="006E5576">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Pr>
          <w:rFonts w:asciiTheme="minorHAnsi" w:hAnsiTheme="minorHAnsi" w:cs="BookAntiqua"/>
          <w:sz w:val="22"/>
          <w:szCs w:val="21"/>
        </w:rPr>
        <w:t>ence interval for the proportion</w:t>
      </w:r>
      <w:bookmarkStart w:id="0" w:name="_GoBack"/>
      <w:bookmarkEnd w:id="0"/>
      <w:r w:rsidRPr="0065608A">
        <w:rPr>
          <w:rFonts w:asciiTheme="minorHAnsi" w:hAnsiTheme="minorHAnsi" w:cs="BookAntiqua"/>
          <w:sz w:val="22"/>
          <w:szCs w:val="21"/>
        </w:rPr>
        <w:t xml:space="preserve"> of men of 50 who show some balding.</w:t>
      </w:r>
    </w:p>
    <w:p w:rsidR="0047717F" w:rsidRDefault="00B7166B" w:rsidP="006E5576">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Sol.</w:t>
      </w:r>
      <w:r w:rsidRPr="00B7166B">
        <w:rPr>
          <w:rFonts w:cs="BookAntiqua"/>
          <w:szCs w:val="21"/>
        </w:rPr>
        <w:t xml:space="preserve"> </w:t>
      </w:r>
      <w:r>
        <w:rPr>
          <w:rFonts w:cs="BookAntiqua"/>
          <w:noProof/>
          <w:szCs w:val="21"/>
        </w:rPr>
        <w:drawing>
          <wp:inline distT="0" distB="0" distL="0" distR="0">
            <wp:extent cx="3969385" cy="317246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969385" cy="3172460"/>
                    </a:xfrm>
                    <a:prstGeom prst="rect">
                      <a:avLst/>
                    </a:prstGeom>
                    <a:noFill/>
                    <a:ln w="9525">
                      <a:noFill/>
                      <a:miter lim="800000"/>
                      <a:headEnd/>
                      <a:tailEnd/>
                    </a:ln>
                  </pic:spPr>
                </pic:pic>
              </a:graphicData>
            </a:graphic>
          </wp:inline>
        </w:drawing>
      </w:r>
    </w:p>
    <w:sectPr w:rsidR="0047717F" w:rsidSect="001A66BF">
      <w:pgSz w:w="12240" w:h="15840"/>
      <w:pgMar w:top="90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082" w:rsidRDefault="00842082" w:rsidP="001A66BF">
      <w:pPr>
        <w:spacing w:after="0" w:line="240" w:lineRule="auto"/>
      </w:pPr>
      <w:r>
        <w:separator/>
      </w:r>
    </w:p>
  </w:endnote>
  <w:endnote w:type="continuationSeparator" w:id="0">
    <w:p w:rsidR="00842082" w:rsidRDefault="00842082"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082" w:rsidRDefault="00842082" w:rsidP="001A66BF">
      <w:pPr>
        <w:spacing w:after="0" w:line="240" w:lineRule="auto"/>
      </w:pPr>
      <w:r>
        <w:separator/>
      </w:r>
    </w:p>
  </w:footnote>
  <w:footnote w:type="continuationSeparator" w:id="0">
    <w:p w:rsidR="00842082" w:rsidRDefault="00842082" w:rsidP="001A66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FELayout/>
  </w:compat>
  <w:rsids>
    <w:rsidRoot w:val="000316A8"/>
    <w:rsid w:val="00000239"/>
    <w:rsid w:val="000316A8"/>
    <w:rsid w:val="00046240"/>
    <w:rsid w:val="0007470C"/>
    <w:rsid w:val="000F4BF2"/>
    <w:rsid w:val="00135898"/>
    <w:rsid w:val="001A66BF"/>
    <w:rsid w:val="002A410E"/>
    <w:rsid w:val="0045106A"/>
    <w:rsid w:val="0047717F"/>
    <w:rsid w:val="005F58D5"/>
    <w:rsid w:val="0065608A"/>
    <w:rsid w:val="006E5576"/>
    <w:rsid w:val="00715E8F"/>
    <w:rsid w:val="00766442"/>
    <w:rsid w:val="008231F1"/>
    <w:rsid w:val="00842082"/>
    <w:rsid w:val="00896DD2"/>
    <w:rsid w:val="008B0D46"/>
    <w:rsid w:val="00927FEF"/>
    <w:rsid w:val="009464DB"/>
    <w:rsid w:val="00B7166B"/>
    <w:rsid w:val="00C7482B"/>
    <w:rsid w:val="00CC5107"/>
    <w:rsid w:val="00CE4AEA"/>
    <w:rsid w:val="00D04312"/>
    <w:rsid w:val="00E62B5F"/>
    <w:rsid w:val="00E77B74"/>
    <w:rsid w:val="00F00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URTECH</cp:lastModifiedBy>
  <cp:revision>16</cp:revision>
  <dcterms:created xsi:type="dcterms:W3CDTF">2013-09-23T10:23:00Z</dcterms:created>
  <dcterms:modified xsi:type="dcterms:W3CDTF">2020-06-24T18:05:00Z</dcterms:modified>
</cp:coreProperties>
</file>