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</w:t>
      </w:r>
      <w:r>
        <w:t xml:space="preserve"> </w:t>
      </w:r>
      <w:r>
        <w:t xml:space="preserve">Basics</w:t>
      </w:r>
    </w:p>
    <w:p>
      <w:pPr>
        <w:pStyle w:val="Author"/>
      </w:pPr>
      <w:r>
        <w:t xml:space="preserve">Raoul</w:t>
      </w:r>
      <w:r>
        <w:t xml:space="preserve"> </w:t>
      </w:r>
      <w:r>
        <w:t xml:space="preserve">Bruens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abstract"/>
    <w:p>
      <w:pPr>
        <w:pStyle w:val="Heading2"/>
      </w:pPr>
      <w:r>
        <w:t xml:space="preserve">Abstract</w:t>
      </w:r>
    </w:p>
    <w:p>
      <w:pPr>
        <w:pStyle w:val="FirstParagraph"/>
      </w:pPr>
      <w:r>
        <w:t xml:space="preserve">Lorum ipsum.</w:t>
      </w:r>
    </w:p>
    <w:bookmarkEnd w:id="20"/>
    <w:bookmarkStart w:id="21" w:name="introduction"/>
    <w:p>
      <w:pPr>
        <w:pStyle w:val="Heading2"/>
      </w:pPr>
      <w:r>
        <w:t xml:space="preserve">Introduction</w:t>
      </w:r>
    </w:p>
    <w:bookmarkEnd w:id="21"/>
    <w:bookmarkStart w:id="22" w:name="chapter-1-abc"/>
    <w:p>
      <w:pPr>
        <w:pStyle w:val="Heading2"/>
      </w:pPr>
      <w:r>
        <w:t xml:space="preserve">Chapter 1: ABC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3f5f6"/>
    </w:pPr>
  </w:style>
  <w:style w:type="character" w:customStyle="1" w:styleId="KeywordTok">
    <w:name w:val="KeywordTok"/>
    <w:basedOn w:val="VerbatimChar"/>
    <w:rPr>
      <w:color w:val="007020"/>
      <w:shd w:val="clear" w:fill="f3f5f6"/>
      <w:b/>
    </w:rPr>
  </w:style>
  <w:style w:type="character" w:customStyle="1" w:styleId="DataTypeTok">
    <w:name w:val="DataTypeTok"/>
    <w:basedOn w:val="VerbatimChar"/>
    <w:rPr>
      <w:color w:val="902000"/>
      <w:shd w:val="clear" w:fill="f3f5f6"/>
    </w:rPr>
  </w:style>
  <w:style w:type="character" w:customStyle="1" w:styleId="DecValTok">
    <w:name w:val="DecValTok"/>
    <w:basedOn w:val="VerbatimChar"/>
    <w:rPr>
      <w:color w:val="40a070"/>
      <w:shd w:val="clear" w:fill="f3f5f6"/>
    </w:rPr>
  </w:style>
  <w:style w:type="character" w:customStyle="1" w:styleId="BaseNTok">
    <w:name w:val="BaseNTok"/>
    <w:basedOn w:val="VerbatimChar"/>
    <w:rPr>
      <w:color w:val="40a070"/>
      <w:shd w:val="clear" w:fill="f3f5f6"/>
    </w:rPr>
  </w:style>
  <w:style w:type="character" w:customStyle="1" w:styleId="FloatTok">
    <w:name w:val="FloatTok"/>
    <w:basedOn w:val="VerbatimChar"/>
    <w:rPr>
      <w:color w:val="40a070"/>
      <w:shd w:val="clear" w:fill="f3f5f6"/>
    </w:rPr>
  </w:style>
  <w:style w:type="character" w:customStyle="1" w:styleId="ConstantTok">
    <w:name w:val="ConstantTok"/>
    <w:basedOn w:val="VerbatimChar"/>
    <w:rPr>
      <w:color w:val="880000"/>
      <w:shd w:val="clear" w:fill="f3f5f6"/>
    </w:rPr>
  </w:style>
  <w:style w:type="character" w:customStyle="1" w:styleId="CharTok">
    <w:name w:val="CharTok"/>
    <w:basedOn w:val="VerbatimChar"/>
    <w:rPr>
      <w:color w:val="4070a0"/>
      <w:shd w:val="clear" w:fill="f3f5f6"/>
    </w:rPr>
  </w:style>
  <w:style w:type="character" w:customStyle="1" w:styleId="SpecialCharTok">
    <w:name w:val="SpecialCharTok"/>
    <w:basedOn w:val="VerbatimChar"/>
    <w:rPr>
      <w:color w:val="4070a0"/>
      <w:shd w:val="clear" w:fill="f3f5f6"/>
    </w:rPr>
  </w:style>
  <w:style w:type="character" w:customStyle="1" w:styleId="StringTok">
    <w:name w:val="StringTok"/>
    <w:basedOn w:val="VerbatimChar"/>
    <w:rPr>
      <w:color w:val="4070a0"/>
      <w:shd w:val="clear" w:fill="f3f5f6"/>
    </w:rPr>
  </w:style>
  <w:style w:type="character" w:customStyle="1" w:styleId="VerbatimStringTok">
    <w:name w:val="VerbatimStringTok"/>
    <w:basedOn w:val="VerbatimChar"/>
    <w:rPr>
      <w:color w:val="4070a0"/>
      <w:shd w:val="clear" w:fill="f3f5f6"/>
    </w:rPr>
  </w:style>
  <w:style w:type="character" w:customStyle="1" w:styleId="SpecialStringTok">
    <w:name w:val="SpecialStringTok"/>
    <w:basedOn w:val="VerbatimChar"/>
    <w:rPr>
      <w:color w:val="bb6688"/>
      <w:shd w:val="clear" w:fill="f3f5f6"/>
    </w:rPr>
  </w:style>
  <w:style w:type="character" w:customStyle="1" w:styleId="ImportTok">
    <w:name w:val="ImportTok"/>
    <w:basedOn w:val="VerbatimChar"/>
    <w:rPr>
      <w:color w:val="008000"/>
      <w:shd w:val="clear" w:fill="f3f5f6"/>
      <w:b/>
    </w:rPr>
  </w:style>
  <w:style w:type="character" w:customStyle="1" w:styleId="CommentTok">
    <w:name w:val="CommentTok"/>
    <w:basedOn w:val="VerbatimChar"/>
    <w:rPr>
      <w:color w:val="60a0b0"/>
      <w:shd w:val="clear" w:fill="f3f5f6"/>
      <w:i/>
    </w:rPr>
  </w:style>
  <w:style w:type="character" w:customStyle="1" w:styleId="DocumentationTok">
    <w:name w:val="DocumentationTok"/>
    <w:basedOn w:val="VerbatimChar"/>
    <w:rPr>
      <w:color w:val="ba2121"/>
      <w:shd w:val="clear" w:fill="f3f5f6"/>
      <w:i/>
    </w:rPr>
  </w:style>
  <w:style w:type="character" w:customStyle="1" w:styleId="AnnotationTok">
    <w:name w:val="AnnotationTok"/>
    <w:basedOn w:val="VerbatimChar"/>
    <w:rPr>
      <w:color w:val="60a0b0"/>
      <w:shd w:val="clear" w:fill="f3f5f6"/>
      <w:b/>
      <w:i/>
    </w:rPr>
  </w:style>
  <w:style w:type="character" w:customStyle="1" w:styleId="CommentVarTok">
    <w:name w:val="CommentVarTok"/>
    <w:basedOn w:val="VerbatimChar"/>
    <w:rPr>
      <w:color w:val="60a0b0"/>
      <w:shd w:val="clear" w:fill="f3f5f6"/>
      <w:b/>
      <w:i/>
    </w:rPr>
  </w:style>
  <w:style w:type="character" w:customStyle="1" w:styleId="OtherTok">
    <w:name w:val="OtherTok"/>
    <w:basedOn w:val="VerbatimChar"/>
    <w:rPr>
      <w:color w:val="007020"/>
      <w:shd w:val="clear" w:fill="f3f5f6"/>
    </w:rPr>
  </w:style>
  <w:style w:type="character" w:customStyle="1" w:styleId="FunctionTok">
    <w:name w:val="FunctionTok"/>
    <w:basedOn w:val="VerbatimChar"/>
    <w:rPr>
      <w:color w:val="06287e"/>
      <w:shd w:val="clear" w:fill="f3f5f6"/>
    </w:rPr>
  </w:style>
  <w:style w:type="character" w:customStyle="1" w:styleId="VariableTok">
    <w:name w:val="VariableTok"/>
    <w:basedOn w:val="VerbatimChar"/>
    <w:rPr>
      <w:color w:val="19177c"/>
      <w:shd w:val="clear" w:fill="f3f5f6"/>
    </w:rPr>
  </w:style>
  <w:style w:type="character" w:customStyle="1" w:styleId="ControlFlowTok">
    <w:name w:val="ControlFlowTok"/>
    <w:basedOn w:val="VerbatimChar"/>
    <w:rPr>
      <w:color w:val="007020"/>
      <w:shd w:val="clear" w:fill="f3f5f6"/>
      <w:b/>
    </w:rPr>
  </w:style>
  <w:style w:type="character" w:customStyle="1" w:styleId="OperatorTok">
    <w:name w:val="OperatorTok"/>
    <w:basedOn w:val="VerbatimChar"/>
    <w:rPr>
      <w:color w:val="666666"/>
      <w:shd w:val="clear" w:fill="f3f5f6"/>
    </w:rPr>
  </w:style>
  <w:style w:type="character" w:customStyle="1" w:styleId="BuiltInTok">
    <w:name w:val="BuiltInTok"/>
    <w:basedOn w:val="VerbatimChar"/>
    <w:rPr>
      <w:color w:val="008000"/>
      <w:shd w:val="clear" w:fill="f3f5f6"/>
    </w:rPr>
  </w:style>
  <w:style w:type="character" w:customStyle="1" w:styleId="ExtensionTok">
    <w:name w:val="ExtensionTok"/>
    <w:basedOn w:val="VerbatimChar"/>
    <w:rPr>
      <w:color w:val="007020"/>
      <w:shd w:val="clear" w:fill="f3f5f6"/>
    </w:rPr>
  </w:style>
  <w:style w:type="character" w:customStyle="1" w:styleId="PreprocessorTok">
    <w:name w:val="PreprocessorTok"/>
    <w:basedOn w:val="VerbatimChar"/>
    <w:rPr>
      <w:color w:val="bc7a00"/>
      <w:shd w:val="clear" w:fill="f3f5f6"/>
    </w:rPr>
  </w:style>
  <w:style w:type="character" w:customStyle="1" w:styleId="AttributeTok">
    <w:name w:val="AttributeTok"/>
    <w:basedOn w:val="VerbatimChar"/>
    <w:rPr>
      <w:color w:val="7d9029"/>
      <w:shd w:val="clear" w:fill="f3f5f6"/>
    </w:rPr>
  </w:style>
  <w:style w:type="character" w:customStyle="1" w:styleId="RegionMarkerTok">
    <w:name w:val="RegionMarkerTok"/>
    <w:basedOn w:val="VerbatimChar"/>
    <w:rPr>
      <w:color w:val="007020"/>
      <w:shd w:val="clear" w:fill="f3f5f6"/>
    </w:rPr>
  </w:style>
  <w:style w:type="character" w:customStyle="1" w:styleId="InformationTok">
    <w:name w:val="InformationTok"/>
    <w:basedOn w:val="VerbatimChar"/>
    <w:rPr>
      <w:color w:val="60a0b0"/>
      <w:shd w:val="clear" w:fill="f3f5f6"/>
      <w:b/>
      <w:i/>
    </w:rPr>
  </w:style>
  <w:style w:type="character" w:customStyle="1" w:styleId="WarningTok">
    <w:name w:val="WarningTok"/>
    <w:basedOn w:val="VerbatimChar"/>
    <w:rPr>
      <w:color w:val="60a0b0"/>
      <w:shd w:val="clear" w:fill="f3f5f6"/>
      <w:b/>
      <w:i/>
    </w:rPr>
  </w:style>
  <w:style w:type="character" w:customStyle="1" w:styleId="AlertTok">
    <w:name w:val="AlertTok"/>
    <w:basedOn w:val="VerbatimChar"/>
    <w:rPr>
      <w:color w:val="ff0000"/>
      <w:shd w:val="clear" w:fill="f3f5f6"/>
      <w:b/>
    </w:rPr>
  </w:style>
  <w:style w:type="character" w:customStyle="1" w:styleId="ErrorTok">
    <w:name w:val="ErrorTok"/>
    <w:basedOn w:val="VerbatimChar"/>
    <w:rPr>
      <w:color w:val="ff0000"/>
      <w:shd w:val="clear" w:fill="f3f5f6"/>
      <w:b/>
    </w:rPr>
  </w:style>
  <w:style w:type="character" w:customStyle="1" w:styleId="NormalTok">
    <w:name w:val="NormalTok"/>
    <w:basedOn w:val="VerbatimChar"/>
    <w:rPr>
      <w:color w:val="007020"/>
      <w:shd w:val="clear" w:fill="f3f5f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Basics</dc:title>
  <dc:creator>Raoul Bruens</dc:creator>
  <cp:keywords/>
  <dcterms:created xsi:type="dcterms:W3CDTF">2023-11-02T21:22:57Z</dcterms:created>
  <dcterms:modified xsi:type="dcterms:W3CDTF">2023-11-02T21:22:57Z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jupyter">
    <vt:lpwstr>python3</vt:lpwstr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