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Raoul</w:t>
      </w:r>
      <w:r>
        <w:t xml:space="preserve"> </w:t>
      </w:r>
      <w:r>
        <w:t xml:space="preserve">Bruens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Lorum ipsum.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bookmarkEnd w:id="21"/>
    <w:bookmarkStart w:id="29" w:name="open-science-and-science-for-policy"/>
    <w:p>
      <w:pPr>
        <w:pStyle w:val="Heading2"/>
      </w:pPr>
      <w:r>
        <w:t xml:space="preserve">Open Science and Science for Policy</w:t>
      </w:r>
    </w:p>
    <w:bookmarkStart w:id="22" w:name="open-softwarehardware"/>
    <w:p>
      <w:pPr>
        <w:pStyle w:val="Heading3"/>
      </w:pPr>
      <w:r>
        <w:t xml:space="preserve">Open Software/Hardware</w:t>
      </w:r>
    </w:p>
    <w:bookmarkEnd w:id="22"/>
    <w:bookmarkStart w:id="23" w:name="trustworthyexplainable-ai"/>
    <w:p>
      <w:pPr>
        <w:pStyle w:val="Heading3"/>
      </w:pPr>
      <w:r>
        <w:t xml:space="preserve">Trustworthy/explainable AI</w:t>
      </w:r>
    </w:p>
    <w:bookmarkEnd w:id="23"/>
    <w:bookmarkStart w:id="25" w:name="woowob-open-overheid"/>
    <w:p>
      <w:pPr>
        <w:pStyle w:val="Heading3"/>
      </w:pPr>
      <w:r>
        <w:t xml:space="preserve">Woo/wob, Open Overheid</w:t>
      </w:r>
    </w:p>
    <w:bookmarkStart w:id="24" w:name="Xa74e4a033f5fffc2bf3c9dc104c38c0bc060c6b"/>
    <w:p>
      <w:pPr>
        <w:pStyle w:val="Heading4"/>
      </w:pPr>
      <w:r>
        <w:t xml:space="preserve">Country comparison on E-gov standards and practices?</w:t>
      </w:r>
    </w:p>
    <w:bookmarkEnd w:id="24"/>
    <w:bookmarkEnd w:id="25"/>
    <w:bookmarkStart w:id="28" w:name="inclusive-participation"/>
    <w:p>
      <w:pPr>
        <w:pStyle w:val="Heading3"/>
      </w:pPr>
      <w:r>
        <w:t xml:space="preserve">Inclusive participation</w:t>
      </w:r>
    </w:p>
    <w:bookmarkStart w:id="26" w:name="X56bc285975d814316e871c933daae66d78d9f41"/>
    <w:p>
      <w:pPr>
        <w:pStyle w:val="Heading4"/>
      </w:pPr>
      <w:r>
        <w:t xml:space="preserve">Scope (what cases and respective stakeholders does/can this apply to) / Stakeholder analysis (requirements)</w:t>
      </w:r>
    </w:p>
    <w:bookmarkEnd w:id="26"/>
    <w:bookmarkStart w:id="27" w:name="citizen-science-and-participation"/>
    <w:p>
      <w:pPr>
        <w:pStyle w:val="Heading4"/>
      </w:pPr>
      <w:r>
        <w:t xml:space="preserve">Citizen science and participation</w:t>
      </w:r>
    </w:p>
    <w:bookmarkEnd w:id="27"/>
    <w:bookmarkEnd w:id="28"/>
    <w:bookmarkEnd w:id="29"/>
    <w:bookmarkStart w:id="34" w:name="robust-incident-handling"/>
    <w:p>
      <w:pPr>
        <w:pStyle w:val="Heading2"/>
      </w:pPr>
      <w:r>
        <w:t xml:space="preserve">Robust Incident Handling</w:t>
      </w:r>
    </w:p>
    <w:bookmarkStart w:id="30" w:name="what-is-it-context"/>
    <w:p>
      <w:pPr>
        <w:pStyle w:val="Heading3"/>
      </w:pPr>
      <w:r>
        <w:t xml:space="preserve">What is it / Context</w:t>
      </w:r>
    </w:p>
    <w:bookmarkEnd w:id="30"/>
    <w:bookmarkStart w:id="31" w:name="example-air-safety-investigation"/>
    <w:p>
      <w:pPr>
        <w:pStyle w:val="Heading3"/>
      </w:pPr>
      <w:r>
        <w:t xml:space="preserve">Example: Air Safety Investigation</w:t>
      </w:r>
    </w:p>
    <w:bookmarkEnd w:id="31"/>
    <w:bookmarkStart w:id="32" w:name="X0c08f5a201c664e5b9c71bcbe713acdb552ae84"/>
    <w:p>
      <w:pPr>
        <w:pStyle w:val="Heading3"/>
      </w:pPr>
      <w:r>
        <w:t xml:space="preserve">Example: Food and Drug Administration (w.r.t. restaurant hygiene inspections)</w:t>
      </w:r>
    </w:p>
    <w:bookmarkEnd w:id="32"/>
    <w:bookmarkStart w:id="33" w:name="example-software-development-principles"/>
    <w:p>
      <w:pPr>
        <w:pStyle w:val="Heading3"/>
      </w:pPr>
      <w:r>
        <w:t xml:space="preserve">Example: Software development principles</w:t>
      </w:r>
    </w:p>
    <w:bookmarkEnd w:id="33"/>
    <w:bookmarkEnd w:id="34"/>
    <w:bookmarkStart w:id="40" w:name="X8dd51791401383b2c657c7629a5ea1766653683"/>
    <w:p>
      <w:pPr>
        <w:pStyle w:val="Heading2"/>
      </w:pPr>
      <w:r>
        <w:t xml:space="preserve">Steps within a Data Science process and their biases</w:t>
      </w:r>
    </w:p>
    <w:bookmarkStart w:id="35" w:name="data-acquisition"/>
    <w:p>
      <w:pPr>
        <w:pStyle w:val="Heading3"/>
      </w:pPr>
      <w:r>
        <w:t xml:space="preserve">Data acquisition</w:t>
      </w:r>
    </w:p>
    <w:bookmarkEnd w:id="35"/>
    <w:bookmarkStart w:id="36" w:name="data-filtering-and-selection"/>
    <w:p>
      <w:pPr>
        <w:pStyle w:val="Heading3"/>
      </w:pPr>
      <w:r>
        <w:t xml:space="preserve">Data filtering and selection</w:t>
      </w:r>
    </w:p>
    <w:bookmarkEnd w:id="36"/>
    <w:bookmarkStart w:id="37" w:name="algorithmic-developmentimplementation"/>
    <w:p>
      <w:pPr>
        <w:pStyle w:val="Heading3"/>
      </w:pPr>
      <w:r>
        <w:t xml:space="preserve">Algorithmic development/implementation</w:t>
      </w:r>
    </w:p>
    <w:bookmarkEnd w:id="37"/>
    <w:bookmarkStart w:id="38" w:name="algorithmic-application"/>
    <w:p>
      <w:pPr>
        <w:pStyle w:val="Heading3"/>
      </w:pPr>
      <w:r>
        <w:t xml:space="preserve">Algorithmic application</w:t>
      </w:r>
    </w:p>
    <w:bookmarkEnd w:id="38"/>
    <w:bookmarkStart w:id="39" w:name="results-handling"/>
    <w:p>
      <w:pPr>
        <w:pStyle w:val="Heading3"/>
      </w:pPr>
      <w:r>
        <w:t xml:space="preserve">Results handling</w:t>
      </w:r>
    </w:p>
    <w:bookmarkEnd w:id="39"/>
    <w:bookmarkEnd w:id="40"/>
    <w:bookmarkStart w:id="43" w:name="requirements-engineering"/>
    <w:p>
      <w:pPr>
        <w:pStyle w:val="Heading2"/>
      </w:pPr>
      <w:r>
        <w:t xml:space="preserve">Requirements (engineering)</w:t>
      </w:r>
    </w:p>
    <w:bookmarkStart w:id="41" w:name="X01de6bf049f5fee5b1321abf4c3e145e38f9a33"/>
    <w:p>
      <w:pPr>
        <w:pStyle w:val="Heading3"/>
      </w:pPr>
      <w:r>
        <w:t xml:space="preserve">What have you learned from [policy/open science], [social safety] and [data processes] that we can translate into a set of requirements (for what)?</w:t>
      </w:r>
    </w:p>
    <w:bookmarkEnd w:id="41"/>
    <w:bookmarkStart w:id="42" w:name="X8a57f6d6ba897c3daf67664380f601d9a98f599"/>
    <w:p>
      <w:pPr>
        <w:pStyle w:val="Heading3"/>
      </w:pPr>
      <w:r>
        <w:t xml:space="preserve">What platform could facilitate the above-stated requirements? What would need to be made/adjusted/fine-tuned to be able to meet all/most requirements?</w:t>
      </w:r>
    </w:p>
    <w:bookmarkEnd w:id="42"/>
    <w:bookmarkEnd w:id="43"/>
    <w:bookmarkStart w:id="45" w:name="application-on-existing-processes"/>
    <w:p>
      <w:pPr>
        <w:pStyle w:val="Heading2"/>
      </w:pPr>
      <w:r>
        <w:t xml:space="preserve">Application on existing processes’</w:t>
      </w:r>
    </w:p>
    <w:bookmarkStart w:id="44" w:name="tbd-case"/>
    <w:p>
      <w:pPr>
        <w:pStyle w:val="Heading3"/>
      </w:pPr>
      <w:r>
        <w:t xml:space="preserve">TBD case</w:t>
      </w:r>
    </w:p>
    <w:bookmarkEnd w:id="44"/>
    <w:bookmarkEnd w:id="45"/>
    <w:bookmarkStart w:id="47" w:name="proof-of-concept-by-example"/>
    <w:p>
      <w:pPr>
        <w:pStyle w:val="Heading2"/>
      </w:pPr>
      <w:r>
        <w:t xml:space="preserve">Proof of concept by example</w:t>
      </w:r>
    </w:p>
    <w:bookmarkStart w:id="46" w:name="Xfb4f9889365a39745a17f1f01f67ffa68e8a1d1"/>
    <w:p>
      <w:pPr>
        <w:pStyle w:val="Heading3"/>
      </w:pPr>
      <w:r>
        <w:t xml:space="preserve">Own process with sample data, own stakeholder. Try to cover as many requirements as possible. WIP0</w:t>
      </w:r>
    </w:p>
    <w:bookmarkEnd w:id="46"/>
    <w:bookmarkEnd w:id="47"/>
    <w:bookmarkStart w:id="48" w:name="results-and-conclusion"/>
    <w:p>
      <w:pPr>
        <w:pStyle w:val="Heading2"/>
      </w:pPr>
      <w:r>
        <w:t xml:space="preserve">Results and conclusion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Raoul Bruens</dc:creator>
  <cp:keywords/>
  <dcterms:created xsi:type="dcterms:W3CDTF">2023-11-10T13:55:00Z</dcterms:created>
  <dcterms:modified xsi:type="dcterms:W3CDTF">2023-11-10T13:55:00Z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