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103E7" w14:textId="77777777" w:rsidR="003D6AF2" w:rsidRPr="003D6AF2" w:rsidRDefault="003D6AF2" w:rsidP="003D6AF2">
      <w:pPr>
        <w:spacing w:after="0" w:line="240" w:lineRule="auto"/>
        <w:rPr>
          <w:rFonts w:ascii="Times New Roman" w:eastAsia="Times New Roman" w:hAnsi="Times New Roman" w:cs="Times New Roman"/>
          <w:kern w:val="0"/>
          <w14:ligatures w14:val="none"/>
        </w:rPr>
      </w:pPr>
      <w:r w:rsidRPr="003D6AF2">
        <w:rPr>
          <w:rFonts w:ascii="Times New Roman" w:eastAsia="Times New Roman" w:hAnsi="Times New Roman" w:cs="Times New Roman"/>
          <w:color w:val="000000"/>
          <w:kern w:val="0"/>
          <w14:ligatures w14:val="none"/>
        </w:rPr>
        <w:t xml:space="preserve">-ACC28, did not share connections with any of the other yellow sarsons in cold or control (check how this was filtered </w:t>
      </w:r>
      <w:proofErr w:type="gramStart"/>
      <w:r w:rsidRPr="003D6AF2">
        <w:rPr>
          <w:rFonts w:ascii="Times New Roman" w:eastAsia="Times New Roman" w:hAnsi="Times New Roman" w:cs="Times New Roman"/>
          <w:color w:val="000000"/>
          <w:kern w:val="0"/>
          <w14:ligatures w14:val="none"/>
        </w:rPr>
        <w:t>again)&lt;</w:t>
      </w:r>
      <w:proofErr w:type="gramEnd"/>
      <w:r w:rsidRPr="003D6AF2">
        <w:rPr>
          <w:rFonts w:ascii="Times New Roman" w:eastAsia="Times New Roman" w:hAnsi="Times New Roman" w:cs="Times New Roman"/>
          <w:color w:val="000000"/>
          <w:kern w:val="0"/>
          <w14:ligatures w14:val="none"/>
        </w:rPr>
        <w:t>- the summary table says there are 1600+ in just ACC28?? But the table itself is empty….</w:t>
      </w:r>
    </w:p>
    <w:p w14:paraId="60BF6D7D" w14:textId="77777777" w:rsidR="003D6AF2" w:rsidRPr="003D6AF2" w:rsidRDefault="003D6AF2" w:rsidP="003D6AF2">
      <w:pPr>
        <w:spacing w:after="0" w:line="240" w:lineRule="auto"/>
        <w:rPr>
          <w:rFonts w:ascii="Times New Roman" w:eastAsia="Times New Roman" w:hAnsi="Times New Roman" w:cs="Times New Roman"/>
          <w:kern w:val="0"/>
          <w14:ligatures w14:val="none"/>
        </w:rPr>
      </w:pPr>
    </w:p>
    <w:p w14:paraId="2AD83392" w14:textId="77777777" w:rsidR="003D6AF2" w:rsidRPr="003D6AF2" w:rsidRDefault="003D6AF2" w:rsidP="003D6AF2">
      <w:pPr>
        <w:spacing w:after="0" w:line="240" w:lineRule="auto"/>
        <w:rPr>
          <w:rFonts w:ascii="Times New Roman" w:eastAsia="Times New Roman" w:hAnsi="Times New Roman" w:cs="Times New Roman"/>
          <w:kern w:val="0"/>
          <w14:ligatures w14:val="none"/>
        </w:rPr>
      </w:pPr>
      <w:r w:rsidRPr="003D6AF2">
        <w:rPr>
          <w:rFonts w:ascii="Times New Roman" w:eastAsia="Times New Roman" w:hAnsi="Times New Roman" w:cs="Times New Roman"/>
          <w:color w:val="000000"/>
          <w:kern w:val="0"/>
          <w14:ligatures w14:val="none"/>
        </w:rPr>
        <w:t>-Cabbage/</w:t>
      </w:r>
      <w:proofErr w:type="spellStart"/>
      <w:r w:rsidRPr="003D6AF2">
        <w:rPr>
          <w:rFonts w:ascii="Times New Roman" w:eastAsia="Times New Roman" w:hAnsi="Times New Roman" w:cs="Times New Roman"/>
          <w:color w:val="000000"/>
          <w:kern w:val="0"/>
          <w14:ligatures w14:val="none"/>
        </w:rPr>
        <w:t>cabbage+turnips</w:t>
      </w:r>
      <w:proofErr w:type="spellEnd"/>
      <w:r w:rsidRPr="003D6AF2">
        <w:rPr>
          <w:rFonts w:ascii="Times New Roman" w:eastAsia="Times New Roman" w:hAnsi="Times New Roman" w:cs="Times New Roman"/>
          <w:color w:val="000000"/>
          <w:kern w:val="0"/>
          <w14:ligatures w14:val="none"/>
        </w:rPr>
        <w:t xml:space="preserve"> consensus had CCA1 and CCR/CCR &lt;- control </w:t>
      </w:r>
    </w:p>
    <w:p w14:paraId="433F35BD" w14:textId="77777777" w:rsidR="003D6AF2" w:rsidRPr="003D6AF2" w:rsidRDefault="003D6AF2" w:rsidP="003D6AF2">
      <w:pPr>
        <w:spacing w:after="0" w:line="240" w:lineRule="auto"/>
        <w:rPr>
          <w:rFonts w:ascii="Times New Roman" w:eastAsia="Times New Roman" w:hAnsi="Times New Roman" w:cs="Times New Roman"/>
          <w:kern w:val="0"/>
          <w14:ligatures w14:val="none"/>
        </w:rPr>
      </w:pPr>
      <w:r w:rsidRPr="003D6AF2">
        <w:rPr>
          <w:rFonts w:ascii="Times New Roman" w:eastAsia="Times New Roman" w:hAnsi="Times New Roman" w:cs="Times New Roman"/>
          <w:color w:val="000000"/>
          <w:kern w:val="0"/>
          <w14:ligatures w14:val="none"/>
        </w:rPr>
        <w:tab/>
        <w:t>Only cabbages have ELF3 in cold, can talk about how ELF3 is important for temperature signaling throughout the plant </w:t>
      </w:r>
    </w:p>
    <w:p w14:paraId="6AFD7B5C" w14:textId="77777777" w:rsidR="003D6AF2" w:rsidRPr="003D6AF2" w:rsidRDefault="003D6AF2" w:rsidP="003D6AF2">
      <w:pPr>
        <w:spacing w:after="0" w:line="240" w:lineRule="auto"/>
        <w:rPr>
          <w:rFonts w:ascii="Times New Roman" w:eastAsia="Times New Roman" w:hAnsi="Times New Roman" w:cs="Times New Roman"/>
          <w:kern w:val="0"/>
          <w14:ligatures w14:val="none"/>
        </w:rPr>
      </w:pPr>
      <w:r w:rsidRPr="003D6AF2">
        <w:rPr>
          <w:rFonts w:ascii="Times New Roman" w:eastAsia="Times New Roman" w:hAnsi="Times New Roman" w:cs="Times New Roman"/>
          <w:color w:val="000000"/>
          <w:kern w:val="0"/>
          <w14:ligatures w14:val="none"/>
        </w:rPr>
        <w:t xml:space="preserve">-YS have DREB2B and C, in </w:t>
      </w:r>
      <w:proofErr w:type="gramStart"/>
      <w:r w:rsidRPr="003D6AF2">
        <w:rPr>
          <w:rFonts w:ascii="Times New Roman" w:eastAsia="Times New Roman" w:hAnsi="Times New Roman" w:cs="Times New Roman"/>
          <w:color w:val="000000"/>
          <w:kern w:val="0"/>
          <w14:ligatures w14:val="none"/>
        </w:rPr>
        <w:t>control  only</w:t>
      </w:r>
      <w:proofErr w:type="gramEnd"/>
      <w:r w:rsidRPr="003D6AF2">
        <w:rPr>
          <w:rFonts w:ascii="Times New Roman" w:eastAsia="Times New Roman" w:hAnsi="Times New Roman" w:cs="Times New Roman"/>
          <w:color w:val="000000"/>
          <w:kern w:val="0"/>
          <w14:ligatures w14:val="none"/>
        </w:rPr>
        <w:t> </w:t>
      </w:r>
    </w:p>
    <w:p w14:paraId="19726140" w14:textId="77777777" w:rsidR="003D6AF2" w:rsidRPr="003D6AF2" w:rsidRDefault="003D6AF2" w:rsidP="003D6AF2">
      <w:pPr>
        <w:spacing w:after="0" w:line="240" w:lineRule="auto"/>
        <w:rPr>
          <w:rFonts w:ascii="Times New Roman" w:eastAsia="Times New Roman" w:hAnsi="Times New Roman" w:cs="Times New Roman"/>
          <w:kern w:val="0"/>
          <w14:ligatures w14:val="none"/>
        </w:rPr>
      </w:pPr>
      <w:r w:rsidRPr="003D6AF2">
        <w:rPr>
          <w:rFonts w:ascii="Times New Roman" w:eastAsia="Times New Roman" w:hAnsi="Times New Roman" w:cs="Times New Roman"/>
          <w:kern w:val="0"/>
          <w14:ligatures w14:val="none"/>
        </w:rPr>
        <w:br/>
      </w:r>
    </w:p>
    <w:p w14:paraId="54098C38" w14:textId="77777777" w:rsidR="003D6AF2" w:rsidRPr="003D6AF2" w:rsidRDefault="003D6AF2" w:rsidP="003D6AF2">
      <w:pPr>
        <w:numPr>
          <w:ilvl w:val="0"/>
          <w:numId w:val="1"/>
        </w:numPr>
        <w:spacing w:after="0" w:line="240" w:lineRule="auto"/>
        <w:textAlignment w:val="baseline"/>
        <w:rPr>
          <w:rFonts w:ascii="Times New Roman" w:eastAsia="Times New Roman" w:hAnsi="Times New Roman" w:cs="Times New Roman"/>
          <w:color w:val="000000"/>
          <w:kern w:val="0"/>
          <w14:ligatures w14:val="none"/>
        </w:rPr>
      </w:pPr>
      <w:r w:rsidRPr="003D6AF2">
        <w:rPr>
          <w:rFonts w:ascii="Times New Roman" w:eastAsia="Times New Roman" w:hAnsi="Times New Roman" w:cs="Times New Roman"/>
          <w:color w:val="000000"/>
          <w:kern w:val="0"/>
          <w14:ligatures w14:val="none"/>
        </w:rPr>
        <w:t>Tons of clock stuff in control, which likely underpins what we saw in leaf movement analyses. </w:t>
      </w:r>
    </w:p>
    <w:p w14:paraId="0D55347C" w14:textId="77777777" w:rsidR="003D6AF2" w:rsidRPr="003D6AF2" w:rsidRDefault="003D6AF2" w:rsidP="003D6AF2">
      <w:pPr>
        <w:numPr>
          <w:ilvl w:val="0"/>
          <w:numId w:val="1"/>
        </w:numPr>
        <w:spacing w:after="0" w:line="240" w:lineRule="auto"/>
        <w:textAlignment w:val="baseline"/>
        <w:rPr>
          <w:rFonts w:ascii="Times New Roman" w:eastAsia="Times New Roman" w:hAnsi="Times New Roman" w:cs="Times New Roman"/>
          <w:color w:val="000000"/>
          <w:kern w:val="0"/>
          <w14:ligatures w14:val="none"/>
        </w:rPr>
      </w:pPr>
      <w:r w:rsidRPr="003D6AF2">
        <w:rPr>
          <w:rFonts w:ascii="Times New Roman" w:eastAsia="Times New Roman" w:hAnsi="Times New Roman" w:cs="Times New Roman"/>
          <w:color w:val="000000"/>
          <w:kern w:val="0"/>
          <w14:ligatures w14:val="none"/>
        </w:rPr>
        <w:t xml:space="preserve">Cabbage only, </w:t>
      </w:r>
      <w:proofErr w:type="spellStart"/>
      <w:r w:rsidRPr="003D6AF2">
        <w:rPr>
          <w:rFonts w:ascii="Times New Roman" w:eastAsia="Times New Roman" w:hAnsi="Times New Roman" w:cs="Times New Roman"/>
          <w:color w:val="000000"/>
          <w:kern w:val="0"/>
          <w14:ligatures w14:val="none"/>
        </w:rPr>
        <w:t>pak</w:t>
      </w:r>
      <w:proofErr w:type="spellEnd"/>
      <w:r w:rsidRPr="003D6AF2">
        <w:rPr>
          <w:rFonts w:ascii="Times New Roman" w:eastAsia="Times New Roman" w:hAnsi="Times New Roman" w:cs="Times New Roman"/>
          <w:color w:val="000000"/>
          <w:kern w:val="0"/>
          <w14:ligatures w14:val="none"/>
        </w:rPr>
        <w:t xml:space="preserve"> choi, tolerant lines and turnip only in cold have </w:t>
      </w:r>
      <w:r w:rsidRPr="003D6AF2">
        <w:rPr>
          <w:rFonts w:ascii="Times New Roman" w:eastAsia="Times New Roman" w:hAnsi="Times New Roman" w:cs="Times New Roman"/>
          <w:color w:val="000000"/>
          <w:kern w:val="0"/>
          <w:shd w:val="clear" w:color="auto" w:fill="FFFF00"/>
          <w14:ligatures w14:val="none"/>
        </w:rPr>
        <w:t>redox responsive transcription factor 1 (RRTF1)</w:t>
      </w:r>
      <w:r w:rsidRPr="003D6AF2">
        <w:rPr>
          <w:rFonts w:ascii="Times New Roman" w:eastAsia="Times New Roman" w:hAnsi="Times New Roman" w:cs="Times New Roman"/>
          <w:color w:val="000000"/>
          <w:kern w:val="0"/>
          <w14:ligatures w14:val="none"/>
        </w:rPr>
        <w:t>; all the same TF (AT4G34410); what are the connections? </w:t>
      </w:r>
    </w:p>
    <w:p w14:paraId="18CB415B" w14:textId="77777777" w:rsidR="003D6AF2" w:rsidRPr="003D6AF2" w:rsidRDefault="003D6AF2" w:rsidP="003D6AF2">
      <w:pPr>
        <w:numPr>
          <w:ilvl w:val="0"/>
          <w:numId w:val="1"/>
        </w:numPr>
        <w:spacing w:after="0" w:line="240" w:lineRule="auto"/>
        <w:textAlignment w:val="baseline"/>
        <w:rPr>
          <w:rFonts w:ascii="Times New Roman" w:eastAsia="Times New Roman" w:hAnsi="Times New Roman" w:cs="Times New Roman"/>
          <w:color w:val="000000"/>
          <w:kern w:val="0"/>
          <w14:ligatures w14:val="none"/>
        </w:rPr>
      </w:pPr>
      <w:r w:rsidRPr="003D6AF2">
        <w:rPr>
          <w:rFonts w:ascii="Times New Roman" w:eastAsia="Times New Roman" w:hAnsi="Times New Roman" w:cs="Times New Roman"/>
          <w:color w:val="000000"/>
          <w:kern w:val="0"/>
          <w14:ligatures w14:val="none"/>
        </w:rPr>
        <w:t>YS has HSF3 (AT5G16820) in cold</w:t>
      </w:r>
    </w:p>
    <w:p w14:paraId="4896FE66" w14:textId="77777777" w:rsidR="003D6AF2" w:rsidRPr="003D6AF2" w:rsidRDefault="003D6AF2" w:rsidP="003D6AF2">
      <w:pPr>
        <w:numPr>
          <w:ilvl w:val="0"/>
          <w:numId w:val="1"/>
        </w:numPr>
        <w:spacing w:after="0" w:line="240" w:lineRule="auto"/>
        <w:textAlignment w:val="baseline"/>
        <w:rPr>
          <w:rFonts w:ascii="Times New Roman" w:eastAsia="Times New Roman" w:hAnsi="Times New Roman" w:cs="Times New Roman"/>
          <w:color w:val="000000"/>
          <w:kern w:val="0"/>
          <w14:ligatures w14:val="none"/>
        </w:rPr>
      </w:pPr>
      <w:r w:rsidRPr="003D6AF2">
        <w:rPr>
          <w:rFonts w:ascii="Times New Roman" w:eastAsia="Times New Roman" w:hAnsi="Times New Roman" w:cs="Times New Roman"/>
          <w:color w:val="000000"/>
          <w:kern w:val="0"/>
          <w14:ligatures w14:val="none"/>
        </w:rPr>
        <w:t xml:space="preserve">Turnip, cabbage, YS all have </w:t>
      </w:r>
      <w:r w:rsidRPr="003D6AF2">
        <w:rPr>
          <w:rFonts w:ascii="Times New Roman" w:eastAsia="Times New Roman" w:hAnsi="Times New Roman" w:cs="Times New Roman"/>
          <w:color w:val="000000"/>
          <w:kern w:val="0"/>
          <w:shd w:val="clear" w:color="auto" w:fill="FFFF00"/>
          <w14:ligatures w14:val="none"/>
        </w:rPr>
        <w:t xml:space="preserve">FAR1 (fatty acid </w:t>
      </w:r>
      <w:proofErr w:type="spellStart"/>
      <w:r w:rsidRPr="003D6AF2">
        <w:rPr>
          <w:rFonts w:ascii="Times New Roman" w:eastAsia="Times New Roman" w:hAnsi="Times New Roman" w:cs="Times New Roman"/>
          <w:color w:val="000000"/>
          <w:kern w:val="0"/>
          <w:shd w:val="clear" w:color="auto" w:fill="FFFF00"/>
          <w14:ligatures w14:val="none"/>
        </w:rPr>
        <w:t>reductast</w:t>
      </w:r>
      <w:proofErr w:type="spellEnd"/>
      <w:r w:rsidRPr="003D6AF2">
        <w:rPr>
          <w:rFonts w:ascii="Times New Roman" w:eastAsia="Times New Roman" w:hAnsi="Times New Roman" w:cs="Times New Roman"/>
          <w:color w:val="000000"/>
          <w:kern w:val="0"/>
          <w:shd w:val="clear" w:color="auto" w:fill="FFFF00"/>
          <w14:ligatures w14:val="none"/>
        </w:rPr>
        <w:t>; associated with wound-induced tissue damage (from cold?) </w:t>
      </w:r>
    </w:p>
    <w:p w14:paraId="63AA6DB0" w14:textId="77777777" w:rsidR="003D6AF2" w:rsidRPr="003D6AF2" w:rsidRDefault="003D6AF2" w:rsidP="003D6AF2">
      <w:pPr>
        <w:numPr>
          <w:ilvl w:val="0"/>
          <w:numId w:val="1"/>
        </w:numPr>
        <w:spacing w:after="0" w:line="240" w:lineRule="auto"/>
        <w:textAlignment w:val="baseline"/>
        <w:rPr>
          <w:rFonts w:ascii="Times New Roman" w:eastAsia="Times New Roman" w:hAnsi="Times New Roman" w:cs="Times New Roman"/>
          <w:color w:val="000000"/>
          <w:kern w:val="0"/>
          <w14:ligatures w14:val="none"/>
        </w:rPr>
      </w:pPr>
      <w:r w:rsidRPr="003D6AF2">
        <w:rPr>
          <w:rFonts w:ascii="Times New Roman" w:eastAsia="Times New Roman" w:hAnsi="Times New Roman" w:cs="Times New Roman"/>
          <w:color w:val="000000"/>
          <w:kern w:val="0"/>
          <w14:ligatures w14:val="none"/>
        </w:rPr>
        <w:t>Cabbage only (AT5G60450; AT5G37020) and cabbage-turnips (AT3G61830) have ARFs in cold; bunch more in control with the other groupings</w:t>
      </w:r>
    </w:p>
    <w:p w14:paraId="1C3EE297" w14:textId="77777777" w:rsidR="003D6AF2" w:rsidRPr="003D6AF2" w:rsidRDefault="003D6AF2" w:rsidP="003D6AF2">
      <w:pPr>
        <w:numPr>
          <w:ilvl w:val="0"/>
          <w:numId w:val="1"/>
        </w:numPr>
        <w:spacing w:after="0" w:line="240" w:lineRule="auto"/>
        <w:textAlignment w:val="baseline"/>
        <w:rPr>
          <w:rFonts w:ascii="Times New Roman" w:eastAsia="Times New Roman" w:hAnsi="Times New Roman" w:cs="Times New Roman"/>
          <w:color w:val="000000"/>
          <w:kern w:val="0"/>
          <w14:ligatures w14:val="none"/>
        </w:rPr>
      </w:pPr>
      <w:r w:rsidRPr="003D6AF2">
        <w:rPr>
          <w:rFonts w:ascii="Times New Roman" w:eastAsia="Times New Roman" w:hAnsi="Times New Roman" w:cs="Times New Roman"/>
          <w:color w:val="000000"/>
          <w:kern w:val="0"/>
          <w14:ligatures w14:val="none"/>
        </w:rPr>
        <w:t xml:space="preserve">Pak choi only has aba responsive (AT1G45249) in cold; has ABA insensitive (AT1G45249) in control with </w:t>
      </w:r>
      <w:proofErr w:type="gramStart"/>
      <w:r w:rsidRPr="003D6AF2">
        <w:rPr>
          <w:rFonts w:ascii="Times New Roman" w:eastAsia="Times New Roman" w:hAnsi="Times New Roman" w:cs="Times New Roman"/>
          <w:color w:val="000000"/>
          <w:kern w:val="0"/>
          <w14:ligatures w14:val="none"/>
        </w:rPr>
        <w:t>YS,CabbageOnly</w:t>
      </w:r>
      <w:proofErr w:type="gramEnd"/>
      <w:r w:rsidRPr="003D6AF2">
        <w:rPr>
          <w:rFonts w:ascii="Times New Roman" w:eastAsia="Times New Roman" w:hAnsi="Times New Roman" w:cs="Times New Roman"/>
          <w:color w:val="000000"/>
          <w:kern w:val="0"/>
          <w14:ligatures w14:val="none"/>
        </w:rPr>
        <w:t>,PC185_HN</w:t>
      </w:r>
    </w:p>
    <w:p w14:paraId="338772AE" w14:textId="77777777" w:rsidR="003D6AF2" w:rsidRPr="003D6AF2" w:rsidRDefault="003D6AF2" w:rsidP="003D6AF2">
      <w:pPr>
        <w:numPr>
          <w:ilvl w:val="0"/>
          <w:numId w:val="1"/>
        </w:numPr>
        <w:spacing w:after="0" w:line="240" w:lineRule="auto"/>
        <w:textAlignment w:val="baseline"/>
        <w:rPr>
          <w:rFonts w:ascii="Times New Roman" w:eastAsia="Times New Roman" w:hAnsi="Times New Roman" w:cs="Times New Roman"/>
          <w:color w:val="000000"/>
          <w:kern w:val="0"/>
          <w14:ligatures w14:val="none"/>
        </w:rPr>
      </w:pPr>
      <w:r w:rsidRPr="003D6AF2">
        <w:rPr>
          <w:rFonts w:ascii="Times New Roman" w:eastAsia="Times New Roman" w:hAnsi="Times New Roman" w:cs="Times New Roman"/>
          <w:color w:val="000000"/>
          <w:kern w:val="0"/>
          <w14:ligatures w14:val="none"/>
        </w:rPr>
        <w:t>Good chunk of HSFs that are found in multiple control networks, the way these groups were made this means that the targets of the same HSFs are different, so these might be ones that we want to pull out. Talk about connection between heat/drought and cold responses in the discussion </w:t>
      </w:r>
    </w:p>
    <w:p w14:paraId="6E473D0C" w14:textId="77777777" w:rsidR="003D6AF2" w:rsidRPr="003D6AF2" w:rsidRDefault="003D6AF2" w:rsidP="003D6AF2">
      <w:pPr>
        <w:spacing w:after="0" w:line="240" w:lineRule="auto"/>
        <w:rPr>
          <w:rFonts w:ascii="Times New Roman" w:eastAsia="Times New Roman" w:hAnsi="Times New Roman" w:cs="Times New Roman"/>
          <w:kern w:val="0"/>
          <w14:ligatures w14:val="none"/>
        </w:rPr>
      </w:pPr>
    </w:p>
    <w:p w14:paraId="3DFDEC45" w14:textId="77777777" w:rsidR="003D6AF2" w:rsidRPr="003D6AF2" w:rsidRDefault="003D6AF2" w:rsidP="003D6AF2">
      <w:pPr>
        <w:spacing w:after="0" w:line="240" w:lineRule="auto"/>
        <w:rPr>
          <w:rFonts w:ascii="Times New Roman" w:eastAsia="Times New Roman" w:hAnsi="Times New Roman" w:cs="Times New Roman"/>
          <w:kern w:val="0"/>
          <w14:ligatures w14:val="none"/>
        </w:rPr>
      </w:pPr>
      <w:r w:rsidRPr="003D6AF2">
        <w:rPr>
          <w:rFonts w:ascii="Times New Roman" w:eastAsia="Times New Roman" w:hAnsi="Times New Roman" w:cs="Times New Roman"/>
          <w:color w:val="000000"/>
          <w:kern w:val="0"/>
          <w14:ligatures w14:val="none"/>
        </w:rPr>
        <w:t>IN TOLERANT BUT NOT FOUND IN INTOLERANT:</w:t>
      </w:r>
    </w:p>
    <w:p w14:paraId="515DF718" w14:textId="77777777" w:rsidR="003D6AF2" w:rsidRPr="003D6AF2" w:rsidRDefault="003D6AF2" w:rsidP="003D6AF2">
      <w:pPr>
        <w:spacing w:after="0" w:line="240" w:lineRule="auto"/>
        <w:rPr>
          <w:rFonts w:ascii="Times New Roman" w:eastAsia="Times New Roman" w:hAnsi="Times New Roman" w:cs="Times New Roman"/>
          <w:kern w:val="0"/>
          <w14:ligatures w14:val="none"/>
        </w:rPr>
      </w:pPr>
      <w:r w:rsidRPr="003D6AF2">
        <w:rPr>
          <w:rFonts w:ascii="Times New Roman" w:eastAsia="Times New Roman" w:hAnsi="Times New Roman" w:cs="Times New Roman"/>
          <w:color w:val="000000"/>
          <w:kern w:val="0"/>
          <w14:ligatures w14:val="none"/>
        </w:rPr>
        <w:t>In the ‘present in pc185 AND Hn53 but NOT in the intolerant lines: </w:t>
      </w:r>
    </w:p>
    <w:p w14:paraId="1CDD405E" w14:textId="77777777" w:rsidR="003D6AF2" w:rsidRPr="003D6AF2" w:rsidRDefault="003D6AF2" w:rsidP="003D6AF2">
      <w:pPr>
        <w:numPr>
          <w:ilvl w:val="0"/>
          <w:numId w:val="2"/>
        </w:numPr>
        <w:spacing w:after="0" w:line="240" w:lineRule="auto"/>
        <w:ind w:left="1440"/>
        <w:textAlignment w:val="baseline"/>
        <w:rPr>
          <w:rFonts w:ascii="Times New Roman" w:eastAsia="Times New Roman" w:hAnsi="Times New Roman" w:cs="Times New Roman"/>
          <w:color w:val="000000"/>
          <w:kern w:val="0"/>
          <w14:ligatures w14:val="none"/>
        </w:rPr>
      </w:pPr>
      <w:r w:rsidRPr="003D6AF2">
        <w:rPr>
          <w:rFonts w:ascii="Times New Roman" w:eastAsia="Times New Roman" w:hAnsi="Times New Roman" w:cs="Times New Roman"/>
          <w:color w:val="000000"/>
          <w:kern w:val="0"/>
          <w14:ligatures w14:val="none"/>
        </w:rPr>
        <w:t>Reduced vernalization 1 is an important one</w:t>
      </w:r>
    </w:p>
    <w:p w14:paraId="6EFB1828" w14:textId="77777777" w:rsidR="003D6AF2" w:rsidRPr="003D6AF2" w:rsidRDefault="003D6AF2" w:rsidP="003D6AF2">
      <w:pPr>
        <w:numPr>
          <w:ilvl w:val="1"/>
          <w:numId w:val="3"/>
        </w:numPr>
        <w:spacing w:after="0" w:line="240" w:lineRule="auto"/>
        <w:ind w:left="2160"/>
        <w:textAlignment w:val="baseline"/>
        <w:rPr>
          <w:rFonts w:ascii="Times New Roman" w:eastAsia="Times New Roman" w:hAnsi="Times New Roman" w:cs="Times New Roman"/>
          <w:color w:val="000000"/>
          <w:kern w:val="0"/>
          <w14:ligatures w14:val="none"/>
        </w:rPr>
      </w:pPr>
      <w:r w:rsidRPr="003D6AF2">
        <w:rPr>
          <w:rFonts w:ascii="Times New Roman" w:eastAsia="Times New Roman" w:hAnsi="Times New Roman" w:cs="Times New Roman"/>
          <w:color w:val="000000"/>
          <w:kern w:val="0"/>
          <w14:ligatures w14:val="none"/>
        </w:rPr>
        <w:t xml:space="preserve">Long Veg Phase (LOV) targeting </w:t>
      </w:r>
      <w:proofErr w:type="spellStart"/>
      <w:r w:rsidRPr="003D6AF2">
        <w:rPr>
          <w:rFonts w:ascii="Times New Roman" w:eastAsia="Times New Roman" w:hAnsi="Times New Roman" w:cs="Times New Roman"/>
          <w:color w:val="000000"/>
          <w:kern w:val="0"/>
          <w14:ligatures w14:val="none"/>
        </w:rPr>
        <w:t>SAURers</w:t>
      </w:r>
      <w:proofErr w:type="spellEnd"/>
    </w:p>
    <w:p w14:paraId="31DAB7B5" w14:textId="77777777" w:rsidR="003D6AF2" w:rsidRPr="003D6AF2" w:rsidRDefault="003D6AF2" w:rsidP="003D6AF2">
      <w:pPr>
        <w:numPr>
          <w:ilvl w:val="1"/>
          <w:numId w:val="4"/>
        </w:numPr>
        <w:spacing w:after="0" w:line="240" w:lineRule="auto"/>
        <w:ind w:left="2160"/>
        <w:textAlignment w:val="baseline"/>
        <w:rPr>
          <w:rFonts w:ascii="Times New Roman" w:eastAsia="Times New Roman" w:hAnsi="Times New Roman" w:cs="Times New Roman"/>
          <w:color w:val="000000"/>
          <w:kern w:val="0"/>
          <w14:ligatures w14:val="none"/>
        </w:rPr>
      </w:pPr>
      <w:r w:rsidRPr="003D6AF2">
        <w:rPr>
          <w:rFonts w:ascii="Times New Roman" w:eastAsia="Times New Roman" w:hAnsi="Times New Roman" w:cs="Times New Roman"/>
          <w:color w:val="000000"/>
          <w:kern w:val="0"/>
          <w14:ligatures w14:val="none"/>
        </w:rPr>
        <w:t>FLC</w:t>
      </w:r>
    </w:p>
    <w:p w14:paraId="4609BFE8" w14:textId="77777777" w:rsidR="003D6AF2" w:rsidRPr="003D6AF2" w:rsidRDefault="003D6AF2" w:rsidP="003D6AF2">
      <w:pPr>
        <w:numPr>
          <w:ilvl w:val="0"/>
          <w:numId w:val="2"/>
        </w:numPr>
        <w:spacing w:after="0" w:line="240" w:lineRule="auto"/>
        <w:ind w:left="1440"/>
        <w:textAlignment w:val="baseline"/>
        <w:rPr>
          <w:rFonts w:ascii="Times New Roman" w:eastAsia="Times New Roman" w:hAnsi="Times New Roman" w:cs="Times New Roman"/>
          <w:color w:val="000000"/>
          <w:kern w:val="0"/>
          <w14:ligatures w14:val="none"/>
        </w:rPr>
      </w:pPr>
      <w:r w:rsidRPr="003D6AF2">
        <w:rPr>
          <w:rFonts w:ascii="Times New Roman" w:eastAsia="Times New Roman" w:hAnsi="Times New Roman" w:cs="Times New Roman"/>
          <w:color w:val="000000"/>
          <w:kern w:val="0"/>
          <w14:ligatures w14:val="none"/>
        </w:rPr>
        <w:t xml:space="preserve">Some </w:t>
      </w:r>
      <w:proofErr w:type="spellStart"/>
      <w:r w:rsidRPr="003D6AF2">
        <w:rPr>
          <w:rFonts w:ascii="Times New Roman" w:eastAsia="Times New Roman" w:hAnsi="Times New Roman" w:cs="Times New Roman"/>
          <w:color w:val="000000"/>
          <w:kern w:val="0"/>
          <w14:ligatures w14:val="none"/>
        </w:rPr>
        <w:t>pytochrome</w:t>
      </w:r>
      <w:proofErr w:type="spellEnd"/>
      <w:r w:rsidRPr="003D6AF2">
        <w:rPr>
          <w:rFonts w:ascii="Times New Roman" w:eastAsia="Times New Roman" w:hAnsi="Times New Roman" w:cs="Times New Roman"/>
          <w:color w:val="000000"/>
          <w:kern w:val="0"/>
          <w14:ligatures w14:val="none"/>
        </w:rPr>
        <w:t xml:space="preserve"> stuff throughout; one PAT1 </w:t>
      </w:r>
    </w:p>
    <w:p w14:paraId="7F1411FA" w14:textId="77777777" w:rsidR="003D6AF2" w:rsidRPr="003D6AF2" w:rsidRDefault="003D6AF2" w:rsidP="003D6AF2">
      <w:pPr>
        <w:spacing w:after="0" w:line="240" w:lineRule="auto"/>
        <w:rPr>
          <w:rFonts w:ascii="Times New Roman" w:eastAsia="Times New Roman" w:hAnsi="Times New Roman" w:cs="Times New Roman"/>
          <w:kern w:val="0"/>
          <w14:ligatures w14:val="none"/>
        </w:rPr>
      </w:pPr>
    </w:p>
    <w:p w14:paraId="400296D6" w14:textId="77777777" w:rsidR="003D6AF2" w:rsidRPr="003D6AF2" w:rsidRDefault="003D6AF2" w:rsidP="003D6AF2">
      <w:pPr>
        <w:spacing w:after="0" w:line="240" w:lineRule="auto"/>
        <w:rPr>
          <w:rFonts w:ascii="Times New Roman" w:eastAsia="Times New Roman" w:hAnsi="Times New Roman" w:cs="Times New Roman"/>
          <w:kern w:val="0"/>
          <w14:ligatures w14:val="none"/>
        </w:rPr>
      </w:pPr>
      <w:r w:rsidRPr="003D6AF2">
        <w:rPr>
          <w:rFonts w:ascii="Times New Roman" w:eastAsia="Times New Roman" w:hAnsi="Times New Roman" w:cs="Times New Roman"/>
          <w:color w:val="000000"/>
          <w:kern w:val="0"/>
          <w14:ligatures w14:val="none"/>
        </w:rPr>
        <w:t>Hormone related </w:t>
      </w:r>
    </w:p>
    <w:p w14:paraId="3E6162B0" w14:textId="77777777" w:rsidR="003D6AF2" w:rsidRPr="003D6AF2" w:rsidRDefault="003D6AF2" w:rsidP="003D6AF2">
      <w:pPr>
        <w:numPr>
          <w:ilvl w:val="0"/>
          <w:numId w:val="5"/>
        </w:numPr>
        <w:spacing w:after="0" w:line="240" w:lineRule="auto"/>
        <w:textAlignment w:val="baseline"/>
        <w:rPr>
          <w:rFonts w:ascii="Times New Roman" w:eastAsia="Times New Roman" w:hAnsi="Times New Roman" w:cs="Times New Roman"/>
          <w:color w:val="000000"/>
          <w:kern w:val="0"/>
          <w14:ligatures w14:val="none"/>
        </w:rPr>
      </w:pPr>
      <w:r w:rsidRPr="003D6AF2">
        <w:rPr>
          <w:rFonts w:ascii="Times New Roman" w:eastAsia="Times New Roman" w:hAnsi="Times New Roman" w:cs="Times New Roman"/>
          <w:color w:val="000000"/>
          <w:kern w:val="0"/>
          <w:shd w:val="clear" w:color="auto" w:fill="D9EAD3"/>
          <w14:ligatures w14:val="none"/>
        </w:rPr>
        <w:t>Tons of ABA (TF)</w:t>
      </w:r>
    </w:p>
    <w:p w14:paraId="3913D6B3" w14:textId="77777777" w:rsidR="003D6AF2" w:rsidRPr="003D6AF2" w:rsidRDefault="003D6AF2" w:rsidP="003D6AF2">
      <w:pPr>
        <w:numPr>
          <w:ilvl w:val="0"/>
          <w:numId w:val="5"/>
        </w:numPr>
        <w:spacing w:after="0" w:line="240" w:lineRule="auto"/>
        <w:textAlignment w:val="baseline"/>
        <w:rPr>
          <w:rFonts w:ascii="Times New Roman" w:eastAsia="Times New Roman" w:hAnsi="Times New Roman" w:cs="Times New Roman"/>
          <w:color w:val="000000"/>
          <w:kern w:val="0"/>
          <w14:ligatures w14:val="none"/>
        </w:rPr>
      </w:pPr>
      <w:r w:rsidRPr="003D6AF2">
        <w:rPr>
          <w:rFonts w:ascii="Times New Roman" w:eastAsia="Times New Roman" w:hAnsi="Times New Roman" w:cs="Times New Roman"/>
          <w:color w:val="000000"/>
          <w:kern w:val="0"/>
          <w:shd w:val="clear" w:color="auto" w:fill="D9EAD3"/>
          <w14:ligatures w14:val="none"/>
        </w:rPr>
        <w:t>Tons of ABRE (AT3G19290)</w:t>
      </w:r>
    </w:p>
    <w:p w14:paraId="492065EC" w14:textId="77777777" w:rsidR="003D6AF2" w:rsidRPr="003D6AF2" w:rsidRDefault="003D6AF2" w:rsidP="003D6AF2">
      <w:pPr>
        <w:numPr>
          <w:ilvl w:val="0"/>
          <w:numId w:val="5"/>
        </w:numPr>
        <w:spacing w:after="0" w:line="240" w:lineRule="auto"/>
        <w:textAlignment w:val="baseline"/>
        <w:rPr>
          <w:rFonts w:ascii="Times New Roman" w:eastAsia="Times New Roman" w:hAnsi="Times New Roman" w:cs="Times New Roman"/>
          <w:color w:val="000000"/>
          <w:kern w:val="0"/>
          <w14:ligatures w14:val="none"/>
        </w:rPr>
      </w:pPr>
      <w:r w:rsidRPr="003D6AF2">
        <w:rPr>
          <w:rFonts w:ascii="Times New Roman" w:eastAsia="Times New Roman" w:hAnsi="Times New Roman" w:cs="Times New Roman"/>
          <w:color w:val="000000"/>
          <w:kern w:val="0"/>
          <w14:ligatures w14:val="none"/>
        </w:rPr>
        <w:t>Obscene amount of auxin targeting things, including PEX4, several redox related P450’s (CYP72A10), redox responsive factor (AT4G34410)</w:t>
      </w:r>
    </w:p>
    <w:p w14:paraId="7AF2E0DA" w14:textId="77777777" w:rsidR="003D6AF2" w:rsidRPr="003D6AF2" w:rsidRDefault="003D6AF2" w:rsidP="003D6AF2">
      <w:pPr>
        <w:numPr>
          <w:ilvl w:val="0"/>
          <w:numId w:val="5"/>
        </w:numPr>
        <w:spacing w:after="0" w:line="240" w:lineRule="auto"/>
        <w:textAlignment w:val="baseline"/>
        <w:rPr>
          <w:rFonts w:ascii="Times New Roman" w:eastAsia="Times New Roman" w:hAnsi="Times New Roman" w:cs="Times New Roman"/>
          <w:color w:val="000000"/>
          <w:kern w:val="0"/>
          <w14:ligatures w14:val="none"/>
        </w:rPr>
      </w:pPr>
      <w:r w:rsidRPr="003D6AF2">
        <w:rPr>
          <w:rFonts w:ascii="Times New Roman" w:eastAsia="Times New Roman" w:hAnsi="Times New Roman" w:cs="Times New Roman"/>
          <w:color w:val="000000"/>
          <w:kern w:val="0"/>
          <w14:ligatures w14:val="none"/>
        </w:rPr>
        <w:t>Several BES1 (</w:t>
      </w:r>
      <w:proofErr w:type="spellStart"/>
      <w:r w:rsidRPr="003D6AF2">
        <w:rPr>
          <w:rFonts w:ascii="Times New Roman" w:eastAsia="Times New Roman" w:hAnsi="Times New Roman" w:cs="Times New Roman"/>
          <w:color w:val="000000"/>
          <w:kern w:val="0"/>
          <w14:ligatures w14:val="none"/>
        </w:rPr>
        <w:t>Brassinosteroids</w:t>
      </w:r>
      <w:proofErr w:type="spellEnd"/>
      <w:r w:rsidRPr="003D6AF2">
        <w:rPr>
          <w:rFonts w:ascii="Times New Roman" w:eastAsia="Times New Roman" w:hAnsi="Times New Roman" w:cs="Times New Roman"/>
          <w:color w:val="000000"/>
          <w:kern w:val="0"/>
          <w14:ligatures w14:val="none"/>
        </w:rPr>
        <w:t xml:space="preserve">), targeting </w:t>
      </w:r>
      <w:r w:rsidRPr="003D6AF2">
        <w:rPr>
          <w:rFonts w:ascii="Times New Roman" w:eastAsia="Times New Roman" w:hAnsi="Times New Roman" w:cs="Times New Roman"/>
          <w:color w:val="000000"/>
          <w:kern w:val="0"/>
          <w:shd w:val="clear" w:color="auto" w:fill="D9EAD3"/>
          <w14:ligatures w14:val="none"/>
        </w:rPr>
        <w:t>GLN1! </w:t>
      </w:r>
    </w:p>
    <w:p w14:paraId="52A90E65" w14:textId="77777777" w:rsidR="003D6AF2" w:rsidRPr="003D6AF2" w:rsidRDefault="003D6AF2" w:rsidP="003D6AF2">
      <w:pPr>
        <w:numPr>
          <w:ilvl w:val="1"/>
          <w:numId w:val="6"/>
        </w:numPr>
        <w:spacing w:after="0" w:line="240" w:lineRule="auto"/>
        <w:ind w:left="2160"/>
        <w:textAlignment w:val="baseline"/>
        <w:rPr>
          <w:rFonts w:ascii="Times New Roman" w:eastAsia="Times New Roman" w:hAnsi="Times New Roman" w:cs="Times New Roman"/>
          <w:color w:val="000000"/>
          <w:kern w:val="0"/>
          <w14:ligatures w14:val="none"/>
        </w:rPr>
      </w:pPr>
      <w:proofErr w:type="gramStart"/>
      <w:r w:rsidRPr="003D6AF2">
        <w:rPr>
          <w:rFonts w:ascii="Times New Roman" w:eastAsia="Times New Roman" w:hAnsi="Times New Roman" w:cs="Times New Roman"/>
          <w:color w:val="000000"/>
          <w:kern w:val="0"/>
          <w14:ligatures w14:val="none"/>
        </w:rPr>
        <w:t>Also</w:t>
      </w:r>
      <w:proofErr w:type="gramEnd"/>
      <w:r w:rsidRPr="003D6AF2">
        <w:rPr>
          <w:rFonts w:ascii="Times New Roman" w:eastAsia="Times New Roman" w:hAnsi="Times New Roman" w:cs="Times New Roman"/>
          <w:color w:val="000000"/>
          <w:kern w:val="0"/>
          <w14:ligatures w14:val="none"/>
        </w:rPr>
        <w:t xml:space="preserve"> several BEEs and BZRs; BZR targeting LKP2</w:t>
      </w:r>
    </w:p>
    <w:p w14:paraId="3A9A14A1" w14:textId="77777777" w:rsidR="003D6AF2" w:rsidRPr="003D6AF2" w:rsidRDefault="003D6AF2" w:rsidP="003D6AF2">
      <w:pPr>
        <w:numPr>
          <w:ilvl w:val="1"/>
          <w:numId w:val="7"/>
        </w:numPr>
        <w:spacing w:after="0" w:line="240" w:lineRule="auto"/>
        <w:textAlignment w:val="baseline"/>
        <w:rPr>
          <w:rFonts w:ascii="Times New Roman" w:eastAsia="Times New Roman" w:hAnsi="Times New Roman" w:cs="Times New Roman"/>
          <w:color w:val="000000"/>
          <w:kern w:val="0"/>
          <w14:ligatures w14:val="none"/>
        </w:rPr>
      </w:pPr>
      <w:r w:rsidRPr="003D6AF2">
        <w:rPr>
          <w:rFonts w:ascii="Times New Roman" w:eastAsia="Times New Roman" w:hAnsi="Times New Roman" w:cs="Times New Roman"/>
          <w:color w:val="000000"/>
          <w:kern w:val="0"/>
          <w14:ligatures w14:val="none"/>
        </w:rPr>
        <w:t>Ethylene response factors </w:t>
      </w:r>
    </w:p>
    <w:p w14:paraId="44163975" w14:textId="77777777" w:rsidR="003D6AF2" w:rsidRPr="003D6AF2" w:rsidRDefault="003D6AF2" w:rsidP="003D6AF2">
      <w:pPr>
        <w:spacing w:after="0" w:line="240" w:lineRule="auto"/>
        <w:rPr>
          <w:rFonts w:ascii="Times New Roman" w:eastAsia="Times New Roman" w:hAnsi="Times New Roman" w:cs="Times New Roman"/>
          <w:kern w:val="0"/>
          <w14:ligatures w14:val="none"/>
        </w:rPr>
      </w:pPr>
    </w:p>
    <w:p w14:paraId="23A71698" w14:textId="77777777" w:rsidR="003D6AF2" w:rsidRPr="003D6AF2" w:rsidRDefault="003D6AF2" w:rsidP="003D6AF2">
      <w:pPr>
        <w:spacing w:after="0" w:line="240" w:lineRule="auto"/>
        <w:rPr>
          <w:rFonts w:ascii="Times New Roman" w:eastAsia="Times New Roman" w:hAnsi="Times New Roman" w:cs="Times New Roman"/>
          <w:kern w:val="0"/>
          <w14:ligatures w14:val="none"/>
        </w:rPr>
      </w:pPr>
      <w:r w:rsidRPr="003D6AF2">
        <w:rPr>
          <w:rFonts w:ascii="Times New Roman" w:eastAsia="Times New Roman" w:hAnsi="Times New Roman" w:cs="Times New Roman"/>
          <w:color w:val="000000"/>
          <w:kern w:val="0"/>
          <w14:ligatures w14:val="none"/>
        </w:rPr>
        <w:t>Known cold responsive </w:t>
      </w:r>
    </w:p>
    <w:p w14:paraId="5C1A9DEF" w14:textId="77777777" w:rsidR="003D6AF2" w:rsidRPr="003D6AF2" w:rsidRDefault="003D6AF2" w:rsidP="003D6AF2">
      <w:pPr>
        <w:numPr>
          <w:ilvl w:val="0"/>
          <w:numId w:val="8"/>
        </w:numPr>
        <w:spacing w:after="0" w:line="240" w:lineRule="auto"/>
        <w:ind w:left="1440"/>
        <w:textAlignment w:val="baseline"/>
        <w:rPr>
          <w:rFonts w:ascii="Times New Roman" w:eastAsia="Times New Roman" w:hAnsi="Times New Roman" w:cs="Times New Roman"/>
          <w:color w:val="000000"/>
          <w:kern w:val="0"/>
          <w14:ligatures w14:val="none"/>
        </w:rPr>
      </w:pPr>
      <w:r w:rsidRPr="003D6AF2">
        <w:rPr>
          <w:rFonts w:ascii="Times New Roman" w:eastAsia="Times New Roman" w:hAnsi="Times New Roman" w:cs="Times New Roman"/>
          <w:color w:val="000000"/>
          <w:kern w:val="0"/>
          <w14:ligatures w14:val="none"/>
        </w:rPr>
        <w:t>CBF4 and CBF2!! DREB1A, DREB2B, DREB2</w:t>
      </w:r>
      <w:proofErr w:type="gramStart"/>
      <w:r w:rsidRPr="003D6AF2">
        <w:rPr>
          <w:rFonts w:ascii="Times New Roman" w:eastAsia="Times New Roman" w:hAnsi="Times New Roman" w:cs="Times New Roman"/>
          <w:color w:val="000000"/>
          <w:kern w:val="0"/>
          <w14:ligatures w14:val="none"/>
        </w:rPr>
        <w:t>C,DEAR</w:t>
      </w:r>
      <w:proofErr w:type="gramEnd"/>
      <w:r w:rsidRPr="003D6AF2">
        <w:rPr>
          <w:rFonts w:ascii="Times New Roman" w:eastAsia="Times New Roman" w:hAnsi="Times New Roman" w:cs="Times New Roman"/>
          <w:color w:val="000000"/>
          <w:kern w:val="0"/>
          <w14:ligatures w14:val="none"/>
        </w:rPr>
        <w:t>, VRN1</w:t>
      </w:r>
    </w:p>
    <w:p w14:paraId="0429B611" w14:textId="77777777" w:rsidR="003D6AF2" w:rsidRPr="003D6AF2" w:rsidRDefault="003D6AF2" w:rsidP="003D6AF2">
      <w:pPr>
        <w:numPr>
          <w:ilvl w:val="0"/>
          <w:numId w:val="8"/>
        </w:numPr>
        <w:spacing w:after="0" w:line="240" w:lineRule="auto"/>
        <w:ind w:left="1440"/>
        <w:textAlignment w:val="baseline"/>
        <w:rPr>
          <w:rFonts w:ascii="Times New Roman" w:eastAsia="Times New Roman" w:hAnsi="Times New Roman" w:cs="Times New Roman"/>
          <w:color w:val="000000"/>
          <w:kern w:val="0"/>
          <w14:ligatures w14:val="none"/>
        </w:rPr>
      </w:pPr>
      <w:r w:rsidRPr="003D6AF2">
        <w:rPr>
          <w:rFonts w:ascii="Times New Roman" w:eastAsia="Times New Roman" w:hAnsi="Times New Roman" w:cs="Times New Roman"/>
          <w:color w:val="000000"/>
          <w:kern w:val="0"/>
          <w14:ligatures w14:val="none"/>
        </w:rPr>
        <w:t>RD26 (cold responsive gene)</w:t>
      </w:r>
    </w:p>
    <w:p w14:paraId="4F3A4E4A" w14:textId="77777777" w:rsidR="003D6AF2" w:rsidRPr="003D6AF2" w:rsidRDefault="003D6AF2" w:rsidP="003D6AF2">
      <w:pPr>
        <w:spacing w:after="0" w:line="240" w:lineRule="auto"/>
        <w:rPr>
          <w:rFonts w:ascii="Times New Roman" w:eastAsia="Times New Roman" w:hAnsi="Times New Roman" w:cs="Times New Roman"/>
          <w:kern w:val="0"/>
          <w14:ligatures w14:val="none"/>
        </w:rPr>
      </w:pPr>
    </w:p>
    <w:p w14:paraId="0ADA5BDB" w14:textId="77777777" w:rsidR="003D6AF2" w:rsidRPr="003D6AF2" w:rsidRDefault="003D6AF2" w:rsidP="003D6AF2">
      <w:pPr>
        <w:spacing w:after="0" w:line="240" w:lineRule="auto"/>
        <w:rPr>
          <w:rFonts w:ascii="Times New Roman" w:eastAsia="Times New Roman" w:hAnsi="Times New Roman" w:cs="Times New Roman"/>
          <w:kern w:val="0"/>
          <w14:ligatures w14:val="none"/>
        </w:rPr>
      </w:pPr>
      <w:r w:rsidRPr="003D6AF2">
        <w:rPr>
          <w:rFonts w:ascii="Times New Roman" w:eastAsia="Times New Roman" w:hAnsi="Times New Roman" w:cs="Times New Roman"/>
          <w:color w:val="000000"/>
          <w:kern w:val="0"/>
          <w14:ligatures w14:val="none"/>
        </w:rPr>
        <w:t>Clock</w:t>
      </w:r>
    </w:p>
    <w:p w14:paraId="76029468" w14:textId="77777777" w:rsidR="003D6AF2" w:rsidRPr="003D6AF2" w:rsidRDefault="003D6AF2" w:rsidP="003D6AF2">
      <w:pPr>
        <w:numPr>
          <w:ilvl w:val="0"/>
          <w:numId w:val="9"/>
        </w:numPr>
        <w:spacing w:after="0" w:line="240" w:lineRule="auto"/>
        <w:ind w:left="1440"/>
        <w:textAlignment w:val="baseline"/>
        <w:rPr>
          <w:rFonts w:ascii="Times New Roman" w:eastAsia="Times New Roman" w:hAnsi="Times New Roman" w:cs="Times New Roman"/>
          <w:color w:val="000000"/>
          <w:kern w:val="0"/>
          <w14:ligatures w14:val="none"/>
        </w:rPr>
      </w:pPr>
      <w:r w:rsidRPr="003D6AF2">
        <w:rPr>
          <w:rFonts w:ascii="Times New Roman" w:eastAsia="Times New Roman" w:hAnsi="Times New Roman" w:cs="Times New Roman"/>
          <w:color w:val="000000"/>
          <w:kern w:val="0"/>
          <w14:ligatures w14:val="none"/>
        </w:rPr>
        <w:t>CCA1 and CCR2 has a bunch of targets, like INDOLE-3-ACETIC ACID INDUCIBLE 9, LKP2, VERNALIZATION INSENSITIVE 3</w:t>
      </w:r>
    </w:p>
    <w:p w14:paraId="5C044E4B" w14:textId="77777777" w:rsidR="003D6AF2" w:rsidRPr="003D6AF2" w:rsidRDefault="003D6AF2" w:rsidP="003D6AF2">
      <w:pPr>
        <w:numPr>
          <w:ilvl w:val="0"/>
          <w:numId w:val="9"/>
        </w:numPr>
        <w:spacing w:after="0" w:line="240" w:lineRule="auto"/>
        <w:ind w:left="1440"/>
        <w:textAlignment w:val="baseline"/>
        <w:rPr>
          <w:rFonts w:ascii="Times New Roman" w:eastAsia="Times New Roman" w:hAnsi="Times New Roman" w:cs="Times New Roman"/>
          <w:color w:val="000000"/>
          <w:kern w:val="0"/>
          <w14:ligatures w14:val="none"/>
        </w:rPr>
      </w:pPr>
      <w:r w:rsidRPr="003D6AF2">
        <w:rPr>
          <w:rFonts w:ascii="Times New Roman" w:eastAsia="Times New Roman" w:hAnsi="Times New Roman" w:cs="Times New Roman"/>
          <w:color w:val="000000"/>
          <w:kern w:val="0"/>
          <w14:ligatures w14:val="none"/>
        </w:rPr>
        <w:t>GI, LKP2; PRR3, 5, 7 and 9</w:t>
      </w:r>
    </w:p>
    <w:p w14:paraId="2C3C7E78" w14:textId="77777777" w:rsidR="003D6AF2" w:rsidRPr="003D6AF2" w:rsidRDefault="003D6AF2" w:rsidP="003D6AF2">
      <w:pPr>
        <w:numPr>
          <w:ilvl w:val="0"/>
          <w:numId w:val="9"/>
        </w:numPr>
        <w:spacing w:after="0" w:line="240" w:lineRule="auto"/>
        <w:ind w:left="1440"/>
        <w:textAlignment w:val="baseline"/>
        <w:rPr>
          <w:rFonts w:ascii="Times New Roman" w:eastAsia="Times New Roman" w:hAnsi="Times New Roman" w:cs="Times New Roman"/>
          <w:color w:val="000000"/>
          <w:kern w:val="0"/>
          <w14:ligatures w14:val="none"/>
        </w:rPr>
      </w:pPr>
      <w:r w:rsidRPr="003D6AF2">
        <w:rPr>
          <w:rFonts w:ascii="Times New Roman" w:eastAsia="Times New Roman" w:hAnsi="Times New Roman" w:cs="Times New Roman"/>
          <w:color w:val="000000"/>
          <w:kern w:val="0"/>
          <w14:ligatures w14:val="none"/>
        </w:rPr>
        <w:t>ELF3 and 4</w:t>
      </w:r>
    </w:p>
    <w:p w14:paraId="27CC98AA" w14:textId="77777777" w:rsidR="003D6AF2" w:rsidRPr="003D6AF2" w:rsidRDefault="003D6AF2" w:rsidP="003D6AF2">
      <w:pPr>
        <w:numPr>
          <w:ilvl w:val="0"/>
          <w:numId w:val="9"/>
        </w:numPr>
        <w:spacing w:after="0" w:line="240" w:lineRule="auto"/>
        <w:ind w:left="1440"/>
        <w:textAlignment w:val="baseline"/>
        <w:rPr>
          <w:rFonts w:ascii="Times New Roman" w:eastAsia="Times New Roman" w:hAnsi="Times New Roman" w:cs="Times New Roman"/>
          <w:color w:val="000000"/>
          <w:kern w:val="0"/>
          <w14:ligatures w14:val="none"/>
        </w:rPr>
      </w:pPr>
      <w:r w:rsidRPr="003D6AF2">
        <w:rPr>
          <w:rFonts w:ascii="Times New Roman" w:eastAsia="Times New Roman" w:hAnsi="Times New Roman" w:cs="Times New Roman"/>
          <w:color w:val="000000"/>
          <w:kern w:val="0"/>
          <w14:ligatures w14:val="none"/>
        </w:rPr>
        <w:t>LHY and CCA1/LHY-like &lt;- clock genes</w:t>
      </w:r>
    </w:p>
    <w:p w14:paraId="6F0967C7" w14:textId="77777777" w:rsidR="003D6AF2" w:rsidRPr="003D6AF2" w:rsidRDefault="003D6AF2" w:rsidP="003D6AF2">
      <w:pPr>
        <w:numPr>
          <w:ilvl w:val="0"/>
          <w:numId w:val="9"/>
        </w:numPr>
        <w:spacing w:after="0" w:line="240" w:lineRule="auto"/>
        <w:ind w:left="1440"/>
        <w:textAlignment w:val="baseline"/>
        <w:rPr>
          <w:rFonts w:ascii="Times New Roman" w:eastAsia="Times New Roman" w:hAnsi="Times New Roman" w:cs="Times New Roman"/>
          <w:color w:val="000000"/>
          <w:kern w:val="0"/>
          <w14:ligatures w14:val="none"/>
        </w:rPr>
      </w:pPr>
      <w:r w:rsidRPr="003D6AF2">
        <w:rPr>
          <w:rFonts w:ascii="Times New Roman" w:eastAsia="Times New Roman" w:hAnsi="Times New Roman" w:cs="Times New Roman"/>
          <w:color w:val="000000"/>
          <w:kern w:val="0"/>
          <w14:ligatures w14:val="none"/>
        </w:rPr>
        <w:t xml:space="preserve">About 100 CO/CO-like; targeting CRY2, </w:t>
      </w:r>
      <w:proofErr w:type="spellStart"/>
      <w:r w:rsidRPr="003D6AF2">
        <w:rPr>
          <w:rFonts w:ascii="Times New Roman" w:eastAsia="Times New Roman" w:hAnsi="Times New Roman" w:cs="Times New Roman"/>
          <w:color w:val="000000"/>
          <w:kern w:val="0"/>
          <w14:ligatures w14:val="none"/>
        </w:rPr>
        <w:t>phototrophin</w:t>
      </w:r>
      <w:proofErr w:type="spellEnd"/>
      <w:r w:rsidRPr="003D6AF2">
        <w:rPr>
          <w:rFonts w:ascii="Times New Roman" w:eastAsia="Times New Roman" w:hAnsi="Times New Roman" w:cs="Times New Roman"/>
          <w:color w:val="000000"/>
          <w:kern w:val="0"/>
          <w14:ligatures w14:val="none"/>
        </w:rPr>
        <w:t xml:space="preserve"> (AT5G58140)</w:t>
      </w:r>
    </w:p>
    <w:p w14:paraId="56DF3C12" w14:textId="77777777" w:rsidR="003D6AF2" w:rsidRPr="003D6AF2" w:rsidRDefault="003D6AF2" w:rsidP="003D6AF2">
      <w:pPr>
        <w:numPr>
          <w:ilvl w:val="1"/>
          <w:numId w:val="10"/>
        </w:numPr>
        <w:spacing w:after="0" w:line="240" w:lineRule="auto"/>
        <w:ind w:left="2160"/>
        <w:textAlignment w:val="baseline"/>
        <w:rPr>
          <w:rFonts w:ascii="Times New Roman" w:eastAsia="Times New Roman" w:hAnsi="Times New Roman" w:cs="Times New Roman"/>
          <w:color w:val="000000"/>
          <w:kern w:val="0"/>
          <w14:ligatures w14:val="none"/>
        </w:rPr>
      </w:pPr>
      <w:r w:rsidRPr="003D6AF2">
        <w:rPr>
          <w:rFonts w:ascii="Times New Roman" w:eastAsia="Times New Roman" w:hAnsi="Times New Roman" w:cs="Times New Roman"/>
          <w:color w:val="000000"/>
          <w:kern w:val="0"/>
          <w14:ligatures w14:val="none"/>
        </w:rPr>
        <w:t>PAT1 (</w:t>
      </w:r>
      <w:proofErr w:type="spellStart"/>
      <w:r w:rsidRPr="003D6AF2">
        <w:rPr>
          <w:rFonts w:ascii="Times New Roman" w:eastAsia="Times New Roman" w:hAnsi="Times New Roman" w:cs="Times New Roman"/>
          <w:color w:val="000000"/>
          <w:kern w:val="0"/>
          <w14:ligatures w14:val="none"/>
        </w:rPr>
        <w:t>pytochromes</w:t>
      </w:r>
      <w:proofErr w:type="spellEnd"/>
      <w:r w:rsidRPr="003D6AF2">
        <w:rPr>
          <w:rFonts w:ascii="Times New Roman" w:eastAsia="Times New Roman" w:hAnsi="Times New Roman" w:cs="Times New Roman"/>
          <w:color w:val="000000"/>
          <w:kern w:val="0"/>
          <w14:ligatures w14:val="none"/>
        </w:rPr>
        <w:t>)</w:t>
      </w:r>
    </w:p>
    <w:p w14:paraId="4D106544" w14:textId="77777777" w:rsidR="003D6AF2" w:rsidRPr="003D6AF2" w:rsidRDefault="003D6AF2" w:rsidP="003D6AF2">
      <w:pPr>
        <w:numPr>
          <w:ilvl w:val="0"/>
          <w:numId w:val="9"/>
        </w:numPr>
        <w:spacing w:after="0" w:line="240" w:lineRule="auto"/>
        <w:ind w:left="1440"/>
        <w:textAlignment w:val="baseline"/>
        <w:rPr>
          <w:rFonts w:ascii="Times New Roman" w:eastAsia="Times New Roman" w:hAnsi="Times New Roman" w:cs="Times New Roman"/>
          <w:color w:val="000000"/>
          <w:kern w:val="0"/>
          <w14:ligatures w14:val="none"/>
        </w:rPr>
      </w:pPr>
      <w:r w:rsidRPr="003D6AF2">
        <w:rPr>
          <w:rFonts w:ascii="Times New Roman" w:eastAsia="Times New Roman" w:hAnsi="Times New Roman" w:cs="Times New Roman"/>
          <w:color w:val="000000"/>
          <w:kern w:val="0"/>
          <w14:ligatures w14:val="none"/>
        </w:rPr>
        <w:t>PIF3 and 4, RVE1, TIC, TOC</w:t>
      </w:r>
    </w:p>
    <w:p w14:paraId="0909BCAB" w14:textId="77777777" w:rsidR="003D6AF2" w:rsidRPr="003D6AF2" w:rsidRDefault="003D6AF2" w:rsidP="003D6AF2">
      <w:pPr>
        <w:spacing w:after="0" w:line="240" w:lineRule="auto"/>
        <w:rPr>
          <w:rFonts w:ascii="Times New Roman" w:eastAsia="Times New Roman" w:hAnsi="Times New Roman" w:cs="Times New Roman"/>
          <w:kern w:val="0"/>
          <w14:ligatures w14:val="none"/>
        </w:rPr>
      </w:pPr>
    </w:p>
    <w:p w14:paraId="5597B33A" w14:textId="77777777" w:rsidR="003D6AF2" w:rsidRPr="003D6AF2" w:rsidRDefault="003D6AF2" w:rsidP="003D6AF2">
      <w:pPr>
        <w:spacing w:after="0" w:line="240" w:lineRule="auto"/>
        <w:rPr>
          <w:rFonts w:ascii="Times New Roman" w:eastAsia="Times New Roman" w:hAnsi="Times New Roman" w:cs="Times New Roman"/>
          <w:kern w:val="0"/>
          <w14:ligatures w14:val="none"/>
        </w:rPr>
      </w:pPr>
      <w:r w:rsidRPr="003D6AF2">
        <w:rPr>
          <w:rFonts w:ascii="Times New Roman" w:eastAsia="Times New Roman" w:hAnsi="Times New Roman" w:cs="Times New Roman"/>
          <w:color w:val="000000"/>
          <w:kern w:val="0"/>
          <w14:ligatures w14:val="none"/>
        </w:rPr>
        <w:t>Fatty acid - lots in the control among the groups so could be interesting paralog stuff </w:t>
      </w:r>
    </w:p>
    <w:p w14:paraId="37C3A05F" w14:textId="77777777" w:rsidR="003D6AF2" w:rsidRPr="003D6AF2" w:rsidRDefault="003D6AF2" w:rsidP="003D6AF2">
      <w:pPr>
        <w:numPr>
          <w:ilvl w:val="0"/>
          <w:numId w:val="11"/>
        </w:numPr>
        <w:spacing w:after="0" w:line="240" w:lineRule="auto"/>
        <w:ind w:left="1440"/>
        <w:textAlignment w:val="baseline"/>
        <w:rPr>
          <w:rFonts w:ascii="Times New Roman" w:eastAsia="Times New Roman" w:hAnsi="Times New Roman" w:cs="Times New Roman"/>
          <w:color w:val="000000"/>
          <w:kern w:val="0"/>
          <w14:ligatures w14:val="none"/>
        </w:rPr>
      </w:pPr>
      <w:r w:rsidRPr="003D6AF2">
        <w:rPr>
          <w:rFonts w:ascii="Times New Roman" w:eastAsia="Times New Roman" w:hAnsi="Times New Roman" w:cs="Times New Roman"/>
          <w:color w:val="000000"/>
          <w:kern w:val="0"/>
          <w14:ligatures w14:val="none"/>
        </w:rPr>
        <w:t>Large chonk of FAR1</w:t>
      </w:r>
    </w:p>
    <w:p w14:paraId="66EC305B" w14:textId="77777777" w:rsidR="003D6AF2" w:rsidRPr="003D6AF2" w:rsidRDefault="003D6AF2" w:rsidP="003D6AF2">
      <w:pPr>
        <w:spacing w:after="0" w:line="240" w:lineRule="auto"/>
        <w:rPr>
          <w:rFonts w:ascii="Times New Roman" w:eastAsia="Times New Roman" w:hAnsi="Times New Roman" w:cs="Times New Roman"/>
          <w:kern w:val="0"/>
          <w14:ligatures w14:val="none"/>
        </w:rPr>
      </w:pPr>
    </w:p>
    <w:p w14:paraId="0E07F6B7" w14:textId="77777777" w:rsidR="003D6AF2" w:rsidRPr="003D6AF2" w:rsidRDefault="003D6AF2" w:rsidP="003D6AF2">
      <w:pPr>
        <w:spacing w:after="0" w:line="240" w:lineRule="auto"/>
        <w:rPr>
          <w:rFonts w:ascii="Times New Roman" w:eastAsia="Times New Roman" w:hAnsi="Times New Roman" w:cs="Times New Roman"/>
          <w:kern w:val="0"/>
          <w14:ligatures w14:val="none"/>
        </w:rPr>
      </w:pPr>
      <w:r w:rsidRPr="003D6AF2">
        <w:rPr>
          <w:rFonts w:ascii="Times New Roman" w:eastAsia="Times New Roman" w:hAnsi="Times New Roman" w:cs="Times New Roman"/>
          <w:color w:val="000000"/>
          <w:kern w:val="0"/>
          <w14:ligatures w14:val="none"/>
        </w:rPr>
        <w:t>Sulfur and redox </w:t>
      </w:r>
    </w:p>
    <w:p w14:paraId="62909448" w14:textId="77777777" w:rsidR="003D6AF2" w:rsidRPr="003D6AF2" w:rsidRDefault="003D6AF2" w:rsidP="003D6AF2">
      <w:pPr>
        <w:numPr>
          <w:ilvl w:val="0"/>
          <w:numId w:val="12"/>
        </w:numPr>
        <w:spacing w:after="0" w:line="240" w:lineRule="auto"/>
        <w:ind w:left="1440"/>
        <w:textAlignment w:val="baseline"/>
        <w:rPr>
          <w:rFonts w:ascii="Times New Roman" w:eastAsia="Times New Roman" w:hAnsi="Times New Roman" w:cs="Times New Roman"/>
          <w:color w:val="000000"/>
          <w:kern w:val="0"/>
          <w14:ligatures w14:val="none"/>
        </w:rPr>
      </w:pPr>
      <w:r w:rsidRPr="003D6AF2">
        <w:rPr>
          <w:rFonts w:ascii="Times New Roman" w:eastAsia="Times New Roman" w:hAnsi="Times New Roman" w:cs="Times New Roman"/>
          <w:color w:val="000000"/>
          <w:kern w:val="0"/>
          <w14:ligatures w14:val="none"/>
        </w:rPr>
        <w:t>MYB28! Targeting a ton of things like, PS II oxygen-evolving complex 1 (PSBO1) &lt;- MYB34 is also </w:t>
      </w:r>
    </w:p>
    <w:p w14:paraId="5F958B23" w14:textId="77777777" w:rsidR="003D6AF2" w:rsidRPr="003D6AF2" w:rsidRDefault="003D6AF2" w:rsidP="003D6AF2">
      <w:pPr>
        <w:numPr>
          <w:ilvl w:val="1"/>
          <w:numId w:val="13"/>
        </w:numPr>
        <w:spacing w:after="0" w:line="240" w:lineRule="auto"/>
        <w:ind w:left="2160"/>
        <w:textAlignment w:val="baseline"/>
        <w:rPr>
          <w:rFonts w:ascii="Times New Roman" w:eastAsia="Times New Roman" w:hAnsi="Times New Roman" w:cs="Times New Roman"/>
          <w:color w:val="000000"/>
          <w:kern w:val="0"/>
          <w14:ligatures w14:val="none"/>
        </w:rPr>
      </w:pPr>
      <w:r w:rsidRPr="003D6AF2">
        <w:rPr>
          <w:rFonts w:ascii="Times New Roman" w:eastAsia="Times New Roman" w:hAnsi="Times New Roman" w:cs="Times New Roman"/>
          <w:color w:val="000000"/>
          <w:kern w:val="0"/>
          <w14:ligatures w14:val="none"/>
        </w:rPr>
        <w:t>MYB51</w:t>
      </w:r>
    </w:p>
    <w:p w14:paraId="070796A9" w14:textId="77777777" w:rsidR="003D6AF2" w:rsidRPr="003D6AF2" w:rsidRDefault="003D6AF2" w:rsidP="003D6AF2">
      <w:pPr>
        <w:numPr>
          <w:ilvl w:val="0"/>
          <w:numId w:val="12"/>
        </w:numPr>
        <w:spacing w:after="0" w:line="240" w:lineRule="auto"/>
        <w:ind w:left="1440"/>
        <w:textAlignment w:val="baseline"/>
        <w:rPr>
          <w:rFonts w:ascii="Times New Roman" w:eastAsia="Times New Roman" w:hAnsi="Times New Roman" w:cs="Times New Roman"/>
          <w:color w:val="000000"/>
          <w:kern w:val="0"/>
          <w14:ligatures w14:val="none"/>
        </w:rPr>
      </w:pPr>
      <w:r w:rsidRPr="003D6AF2">
        <w:rPr>
          <w:rFonts w:ascii="Times New Roman" w:eastAsia="Times New Roman" w:hAnsi="Times New Roman" w:cs="Times New Roman"/>
          <w:color w:val="000000"/>
          <w:kern w:val="0"/>
          <w14:ligatures w14:val="none"/>
        </w:rPr>
        <w:t>PAT1 (</w:t>
      </w:r>
      <w:proofErr w:type="spellStart"/>
      <w:r w:rsidRPr="003D6AF2">
        <w:rPr>
          <w:rFonts w:ascii="Times New Roman" w:eastAsia="Times New Roman" w:hAnsi="Times New Roman" w:cs="Times New Roman"/>
          <w:color w:val="000000"/>
          <w:kern w:val="0"/>
          <w14:ligatures w14:val="none"/>
        </w:rPr>
        <w:t>pytochromes</w:t>
      </w:r>
      <w:proofErr w:type="spellEnd"/>
      <w:r w:rsidRPr="003D6AF2">
        <w:rPr>
          <w:rFonts w:ascii="Times New Roman" w:eastAsia="Times New Roman" w:hAnsi="Times New Roman" w:cs="Times New Roman"/>
          <w:color w:val="000000"/>
          <w:kern w:val="0"/>
          <w14:ligatures w14:val="none"/>
        </w:rPr>
        <w:t>)</w:t>
      </w:r>
    </w:p>
    <w:p w14:paraId="492B75CF" w14:textId="77777777" w:rsidR="003D6AF2" w:rsidRPr="003D6AF2" w:rsidRDefault="003D6AF2" w:rsidP="003D6AF2">
      <w:pPr>
        <w:numPr>
          <w:ilvl w:val="0"/>
          <w:numId w:val="12"/>
        </w:numPr>
        <w:spacing w:after="0" w:line="240" w:lineRule="auto"/>
        <w:ind w:left="1440"/>
        <w:textAlignment w:val="baseline"/>
        <w:rPr>
          <w:rFonts w:ascii="Times New Roman" w:eastAsia="Times New Roman" w:hAnsi="Times New Roman" w:cs="Times New Roman"/>
          <w:color w:val="000000"/>
          <w:kern w:val="0"/>
          <w14:ligatures w14:val="none"/>
        </w:rPr>
      </w:pPr>
      <w:r w:rsidRPr="003D6AF2">
        <w:rPr>
          <w:rFonts w:ascii="Times New Roman" w:eastAsia="Times New Roman" w:hAnsi="Times New Roman" w:cs="Times New Roman"/>
          <w:color w:val="000000"/>
          <w:kern w:val="0"/>
          <w14:ligatures w14:val="none"/>
        </w:rPr>
        <w:t>Redox response regulator </w:t>
      </w:r>
    </w:p>
    <w:p w14:paraId="23536AAE" w14:textId="77777777" w:rsidR="003D6AF2" w:rsidRPr="003D6AF2" w:rsidRDefault="003D6AF2" w:rsidP="003D6AF2">
      <w:pPr>
        <w:spacing w:after="240" w:line="240" w:lineRule="auto"/>
        <w:rPr>
          <w:rFonts w:ascii="Times New Roman" w:eastAsia="Times New Roman" w:hAnsi="Times New Roman" w:cs="Times New Roman"/>
          <w:kern w:val="0"/>
          <w14:ligatures w14:val="none"/>
        </w:rPr>
      </w:pPr>
    </w:p>
    <w:p w14:paraId="52305EF1" w14:textId="77777777" w:rsidR="003D6AF2" w:rsidRPr="003D6AF2" w:rsidRDefault="003D6AF2" w:rsidP="003D6AF2">
      <w:pPr>
        <w:spacing w:after="0" w:line="240" w:lineRule="auto"/>
        <w:rPr>
          <w:rFonts w:ascii="Times New Roman" w:eastAsia="Times New Roman" w:hAnsi="Times New Roman" w:cs="Times New Roman"/>
          <w:kern w:val="0"/>
          <w14:ligatures w14:val="none"/>
        </w:rPr>
      </w:pPr>
    </w:p>
    <w:p w14:paraId="1FE77AB1" w14:textId="77777777" w:rsidR="00237FE5" w:rsidRDefault="00237FE5"/>
    <w:sectPr w:rsidR="00237FE5" w:rsidSect="003D6AF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3294"/>
    <w:multiLevelType w:val="multilevel"/>
    <w:tmpl w:val="41782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AD3944"/>
    <w:multiLevelType w:val="multilevel"/>
    <w:tmpl w:val="491C4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C92C88"/>
    <w:multiLevelType w:val="multilevel"/>
    <w:tmpl w:val="57AA7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F0760D"/>
    <w:multiLevelType w:val="multilevel"/>
    <w:tmpl w:val="3CE2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671D13"/>
    <w:multiLevelType w:val="multilevel"/>
    <w:tmpl w:val="113A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0E4E8E"/>
    <w:multiLevelType w:val="multilevel"/>
    <w:tmpl w:val="A7223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2A6AF3"/>
    <w:multiLevelType w:val="multilevel"/>
    <w:tmpl w:val="6D00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681681">
    <w:abstractNumId w:val="6"/>
  </w:num>
  <w:num w:numId="2" w16cid:durableId="240336200">
    <w:abstractNumId w:val="0"/>
  </w:num>
  <w:num w:numId="3" w16cid:durableId="1671173766">
    <w:abstractNumId w:val="0"/>
    <w:lvlOverride w:ilvl="1">
      <w:lvl w:ilvl="1">
        <w:numFmt w:val="bullet"/>
        <w:lvlText w:val=""/>
        <w:lvlJc w:val="left"/>
        <w:pPr>
          <w:tabs>
            <w:tab w:val="num" w:pos="1440"/>
          </w:tabs>
          <w:ind w:left="1440" w:hanging="360"/>
        </w:pPr>
        <w:rPr>
          <w:rFonts w:ascii="Symbol" w:hAnsi="Symbol" w:hint="default"/>
          <w:sz w:val="20"/>
        </w:rPr>
      </w:lvl>
    </w:lvlOverride>
  </w:num>
  <w:num w:numId="4" w16cid:durableId="1692687137">
    <w:abstractNumId w:val="0"/>
    <w:lvlOverride w:ilvl="1">
      <w:lvl w:ilvl="1">
        <w:numFmt w:val="bullet"/>
        <w:lvlText w:val=""/>
        <w:lvlJc w:val="left"/>
        <w:pPr>
          <w:tabs>
            <w:tab w:val="num" w:pos="1440"/>
          </w:tabs>
          <w:ind w:left="1440" w:hanging="360"/>
        </w:pPr>
        <w:rPr>
          <w:rFonts w:ascii="Symbol" w:hAnsi="Symbol" w:hint="default"/>
          <w:sz w:val="20"/>
        </w:rPr>
      </w:lvl>
    </w:lvlOverride>
  </w:num>
  <w:num w:numId="5" w16cid:durableId="643892283">
    <w:abstractNumId w:val="1"/>
  </w:num>
  <w:num w:numId="6" w16cid:durableId="565916861">
    <w:abstractNumId w:val="1"/>
    <w:lvlOverride w:ilvl="1">
      <w:lvl w:ilvl="1">
        <w:numFmt w:val="bullet"/>
        <w:lvlText w:val=""/>
        <w:lvlJc w:val="left"/>
        <w:pPr>
          <w:tabs>
            <w:tab w:val="num" w:pos="1440"/>
          </w:tabs>
          <w:ind w:left="1440" w:hanging="360"/>
        </w:pPr>
        <w:rPr>
          <w:rFonts w:ascii="Symbol" w:hAnsi="Symbol" w:hint="default"/>
          <w:sz w:val="20"/>
        </w:rPr>
      </w:lvl>
    </w:lvlOverride>
  </w:num>
  <w:num w:numId="7" w16cid:durableId="2042126654">
    <w:abstractNumId w:val="1"/>
    <w:lvlOverride w:ilvl="1">
      <w:lvl w:ilvl="1">
        <w:numFmt w:val="bullet"/>
        <w:lvlText w:val=""/>
        <w:lvlJc w:val="left"/>
        <w:pPr>
          <w:tabs>
            <w:tab w:val="num" w:pos="1440"/>
          </w:tabs>
          <w:ind w:left="1440" w:hanging="360"/>
        </w:pPr>
        <w:rPr>
          <w:rFonts w:ascii="Symbol" w:hAnsi="Symbol" w:hint="default"/>
          <w:sz w:val="20"/>
        </w:rPr>
      </w:lvl>
    </w:lvlOverride>
  </w:num>
  <w:num w:numId="8" w16cid:durableId="272905612">
    <w:abstractNumId w:val="4"/>
  </w:num>
  <w:num w:numId="9" w16cid:durableId="195850349">
    <w:abstractNumId w:val="5"/>
  </w:num>
  <w:num w:numId="10" w16cid:durableId="1197932989">
    <w:abstractNumId w:val="5"/>
    <w:lvlOverride w:ilvl="1">
      <w:lvl w:ilvl="1">
        <w:numFmt w:val="bullet"/>
        <w:lvlText w:val=""/>
        <w:lvlJc w:val="left"/>
        <w:pPr>
          <w:tabs>
            <w:tab w:val="num" w:pos="1440"/>
          </w:tabs>
          <w:ind w:left="1440" w:hanging="360"/>
        </w:pPr>
        <w:rPr>
          <w:rFonts w:ascii="Symbol" w:hAnsi="Symbol" w:hint="default"/>
          <w:sz w:val="20"/>
        </w:rPr>
      </w:lvl>
    </w:lvlOverride>
  </w:num>
  <w:num w:numId="11" w16cid:durableId="521164980">
    <w:abstractNumId w:val="3"/>
  </w:num>
  <w:num w:numId="12" w16cid:durableId="1554776769">
    <w:abstractNumId w:val="2"/>
  </w:num>
  <w:num w:numId="13" w16cid:durableId="1615288453">
    <w:abstractNumId w:val="2"/>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AF2"/>
    <w:rsid w:val="00195014"/>
    <w:rsid w:val="00237FE5"/>
    <w:rsid w:val="00395840"/>
    <w:rsid w:val="003D6AF2"/>
    <w:rsid w:val="0043577E"/>
    <w:rsid w:val="00483BE8"/>
    <w:rsid w:val="00902459"/>
    <w:rsid w:val="00F175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624C88"/>
  <w15:chartTrackingRefBased/>
  <w15:docId w15:val="{D1323382-B282-F448-A6CF-1AE024324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6A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6A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6A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6A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6A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6A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A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6A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6A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6A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6A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6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AF2"/>
    <w:rPr>
      <w:rFonts w:eastAsiaTheme="majorEastAsia" w:cstheme="majorBidi"/>
      <w:color w:val="272727" w:themeColor="text1" w:themeTint="D8"/>
    </w:rPr>
  </w:style>
  <w:style w:type="paragraph" w:styleId="Title">
    <w:name w:val="Title"/>
    <w:basedOn w:val="Normal"/>
    <w:next w:val="Normal"/>
    <w:link w:val="TitleChar"/>
    <w:uiPriority w:val="10"/>
    <w:qFormat/>
    <w:rsid w:val="003D6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AF2"/>
    <w:pPr>
      <w:spacing w:before="160"/>
      <w:jc w:val="center"/>
    </w:pPr>
    <w:rPr>
      <w:i/>
      <w:iCs/>
      <w:color w:val="404040" w:themeColor="text1" w:themeTint="BF"/>
    </w:rPr>
  </w:style>
  <w:style w:type="character" w:customStyle="1" w:styleId="QuoteChar">
    <w:name w:val="Quote Char"/>
    <w:basedOn w:val="DefaultParagraphFont"/>
    <w:link w:val="Quote"/>
    <w:uiPriority w:val="29"/>
    <w:rsid w:val="003D6AF2"/>
    <w:rPr>
      <w:i/>
      <w:iCs/>
      <w:color w:val="404040" w:themeColor="text1" w:themeTint="BF"/>
    </w:rPr>
  </w:style>
  <w:style w:type="paragraph" w:styleId="ListParagraph">
    <w:name w:val="List Paragraph"/>
    <w:basedOn w:val="Normal"/>
    <w:uiPriority w:val="34"/>
    <w:qFormat/>
    <w:rsid w:val="003D6AF2"/>
    <w:pPr>
      <w:ind w:left="720"/>
      <w:contextualSpacing/>
    </w:pPr>
  </w:style>
  <w:style w:type="character" w:styleId="IntenseEmphasis">
    <w:name w:val="Intense Emphasis"/>
    <w:basedOn w:val="DefaultParagraphFont"/>
    <w:uiPriority w:val="21"/>
    <w:qFormat/>
    <w:rsid w:val="003D6AF2"/>
    <w:rPr>
      <w:i/>
      <w:iCs/>
      <w:color w:val="0F4761" w:themeColor="accent1" w:themeShade="BF"/>
    </w:rPr>
  </w:style>
  <w:style w:type="paragraph" w:styleId="IntenseQuote">
    <w:name w:val="Intense Quote"/>
    <w:basedOn w:val="Normal"/>
    <w:next w:val="Normal"/>
    <w:link w:val="IntenseQuoteChar"/>
    <w:uiPriority w:val="30"/>
    <w:qFormat/>
    <w:rsid w:val="003D6A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6AF2"/>
    <w:rPr>
      <w:i/>
      <w:iCs/>
      <w:color w:val="0F4761" w:themeColor="accent1" w:themeShade="BF"/>
    </w:rPr>
  </w:style>
  <w:style w:type="character" w:styleId="IntenseReference">
    <w:name w:val="Intense Reference"/>
    <w:basedOn w:val="DefaultParagraphFont"/>
    <w:uiPriority w:val="32"/>
    <w:qFormat/>
    <w:rsid w:val="003D6AF2"/>
    <w:rPr>
      <w:b/>
      <w:bCs/>
      <w:smallCaps/>
      <w:color w:val="0F4761" w:themeColor="accent1" w:themeShade="BF"/>
      <w:spacing w:val="5"/>
    </w:rPr>
  </w:style>
  <w:style w:type="paragraph" w:styleId="NormalWeb">
    <w:name w:val="Normal (Web)"/>
    <w:basedOn w:val="Normal"/>
    <w:uiPriority w:val="99"/>
    <w:semiHidden/>
    <w:unhideWhenUsed/>
    <w:rsid w:val="003D6AF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3D6A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395</Words>
  <Characters>2255</Characters>
  <Application>Microsoft Office Word</Application>
  <DocSecurity>0</DocSecurity>
  <Lines>18</Lines>
  <Paragraphs>5</Paragraphs>
  <ScaleCrop>false</ScaleCrop>
  <Company/>
  <LinksUpToDate>false</LinksUpToDate>
  <CharactersWithSpaces>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Ricono</dc:creator>
  <cp:keywords/>
  <dc:description/>
  <cp:lastModifiedBy>Angela Ricono</cp:lastModifiedBy>
  <cp:revision>2</cp:revision>
  <dcterms:created xsi:type="dcterms:W3CDTF">2026-02-01T21:13:00Z</dcterms:created>
  <dcterms:modified xsi:type="dcterms:W3CDTF">2026-02-03T00:22:00Z</dcterms:modified>
</cp:coreProperties>
</file>