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0E7F13" w:rsidRDefault="00CC7B9B" w:rsidP="007D338B">
      <w:pPr>
        <w:pStyle w:val="Title"/>
        <w:jc w:val="center"/>
        <w:rPr>
          <w:rFonts w:ascii="Times New Roman" w:hAnsi="Times New Roman" w:cs="Times New Roman"/>
        </w:rPr>
      </w:pPr>
      <w:r w:rsidRPr="000E7F13">
        <w:rPr>
          <w:rFonts w:ascii="Times New Roman" w:hAnsi="Times New Roman" w:cs="Times New Roman"/>
        </w:rPr>
        <w:t xml:space="preserve">Integrating temporal dynamics with transcriptomics to improve abiotic stress </w:t>
      </w:r>
      <w:r w:rsidR="00C138DF">
        <w:rPr>
          <w:rFonts w:ascii="Times New Roman" w:hAnsi="Times New Roman" w:cs="Times New Roman"/>
        </w:rPr>
        <w:t xml:space="preserve">response </w:t>
      </w:r>
      <w:r w:rsidRPr="000E7F13">
        <w:rPr>
          <w:rFonts w:ascii="Times New Roman" w:hAnsi="Times New Roman" w:cs="Times New Roman"/>
        </w:rPr>
        <w:t>in Brassica</w:t>
      </w:r>
      <w:r w:rsidR="00C138DF">
        <w:rPr>
          <w:rFonts w:ascii="Times New Roman" w:hAnsi="Times New Roman" w:cs="Times New Roman"/>
        </w:rPr>
        <w:t xml:space="preserve"> crops</w:t>
      </w:r>
    </w:p>
    <w:p w14:paraId="690853C5" w14:textId="77777777" w:rsidR="00CC7B9B" w:rsidRPr="000E7F13" w:rsidRDefault="00CC7B9B" w:rsidP="00CC7B9B">
      <w:pPr>
        <w:spacing w:after="0" w:line="360" w:lineRule="auto"/>
        <w:rPr>
          <w:rFonts w:ascii="Times New Roman" w:hAnsi="Times New Roman" w:cs="Times New Roman"/>
        </w:rPr>
      </w:pPr>
    </w:p>
    <w:p w14:paraId="3CA6BFA9" w14:textId="77777777" w:rsidR="00AC1EF5" w:rsidRDefault="00AC1EF5" w:rsidP="00CC7B9B">
      <w:pPr>
        <w:spacing w:after="0" w:line="360" w:lineRule="auto"/>
        <w:jc w:val="center"/>
        <w:rPr>
          <w:rFonts w:ascii="Times New Roman" w:hAnsi="Times New Roman" w:cs="Times New Roman"/>
        </w:rPr>
      </w:pPr>
    </w:p>
    <w:p w14:paraId="06AD7916" w14:textId="2AA5510A" w:rsidR="00AC1EF5" w:rsidRDefault="00AC1EF5" w:rsidP="00CC7B9B">
      <w:pPr>
        <w:spacing w:after="0" w:line="360" w:lineRule="auto"/>
        <w:jc w:val="center"/>
        <w:rPr>
          <w:rFonts w:ascii="Times New Roman" w:hAnsi="Times New Roman" w:cs="Times New Roman"/>
        </w:rPr>
      </w:pPr>
      <w:r>
        <w:rPr>
          <w:rFonts w:ascii="Times New Roman" w:hAnsi="Times New Roman" w:cs="Times New Roman"/>
        </w:rPr>
        <w:t xml:space="preserve">A </w:t>
      </w:r>
      <w:r w:rsidR="00D358BC">
        <w:rPr>
          <w:rFonts w:ascii="Times New Roman" w:hAnsi="Times New Roman" w:cs="Times New Roman"/>
        </w:rPr>
        <w:t>Dissertation</w:t>
      </w:r>
    </w:p>
    <w:p w14:paraId="68DB3F8C" w14:textId="3C849161" w:rsidR="00AC1EF5" w:rsidRDefault="00AC1EF5" w:rsidP="00CC7B9B">
      <w:pPr>
        <w:spacing w:after="0" w:line="360" w:lineRule="auto"/>
        <w:jc w:val="center"/>
        <w:rPr>
          <w:rFonts w:ascii="Times New Roman" w:hAnsi="Times New Roman" w:cs="Times New Roman"/>
        </w:rPr>
      </w:pPr>
      <w:r>
        <w:rPr>
          <w:rFonts w:ascii="Times New Roman" w:hAnsi="Times New Roman" w:cs="Times New Roman"/>
        </w:rPr>
        <w:t>SUBMITTED TO THE FACULTY OF THE UNIVERSITY OF MINNESOTA</w:t>
      </w:r>
    </w:p>
    <w:p w14:paraId="17955868" w14:textId="14D7D960" w:rsidR="00AC1EF5" w:rsidRDefault="00AC1EF5" w:rsidP="00CC7B9B">
      <w:pPr>
        <w:spacing w:after="0" w:line="360" w:lineRule="auto"/>
        <w:jc w:val="center"/>
        <w:rPr>
          <w:rFonts w:ascii="Times New Roman" w:hAnsi="Times New Roman" w:cs="Times New Roman"/>
        </w:rPr>
      </w:pPr>
      <w:r>
        <w:rPr>
          <w:rFonts w:ascii="Times New Roman" w:hAnsi="Times New Roman" w:cs="Times New Roman"/>
        </w:rPr>
        <w:t>BY</w:t>
      </w:r>
    </w:p>
    <w:p w14:paraId="1C30C759" w14:textId="77777777" w:rsidR="00AC1EF5" w:rsidRDefault="00AC1EF5" w:rsidP="00CC7B9B">
      <w:pPr>
        <w:spacing w:after="0" w:line="360" w:lineRule="auto"/>
        <w:jc w:val="center"/>
        <w:rPr>
          <w:rFonts w:ascii="Times New Roman" w:hAnsi="Times New Roman" w:cs="Times New Roman"/>
        </w:rPr>
      </w:pPr>
    </w:p>
    <w:p w14:paraId="71843FF8" w14:textId="77777777" w:rsidR="00AC1EF5" w:rsidRDefault="00AC1EF5" w:rsidP="00CC7B9B">
      <w:pPr>
        <w:spacing w:after="0" w:line="360" w:lineRule="auto"/>
        <w:jc w:val="center"/>
        <w:rPr>
          <w:rFonts w:ascii="Times New Roman" w:hAnsi="Times New Roman" w:cs="Times New Roman"/>
        </w:rPr>
      </w:pPr>
    </w:p>
    <w:p w14:paraId="468164AD" w14:textId="480AFEBC" w:rsidR="00CC7B9B" w:rsidRPr="000E7F13" w:rsidRDefault="00030CEB" w:rsidP="00CC7B9B">
      <w:pPr>
        <w:spacing w:after="0" w:line="360" w:lineRule="auto"/>
        <w:jc w:val="center"/>
        <w:rPr>
          <w:rFonts w:ascii="Times New Roman" w:hAnsi="Times New Roman" w:cs="Times New Roman"/>
        </w:rPr>
      </w:pPr>
      <w:r w:rsidRPr="000E7F13">
        <w:rPr>
          <w:rFonts w:ascii="Times New Roman" w:hAnsi="Times New Roman" w:cs="Times New Roman"/>
        </w:rPr>
        <w:t>Angela Ricono</w:t>
      </w:r>
    </w:p>
    <w:p w14:paraId="3E88774E" w14:textId="77777777" w:rsidR="00030CEB" w:rsidRDefault="00030CEB" w:rsidP="00CC7B9B">
      <w:pPr>
        <w:spacing w:after="0" w:line="360" w:lineRule="auto"/>
        <w:jc w:val="center"/>
        <w:rPr>
          <w:rFonts w:ascii="Times New Roman" w:hAnsi="Times New Roman" w:cs="Times New Roman"/>
        </w:rPr>
      </w:pPr>
    </w:p>
    <w:p w14:paraId="30DAC5E5" w14:textId="13C672BD" w:rsidR="00AC1EF5" w:rsidRDefault="00AC1EF5" w:rsidP="00CC7B9B">
      <w:pPr>
        <w:spacing w:after="0" w:line="360" w:lineRule="auto"/>
        <w:jc w:val="center"/>
        <w:rPr>
          <w:rFonts w:ascii="Times New Roman" w:hAnsi="Times New Roman" w:cs="Times New Roman"/>
        </w:rPr>
      </w:pPr>
      <w:r>
        <w:rPr>
          <w:rFonts w:ascii="Times New Roman" w:hAnsi="Times New Roman" w:cs="Times New Roman"/>
        </w:rPr>
        <w:t xml:space="preserve">IN PARTIAL FULFILLMENT OF THE REQUIREMENTS </w:t>
      </w:r>
    </w:p>
    <w:p w14:paraId="3B7F89BE" w14:textId="28B61997" w:rsidR="00030CEB" w:rsidRDefault="00AC1EF5" w:rsidP="00AC1EF5">
      <w:pPr>
        <w:spacing w:after="0" w:line="360" w:lineRule="auto"/>
        <w:jc w:val="center"/>
        <w:rPr>
          <w:rFonts w:ascii="Times New Roman" w:hAnsi="Times New Roman" w:cs="Times New Roman"/>
        </w:rPr>
      </w:pPr>
      <w:r>
        <w:rPr>
          <w:rFonts w:ascii="Times New Roman" w:hAnsi="Times New Roman" w:cs="Times New Roman"/>
        </w:rPr>
        <w:t xml:space="preserve">FOR THE DEGREE OF </w:t>
      </w:r>
    </w:p>
    <w:p w14:paraId="47596B12" w14:textId="14A0EAF1" w:rsidR="00AC1EF5" w:rsidRDefault="00AC1EF5" w:rsidP="00AC1EF5">
      <w:pPr>
        <w:spacing w:after="0" w:line="360" w:lineRule="auto"/>
        <w:jc w:val="center"/>
        <w:rPr>
          <w:rFonts w:ascii="Times New Roman" w:hAnsi="Times New Roman" w:cs="Times New Roman"/>
        </w:rPr>
      </w:pPr>
      <w:r>
        <w:rPr>
          <w:rFonts w:ascii="Times New Roman" w:hAnsi="Times New Roman" w:cs="Times New Roman"/>
        </w:rPr>
        <w:t>DOCTOR OF PHILOSOPHY</w:t>
      </w:r>
    </w:p>
    <w:p w14:paraId="50105378" w14:textId="77777777" w:rsidR="00AC1EF5" w:rsidRDefault="00AC1EF5" w:rsidP="00AC1EF5">
      <w:pPr>
        <w:spacing w:after="0" w:line="360" w:lineRule="auto"/>
        <w:jc w:val="center"/>
        <w:rPr>
          <w:rFonts w:ascii="Times New Roman" w:hAnsi="Times New Roman" w:cs="Times New Roman"/>
        </w:rPr>
      </w:pPr>
    </w:p>
    <w:p w14:paraId="60407D68" w14:textId="42A0B61A" w:rsidR="00AC1EF5" w:rsidRPr="000E7F13" w:rsidRDefault="00AC1EF5" w:rsidP="00AC1EF5">
      <w:pPr>
        <w:spacing w:after="0" w:line="360" w:lineRule="auto"/>
        <w:jc w:val="center"/>
        <w:rPr>
          <w:rFonts w:ascii="Times New Roman" w:hAnsi="Times New Roman" w:cs="Times New Roman"/>
        </w:rPr>
      </w:pPr>
      <w:r>
        <w:rPr>
          <w:rFonts w:ascii="Times New Roman" w:hAnsi="Times New Roman" w:cs="Times New Roman"/>
        </w:rPr>
        <w:t>Advisor: Dr. Kathleen Greenham</w:t>
      </w:r>
    </w:p>
    <w:p w14:paraId="488B3C91" w14:textId="77777777" w:rsidR="00030CEB" w:rsidRPr="000E7F13" w:rsidRDefault="00030CEB" w:rsidP="00CC7B9B">
      <w:pPr>
        <w:spacing w:after="0" w:line="360" w:lineRule="auto"/>
        <w:jc w:val="center"/>
        <w:rPr>
          <w:rFonts w:ascii="Times New Roman" w:hAnsi="Times New Roman" w:cs="Times New Roman"/>
        </w:rPr>
      </w:pPr>
    </w:p>
    <w:p w14:paraId="1E298F69" w14:textId="53488FC2" w:rsidR="00030CEB" w:rsidRPr="000E7F13" w:rsidRDefault="00030CEB" w:rsidP="00CC7B9B">
      <w:pPr>
        <w:spacing w:after="0" w:line="360" w:lineRule="auto"/>
        <w:jc w:val="center"/>
        <w:rPr>
          <w:rFonts w:ascii="Times New Roman" w:hAnsi="Times New Roman" w:cs="Times New Roman"/>
        </w:rPr>
      </w:pPr>
      <w:proofErr w:type="gramStart"/>
      <w:r w:rsidRPr="000E7F13">
        <w:rPr>
          <w:rFonts w:ascii="Times New Roman" w:hAnsi="Times New Roman" w:cs="Times New Roman"/>
        </w:rPr>
        <w:t>March,</w:t>
      </w:r>
      <w:proofErr w:type="gramEnd"/>
      <w:r w:rsidRPr="000E7F13">
        <w:rPr>
          <w:rFonts w:ascii="Times New Roman" w:hAnsi="Times New Roman" w:cs="Times New Roman"/>
        </w:rPr>
        <w:t xml:space="preserve"> 2026</w:t>
      </w:r>
    </w:p>
    <w:p w14:paraId="0C96A45F" w14:textId="77777777" w:rsidR="00CC7B9B" w:rsidRPr="000E7F13" w:rsidRDefault="00CC7B9B" w:rsidP="00CC7B9B">
      <w:pPr>
        <w:spacing w:after="0" w:line="360" w:lineRule="auto"/>
        <w:jc w:val="center"/>
        <w:rPr>
          <w:rFonts w:ascii="Times New Roman" w:hAnsi="Times New Roman" w:cs="Times New Roman"/>
        </w:rPr>
      </w:pPr>
    </w:p>
    <w:p w14:paraId="690CAFDD" w14:textId="77777777" w:rsidR="00CC7B9B" w:rsidRPr="000E7F13" w:rsidRDefault="00CC7B9B" w:rsidP="00CC7B9B">
      <w:pPr>
        <w:spacing w:after="0" w:line="360" w:lineRule="auto"/>
        <w:jc w:val="center"/>
        <w:rPr>
          <w:rFonts w:ascii="Times New Roman" w:hAnsi="Times New Roman" w:cs="Times New Roman"/>
        </w:rPr>
      </w:pPr>
    </w:p>
    <w:p w14:paraId="471E1C44" w14:textId="77777777" w:rsidR="00CC7B9B" w:rsidRPr="000E7F13" w:rsidRDefault="00CC7B9B" w:rsidP="00CC7B9B">
      <w:pPr>
        <w:spacing w:after="0" w:line="360" w:lineRule="auto"/>
        <w:jc w:val="center"/>
        <w:rPr>
          <w:rFonts w:ascii="Times New Roman" w:hAnsi="Times New Roman" w:cs="Times New Roman"/>
        </w:rPr>
        <w:sectPr w:rsidR="00CC7B9B" w:rsidRPr="000E7F13" w:rsidSect="00CC7B9B">
          <w:footerReference w:type="even" r:id="rId8"/>
          <w:pgSz w:w="12240" w:h="15840"/>
          <w:pgMar w:top="1440" w:right="1440" w:bottom="1440" w:left="2160" w:header="720" w:footer="720" w:gutter="0"/>
          <w:cols w:space="720"/>
          <w:docGrid w:linePitch="360"/>
        </w:sectPr>
      </w:pPr>
    </w:p>
    <w:p w14:paraId="6B2B3D4E" w14:textId="77777777" w:rsidR="00AA61BA" w:rsidRPr="00817123" w:rsidRDefault="00AA61BA" w:rsidP="00AA61BA">
      <w:pPr>
        <w:pStyle w:val="Title"/>
      </w:pPr>
      <w:r w:rsidRPr="00817123">
        <w:lastRenderedPageBreak/>
        <w:t>Acknowledgements</w:t>
      </w:r>
    </w:p>
    <w:p w14:paraId="74DBB891" w14:textId="77777777" w:rsidR="00AA61BA" w:rsidRPr="006F4B6B" w:rsidRDefault="00AA61BA" w:rsidP="00AA61BA">
      <w:pPr>
        <w:spacing w:line="360" w:lineRule="auto"/>
        <w:rPr>
          <w:rFonts w:ascii="Times New Roman" w:hAnsi="Times New Roman" w:cs="Times New Roman"/>
        </w:rPr>
      </w:pPr>
    </w:p>
    <w:p w14:paraId="2C448DC9" w14:textId="77777777" w:rsidR="00AA61BA" w:rsidRPr="006F4B6B" w:rsidRDefault="00AA61BA" w:rsidP="00AA61BA">
      <w:pPr>
        <w:spacing w:line="360" w:lineRule="auto"/>
        <w:rPr>
          <w:rFonts w:ascii="Times New Roman" w:hAnsi="Times New Roman" w:cs="Times New Roman"/>
          <w:sz w:val="22"/>
          <w:szCs w:val="22"/>
        </w:rPr>
      </w:pPr>
      <w:r w:rsidRPr="006F4B6B">
        <w:rPr>
          <w:rFonts w:ascii="Times New Roman" w:hAnsi="Times New Roman" w:cs="Times New Roman"/>
          <w:color w:val="000000"/>
          <w:sz w:val="22"/>
          <w:szCs w:val="22"/>
        </w:rPr>
        <w:t>First a</w:t>
      </w:r>
      <w:r>
        <w:rPr>
          <w:rFonts w:ascii="Times New Roman" w:hAnsi="Times New Roman" w:cs="Times New Roman"/>
          <w:color w:val="000000"/>
          <w:sz w:val="22"/>
          <w:szCs w:val="22"/>
        </w:rPr>
        <w:t>nd</w:t>
      </w:r>
      <w:r w:rsidRPr="006F4B6B">
        <w:rPr>
          <w:rFonts w:ascii="Times New Roman" w:hAnsi="Times New Roman" w:cs="Times New Roman"/>
          <w:color w:val="000000"/>
          <w:sz w:val="22"/>
          <w:szCs w:val="22"/>
        </w:rPr>
        <w:t xml:space="preserve"> foremost, I </w:t>
      </w:r>
      <w:proofErr w:type="gramStart"/>
      <w:r w:rsidRPr="006F4B6B">
        <w:rPr>
          <w:rFonts w:ascii="Times New Roman" w:hAnsi="Times New Roman" w:cs="Times New Roman"/>
          <w:color w:val="000000"/>
          <w:sz w:val="22"/>
          <w:szCs w:val="22"/>
        </w:rPr>
        <w:t>have to</w:t>
      </w:r>
      <w:proofErr w:type="gramEnd"/>
      <w:r w:rsidRPr="006F4B6B">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6F4B6B">
        <w:rPr>
          <w:rFonts w:ascii="Times New Roman" w:hAnsi="Times New Roman" w:cs="Times New Roman"/>
          <w:color w:val="000000"/>
          <w:sz w:val="22"/>
          <w:szCs w:val="22"/>
        </w:rPr>
        <w:t>Ellie Bellie</w:t>
      </w:r>
      <w:proofErr w:type="gramEnd"/>
      <w:r w:rsidRPr="006F4B6B">
        <w:rPr>
          <w:rFonts w:ascii="Times New Roman" w:hAnsi="Times New Roman" w:cs="Times New Roman"/>
          <w:color w:val="000000"/>
          <w:sz w:val="22"/>
          <w:szCs w:val="22"/>
        </w:rPr>
        <w:t xml:space="preserve"> I miss and love you so.</w:t>
      </w:r>
    </w:p>
    <w:p w14:paraId="5D001C47" w14:textId="77777777" w:rsidR="00AA61BA" w:rsidRPr="006F4B6B" w:rsidRDefault="00AA61BA" w:rsidP="00AA61BA">
      <w:pPr>
        <w:spacing w:line="360" w:lineRule="auto"/>
        <w:rPr>
          <w:rFonts w:ascii="Times New Roman" w:hAnsi="Times New Roman" w:cs="Times New Roman"/>
          <w:sz w:val="22"/>
          <w:szCs w:val="22"/>
        </w:rPr>
      </w:pPr>
      <w:r w:rsidRPr="00A3234B">
        <w:rPr>
          <w:rFonts w:ascii="Times New Roman" w:hAnsi="Times New Roman" w:cs="Times New Roman"/>
          <w:sz w:val="22"/>
          <w:szCs w:val="22"/>
          <w:u w:val="single"/>
        </w:rPr>
        <w:t>To my incredible and passionate mother</w:t>
      </w:r>
      <w:r w:rsidRPr="006F4B6B">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6F4B6B"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 xml:space="preserve">To my previous </w:t>
      </w:r>
      <w:proofErr w:type="gramStart"/>
      <w:r w:rsidRPr="00A3234B">
        <w:rPr>
          <w:rFonts w:ascii="Times New Roman" w:hAnsi="Times New Roman" w:cs="Times New Roman"/>
          <w:color w:val="000000"/>
          <w:sz w:val="22"/>
          <w:szCs w:val="22"/>
          <w:u w:val="single"/>
        </w:rPr>
        <w:t>masters</w:t>
      </w:r>
      <w:proofErr w:type="gramEnd"/>
      <w:r w:rsidRPr="00A3234B">
        <w:rPr>
          <w:rFonts w:ascii="Times New Roman" w:hAnsi="Times New Roman" w:cs="Times New Roman"/>
          <w:color w:val="000000"/>
          <w:sz w:val="22"/>
          <w:szCs w:val="22"/>
          <w:u w:val="single"/>
        </w:rPr>
        <w:t xml:space="preserve"> family</w:t>
      </w:r>
      <w:r>
        <w:rPr>
          <w:rFonts w:ascii="Times New Roman" w:hAnsi="Times New Roman" w:cs="Times New Roman"/>
          <w:color w:val="000000"/>
          <w:sz w:val="22"/>
          <w:szCs w:val="22"/>
        </w:rPr>
        <w:t xml:space="preserve"> (that includes you Ananda!)</w:t>
      </w:r>
      <w:r w:rsidRPr="006F4B6B">
        <w:rPr>
          <w:rFonts w:ascii="Times New Roman" w:hAnsi="Times New Roman" w:cs="Times New Roman"/>
          <w:color w:val="000000"/>
          <w:sz w:val="22"/>
          <w:szCs w:val="22"/>
        </w:rPr>
        <w:t xml:space="preserve">,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6F4B6B"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 xml:space="preserve">To my dear, dear, </w:t>
      </w:r>
      <w:proofErr w:type="spellStart"/>
      <w:r w:rsidRPr="00A3234B">
        <w:rPr>
          <w:rFonts w:ascii="Times New Roman" w:hAnsi="Times New Roman" w:cs="Times New Roman"/>
          <w:color w:val="000000"/>
          <w:sz w:val="22"/>
          <w:szCs w:val="22"/>
          <w:u w:val="single"/>
        </w:rPr>
        <w:t>phytograds</w:t>
      </w:r>
      <w:proofErr w:type="spellEnd"/>
      <w:r w:rsidRPr="00A3234B">
        <w:rPr>
          <w:rFonts w:ascii="Times New Roman" w:hAnsi="Times New Roman" w:cs="Times New Roman"/>
          <w:color w:val="000000"/>
          <w:sz w:val="22"/>
          <w:szCs w:val="22"/>
          <w:u w:val="single"/>
        </w:rPr>
        <w:t>,</w:t>
      </w:r>
      <w:r w:rsidRPr="006F4B6B">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6F4B6B">
        <w:rPr>
          <w:rFonts w:ascii="Times New Roman" w:hAnsi="Times New Roman" w:cs="Times New Roman"/>
          <w:color w:val="000000"/>
          <w:sz w:val="22"/>
          <w:szCs w:val="22"/>
        </w:rPr>
        <w:t>pie</w:t>
      </w:r>
      <w:proofErr w:type="gramEnd"/>
      <w:r w:rsidRPr="006F4B6B">
        <w:rPr>
          <w:rFonts w:ascii="Times New Roman" w:hAnsi="Times New Roman" w:cs="Times New Roman"/>
          <w:color w:val="000000"/>
          <w:sz w:val="22"/>
          <w:szCs w:val="22"/>
        </w:rPr>
        <w:t xml:space="preserve"> and you all deserve to revel in it.</w:t>
      </w:r>
    </w:p>
    <w:p w14:paraId="009BDA81" w14:textId="77777777" w:rsidR="00AA61BA" w:rsidRPr="006F4B6B"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 xml:space="preserve">To the PMB department, </w:t>
      </w:r>
      <w:r w:rsidRPr="006F4B6B">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To my brilliant lab mates.</w:t>
      </w:r>
      <w:r>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w:t>
      </w:r>
      <w:proofErr w:type="gramStart"/>
      <w:r>
        <w:rPr>
          <w:rFonts w:ascii="Times New Roman" w:hAnsi="Times New Roman" w:cs="Times New Roman"/>
          <w:color w:val="000000"/>
          <w:sz w:val="22"/>
          <w:szCs w:val="22"/>
        </w:rPr>
        <w:t>each and every</w:t>
      </w:r>
      <w:proofErr w:type="gramEnd"/>
      <w:r>
        <w:rPr>
          <w:rFonts w:ascii="Times New Roman" w:hAnsi="Times New Roman" w:cs="Times New Roman"/>
          <w:color w:val="000000"/>
          <w:sz w:val="22"/>
          <w:szCs w:val="22"/>
        </w:rPr>
        <w:t xml:space="preserve"> one of you!! </w:t>
      </w:r>
    </w:p>
    <w:p w14:paraId="67A4689F" w14:textId="77777777" w:rsidR="00AA61BA"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To a few truly special people: Leslie, Jon and Toby</w:t>
      </w:r>
      <w:r>
        <w:rPr>
          <w:rFonts w:ascii="Times New Roman" w:hAnsi="Times New Roman" w:cs="Times New Roman"/>
          <w:color w:val="000000"/>
          <w:sz w:val="22"/>
          <w:szCs w:val="22"/>
        </w:rPr>
        <w:t xml:space="preserve">. </w:t>
      </w:r>
      <w:proofErr w:type="gramStart"/>
      <w:r>
        <w:rPr>
          <w:rFonts w:ascii="Times New Roman" w:hAnsi="Times New Roman" w:cs="Times New Roman"/>
          <w:color w:val="000000"/>
          <w:sz w:val="22"/>
          <w:szCs w:val="22"/>
        </w:rPr>
        <w:t>Of course</w:t>
      </w:r>
      <w:proofErr w:type="gramEnd"/>
      <w:r>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Default="00AA61BA" w:rsidP="00AA61BA">
      <w:pPr>
        <w:spacing w:line="360" w:lineRule="auto"/>
        <w:rPr>
          <w:rFonts w:ascii="Times New Roman" w:hAnsi="Times New Roman" w:cs="Times New Roman"/>
          <w:color w:val="000000"/>
          <w:sz w:val="22"/>
          <w:szCs w:val="22"/>
        </w:rPr>
      </w:pPr>
    </w:p>
    <w:p w14:paraId="446F4AAF" w14:textId="77777777" w:rsidR="00AA61BA"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lastRenderedPageBreak/>
        <w:t>To my committee:</w:t>
      </w:r>
      <w:r w:rsidRPr="0023459B">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riding along through this crazy ride they call grad school would not have been possible without your support and insight. To Adrian in particular, your patience, mentorship, and frankly all around brilliance has been as inspiring as they have been motiving. You have given me more confidence as a scientist than you likely realize.  </w:t>
      </w:r>
    </w:p>
    <w:p w14:paraId="7C90ED2B" w14:textId="77777777" w:rsidR="00AA61BA" w:rsidRPr="00A3234B" w:rsidRDefault="00AA61BA" w:rsidP="00AA61BA">
      <w:pPr>
        <w:spacing w:line="360" w:lineRule="auto"/>
        <w:rPr>
          <w:rFonts w:ascii="Times New Roman" w:hAnsi="Times New Roman" w:cs="Times New Roman"/>
          <w:color w:val="000000"/>
          <w:sz w:val="22"/>
          <w:szCs w:val="22"/>
        </w:rPr>
      </w:pPr>
      <w:r w:rsidRPr="00A3234B">
        <w:rPr>
          <w:rFonts w:ascii="Times New Roman" w:hAnsi="Times New Roman" w:cs="Times New Roman"/>
          <w:color w:val="000000"/>
          <w:sz w:val="22"/>
          <w:szCs w:val="22"/>
          <w:u w:val="single"/>
        </w:rPr>
        <w:t>And to Katie Greenham.</w:t>
      </w:r>
      <w:r w:rsidRPr="0023459B">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23459B">
        <w:rPr>
          <w:rFonts w:ascii="Times New Roman" w:hAnsi="Times New Roman" w:cs="Times New Roman"/>
          <w:color w:val="000000"/>
          <w:sz w:val="22"/>
          <w:szCs w:val="22"/>
        </w:rPr>
        <w:t>place</w:t>
      </w:r>
      <w:proofErr w:type="gramEnd"/>
      <w:r w:rsidRPr="0023459B">
        <w:rPr>
          <w:rFonts w:ascii="Times New Roman" w:hAnsi="Times New Roman" w:cs="Times New Roman"/>
          <w:color w:val="000000"/>
          <w:sz w:val="22"/>
          <w:szCs w:val="22"/>
        </w:rPr>
        <w:t xml:space="preserve"> but nothing ever grows there”. I would have never actually become the scientist I am if you </w:t>
      </w:r>
      <w:r>
        <w:rPr>
          <w:rFonts w:ascii="Times New Roman" w:hAnsi="Times New Roman" w:cs="Times New Roman"/>
          <w:color w:val="000000"/>
          <w:sz w:val="22"/>
          <w:szCs w:val="22"/>
        </w:rPr>
        <w:t xml:space="preserve">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w:t>
      </w:r>
      <w:r w:rsidRPr="0023459B">
        <w:rPr>
          <w:rFonts w:ascii="Times New Roman" w:hAnsi="Times New Roman" w:cs="Times New Roman"/>
          <w:color w:val="000000"/>
          <w:sz w:val="22"/>
          <w:szCs w:val="22"/>
        </w:rPr>
        <w:t>Thank you for all you have given me and thank you</w:t>
      </w:r>
      <w:r>
        <w:rPr>
          <w:rFonts w:ascii="Times New Roman" w:hAnsi="Times New Roman" w:cs="Times New Roman"/>
          <w:color w:val="000000"/>
          <w:sz w:val="22"/>
          <w:szCs w:val="22"/>
        </w:rPr>
        <w:t xml:space="preserve"> for all you continue to give towards this crazy life we call science. </w:t>
      </w:r>
    </w:p>
    <w:p w14:paraId="5EE78367" w14:textId="77777777" w:rsidR="00AA61BA" w:rsidRDefault="00AA61BA" w:rsidP="00AA61BA">
      <w:pPr>
        <w:spacing w:line="360" w:lineRule="auto"/>
        <w:rPr>
          <w:rFonts w:ascii="Times New Roman" w:hAnsi="Times New Roman" w:cs="Times New Roman"/>
          <w:color w:val="000000"/>
        </w:rPr>
      </w:pPr>
    </w:p>
    <w:p w14:paraId="72A8FF20" w14:textId="77777777" w:rsidR="00AA61BA" w:rsidRPr="0023459B" w:rsidRDefault="00AA61BA" w:rsidP="00AA61BA">
      <w:pPr>
        <w:spacing w:line="360" w:lineRule="auto"/>
        <w:rPr>
          <w:rFonts w:ascii="Times New Roman" w:hAnsi="Times New Roman" w:cs="Times New Roman"/>
        </w:rPr>
      </w:pPr>
      <w:r w:rsidRPr="0023459B">
        <w:rPr>
          <w:rFonts w:ascii="Times New Roman" w:hAnsi="Times New Roman" w:cs="Times New Roman"/>
          <w:color w:val="000000"/>
        </w:rPr>
        <w:t xml:space="preserve">To all of you – thank you so much for making this time such an incredible journey!! </w:t>
      </w:r>
    </w:p>
    <w:p w14:paraId="4C6EB3F7" w14:textId="77777777" w:rsidR="00AA61BA" w:rsidRDefault="00AA61BA" w:rsidP="00817123">
      <w:pPr>
        <w:pStyle w:val="Title"/>
      </w:pPr>
    </w:p>
    <w:p w14:paraId="1E8DC5A6" w14:textId="77777777" w:rsidR="00AA61BA" w:rsidRDefault="00AA61BA" w:rsidP="00AA61BA"/>
    <w:p w14:paraId="32888E9C" w14:textId="77777777" w:rsidR="00AA61BA" w:rsidRDefault="00AA61BA" w:rsidP="00AA61BA"/>
    <w:p w14:paraId="4435CE54" w14:textId="77777777" w:rsidR="00AA61BA" w:rsidRPr="00AA61BA" w:rsidRDefault="00AA61BA" w:rsidP="00AA61BA"/>
    <w:p w14:paraId="2E503901" w14:textId="77777777" w:rsidR="00AA61BA" w:rsidRDefault="00AA61BA" w:rsidP="00817123">
      <w:pPr>
        <w:pStyle w:val="Title"/>
      </w:pPr>
    </w:p>
    <w:p w14:paraId="7894F7F1" w14:textId="77777777" w:rsidR="00AA61BA" w:rsidRDefault="00AA61BA" w:rsidP="00817123">
      <w:pPr>
        <w:pStyle w:val="Title"/>
      </w:pPr>
    </w:p>
    <w:p w14:paraId="36107C54" w14:textId="77777777" w:rsidR="00AA61BA" w:rsidRDefault="00AA61BA" w:rsidP="00817123">
      <w:pPr>
        <w:pStyle w:val="Title"/>
      </w:pPr>
    </w:p>
    <w:p w14:paraId="59D1FF1F" w14:textId="77777777" w:rsidR="00AA61BA" w:rsidRDefault="00AA61BA" w:rsidP="00817123">
      <w:pPr>
        <w:pStyle w:val="Title"/>
      </w:pPr>
    </w:p>
    <w:p w14:paraId="5AC021BA" w14:textId="77777777" w:rsidR="00AA61BA" w:rsidRDefault="00AA61BA" w:rsidP="00817123">
      <w:pPr>
        <w:pStyle w:val="Title"/>
      </w:pPr>
    </w:p>
    <w:p w14:paraId="3DC27E3D" w14:textId="77777777" w:rsidR="00AA61BA" w:rsidRDefault="00AA61BA" w:rsidP="00817123">
      <w:pPr>
        <w:pStyle w:val="Title"/>
      </w:pPr>
    </w:p>
    <w:p w14:paraId="582D9E2D" w14:textId="17DABE48" w:rsidR="007D338B" w:rsidRPr="00817123" w:rsidRDefault="007D338B" w:rsidP="00817123">
      <w:pPr>
        <w:pStyle w:val="Title"/>
      </w:pPr>
      <w:r w:rsidRPr="00817123">
        <w:lastRenderedPageBreak/>
        <w:t>Dedication</w:t>
      </w:r>
    </w:p>
    <w:p w14:paraId="4C105789" w14:textId="77777777" w:rsidR="00CC7B9B" w:rsidRPr="000E7F13" w:rsidRDefault="00CC7B9B" w:rsidP="00CC7B9B">
      <w:pPr>
        <w:spacing w:line="360" w:lineRule="auto"/>
        <w:rPr>
          <w:rFonts w:ascii="Times New Roman" w:hAnsi="Times New Roman" w:cs="Times New Roman"/>
        </w:rPr>
      </w:pPr>
    </w:p>
    <w:p w14:paraId="2020B729" w14:textId="77777777" w:rsidR="00CC7B9B" w:rsidRPr="00695BCC" w:rsidRDefault="00CC7B9B" w:rsidP="00695BCC">
      <w:pPr>
        <w:spacing w:line="360" w:lineRule="auto"/>
        <w:rPr>
          <w:rFonts w:ascii="Times New Roman" w:hAnsi="Times New Roman" w:cs="Times New Roman"/>
        </w:rPr>
      </w:pPr>
    </w:p>
    <w:p w14:paraId="00E74AF4" w14:textId="77777777" w:rsidR="00695BCC" w:rsidRPr="00695BCC" w:rsidRDefault="00695BCC" w:rsidP="00695BCC">
      <w:pPr>
        <w:spacing w:after="0" w:line="360" w:lineRule="auto"/>
        <w:rPr>
          <w:rFonts w:ascii="Times New Roman" w:eastAsia="Times New Roman" w:hAnsi="Times New Roman" w:cs="Times New Roman"/>
          <w:kern w:val="0"/>
          <w14:ligatures w14:val="none"/>
        </w:rPr>
      </w:pPr>
      <w:r w:rsidRPr="00695BCC">
        <w:rPr>
          <w:rFonts w:ascii="Times New Roman" w:eastAsia="Times New Roman" w:hAnsi="Times New Roman" w:cs="Times New Roman"/>
          <w:color w:val="000000"/>
          <w:kern w:val="0"/>
          <w14:ligatures w14:val="none"/>
        </w:rPr>
        <w:t xml:space="preserve">This dissertation is initially dedicated to the people, places, and random inanimate objects that have inspired me in various ways throughout this journey. My kitchen counter, for one, has so many happy memories that are inundated with writing time, cooking for gatherings, and mostly for making bruschetta for my closest friends that almost immediately became family. A house is a </w:t>
      </w:r>
      <w:proofErr w:type="gramStart"/>
      <w:r w:rsidRPr="00695BCC">
        <w:rPr>
          <w:rFonts w:ascii="Times New Roman" w:eastAsia="Times New Roman" w:hAnsi="Times New Roman" w:cs="Times New Roman"/>
          <w:color w:val="000000"/>
          <w:kern w:val="0"/>
          <w14:ligatures w14:val="none"/>
        </w:rPr>
        <w:t>home</w:t>
      </w:r>
      <w:proofErr w:type="gramEnd"/>
      <w:r w:rsidRPr="00695BCC">
        <w:rPr>
          <w:rFonts w:ascii="Times New Roman" w:eastAsia="Times New Roman" w:hAnsi="Times New Roman" w:cs="Times New Roman"/>
          <w:color w:val="000000"/>
          <w:kern w:val="0"/>
          <w14:ligatures w14:val="none"/>
        </w:rPr>
        <w:t xml:space="preserve"> but the people make it so. </w:t>
      </w:r>
    </w:p>
    <w:p w14:paraId="44331C87" w14:textId="77777777" w:rsidR="00695BCC" w:rsidRPr="00695BCC" w:rsidRDefault="00695BCC" w:rsidP="00695BCC">
      <w:pPr>
        <w:spacing w:after="0" w:line="360" w:lineRule="auto"/>
        <w:rPr>
          <w:rFonts w:ascii="Times New Roman" w:eastAsia="Times New Roman" w:hAnsi="Times New Roman" w:cs="Times New Roman"/>
          <w:kern w:val="0"/>
          <w14:ligatures w14:val="none"/>
        </w:rPr>
      </w:pPr>
    </w:p>
    <w:p w14:paraId="77DA2F1F" w14:textId="77777777" w:rsidR="00695BCC" w:rsidRPr="00695BCC" w:rsidRDefault="00695BCC" w:rsidP="00695BCC">
      <w:pPr>
        <w:spacing w:after="0" w:line="360" w:lineRule="auto"/>
        <w:rPr>
          <w:rFonts w:ascii="Times New Roman" w:eastAsia="Times New Roman" w:hAnsi="Times New Roman" w:cs="Times New Roman"/>
          <w:kern w:val="0"/>
          <w14:ligatures w14:val="none"/>
        </w:rPr>
      </w:pPr>
      <w:r w:rsidRPr="00695BCC">
        <w:rPr>
          <w:rFonts w:ascii="Times New Roman" w:eastAsia="Times New Roman" w:hAnsi="Times New Roman" w:cs="Times New Roman"/>
          <w:color w:val="000000"/>
          <w:kern w:val="0"/>
          <w14:ligatures w14:val="none"/>
        </w:rPr>
        <w:t xml:space="preserve">To the family we get to choose - you know who you </w:t>
      </w:r>
      <w:proofErr w:type="gramStart"/>
      <w:r w:rsidRPr="00695BCC">
        <w:rPr>
          <w:rFonts w:ascii="Times New Roman" w:eastAsia="Times New Roman" w:hAnsi="Times New Roman" w:cs="Times New Roman"/>
          <w:color w:val="000000"/>
          <w:kern w:val="0"/>
          <w14:ligatures w14:val="none"/>
        </w:rPr>
        <w:t>are</w:t>
      </w:r>
      <w:proofErr w:type="gramEnd"/>
      <w:r w:rsidRPr="00695BCC">
        <w:rPr>
          <w:rFonts w:ascii="Times New Roman" w:eastAsia="Times New Roman" w:hAnsi="Times New Roman" w:cs="Times New Roman"/>
          <w:color w:val="000000"/>
          <w:kern w:val="0"/>
          <w14:ligatures w14:val="none"/>
        </w:rPr>
        <w:t xml:space="preserve"> and I wouldn’t be who I am without you. </w:t>
      </w:r>
    </w:p>
    <w:p w14:paraId="084EB9E4" w14:textId="77777777" w:rsidR="00695BCC" w:rsidRPr="00695BCC"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0E7F13" w:rsidRDefault="00CC7B9B" w:rsidP="00CC7B9B">
      <w:pPr>
        <w:spacing w:line="360" w:lineRule="auto"/>
        <w:rPr>
          <w:rFonts w:ascii="Times New Roman" w:hAnsi="Times New Roman" w:cs="Times New Roman"/>
        </w:rPr>
      </w:pPr>
    </w:p>
    <w:p w14:paraId="0B4B9215" w14:textId="77777777" w:rsidR="00CC7B9B" w:rsidRPr="000E7F13" w:rsidRDefault="00CC7B9B" w:rsidP="00CC7B9B">
      <w:pPr>
        <w:spacing w:line="360" w:lineRule="auto"/>
        <w:rPr>
          <w:rFonts w:ascii="Times New Roman" w:hAnsi="Times New Roman" w:cs="Times New Roman"/>
        </w:rPr>
      </w:pPr>
    </w:p>
    <w:p w14:paraId="6108B5E7" w14:textId="77777777" w:rsidR="00CC7B9B" w:rsidRPr="000E7F13" w:rsidRDefault="00CC7B9B" w:rsidP="00CC7B9B">
      <w:pPr>
        <w:spacing w:line="360" w:lineRule="auto"/>
        <w:rPr>
          <w:rFonts w:ascii="Times New Roman" w:hAnsi="Times New Roman" w:cs="Times New Roman"/>
        </w:rPr>
      </w:pPr>
    </w:p>
    <w:p w14:paraId="308630C5" w14:textId="77777777" w:rsidR="00CC7B9B" w:rsidRPr="000E7F13" w:rsidRDefault="00CC7B9B" w:rsidP="00CC7B9B">
      <w:pPr>
        <w:spacing w:line="360" w:lineRule="auto"/>
        <w:rPr>
          <w:rFonts w:ascii="Times New Roman" w:hAnsi="Times New Roman" w:cs="Times New Roman"/>
        </w:rPr>
      </w:pPr>
    </w:p>
    <w:p w14:paraId="3BBA793C" w14:textId="77777777" w:rsidR="00CC7B9B" w:rsidRPr="000E7F13" w:rsidRDefault="00CC7B9B" w:rsidP="00CC7B9B">
      <w:pPr>
        <w:spacing w:line="360" w:lineRule="auto"/>
        <w:rPr>
          <w:rFonts w:ascii="Times New Roman" w:hAnsi="Times New Roman" w:cs="Times New Roman"/>
        </w:rPr>
      </w:pPr>
    </w:p>
    <w:p w14:paraId="052CF860" w14:textId="77777777" w:rsidR="00CC7B9B" w:rsidRPr="000E7F13" w:rsidRDefault="00CC7B9B" w:rsidP="00CC7B9B">
      <w:pPr>
        <w:spacing w:line="360" w:lineRule="auto"/>
        <w:rPr>
          <w:rFonts w:ascii="Times New Roman" w:hAnsi="Times New Roman" w:cs="Times New Roman"/>
        </w:rPr>
      </w:pPr>
    </w:p>
    <w:p w14:paraId="475F248E" w14:textId="77777777" w:rsidR="00CC7B9B" w:rsidRPr="000E7F13" w:rsidRDefault="00CC7B9B" w:rsidP="00CC7B9B">
      <w:pPr>
        <w:spacing w:line="360" w:lineRule="auto"/>
        <w:rPr>
          <w:rFonts w:ascii="Times New Roman" w:hAnsi="Times New Roman" w:cs="Times New Roman"/>
        </w:rPr>
      </w:pPr>
    </w:p>
    <w:p w14:paraId="282C853E" w14:textId="77777777" w:rsidR="00CC7B9B" w:rsidRPr="000E7F13" w:rsidRDefault="00CC7B9B" w:rsidP="00CC7B9B">
      <w:pPr>
        <w:spacing w:line="360" w:lineRule="auto"/>
        <w:rPr>
          <w:rFonts w:ascii="Times New Roman" w:hAnsi="Times New Roman" w:cs="Times New Roman"/>
        </w:rPr>
      </w:pPr>
    </w:p>
    <w:p w14:paraId="5A2E414F" w14:textId="77777777" w:rsidR="00CC7B9B" w:rsidRPr="000E7F13" w:rsidRDefault="00CC7B9B" w:rsidP="00CC7B9B">
      <w:pPr>
        <w:spacing w:line="360" w:lineRule="auto"/>
        <w:rPr>
          <w:rFonts w:ascii="Times New Roman" w:hAnsi="Times New Roman" w:cs="Times New Roman"/>
        </w:rPr>
      </w:pPr>
    </w:p>
    <w:p w14:paraId="11A6EBE0" w14:textId="77777777" w:rsidR="00CC7B9B" w:rsidRPr="000E7F13" w:rsidRDefault="00CC7B9B" w:rsidP="00CC7B9B">
      <w:pPr>
        <w:spacing w:line="360" w:lineRule="auto"/>
        <w:rPr>
          <w:rFonts w:ascii="Times New Roman" w:hAnsi="Times New Roman" w:cs="Times New Roman"/>
        </w:rPr>
      </w:pPr>
    </w:p>
    <w:p w14:paraId="470BE392" w14:textId="77777777" w:rsidR="00CC7B9B" w:rsidRPr="000E7F13" w:rsidRDefault="00CC7B9B" w:rsidP="00CC7B9B">
      <w:pPr>
        <w:spacing w:line="360" w:lineRule="auto"/>
        <w:rPr>
          <w:rFonts w:ascii="Times New Roman" w:hAnsi="Times New Roman" w:cs="Times New Roman"/>
        </w:rPr>
      </w:pPr>
    </w:p>
    <w:p w14:paraId="45ACFF97" w14:textId="77777777" w:rsidR="00CC7B9B" w:rsidRDefault="00CC7B9B" w:rsidP="00CC7B9B">
      <w:pPr>
        <w:spacing w:line="360" w:lineRule="auto"/>
        <w:rPr>
          <w:rFonts w:ascii="Times New Roman" w:hAnsi="Times New Roman" w:cs="Times New Roman"/>
        </w:rPr>
      </w:pPr>
    </w:p>
    <w:p w14:paraId="40E03103" w14:textId="77777777" w:rsidR="006F4B6B" w:rsidRPr="000E7F13" w:rsidRDefault="006F4B6B" w:rsidP="00CC7B9B">
      <w:pPr>
        <w:spacing w:line="360" w:lineRule="auto"/>
        <w:rPr>
          <w:rFonts w:ascii="Times New Roman" w:hAnsi="Times New Roman" w:cs="Times New Roman"/>
        </w:rPr>
      </w:pPr>
    </w:p>
    <w:p w14:paraId="6A29BCBB" w14:textId="77777777" w:rsidR="00CC7B9B" w:rsidRPr="000E7F13" w:rsidRDefault="00CC7B9B" w:rsidP="00CC7B9B">
      <w:pPr>
        <w:spacing w:line="360" w:lineRule="auto"/>
        <w:rPr>
          <w:rFonts w:ascii="Times New Roman" w:hAnsi="Times New Roman" w:cs="Times New Roman"/>
        </w:rPr>
      </w:pPr>
    </w:p>
    <w:p w14:paraId="0A250222" w14:textId="75236CC4" w:rsidR="00CC7B9B" w:rsidRPr="000E7F13" w:rsidRDefault="00CC7B9B" w:rsidP="008E3AD3">
      <w:pPr>
        <w:pStyle w:val="Title"/>
        <w:rPr>
          <w:rFonts w:ascii="Times New Roman" w:hAnsi="Times New Roman" w:cs="Times New Roman"/>
        </w:rPr>
      </w:pPr>
      <w:r w:rsidRPr="000E7F13">
        <w:rPr>
          <w:rFonts w:ascii="Times New Roman" w:hAnsi="Times New Roman" w:cs="Times New Roman"/>
        </w:rPr>
        <w:t>Table of Contents</w:t>
      </w:r>
    </w:p>
    <w:sdt>
      <w:sdtPr>
        <w:rPr>
          <w:rFonts w:asciiTheme="minorHAnsi" w:eastAsiaTheme="minorHAnsi" w:hAnsiTheme="minorHAnsi" w:cstheme="minorBidi"/>
          <w:b w:val="0"/>
          <w:bCs w:val="0"/>
          <w:color w:val="auto"/>
          <w:kern w:val="2"/>
          <w:sz w:val="24"/>
          <w:szCs w:val="24"/>
          <w14:ligatures w14:val="standardContextual"/>
        </w:rPr>
        <w:id w:val="-1466041817"/>
        <w:docPartObj>
          <w:docPartGallery w:val="Table of Contents"/>
          <w:docPartUnique/>
        </w:docPartObj>
      </w:sdtPr>
      <w:sdtEndPr>
        <w:rPr>
          <w:rFonts w:ascii="Times New Roman" w:hAnsi="Times New Roman" w:cs="Times New Roman"/>
          <w:noProof/>
        </w:rPr>
      </w:sdtEndPr>
      <w:sdtContent>
        <w:p w14:paraId="4276A1E0" w14:textId="29ADACD9" w:rsidR="00030CEB" w:rsidRPr="000E7F13" w:rsidRDefault="00030CEB" w:rsidP="00817123">
          <w:pPr>
            <w:pStyle w:val="TOCHeading"/>
          </w:pPr>
        </w:p>
        <w:p w14:paraId="578C6FCB" w14:textId="6DB780C6" w:rsidR="00013447" w:rsidRDefault="00030CEB">
          <w:pPr>
            <w:pStyle w:val="TOC1"/>
            <w:tabs>
              <w:tab w:val="right" w:leader="dot" w:pos="8630"/>
            </w:tabs>
            <w:rPr>
              <w:rFonts w:eastAsiaTheme="minorEastAsia"/>
              <w:b w:val="0"/>
              <w:bCs w:val="0"/>
              <w:caps w:val="0"/>
              <w:noProof/>
              <w:sz w:val="24"/>
              <w:szCs w:val="24"/>
            </w:rPr>
          </w:pPr>
          <w:r w:rsidRPr="000E7F13">
            <w:rPr>
              <w:rFonts w:ascii="Times New Roman" w:hAnsi="Times New Roman" w:cs="Times New Roman"/>
              <w:b w:val="0"/>
              <w:bCs w:val="0"/>
            </w:rPr>
            <w:fldChar w:fldCharType="begin"/>
          </w:r>
          <w:r w:rsidRPr="000E7F13">
            <w:rPr>
              <w:rFonts w:ascii="Times New Roman" w:hAnsi="Times New Roman" w:cs="Times New Roman"/>
            </w:rPr>
            <w:instrText xml:space="preserve"> TOC \o "1-3" \h \z \u </w:instrText>
          </w:r>
          <w:r w:rsidRPr="000E7F13">
            <w:rPr>
              <w:rFonts w:ascii="Times New Roman" w:hAnsi="Times New Roman" w:cs="Times New Roman"/>
              <w:b w:val="0"/>
              <w:bCs w:val="0"/>
            </w:rPr>
            <w:fldChar w:fldCharType="separate"/>
          </w:r>
          <w:hyperlink w:anchor="_Toc222346295" w:history="1">
            <w:r w:rsidR="00013447" w:rsidRPr="00780D3F">
              <w:rPr>
                <w:rStyle w:val="Hyperlink"/>
                <w:rFonts w:cs="Times New Roman"/>
                <w:noProof/>
                <w:spacing w:val="-10"/>
                <w:kern w:val="28"/>
              </w:rPr>
              <w:t>Chapter 1: Temporal subfunctionalization in paralogous gene expression provide novel resources for crop improvement</w:t>
            </w:r>
            <w:r w:rsidR="00013447">
              <w:rPr>
                <w:noProof/>
                <w:webHidden/>
              </w:rPr>
              <w:tab/>
            </w:r>
            <w:r w:rsidR="00013447">
              <w:rPr>
                <w:noProof/>
                <w:webHidden/>
              </w:rPr>
              <w:fldChar w:fldCharType="begin"/>
            </w:r>
            <w:r w:rsidR="00013447">
              <w:rPr>
                <w:noProof/>
                <w:webHidden/>
              </w:rPr>
              <w:instrText xml:space="preserve"> PAGEREF _Toc222346295 \h </w:instrText>
            </w:r>
            <w:r w:rsidR="00013447">
              <w:rPr>
                <w:noProof/>
                <w:webHidden/>
              </w:rPr>
            </w:r>
            <w:r w:rsidR="00013447">
              <w:rPr>
                <w:noProof/>
                <w:webHidden/>
              </w:rPr>
              <w:fldChar w:fldCharType="separate"/>
            </w:r>
            <w:r w:rsidR="00013447">
              <w:rPr>
                <w:noProof/>
                <w:webHidden/>
              </w:rPr>
              <w:t>1</w:t>
            </w:r>
            <w:r w:rsidR="00013447">
              <w:rPr>
                <w:noProof/>
                <w:webHidden/>
              </w:rPr>
              <w:fldChar w:fldCharType="end"/>
            </w:r>
          </w:hyperlink>
        </w:p>
        <w:p w14:paraId="41A9AD6A" w14:textId="7D1386AA" w:rsidR="00013447" w:rsidRDefault="00013447">
          <w:pPr>
            <w:pStyle w:val="TOC1"/>
            <w:tabs>
              <w:tab w:val="right" w:leader="dot" w:pos="8630"/>
            </w:tabs>
            <w:rPr>
              <w:rFonts w:eastAsiaTheme="minorEastAsia"/>
              <w:b w:val="0"/>
              <w:bCs w:val="0"/>
              <w:caps w:val="0"/>
              <w:noProof/>
              <w:sz w:val="24"/>
              <w:szCs w:val="24"/>
            </w:rPr>
          </w:pPr>
          <w:hyperlink w:anchor="_Toc222346296" w:history="1">
            <w:r w:rsidRPr="00780D3F">
              <w:rPr>
                <w:rStyle w:val="Hyperlink"/>
                <w:noProof/>
              </w:rPr>
              <w:t>1.1 Gene duplication in the plant lineage</w:t>
            </w:r>
            <w:r>
              <w:rPr>
                <w:noProof/>
                <w:webHidden/>
              </w:rPr>
              <w:tab/>
            </w:r>
            <w:r>
              <w:rPr>
                <w:noProof/>
                <w:webHidden/>
              </w:rPr>
              <w:fldChar w:fldCharType="begin"/>
            </w:r>
            <w:r>
              <w:rPr>
                <w:noProof/>
                <w:webHidden/>
              </w:rPr>
              <w:instrText xml:space="preserve"> PAGEREF _Toc222346296 \h </w:instrText>
            </w:r>
            <w:r>
              <w:rPr>
                <w:noProof/>
                <w:webHidden/>
              </w:rPr>
            </w:r>
            <w:r>
              <w:rPr>
                <w:noProof/>
                <w:webHidden/>
              </w:rPr>
              <w:fldChar w:fldCharType="separate"/>
            </w:r>
            <w:r>
              <w:rPr>
                <w:noProof/>
                <w:webHidden/>
              </w:rPr>
              <w:t>1</w:t>
            </w:r>
            <w:r>
              <w:rPr>
                <w:noProof/>
                <w:webHidden/>
              </w:rPr>
              <w:fldChar w:fldCharType="end"/>
            </w:r>
          </w:hyperlink>
        </w:p>
        <w:p w14:paraId="256EA037" w14:textId="0216C377" w:rsidR="00013447" w:rsidRDefault="00013447">
          <w:pPr>
            <w:pStyle w:val="TOC1"/>
            <w:tabs>
              <w:tab w:val="right" w:leader="dot" w:pos="8630"/>
            </w:tabs>
            <w:rPr>
              <w:rFonts w:eastAsiaTheme="minorEastAsia"/>
              <w:b w:val="0"/>
              <w:bCs w:val="0"/>
              <w:caps w:val="0"/>
              <w:noProof/>
              <w:sz w:val="24"/>
              <w:szCs w:val="24"/>
            </w:rPr>
          </w:pPr>
          <w:hyperlink w:anchor="_Toc222346297" w:history="1">
            <w:r w:rsidRPr="00780D3F">
              <w:rPr>
                <w:rStyle w:val="Hyperlink"/>
                <w:noProof/>
              </w:rPr>
              <w:t>1.2 Genome expansion as a source of regulatory variation</w:t>
            </w:r>
            <w:r>
              <w:rPr>
                <w:noProof/>
                <w:webHidden/>
              </w:rPr>
              <w:tab/>
            </w:r>
            <w:r>
              <w:rPr>
                <w:noProof/>
                <w:webHidden/>
              </w:rPr>
              <w:fldChar w:fldCharType="begin"/>
            </w:r>
            <w:r>
              <w:rPr>
                <w:noProof/>
                <w:webHidden/>
              </w:rPr>
              <w:instrText xml:space="preserve"> PAGEREF _Toc222346297 \h </w:instrText>
            </w:r>
            <w:r>
              <w:rPr>
                <w:noProof/>
                <w:webHidden/>
              </w:rPr>
            </w:r>
            <w:r>
              <w:rPr>
                <w:noProof/>
                <w:webHidden/>
              </w:rPr>
              <w:fldChar w:fldCharType="separate"/>
            </w:r>
            <w:r>
              <w:rPr>
                <w:noProof/>
                <w:webHidden/>
              </w:rPr>
              <w:t>3</w:t>
            </w:r>
            <w:r>
              <w:rPr>
                <w:noProof/>
                <w:webHidden/>
              </w:rPr>
              <w:fldChar w:fldCharType="end"/>
            </w:r>
          </w:hyperlink>
        </w:p>
        <w:p w14:paraId="20051641" w14:textId="7EFA4F46" w:rsidR="00013447" w:rsidRDefault="00013447">
          <w:pPr>
            <w:pStyle w:val="TOC1"/>
            <w:tabs>
              <w:tab w:val="right" w:leader="dot" w:pos="8630"/>
            </w:tabs>
            <w:rPr>
              <w:rFonts w:eastAsiaTheme="minorEastAsia"/>
              <w:b w:val="0"/>
              <w:bCs w:val="0"/>
              <w:caps w:val="0"/>
              <w:noProof/>
              <w:sz w:val="24"/>
              <w:szCs w:val="24"/>
            </w:rPr>
          </w:pPr>
          <w:hyperlink w:anchor="_Toc222346298" w:history="1">
            <w:r w:rsidRPr="00780D3F">
              <w:rPr>
                <w:rStyle w:val="Hyperlink"/>
                <w:noProof/>
              </w:rPr>
              <w:t>1.3 Circadian and diel control in retained paralog expression patterns</w:t>
            </w:r>
            <w:r>
              <w:rPr>
                <w:noProof/>
                <w:webHidden/>
              </w:rPr>
              <w:tab/>
            </w:r>
            <w:r>
              <w:rPr>
                <w:noProof/>
                <w:webHidden/>
              </w:rPr>
              <w:fldChar w:fldCharType="begin"/>
            </w:r>
            <w:r>
              <w:rPr>
                <w:noProof/>
                <w:webHidden/>
              </w:rPr>
              <w:instrText xml:space="preserve"> PAGEREF _Toc222346298 \h </w:instrText>
            </w:r>
            <w:r>
              <w:rPr>
                <w:noProof/>
                <w:webHidden/>
              </w:rPr>
            </w:r>
            <w:r>
              <w:rPr>
                <w:noProof/>
                <w:webHidden/>
              </w:rPr>
              <w:fldChar w:fldCharType="separate"/>
            </w:r>
            <w:r>
              <w:rPr>
                <w:noProof/>
                <w:webHidden/>
              </w:rPr>
              <w:t>4</w:t>
            </w:r>
            <w:r>
              <w:rPr>
                <w:noProof/>
                <w:webHidden/>
              </w:rPr>
              <w:fldChar w:fldCharType="end"/>
            </w:r>
          </w:hyperlink>
        </w:p>
        <w:p w14:paraId="7E337EE5" w14:textId="7E22FEBF" w:rsidR="00013447" w:rsidRDefault="00013447">
          <w:pPr>
            <w:pStyle w:val="TOC1"/>
            <w:tabs>
              <w:tab w:val="right" w:leader="dot" w:pos="8630"/>
            </w:tabs>
            <w:rPr>
              <w:rFonts w:eastAsiaTheme="minorEastAsia"/>
              <w:b w:val="0"/>
              <w:bCs w:val="0"/>
              <w:caps w:val="0"/>
              <w:noProof/>
              <w:sz w:val="24"/>
              <w:szCs w:val="24"/>
            </w:rPr>
          </w:pPr>
          <w:hyperlink w:anchor="_Toc222346299" w:history="1">
            <w:r w:rsidRPr="00780D3F">
              <w:rPr>
                <w:rStyle w:val="Hyperlink"/>
                <w:noProof/>
              </w:rPr>
              <w:t>1.4 Pervasiveness of paralog partitioning in abiotic stress response</w:t>
            </w:r>
            <w:r>
              <w:rPr>
                <w:noProof/>
                <w:webHidden/>
              </w:rPr>
              <w:tab/>
            </w:r>
            <w:r>
              <w:rPr>
                <w:noProof/>
                <w:webHidden/>
              </w:rPr>
              <w:fldChar w:fldCharType="begin"/>
            </w:r>
            <w:r>
              <w:rPr>
                <w:noProof/>
                <w:webHidden/>
              </w:rPr>
              <w:instrText xml:space="preserve"> PAGEREF _Toc222346299 \h </w:instrText>
            </w:r>
            <w:r>
              <w:rPr>
                <w:noProof/>
                <w:webHidden/>
              </w:rPr>
            </w:r>
            <w:r>
              <w:rPr>
                <w:noProof/>
                <w:webHidden/>
              </w:rPr>
              <w:fldChar w:fldCharType="separate"/>
            </w:r>
            <w:r>
              <w:rPr>
                <w:noProof/>
                <w:webHidden/>
              </w:rPr>
              <w:t>6</w:t>
            </w:r>
            <w:r>
              <w:rPr>
                <w:noProof/>
                <w:webHidden/>
              </w:rPr>
              <w:fldChar w:fldCharType="end"/>
            </w:r>
          </w:hyperlink>
        </w:p>
        <w:p w14:paraId="18981BBE" w14:textId="3003C99C" w:rsidR="00013447" w:rsidRDefault="00013447">
          <w:pPr>
            <w:pStyle w:val="TOC1"/>
            <w:tabs>
              <w:tab w:val="right" w:leader="dot" w:pos="8630"/>
            </w:tabs>
            <w:rPr>
              <w:rFonts w:eastAsiaTheme="minorEastAsia"/>
              <w:b w:val="0"/>
              <w:bCs w:val="0"/>
              <w:caps w:val="0"/>
              <w:noProof/>
              <w:sz w:val="24"/>
              <w:szCs w:val="24"/>
            </w:rPr>
          </w:pPr>
          <w:hyperlink w:anchor="_Toc222346300" w:history="1">
            <w:r w:rsidRPr="00780D3F">
              <w:rPr>
                <w:rStyle w:val="Hyperlink"/>
                <w:noProof/>
              </w:rPr>
              <w:t>1.5 Expansion of temporal regulation in polyploid crops</w:t>
            </w:r>
            <w:r>
              <w:rPr>
                <w:noProof/>
                <w:webHidden/>
              </w:rPr>
              <w:tab/>
            </w:r>
            <w:r>
              <w:rPr>
                <w:noProof/>
                <w:webHidden/>
              </w:rPr>
              <w:fldChar w:fldCharType="begin"/>
            </w:r>
            <w:r>
              <w:rPr>
                <w:noProof/>
                <w:webHidden/>
              </w:rPr>
              <w:instrText xml:space="preserve"> PAGEREF _Toc222346300 \h </w:instrText>
            </w:r>
            <w:r>
              <w:rPr>
                <w:noProof/>
                <w:webHidden/>
              </w:rPr>
            </w:r>
            <w:r>
              <w:rPr>
                <w:noProof/>
                <w:webHidden/>
              </w:rPr>
              <w:fldChar w:fldCharType="separate"/>
            </w:r>
            <w:r>
              <w:rPr>
                <w:noProof/>
                <w:webHidden/>
              </w:rPr>
              <w:t>7</w:t>
            </w:r>
            <w:r>
              <w:rPr>
                <w:noProof/>
                <w:webHidden/>
              </w:rPr>
              <w:fldChar w:fldCharType="end"/>
            </w:r>
          </w:hyperlink>
        </w:p>
        <w:p w14:paraId="1E6D07F1" w14:textId="6EA7EC40" w:rsidR="00013447" w:rsidRDefault="00013447">
          <w:pPr>
            <w:pStyle w:val="TOC1"/>
            <w:tabs>
              <w:tab w:val="right" w:leader="dot" w:pos="8630"/>
            </w:tabs>
            <w:rPr>
              <w:rFonts w:eastAsiaTheme="minorEastAsia"/>
              <w:b w:val="0"/>
              <w:bCs w:val="0"/>
              <w:caps w:val="0"/>
              <w:noProof/>
              <w:sz w:val="24"/>
              <w:szCs w:val="24"/>
            </w:rPr>
          </w:pPr>
          <w:hyperlink w:anchor="_Toc222346301" w:history="1">
            <w:r w:rsidRPr="00780D3F">
              <w:rPr>
                <w:rStyle w:val="Hyperlink"/>
                <w:noProof/>
              </w:rPr>
              <w:t>1.6 Leveraging time of day dynamics in polyploids as a strategy for identifying candidate breeding targets</w:t>
            </w:r>
            <w:r>
              <w:rPr>
                <w:noProof/>
                <w:webHidden/>
              </w:rPr>
              <w:tab/>
            </w:r>
            <w:r>
              <w:rPr>
                <w:noProof/>
                <w:webHidden/>
              </w:rPr>
              <w:fldChar w:fldCharType="begin"/>
            </w:r>
            <w:r>
              <w:rPr>
                <w:noProof/>
                <w:webHidden/>
              </w:rPr>
              <w:instrText xml:space="preserve"> PAGEREF _Toc222346301 \h </w:instrText>
            </w:r>
            <w:r>
              <w:rPr>
                <w:noProof/>
                <w:webHidden/>
              </w:rPr>
            </w:r>
            <w:r>
              <w:rPr>
                <w:noProof/>
                <w:webHidden/>
              </w:rPr>
              <w:fldChar w:fldCharType="separate"/>
            </w:r>
            <w:r>
              <w:rPr>
                <w:noProof/>
                <w:webHidden/>
              </w:rPr>
              <w:t>8</w:t>
            </w:r>
            <w:r>
              <w:rPr>
                <w:noProof/>
                <w:webHidden/>
              </w:rPr>
              <w:fldChar w:fldCharType="end"/>
            </w:r>
          </w:hyperlink>
        </w:p>
        <w:p w14:paraId="57D659B4" w14:textId="0F4D1E8F" w:rsidR="00013447" w:rsidRDefault="00013447">
          <w:pPr>
            <w:pStyle w:val="TOC1"/>
            <w:tabs>
              <w:tab w:val="right" w:leader="dot" w:pos="8630"/>
            </w:tabs>
            <w:rPr>
              <w:rFonts w:eastAsiaTheme="minorEastAsia"/>
              <w:b w:val="0"/>
              <w:bCs w:val="0"/>
              <w:caps w:val="0"/>
              <w:noProof/>
              <w:sz w:val="24"/>
              <w:szCs w:val="24"/>
            </w:rPr>
          </w:pPr>
          <w:hyperlink w:anchor="_Toc222346302" w:history="1">
            <w:r w:rsidRPr="00780D3F">
              <w:rPr>
                <w:rStyle w:val="Hyperlink"/>
                <w:noProof/>
              </w:rPr>
              <w:t>Chapter 2: Leveraging a pangenome with temporally informed transcriptomes to explore cold acclimation in Brassica rapa</w:t>
            </w:r>
            <w:r>
              <w:rPr>
                <w:noProof/>
                <w:webHidden/>
              </w:rPr>
              <w:tab/>
            </w:r>
            <w:r>
              <w:rPr>
                <w:noProof/>
                <w:webHidden/>
              </w:rPr>
              <w:fldChar w:fldCharType="begin"/>
            </w:r>
            <w:r>
              <w:rPr>
                <w:noProof/>
                <w:webHidden/>
              </w:rPr>
              <w:instrText xml:space="preserve"> PAGEREF _Toc222346302 \h </w:instrText>
            </w:r>
            <w:r>
              <w:rPr>
                <w:noProof/>
                <w:webHidden/>
              </w:rPr>
            </w:r>
            <w:r>
              <w:rPr>
                <w:noProof/>
                <w:webHidden/>
              </w:rPr>
              <w:fldChar w:fldCharType="separate"/>
            </w:r>
            <w:r>
              <w:rPr>
                <w:noProof/>
                <w:webHidden/>
              </w:rPr>
              <w:t>11</w:t>
            </w:r>
            <w:r>
              <w:rPr>
                <w:noProof/>
                <w:webHidden/>
              </w:rPr>
              <w:fldChar w:fldCharType="end"/>
            </w:r>
          </w:hyperlink>
        </w:p>
        <w:p w14:paraId="553C2E39" w14:textId="3F2D5375" w:rsidR="00013447" w:rsidRDefault="00013447">
          <w:pPr>
            <w:pStyle w:val="TOC1"/>
            <w:tabs>
              <w:tab w:val="right" w:leader="dot" w:pos="8630"/>
            </w:tabs>
            <w:rPr>
              <w:rFonts w:eastAsiaTheme="minorEastAsia"/>
              <w:b w:val="0"/>
              <w:bCs w:val="0"/>
              <w:caps w:val="0"/>
              <w:noProof/>
              <w:sz w:val="24"/>
              <w:szCs w:val="24"/>
            </w:rPr>
          </w:pPr>
          <w:hyperlink w:anchor="_Toc222346303" w:history="1">
            <w:r w:rsidRPr="00780D3F">
              <w:rPr>
                <w:rStyle w:val="Hyperlink"/>
                <w:noProof/>
              </w:rPr>
              <w:t>2.1 Introduction</w:t>
            </w:r>
            <w:r>
              <w:rPr>
                <w:noProof/>
                <w:webHidden/>
              </w:rPr>
              <w:tab/>
            </w:r>
            <w:r>
              <w:rPr>
                <w:noProof/>
                <w:webHidden/>
              </w:rPr>
              <w:fldChar w:fldCharType="begin"/>
            </w:r>
            <w:r>
              <w:rPr>
                <w:noProof/>
                <w:webHidden/>
              </w:rPr>
              <w:instrText xml:space="preserve"> PAGEREF _Toc222346303 \h </w:instrText>
            </w:r>
            <w:r>
              <w:rPr>
                <w:noProof/>
                <w:webHidden/>
              </w:rPr>
            </w:r>
            <w:r>
              <w:rPr>
                <w:noProof/>
                <w:webHidden/>
              </w:rPr>
              <w:fldChar w:fldCharType="separate"/>
            </w:r>
            <w:r>
              <w:rPr>
                <w:noProof/>
                <w:webHidden/>
              </w:rPr>
              <w:t>11</w:t>
            </w:r>
            <w:r>
              <w:rPr>
                <w:noProof/>
                <w:webHidden/>
              </w:rPr>
              <w:fldChar w:fldCharType="end"/>
            </w:r>
          </w:hyperlink>
        </w:p>
        <w:p w14:paraId="00C626C3" w14:textId="480F9AED" w:rsidR="00013447" w:rsidRDefault="00013447">
          <w:pPr>
            <w:pStyle w:val="TOC1"/>
            <w:tabs>
              <w:tab w:val="right" w:leader="dot" w:pos="8630"/>
            </w:tabs>
            <w:rPr>
              <w:rFonts w:eastAsiaTheme="minorEastAsia"/>
              <w:b w:val="0"/>
              <w:bCs w:val="0"/>
              <w:caps w:val="0"/>
              <w:noProof/>
              <w:sz w:val="24"/>
              <w:szCs w:val="24"/>
            </w:rPr>
          </w:pPr>
          <w:hyperlink w:anchor="_Toc222346304" w:history="1">
            <w:r w:rsidRPr="00780D3F">
              <w:rPr>
                <w:rStyle w:val="Hyperlink"/>
                <w:noProof/>
              </w:rPr>
              <w:t>2.2 Methods</w:t>
            </w:r>
            <w:r>
              <w:rPr>
                <w:noProof/>
                <w:webHidden/>
              </w:rPr>
              <w:tab/>
            </w:r>
            <w:r>
              <w:rPr>
                <w:noProof/>
                <w:webHidden/>
              </w:rPr>
              <w:fldChar w:fldCharType="begin"/>
            </w:r>
            <w:r>
              <w:rPr>
                <w:noProof/>
                <w:webHidden/>
              </w:rPr>
              <w:instrText xml:space="preserve"> PAGEREF _Toc222346304 \h </w:instrText>
            </w:r>
            <w:r>
              <w:rPr>
                <w:noProof/>
                <w:webHidden/>
              </w:rPr>
            </w:r>
            <w:r>
              <w:rPr>
                <w:noProof/>
                <w:webHidden/>
              </w:rPr>
              <w:fldChar w:fldCharType="separate"/>
            </w:r>
            <w:r>
              <w:rPr>
                <w:noProof/>
                <w:webHidden/>
              </w:rPr>
              <w:t>17</w:t>
            </w:r>
            <w:r>
              <w:rPr>
                <w:noProof/>
                <w:webHidden/>
              </w:rPr>
              <w:fldChar w:fldCharType="end"/>
            </w:r>
          </w:hyperlink>
        </w:p>
        <w:p w14:paraId="4CC9C973" w14:textId="404BDB09" w:rsidR="00013447" w:rsidRDefault="00013447">
          <w:pPr>
            <w:pStyle w:val="TOC2"/>
            <w:tabs>
              <w:tab w:val="right" w:leader="dot" w:pos="8630"/>
            </w:tabs>
            <w:rPr>
              <w:rFonts w:eastAsiaTheme="minorEastAsia"/>
              <w:smallCaps w:val="0"/>
              <w:noProof/>
              <w:sz w:val="24"/>
              <w:szCs w:val="24"/>
            </w:rPr>
          </w:pPr>
          <w:hyperlink w:anchor="_Toc222346305" w:history="1">
            <w:r w:rsidRPr="00780D3F">
              <w:rPr>
                <w:rStyle w:val="Hyperlink"/>
                <w:rFonts w:cs="Times New Roman"/>
                <w:noProof/>
              </w:rPr>
              <w:t>2.2.1 Plant growth and experimental design</w:t>
            </w:r>
            <w:r>
              <w:rPr>
                <w:noProof/>
                <w:webHidden/>
              </w:rPr>
              <w:tab/>
            </w:r>
            <w:r>
              <w:rPr>
                <w:noProof/>
                <w:webHidden/>
              </w:rPr>
              <w:fldChar w:fldCharType="begin"/>
            </w:r>
            <w:r>
              <w:rPr>
                <w:noProof/>
                <w:webHidden/>
              </w:rPr>
              <w:instrText xml:space="preserve"> PAGEREF _Toc222346305 \h </w:instrText>
            </w:r>
            <w:r>
              <w:rPr>
                <w:noProof/>
                <w:webHidden/>
              </w:rPr>
            </w:r>
            <w:r>
              <w:rPr>
                <w:noProof/>
                <w:webHidden/>
              </w:rPr>
              <w:fldChar w:fldCharType="separate"/>
            </w:r>
            <w:r>
              <w:rPr>
                <w:noProof/>
                <w:webHidden/>
              </w:rPr>
              <w:t>17</w:t>
            </w:r>
            <w:r>
              <w:rPr>
                <w:noProof/>
                <w:webHidden/>
              </w:rPr>
              <w:fldChar w:fldCharType="end"/>
            </w:r>
          </w:hyperlink>
        </w:p>
        <w:p w14:paraId="74422CF9" w14:textId="3F028169" w:rsidR="00013447" w:rsidRDefault="00013447">
          <w:pPr>
            <w:pStyle w:val="TOC2"/>
            <w:tabs>
              <w:tab w:val="right" w:leader="dot" w:pos="8630"/>
            </w:tabs>
            <w:rPr>
              <w:rFonts w:eastAsiaTheme="minorEastAsia"/>
              <w:smallCaps w:val="0"/>
              <w:noProof/>
              <w:sz w:val="24"/>
              <w:szCs w:val="24"/>
            </w:rPr>
          </w:pPr>
          <w:hyperlink w:anchor="_Toc222346306" w:history="1">
            <w:r w:rsidRPr="00780D3F">
              <w:rPr>
                <w:rStyle w:val="Hyperlink"/>
                <w:rFonts w:cs="Times New Roman"/>
                <w:noProof/>
              </w:rPr>
              <w:t>2.2.2 Physiology assays following freezing stress</w:t>
            </w:r>
            <w:r>
              <w:rPr>
                <w:noProof/>
                <w:webHidden/>
              </w:rPr>
              <w:tab/>
            </w:r>
            <w:r>
              <w:rPr>
                <w:noProof/>
                <w:webHidden/>
              </w:rPr>
              <w:fldChar w:fldCharType="begin"/>
            </w:r>
            <w:r>
              <w:rPr>
                <w:noProof/>
                <w:webHidden/>
              </w:rPr>
              <w:instrText xml:space="preserve"> PAGEREF _Toc222346306 \h </w:instrText>
            </w:r>
            <w:r>
              <w:rPr>
                <w:noProof/>
                <w:webHidden/>
              </w:rPr>
            </w:r>
            <w:r>
              <w:rPr>
                <w:noProof/>
                <w:webHidden/>
              </w:rPr>
              <w:fldChar w:fldCharType="separate"/>
            </w:r>
            <w:r>
              <w:rPr>
                <w:noProof/>
                <w:webHidden/>
              </w:rPr>
              <w:t>18</w:t>
            </w:r>
            <w:r>
              <w:rPr>
                <w:noProof/>
                <w:webHidden/>
              </w:rPr>
              <w:fldChar w:fldCharType="end"/>
            </w:r>
          </w:hyperlink>
        </w:p>
        <w:p w14:paraId="29C43CDA" w14:textId="298C5E6C" w:rsidR="00013447" w:rsidRDefault="00013447">
          <w:pPr>
            <w:pStyle w:val="TOC2"/>
            <w:tabs>
              <w:tab w:val="right" w:leader="dot" w:pos="8630"/>
            </w:tabs>
            <w:rPr>
              <w:rFonts w:eastAsiaTheme="minorEastAsia"/>
              <w:smallCaps w:val="0"/>
              <w:noProof/>
              <w:sz w:val="24"/>
              <w:szCs w:val="24"/>
            </w:rPr>
          </w:pPr>
          <w:hyperlink w:anchor="_Toc222346307" w:history="1">
            <w:r w:rsidRPr="00780D3F">
              <w:rPr>
                <w:rStyle w:val="Hyperlink"/>
                <w:rFonts w:cs="Times New Roman"/>
                <w:noProof/>
              </w:rPr>
              <w:t>2.2.3 Nucleic Acid extractions</w:t>
            </w:r>
            <w:r>
              <w:rPr>
                <w:noProof/>
                <w:webHidden/>
              </w:rPr>
              <w:tab/>
            </w:r>
            <w:r>
              <w:rPr>
                <w:noProof/>
                <w:webHidden/>
              </w:rPr>
              <w:fldChar w:fldCharType="begin"/>
            </w:r>
            <w:r>
              <w:rPr>
                <w:noProof/>
                <w:webHidden/>
              </w:rPr>
              <w:instrText xml:space="preserve"> PAGEREF _Toc222346307 \h </w:instrText>
            </w:r>
            <w:r>
              <w:rPr>
                <w:noProof/>
                <w:webHidden/>
              </w:rPr>
            </w:r>
            <w:r>
              <w:rPr>
                <w:noProof/>
                <w:webHidden/>
              </w:rPr>
              <w:fldChar w:fldCharType="separate"/>
            </w:r>
            <w:r>
              <w:rPr>
                <w:noProof/>
                <w:webHidden/>
              </w:rPr>
              <w:t>19</w:t>
            </w:r>
            <w:r>
              <w:rPr>
                <w:noProof/>
                <w:webHidden/>
              </w:rPr>
              <w:fldChar w:fldCharType="end"/>
            </w:r>
          </w:hyperlink>
        </w:p>
        <w:p w14:paraId="685F3C5A" w14:textId="6288E12A" w:rsidR="00013447" w:rsidRDefault="00013447">
          <w:pPr>
            <w:pStyle w:val="TOC2"/>
            <w:tabs>
              <w:tab w:val="right" w:leader="dot" w:pos="8630"/>
            </w:tabs>
            <w:rPr>
              <w:rFonts w:eastAsiaTheme="minorEastAsia"/>
              <w:smallCaps w:val="0"/>
              <w:noProof/>
              <w:sz w:val="24"/>
              <w:szCs w:val="24"/>
            </w:rPr>
          </w:pPr>
          <w:hyperlink w:anchor="_Toc222346308" w:history="1">
            <w:r w:rsidRPr="00780D3F">
              <w:rPr>
                <w:rStyle w:val="Hyperlink"/>
                <w:rFonts w:cs="Times New Roman"/>
                <w:noProof/>
              </w:rPr>
              <w:t>2.2.4 Genome assembly</w:t>
            </w:r>
            <w:r>
              <w:rPr>
                <w:noProof/>
                <w:webHidden/>
              </w:rPr>
              <w:tab/>
            </w:r>
            <w:r>
              <w:rPr>
                <w:noProof/>
                <w:webHidden/>
              </w:rPr>
              <w:fldChar w:fldCharType="begin"/>
            </w:r>
            <w:r>
              <w:rPr>
                <w:noProof/>
                <w:webHidden/>
              </w:rPr>
              <w:instrText xml:space="preserve"> PAGEREF _Toc222346308 \h </w:instrText>
            </w:r>
            <w:r>
              <w:rPr>
                <w:noProof/>
                <w:webHidden/>
              </w:rPr>
            </w:r>
            <w:r>
              <w:rPr>
                <w:noProof/>
                <w:webHidden/>
              </w:rPr>
              <w:fldChar w:fldCharType="separate"/>
            </w:r>
            <w:r>
              <w:rPr>
                <w:noProof/>
                <w:webHidden/>
              </w:rPr>
              <w:t>19</w:t>
            </w:r>
            <w:r>
              <w:rPr>
                <w:noProof/>
                <w:webHidden/>
              </w:rPr>
              <w:fldChar w:fldCharType="end"/>
            </w:r>
          </w:hyperlink>
        </w:p>
        <w:p w14:paraId="289B3BA3" w14:textId="5B20076C" w:rsidR="00013447" w:rsidRDefault="00013447">
          <w:pPr>
            <w:pStyle w:val="TOC2"/>
            <w:tabs>
              <w:tab w:val="right" w:leader="dot" w:pos="8630"/>
            </w:tabs>
            <w:rPr>
              <w:rFonts w:eastAsiaTheme="minorEastAsia"/>
              <w:smallCaps w:val="0"/>
              <w:noProof/>
              <w:sz w:val="24"/>
              <w:szCs w:val="24"/>
            </w:rPr>
          </w:pPr>
          <w:hyperlink w:anchor="_Toc222346309" w:history="1">
            <w:r w:rsidRPr="00780D3F">
              <w:rPr>
                <w:rStyle w:val="Hyperlink"/>
                <w:rFonts w:cs="Times New Roman"/>
                <w:noProof/>
              </w:rPr>
              <w:t>2.2.5 Genome annotation</w:t>
            </w:r>
            <w:r>
              <w:rPr>
                <w:noProof/>
                <w:webHidden/>
              </w:rPr>
              <w:tab/>
            </w:r>
            <w:r>
              <w:rPr>
                <w:noProof/>
                <w:webHidden/>
              </w:rPr>
              <w:fldChar w:fldCharType="begin"/>
            </w:r>
            <w:r>
              <w:rPr>
                <w:noProof/>
                <w:webHidden/>
              </w:rPr>
              <w:instrText xml:space="preserve"> PAGEREF _Toc222346309 \h </w:instrText>
            </w:r>
            <w:r>
              <w:rPr>
                <w:noProof/>
                <w:webHidden/>
              </w:rPr>
            </w:r>
            <w:r>
              <w:rPr>
                <w:noProof/>
                <w:webHidden/>
              </w:rPr>
              <w:fldChar w:fldCharType="separate"/>
            </w:r>
            <w:r>
              <w:rPr>
                <w:noProof/>
                <w:webHidden/>
              </w:rPr>
              <w:t>20</w:t>
            </w:r>
            <w:r>
              <w:rPr>
                <w:noProof/>
                <w:webHidden/>
              </w:rPr>
              <w:fldChar w:fldCharType="end"/>
            </w:r>
          </w:hyperlink>
        </w:p>
        <w:p w14:paraId="664BA81D" w14:textId="1C51E15A" w:rsidR="00013447" w:rsidRDefault="00013447">
          <w:pPr>
            <w:pStyle w:val="TOC2"/>
            <w:tabs>
              <w:tab w:val="right" w:leader="dot" w:pos="8630"/>
            </w:tabs>
            <w:rPr>
              <w:rFonts w:eastAsiaTheme="minorEastAsia"/>
              <w:smallCaps w:val="0"/>
              <w:noProof/>
              <w:sz w:val="24"/>
              <w:szCs w:val="24"/>
            </w:rPr>
          </w:pPr>
          <w:hyperlink w:anchor="_Toc222346310" w:history="1">
            <w:r w:rsidRPr="00780D3F">
              <w:rPr>
                <w:rStyle w:val="Hyperlink"/>
                <w:rFonts w:cs="Times New Roman"/>
                <w:noProof/>
              </w:rPr>
              <w:t>2.2.6 GENESPACE analyses</w:t>
            </w:r>
            <w:r>
              <w:rPr>
                <w:noProof/>
                <w:webHidden/>
              </w:rPr>
              <w:tab/>
            </w:r>
            <w:r>
              <w:rPr>
                <w:noProof/>
                <w:webHidden/>
              </w:rPr>
              <w:fldChar w:fldCharType="begin"/>
            </w:r>
            <w:r>
              <w:rPr>
                <w:noProof/>
                <w:webHidden/>
              </w:rPr>
              <w:instrText xml:space="preserve"> PAGEREF _Toc222346310 \h </w:instrText>
            </w:r>
            <w:r>
              <w:rPr>
                <w:noProof/>
                <w:webHidden/>
              </w:rPr>
            </w:r>
            <w:r>
              <w:rPr>
                <w:noProof/>
                <w:webHidden/>
              </w:rPr>
              <w:fldChar w:fldCharType="separate"/>
            </w:r>
            <w:r>
              <w:rPr>
                <w:noProof/>
                <w:webHidden/>
              </w:rPr>
              <w:t>21</w:t>
            </w:r>
            <w:r>
              <w:rPr>
                <w:noProof/>
                <w:webHidden/>
              </w:rPr>
              <w:fldChar w:fldCharType="end"/>
            </w:r>
          </w:hyperlink>
        </w:p>
        <w:p w14:paraId="7F7D60CF" w14:textId="418D97A2" w:rsidR="00013447" w:rsidRDefault="00013447">
          <w:pPr>
            <w:pStyle w:val="TOC2"/>
            <w:tabs>
              <w:tab w:val="right" w:leader="dot" w:pos="8630"/>
            </w:tabs>
            <w:rPr>
              <w:rFonts w:eastAsiaTheme="minorEastAsia"/>
              <w:smallCaps w:val="0"/>
              <w:noProof/>
              <w:sz w:val="24"/>
              <w:szCs w:val="24"/>
            </w:rPr>
          </w:pPr>
          <w:hyperlink w:anchor="_Toc222346311" w:history="1">
            <w:r w:rsidRPr="00780D3F">
              <w:rPr>
                <w:rStyle w:val="Hyperlink"/>
                <w:rFonts w:cs="Times New Roman"/>
                <w:noProof/>
              </w:rPr>
              <w:t>2.2.7 SNP-calling</w:t>
            </w:r>
            <w:r>
              <w:rPr>
                <w:noProof/>
                <w:webHidden/>
              </w:rPr>
              <w:tab/>
            </w:r>
            <w:r>
              <w:rPr>
                <w:noProof/>
                <w:webHidden/>
              </w:rPr>
              <w:fldChar w:fldCharType="begin"/>
            </w:r>
            <w:r>
              <w:rPr>
                <w:noProof/>
                <w:webHidden/>
              </w:rPr>
              <w:instrText xml:space="preserve"> PAGEREF _Toc222346311 \h </w:instrText>
            </w:r>
            <w:r>
              <w:rPr>
                <w:noProof/>
                <w:webHidden/>
              </w:rPr>
            </w:r>
            <w:r>
              <w:rPr>
                <w:noProof/>
                <w:webHidden/>
              </w:rPr>
              <w:fldChar w:fldCharType="separate"/>
            </w:r>
            <w:r>
              <w:rPr>
                <w:noProof/>
                <w:webHidden/>
              </w:rPr>
              <w:t>22</w:t>
            </w:r>
            <w:r>
              <w:rPr>
                <w:noProof/>
                <w:webHidden/>
              </w:rPr>
              <w:fldChar w:fldCharType="end"/>
            </w:r>
          </w:hyperlink>
        </w:p>
        <w:p w14:paraId="07F7E435" w14:textId="138FDED2" w:rsidR="00013447" w:rsidRDefault="00013447">
          <w:pPr>
            <w:pStyle w:val="TOC2"/>
            <w:tabs>
              <w:tab w:val="right" w:leader="dot" w:pos="8630"/>
            </w:tabs>
            <w:rPr>
              <w:rFonts w:eastAsiaTheme="minorEastAsia"/>
              <w:smallCaps w:val="0"/>
              <w:noProof/>
              <w:sz w:val="24"/>
              <w:szCs w:val="24"/>
            </w:rPr>
          </w:pPr>
          <w:hyperlink w:anchor="_Toc222346312" w:history="1">
            <w:r w:rsidRPr="00780D3F">
              <w:rPr>
                <w:rStyle w:val="Hyperlink"/>
                <w:rFonts w:cs="Times New Roman"/>
                <w:noProof/>
              </w:rPr>
              <w:t>2.2.8 Plant growth and experimental design for cold acclimated RNA sequencing</w:t>
            </w:r>
            <w:r>
              <w:rPr>
                <w:noProof/>
                <w:webHidden/>
              </w:rPr>
              <w:tab/>
            </w:r>
            <w:r>
              <w:rPr>
                <w:noProof/>
                <w:webHidden/>
              </w:rPr>
              <w:fldChar w:fldCharType="begin"/>
            </w:r>
            <w:r>
              <w:rPr>
                <w:noProof/>
                <w:webHidden/>
              </w:rPr>
              <w:instrText xml:space="preserve"> PAGEREF _Toc222346312 \h </w:instrText>
            </w:r>
            <w:r>
              <w:rPr>
                <w:noProof/>
                <w:webHidden/>
              </w:rPr>
            </w:r>
            <w:r>
              <w:rPr>
                <w:noProof/>
                <w:webHidden/>
              </w:rPr>
              <w:fldChar w:fldCharType="separate"/>
            </w:r>
            <w:r>
              <w:rPr>
                <w:noProof/>
                <w:webHidden/>
              </w:rPr>
              <w:t>23</w:t>
            </w:r>
            <w:r>
              <w:rPr>
                <w:noProof/>
                <w:webHidden/>
              </w:rPr>
              <w:fldChar w:fldCharType="end"/>
            </w:r>
          </w:hyperlink>
        </w:p>
        <w:p w14:paraId="4BFA743C" w14:textId="52EEF990" w:rsidR="00013447" w:rsidRDefault="00013447">
          <w:pPr>
            <w:pStyle w:val="TOC2"/>
            <w:tabs>
              <w:tab w:val="right" w:leader="dot" w:pos="8630"/>
            </w:tabs>
            <w:rPr>
              <w:rFonts w:eastAsiaTheme="minorEastAsia"/>
              <w:smallCaps w:val="0"/>
              <w:noProof/>
              <w:sz w:val="24"/>
              <w:szCs w:val="24"/>
            </w:rPr>
          </w:pPr>
          <w:hyperlink w:anchor="_Toc222346313" w:history="1">
            <w:r w:rsidRPr="00780D3F">
              <w:rPr>
                <w:rStyle w:val="Hyperlink"/>
                <w:rFonts w:cs="Times New Roman"/>
                <w:noProof/>
              </w:rPr>
              <w:t>2.2.9 RNA sequencing and processing of transcripts</w:t>
            </w:r>
            <w:r>
              <w:rPr>
                <w:noProof/>
                <w:webHidden/>
              </w:rPr>
              <w:tab/>
            </w:r>
            <w:r>
              <w:rPr>
                <w:noProof/>
                <w:webHidden/>
              </w:rPr>
              <w:fldChar w:fldCharType="begin"/>
            </w:r>
            <w:r>
              <w:rPr>
                <w:noProof/>
                <w:webHidden/>
              </w:rPr>
              <w:instrText xml:space="preserve"> PAGEREF _Toc222346313 \h </w:instrText>
            </w:r>
            <w:r>
              <w:rPr>
                <w:noProof/>
                <w:webHidden/>
              </w:rPr>
            </w:r>
            <w:r>
              <w:rPr>
                <w:noProof/>
                <w:webHidden/>
              </w:rPr>
              <w:fldChar w:fldCharType="separate"/>
            </w:r>
            <w:r>
              <w:rPr>
                <w:noProof/>
                <w:webHidden/>
              </w:rPr>
              <w:t>23</w:t>
            </w:r>
            <w:r>
              <w:rPr>
                <w:noProof/>
                <w:webHidden/>
              </w:rPr>
              <w:fldChar w:fldCharType="end"/>
            </w:r>
          </w:hyperlink>
        </w:p>
        <w:p w14:paraId="6249F75D" w14:textId="51FEB171" w:rsidR="00013447" w:rsidRDefault="00013447">
          <w:pPr>
            <w:pStyle w:val="TOC2"/>
            <w:tabs>
              <w:tab w:val="right" w:leader="dot" w:pos="8630"/>
            </w:tabs>
            <w:rPr>
              <w:rFonts w:eastAsiaTheme="minorEastAsia"/>
              <w:smallCaps w:val="0"/>
              <w:noProof/>
              <w:sz w:val="24"/>
              <w:szCs w:val="24"/>
            </w:rPr>
          </w:pPr>
          <w:hyperlink w:anchor="_Toc222346314" w:history="1">
            <w:r w:rsidRPr="00780D3F">
              <w:rPr>
                <w:rStyle w:val="Hyperlink"/>
                <w:rFonts w:cs="Times New Roman"/>
                <w:noProof/>
              </w:rPr>
              <w:t>2.2.10 Cold responsive transcriptomes</w:t>
            </w:r>
            <w:r>
              <w:rPr>
                <w:noProof/>
                <w:webHidden/>
              </w:rPr>
              <w:tab/>
            </w:r>
            <w:r>
              <w:rPr>
                <w:noProof/>
                <w:webHidden/>
              </w:rPr>
              <w:fldChar w:fldCharType="begin"/>
            </w:r>
            <w:r>
              <w:rPr>
                <w:noProof/>
                <w:webHidden/>
              </w:rPr>
              <w:instrText xml:space="preserve"> PAGEREF _Toc222346314 \h </w:instrText>
            </w:r>
            <w:r>
              <w:rPr>
                <w:noProof/>
                <w:webHidden/>
              </w:rPr>
            </w:r>
            <w:r>
              <w:rPr>
                <w:noProof/>
                <w:webHidden/>
              </w:rPr>
              <w:fldChar w:fldCharType="separate"/>
            </w:r>
            <w:r>
              <w:rPr>
                <w:noProof/>
                <w:webHidden/>
              </w:rPr>
              <w:t>24</w:t>
            </w:r>
            <w:r>
              <w:rPr>
                <w:noProof/>
                <w:webHidden/>
              </w:rPr>
              <w:fldChar w:fldCharType="end"/>
            </w:r>
          </w:hyperlink>
        </w:p>
        <w:p w14:paraId="4AA39542" w14:textId="632A6386" w:rsidR="00013447" w:rsidRDefault="00013447">
          <w:pPr>
            <w:pStyle w:val="TOC2"/>
            <w:tabs>
              <w:tab w:val="right" w:leader="dot" w:pos="8630"/>
            </w:tabs>
            <w:rPr>
              <w:rFonts w:eastAsiaTheme="minorEastAsia"/>
              <w:smallCaps w:val="0"/>
              <w:noProof/>
              <w:sz w:val="24"/>
              <w:szCs w:val="24"/>
            </w:rPr>
          </w:pPr>
          <w:hyperlink w:anchor="_Toc222346315" w:history="1">
            <w:r w:rsidRPr="00780D3F">
              <w:rPr>
                <w:rStyle w:val="Hyperlink"/>
                <w:rFonts w:cs="Times New Roman"/>
                <w:noProof/>
              </w:rPr>
              <w:t>2.2.11 Calculating Phase Change Groups (PCGs)</w:t>
            </w:r>
            <w:r>
              <w:rPr>
                <w:noProof/>
                <w:webHidden/>
              </w:rPr>
              <w:tab/>
            </w:r>
            <w:r>
              <w:rPr>
                <w:noProof/>
                <w:webHidden/>
              </w:rPr>
              <w:fldChar w:fldCharType="begin"/>
            </w:r>
            <w:r>
              <w:rPr>
                <w:noProof/>
                <w:webHidden/>
              </w:rPr>
              <w:instrText xml:space="preserve"> PAGEREF _Toc222346315 \h </w:instrText>
            </w:r>
            <w:r>
              <w:rPr>
                <w:noProof/>
                <w:webHidden/>
              </w:rPr>
            </w:r>
            <w:r>
              <w:rPr>
                <w:noProof/>
                <w:webHidden/>
              </w:rPr>
              <w:fldChar w:fldCharType="separate"/>
            </w:r>
            <w:r>
              <w:rPr>
                <w:noProof/>
                <w:webHidden/>
              </w:rPr>
              <w:t>25</w:t>
            </w:r>
            <w:r>
              <w:rPr>
                <w:noProof/>
                <w:webHidden/>
              </w:rPr>
              <w:fldChar w:fldCharType="end"/>
            </w:r>
          </w:hyperlink>
        </w:p>
        <w:p w14:paraId="00A1E317" w14:textId="558F0379" w:rsidR="00013447" w:rsidRDefault="00013447">
          <w:pPr>
            <w:pStyle w:val="TOC2"/>
            <w:tabs>
              <w:tab w:val="right" w:leader="dot" w:pos="8630"/>
            </w:tabs>
            <w:rPr>
              <w:rFonts w:eastAsiaTheme="minorEastAsia"/>
              <w:smallCaps w:val="0"/>
              <w:noProof/>
              <w:sz w:val="24"/>
              <w:szCs w:val="24"/>
            </w:rPr>
          </w:pPr>
          <w:hyperlink w:anchor="_Toc222346316" w:history="1">
            <w:r w:rsidRPr="00780D3F">
              <w:rPr>
                <w:rStyle w:val="Hyperlink"/>
                <w:rFonts w:cs="Times New Roman"/>
                <w:noProof/>
              </w:rPr>
              <w:t>2.2.12 Circadian Period by Leaf Movement</w:t>
            </w:r>
            <w:r>
              <w:rPr>
                <w:noProof/>
                <w:webHidden/>
              </w:rPr>
              <w:tab/>
            </w:r>
            <w:r>
              <w:rPr>
                <w:noProof/>
                <w:webHidden/>
              </w:rPr>
              <w:fldChar w:fldCharType="begin"/>
            </w:r>
            <w:r>
              <w:rPr>
                <w:noProof/>
                <w:webHidden/>
              </w:rPr>
              <w:instrText xml:space="preserve"> PAGEREF _Toc222346316 \h </w:instrText>
            </w:r>
            <w:r>
              <w:rPr>
                <w:noProof/>
                <w:webHidden/>
              </w:rPr>
            </w:r>
            <w:r>
              <w:rPr>
                <w:noProof/>
                <w:webHidden/>
              </w:rPr>
              <w:fldChar w:fldCharType="separate"/>
            </w:r>
            <w:r>
              <w:rPr>
                <w:noProof/>
                <w:webHidden/>
              </w:rPr>
              <w:t>25</w:t>
            </w:r>
            <w:r>
              <w:rPr>
                <w:noProof/>
                <w:webHidden/>
              </w:rPr>
              <w:fldChar w:fldCharType="end"/>
            </w:r>
          </w:hyperlink>
        </w:p>
        <w:p w14:paraId="5D91A239" w14:textId="2953FECA" w:rsidR="00013447" w:rsidRDefault="00013447">
          <w:pPr>
            <w:pStyle w:val="TOC2"/>
            <w:tabs>
              <w:tab w:val="right" w:leader="dot" w:pos="8630"/>
            </w:tabs>
            <w:rPr>
              <w:rFonts w:eastAsiaTheme="minorEastAsia"/>
              <w:smallCaps w:val="0"/>
              <w:noProof/>
              <w:sz w:val="24"/>
              <w:szCs w:val="24"/>
            </w:rPr>
          </w:pPr>
          <w:hyperlink w:anchor="_Toc222346317" w:history="1">
            <w:r w:rsidRPr="00780D3F">
              <w:rPr>
                <w:rStyle w:val="Hyperlink"/>
                <w:rFonts w:cs="Times New Roman"/>
                <w:noProof/>
              </w:rPr>
              <w:t>2.2.13 Gene Regulatory Networks</w:t>
            </w:r>
            <w:r>
              <w:rPr>
                <w:noProof/>
                <w:webHidden/>
              </w:rPr>
              <w:tab/>
            </w:r>
            <w:r>
              <w:rPr>
                <w:noProof/>
                <w:webHidden/>
              </w:rPr>
              <w:fldChar w:fldCharType="begin"/>
            </w:r>
            <w:r>
              <w:rPr>
                <w:noProof/>
                <w:webHidden/>
              </w:rPr>
              <w:instrText xml:space="preserve"> PAGEREF _Toc222346317 \h </w:instrText>
            </w:r>
            <w:r>
              <w:rPr>
                <w:noProof/>
                <w:webHidden/>
              </w:rPr>
            </w:r>
            <w:r>
              <w:rPr>
                <w:noProof/>
                <w:webHidden/>
              </w:rPr>
              <w:fldChar w:fldCharType="separate"/>
            </w:r>
            <w:r>
              <w:rPr>
                <w:noProof/>
                <w:webHidden/>
              </w:rPr>
              <w:t>26</w:t>
            </w:r>
            <w:r>
              <w:rPr>
                <w:noProof/>
                <w:webHidden/>
              </w:rPr>
              <w:fldChar w:fldCharType="end"/>
            </w:r>
          </w:hyperlink>
        </w:p>
        <w:p w14:paraId="37095FBE" w14:textId="01B9D13E" w:rsidR="00013447" w:rsidRDefault="00013447">
          <w:pPr>
            <w:pStyle w:val="TOC2"/>
            <w:tabs>
              <w:tab w:val="right" w:leader="dot" w:pos="8630"/>
            </w:tabs>
            <w:rPr>
              <w:rFonts w:eastAsiaTheme="minorEastAsia"/>
              <w:smallCaps w:val="0"/>
              <w:noProof/>
              <w:sz w:val="24"/>
              <w:szCs w:val="24"/>
            </w:rPr>
          </w:pPr>
          <w:hyperlink w:anchor="_Toc222346318" w:history="1">
            <w:r w:rsidRPr="00780D3F">
              <w:rPr>
                <w:rStyle w:val="Hyperlink"/>
                <w:rFonts w:cs="Times New Roman"/>
                <w:noProof/>
              </w:rPr>
              <w:t>2.2.14 Consensus Networks</w:t>
            </w:r>
            <w:r>
              <w:rPr>
                <w:noProof/>
                <w:webHidden/>
              </w:rPr>
              <w:tab/>
            </w:r>
            <w:r>
              <w:rPr>
                <w:noProof/>
                <w:webHidden/>
              </w:rPr>
              <w:fldChar w:fldCharType="begin"/>
            </w:r>
            <w:r>
              <w:rPr>
                <w:noProof/>
                <w:webHidden/>
              </w:rPr>
              <w:instrText xml:space="preserve"> PAGEREF _Toc222346318 \h </w:instrText>
            </w:r>
            <w:r>
              <w:rPr>
                <w:noProof/>
                <w:webHidden/>
              </w:rPr>
            </w:r>
            <w:r>
              <w:rPr>
                <w:noProof/>
                <w:webHidden/>
              </w:rPr>
              <w:fldChar w:fldCharType="separate"/>
            </w:r>
            <w:r>
              <w:rPr>
                <w:noProof/>
                <w:webHidden/>
              </w:rPr>
              <w:t>27</w:t>
            </w:r>
            <w:r>
              <w:rPr>
                <w:noProof/>
                <w:webHidden/>
              </w:rPr>
              <w:fldChar w:fldCharType="end"/>
            </w:r>
          </w:hyperlink>
        </w:p>
        <w:p w14:paraId="7DAAC4B3" w14:textId="551DB5F6" w:rsidR="00013447" w:rsidRDefault="00013447">
          <w:pPr>
            <w:pStyle w:val="TOC1"/>
            <w:tabs>
              <w:tab w:val="right" w:leader="dot" w:pos="8630"/>
            </w:tabs>
            <w:rPr>
              <w:rFonts w:eastAsiaTheme="minorEastAsia"/>
              <w:b w:val="0"/>
              <w:bCs w:val="0"/>
              <w:caps w:val="0"/>
              <w:noProof/>
              <w:sz w:val="24"/>
              <w:szCs w:val="24"/>
            </w:rPr>
          </w:pPr>
          <w:hyperlink w:anchor="_Toc222346319" w:history="1">
            <w:r w:rsidRPr="00780D3F">
              <w:rPr>
                <w:rStyle w:val="Hyperlink"/>
                <w:noProof/>
              </w:rPr>
              <w:t>2.3 RESULTS</w:t>
            </w:r>
            <w:r>
              <w:rPr>
                <w:noProof/>
                <w:webHidden/>
              </w:rPr>
              <w:tab/>
            </w:r>
            <w:r>
              <w:rPr>
                <w:noProof/>
                <w:webHidden/>
              </w:rPr>
              <w:fldChar w:fldCharType="begin"/>
            </w:r>
            <w:r>
              <w:rPr>
                <w:noProof/>
                <w:webHidden/>
              </w:rPr>
              <w:instrText xml:space="preserve"> PAGEREF _Toc222346319 \h </w:instrText>
            </w:r>
            <w:r>
              <w:rPr>
                <w:noProof/>
                <w:webHidden/>
              </w:rPr>
            </w:r>
            <w:r>
              <w:rPr>
                <w:noProof/>
                <w:webHidden/>
              </w:rPr>
              <w:fldChar w:fldCharType="separate"/>
            </w:r>
            <w:r>
              <w:rPr>
                <w:noProof/>
                <w:webHidden/>
              </w:rPr>
              <w:t>27</w:t>
            </w:r>
            <w:r>
              <w:rPr>
                <w:noProof/>
                <w:webHidden/>
              </w:rPr>
              <w:fldChar w:fldCharType="end"/>
            </w:r>
          </w:hyperlink>
        </w:p>
        <w:p w14:paraId="1B490E93" w14:textId="56D4E924" w:rsidR="00013447" w:rsidRDefault="00013447">
          <w:pPr>
            <w:pStyle w:val="TOC2"/>
            <w:tabs>
              <w:tab w:val="right" w:leader="dot" w:pos="8630"/>
            </w:tabs>
            <w:rPr>
              <w:rFonts w:eastAsiaTheme="minorEastAsia"/>
              <w:smallCaps w:val="0"/>
              <w:noProof/>
              <w:sz w:val="24"/>
              <w:szCs w:val="24"/>
            </w:rPr>
          </w:pPr>
          <w:hyperlink w:anchor="_Toc222346320" w:history="1">
            <w:r w:rsidRPr="00780D3F">
              <w:rPr>
                <w:rStyle w:val="Hyperlink"/>
                <w:rFonts w:cs="Times New Roman"/>
                <w:noProof/>
              </w:rPr>
              <w:t>2.3.1 Relative freeze tolerances across accessions</w:t>
            </w:r>
            <w:r>
              <w:rPr>
                <w:noProof/>
                <w:webHidden/>
              </w:rPr>
              <w:tab/>
            </w:r>
            <w:r>
              <w:rPr>
                <w:noProof/>
                <w:webHidden/>
              </w:rPr>
              <w:fldChar w:fldCharType="begin"/>
            </w:r>
            <w:r>
              <w:rPr>
                <w:noProof/>
                <w:webHidden/>
              </w:rPr>
              <w:instrText xml:space="preserve"> PAGEREF _Toc222346320 \h </w:instrText>
            </w:r>
            <w:r>
              <w:rPr>
                <w:noProof/>
                <w:webHidden/>
              </w:rPr>
            </w:r>
            <w:r>
              <w:rPr>
                <w:noProof/>
                <w:webHidden/>
              </w:rPr>
              <w:fldChar w:fldCharType="separate"/>
            </w:r>
            <w:r>
              <w:rPr>
                <w:noProof/>
                <w:webHidden/>
              </w:rPr>
              <w:t>27</w:t>
            </w:r>
            <w:r>
              <w:rPr>
                <w:noProof/>
                <w:webHidden/>
              </w:rPr>
              <w:fldChar w:fldCharType="end"/>
            </w:r>
          </w:hyperlink>
        </w:p>
        <w:p w14:paraId="5CC0E781" w14:textId="4DF89A12" w:rsidR="00013447" w:rsidRDefault="00013447">
          <w:pPr>
            <w:pStyle w:val="TOC2"/>
            <w:tabs>
              <w:tab w:val="right" w:leader="dot" w:pos="8630"/>
            </w:tabs>
            <w:rPr>
              <w:rFonts w:eastAsiaTheme="minorEastAsia"/>
              <w:smallCaps w:val="0"/>
              <w:noProof/>
              <w:sz w:val="24"/>
              <w:szCs w:val="24"/>
            </w:rPr>
          </w:pPr>
          <w:hyperlink w:anchor="_Toc222346321" w:history="1">
            <w:r w:rsidRPr="00780D3F">
              <w:rPr>
                <w:rStyle w:val="Hyperlink"/>
                <w:rFonts w:cs="Times New Roman"/>
                <w:noProof/>
              </w:rPr>
              <w:t>2.3.2 Diel transcriptome re-wiring during cold acclimation</w:t>
            </w:r>
            <w:r>
              <w:rPr>
                <w:noProof/>
                <w:webHidden/>
              </w:rPr>
              <w:tab/>
            </w:r>
            <w:r>
              <w:rPr>
                <w:noProof/>
                <w:webHidden/>
              </w:rPr>
              <w:fldChar w:fldCharType="begin"/>
            </w:r>
            <w:r>
              <w:rPr>
                <w:noProof/>
                <w:webHidden/>
              </w:rPr>
              <w:instrText xml:space="preserve"> PAGEREF _Toc222346321 \h </w:instrText>
            </w:r>
            <w:r>
              <w:rPr>
                <w:noProof/>
                <w:webHidden/>
              </w:rPr>
            </w:r>
            <w:r>
              <w:rPr>
                <w:noProof/>
                <w:webHidden/>
              </w:rPr>
              <w:fldChar w:fldCharType="separate"/>
            </w:r>
            <w:r>
              <w:rPr>
                <w:noProof/>
                <w:webHidden/>
              </w:rPr>
              <w:t>29</w:t>
            </w:r>
            <w:r>
              <w:rPr>
                <w:noProof/>
                <w:webHidden/>
              </w:rPr>
              <w:fldChar w:fldCharType="end"/>
            </w:r>
          </w:hyperlink>
        </w:p>
        <w:p w14:paraId="6F7E325A" w14:textId="204FF459" w:rsidR="00013447" w:rsidRDefault="00013447">
          <w:pPr>
            <w:pStyle w:val="TOC2"/>
            <w:tabs>
              <w:tab w:val="right" w:leader="dot" w:pos="8630"/>
            </w:tabs>
            <w:rPr>
              <w:rFonts w:eastAsiaTheme="minorEastAsia"/>
              <w:smallCaps w:val="0"/>
              <w:noProof/>
              <w:sz w:val="24"/>
              <w:szCs w:val="24"/>
            </w:rPr>
          </w:pPr>
          <w:hyperlink w:anchor="_Toc222346322" w:history="1">
            <w:r w:rsidRPr="00780D3F">
              <w:rPr>
                <w:rStyle w:val="Hyperlink"/>
                <w:rFonts w:cs="Times New Roman"/>
                <w:noProof/>
              </w:rPr>
              <w:t>2.3.3 Enrichment of Biological Pathways are phase and genotype specific</w:t>
            </w:r>
            <w:r>
              <w:rPr>
                <w:noProof/>
                <w:webHidden/>
              </w:rPr>
              <w:tab/>
            </w:r>
            <w:r>
              <w:rPr>
                <w:noProof/>
                <w:webHidden/>
              </w:rPr>
              <w:fldChar w:fldCharType="begin"/>
            </w:r>
            <w:r>
              <w:rPr>
                <w:noProof/>
                <w:webHidden/>
              </w:rPr>
              <w:instrText xml:space="preserve"> PAGEREF _Toc222346322 \h </w:instrText>
            </w:r>
            <w:r>
              <w:rPr>
                <w:noProof/>
                <w:webHidden/>
              </w:rPr>
            </w:r>
            <w:r>
              <w:rPr>
                <w:noProof/>
                <w:webHidden/>
              </w:rPr>
              <w:fldChar w:fldCharType="separate"/>
            </w:r>
            <w:r>
              <w:rPr>
                <w:noProof/>
                <w:webHidden/>
              </w:rPr>
              <w:t>32</w:t>
            </w:r>
            <w:r>
              <w:rPr>
                <w:noProof/>
                <w:webHidden/>
              </w:rPr>
              <w:fldChar w:fldCharType="end"/>
            </w:r>
          </w:hyperlink>
        </w:p>
        <w:p w14:paraId="575E9583" w14:textId="7ED153EA" w:rsidR="00013447" w:rsidRDefault="00013447">
          <w:pPr>
            <w:pStyle w:val="TOC2"/>
            <w:tabs>
              <w:tab w:val="right" w:leader="dot" w:pos="8630"/>
            </w:tabs>
            <w:rPr>
              <w:rFonts w:eastAsiaTheme="minorEastAsia"/>
              <w:smallCaps w:val="0"/>
              <w:noProof/>
              <w:sz w:val="24"/>
              <w:szCs w:val="24"/>
            </w:rPr>
          </w:pPr>
          <w:hyperlink w:anchor="_Toc222346323" w:history="1">
            <w:r w:rsidRPr="00780D3F">
              <w:rPr>
                <w:rStyle w:val="Hyperlink"/>
                <w:rFonts w:cs="Times New Roman"/>
                <w:noProof/>
              </w:rPr>
              <w:t>2.3.4 Enrichment of sulfur and redox metabolism under cold acclimation</w:t>
            </w:r>
            <w:r>
              <w:rPr>
                <w:noProof/>
                <w:webHidden/>
              </w:rPr>
              <w:tab/>
            </w:r>
            <w:r>
              <w:rPr>
                <w:noProof/>
                <w:webHidden/>
              </w:rPr>
              <w:fldChar w:fldCharType="begin"/>
            </w:r>
            <w:r>
              <w:rPr>
                <w:noProof/>
                <w:webHidden/>
              </w:rPr>
              <w:instrText xml:space="preserve"> PAGEREF _Toc222346323 \h </w:instrText>
            </w:r>
            <w:r>
              <w:rPr>
                <w:noProof/>
                <w:webHidden/>
              </w:rPr>
            </w:r>
            <w:r>
              <w:rPr>
                <w:noProof/>
                <w:webHidden/>
              </w:rPr>
              <w:fldChar w:fldCharType="separate"/>
            </w:r>
            <w:r>
              <w:rPr>
                <w:noProof/>
                <w:webHidden/>
              </w:rPr>
              <w:t>34</w:t>
            </w:r>
            <w:r>
              <w:rPr>
                <w:noProof/>
                <w:webHidden/>
              </w:rPr>
              <w:fldChar w:fldCharType="end"/>
            </w:r>
          </w:hyperlink>
        </w:p>
        <w:p w14:paraId="629AB54E" w14:textId="2E3EBEAA" w:rsidR="00013447" w:rsidRDefault="00013447">
          <w:pPr>
            <w:pStyle w:val="TOC2"/>
            <w:tabs>
              <w:tab w:val="right" w:leader="dot" w:pos="8630"/>
            </w:tabs>
            <w:rPr>
              <w:rFonts w:eastAsiaTheme="minorEastAsia"/>
              <w:smallCaps w:val="0"/>
              <w:noProof/>
              <w:sz w:val="24"/>
              <w:szCs w:val="24"/>
            </w:rPr>
          </w:pPr>
          <w:hyperlink w:anchor="_Toc222346324" w:history="1">
            <w:r w:rsidRPr="00780D3F">
              <w:rPr>
                <w:rStyle w:val="Hyperlink"/>
                <w:rFonts w:cs="Times New Roman"/>
                <w:noProof/>
              </w:rPr>
              <w:t xml:space="preserve">2.3.5 Diverse regulatory networks among </w:t>
            </w:r>
            <w:r w:rsidRPr="00780D3F">
              <w:rPr>
                <w:rStyle w:val="Hyperlink"/>
                <w:rFonts w:cs="Times New Roman"/>
                <w:i/>
                <w:iCs/>
                <w:noProof/>
              </w:rPr>
              <w:t>B. rapa</w:t>
            </w:r>
            <w:r w:rsidRPr="00780D3F">
              <w:rPr>
                <w:rStyle w:val="Hyperlink"/>
                <w:rFonts w:cs="Times New Roman"/>
                <w:noProof/>
              </w:rPr>
              <w:t xml:space="preserve"> accessions under cold acclimation</w:t>
            </w:r>
            <w:r>
              <w:rPr>
                <w:noProof/>
                <w:webHidden/>
              </w:rPr>
              <w:tab/>
            </w:r>
            <w:r>
              <w:rPr>
                <w:noProof/>
                <w:webHidden/>
              </w:rPr>
              <w:fldChar w:fldCharType="begin"/>
            </w:r>
            <w:r>
              <w:rPr>
                <w:noProof/>
                <w:webHidden/>
              </w:rPr>
              <w:instrText xml:space="preserve"> PAGEREF _Toc222346324 \h </w:instrText>
            </w:r>
            <w:r>
              <w:rPr>
                <w:noProof/>
                <w:webHidden/>
              </w:rPr>
            </w:r>
            <w:r>
              <w:rPr>
                <w:noProof/>
                <w:webHidden/>
              </w:rPr>
              <w:fldChar w:fldCharType="separate"/>
            </w:r>
            <w:r>
              <w:rPr>
                <w:noProof/>
                <w:webHidden/>
              </w:rPr>
              <w:t>38</w:t>
            </w:r>
            <w:r>
              <w:rPr>
                <w:noProof/>
                <w:webHidden/>
              </w:rPr>
              <w:fldChar w:fldCharType="end"/>
            </w:r>
          </w:hyperlink>
        </w:p>
        <w:p w14:paraId="642A4EB2" w14:textId="7DDAEDA0" w:rsidR="00013447" w:rsidRDefault="00013447">
          <w:pPr>
            <w:pStyle w:val="TOC2"/>
            <w:tabs>
              <w:tab w:val="right" w:leader="dot" w:pos="8630"/>
            </w:tabs>
            <w:rPr>
              <w:rFonts w:eastAsiaTheme="minorEastAsia"/>
              <w:smallCaps w:val="0"/>
              <w:noProof/>
              <w:sz w:val="24"/>
              <w:szCs w:val="24"/>
            </w:rPr>
          </w:pPr>
          <w:hyperlink w:anchor="_Toc222346325" w:history="1">
            <w:r w:rsidRPr="00780D3F">
              <w:rPr>
                <w:rStyle w:val="Hyperlink"/>
                <w:rFonts w:cs="Times New Roman"/>
                <w:noProof/>
              </w:rPr>
              <w:t xml:space="preserve">2.3.6 Identifying shared network connections in </w:t>
            </w:r>
            <w:r w:rsidRPr="00780D3F">
              <w:rPr>
                <w:rStyle w:val="Hyperlink"/>
                <w:rFonts w:cs="Times New Roman"/>
                <w:i/>
                <w:iCs/>
                <w:noProof/>
              </w:rPr>
              <w:t>B. rapa</w:t>
            </w:r>
            <w:r>
              <w:rPr>
                <w:noProof/>
                <w:webHidden/>
              </w:rPr>
              <w:tab/>
            </w:r>
            <w:r>
              <w:rPr>
                <w:noProof/>
                <w:webHidden/>
              </w:rPr>
              <w:fldChar w:fldCharType="begin"/>
            </w:r>
            <w:r>
              <w:rPr>
                <w:noProof/>
                <w:webHidden/>
              </w:rPr>
              <w:instrText xml:space="preserve"> PAGEREF _Toc222346325 \h </w:instrText>
            </w:r>
            <w:r>
              <w:rPr>
                <w:noProof/>
                <w:webHidden/>
              </w:rPr>
            </w:r>
            <w:r>
              <w:rPr>
                <w:noProof/>
                <w:webHidden/>
              </w:rPr>
              <w:fldChar w:fldCharType="separate"/>
            </w:r>
            <w:r>
              <w:rPr>
                <w:noProof/>
                <w:webHidden/>
              </w:rPr>
              <w:t>40</w:t>
            </w:r>
            <w:r>
              <w:rPr>
                <w:noProof/>
                <w:webHidden/>
              </w:rPr>
              <w:fldChar w:fldCharType="end"/>
            </w:r>
          </w:hyperlink>
        </w:p>
        <w:p w14:paraId="4619E8F1" w14:textId="3B23FDE5" w:rsidR="00013447" w:rsidRDefault="00013447">
          <w:pPr>
            <w:pStyle w:val="TOC1"/>
            <w:tabs>
              <w:tab w:val="right" w:leader="dot" w:pos="8630"/>
            </w:tabs>
            <w:rPr>
              <w:rFonts w:eastAsiaTheme="minorEastAsia"/>
              <w:b w:val="0"/>
              <w:bCs w:val="0"/>
              <w:caps w:val="0"/>
              <w:noProof/>
              <w:sz w:val="24"/>
              <w:szCs w:val="24"/>
            </w:rPr>
          </w:pPr>
          <w:hyperlink w:anchor="_Toc222346326" w:history="1">
            <w:r w:rsidRPr="00780D3F">
              <w:rPr>
                <w:rStyle w:val="Hyperlink"/>
                <w:noProof/>
              </w:rPr>
              <w:t>2.4 Discussion</w:t>
            </w:r>
            <w:r>
              <w:rPr>
                <w:noProof/>
                <w:webHidden/>
              </w:rPr>
              <w:tab/>
            </w:r>
            <w:r>
              <w:rPr>
                <w:noProof/>
                <w:webHidden/>
              </w:rPr>
              <w:fldChar w:fldCharType="begin"/>
            </w:r>
            <w:r>
              <w:rPr>
                <w:noProof/>
                <w:webHidden/>
              </w:rPr>
              <w:instrText xml:space="preserve"> PAGEREF _Toc222346326 \h </w:instrText>
            </w:r>
            <w:r>
              <w:rPr>
                <w:noProof/>
                <w:webHidden/>
              </w:rPr>
            </w:r>
            <w:r>
              <w:rPr>
                <w:noProof/>
                <w:webHidden/>
              </w:rPr>
              <w:fldChar w:fldCharType="separate"/>
            </w:r>
            <w:r>
              <w:rPr>
                <w:noProof/>
                <w:webHidden/>
              </w:rPr>
              <w:t>43</w:t>
            </w:r>
            <w:r>
              <w:rPr>
                <w:noProof/>
                <w:webHidden/>
              </w:rPr>
              <w:fldChar w:fldCharType="end"/>
            </w:r>
          </w:hyperlink>
        </w:p>
        <w:p w14:paraId="6B0A3D11" w14:textId="259CAA80" w:rsidR="00013447" w:rsidRDefault="00013447">
          <w:pPr>
            <w:pStyle w:val="TOC1"/>
            <w:tabs>
              <w:tab w:val="right" w:leader="dot" w:pos="8630"/>
            </w:tabs>
            <w:rPr>
              <w:rFonts w:eastAsiaTheme="minorEastAsia"/>
              <w:b w:val="0"/>
              <w:bCs w:val="0"/>
              <w:caps w:val="0"/>
              <w:noProof/>
              <w:sz w:val="24"/>
              <w:szCs w:val="24"/>
            </w:rPr>
          </w:pPr>
          <w:hyperlink w:anchor="_Toc222346327" w:history="1">
            <w:r w:rsidRPr="00780D3F">
              <w:rPr>
                <w:rStyle w:val="Hyperlink"/>
                <w:noProof/>
              </w:rPr>
              <w:t>Ch 3: Homoeolog expression divergence contributes to time of day changes in transcriptomic and glucosinolate responses to prolonged water limitation in B. napus</w:t>
            </w:r>
            <w:r>
              <w:rPr>
                <w:noProof/>
                <w:webHidden/>
              </w:rPr>
              <w:tab/>
            </w:r>
            <w:r>
              <w:rPr>
                <w:noProof/>
                <w:webHidden/>
              </w:rPr>
              <w:fldChar w:fldCharType="begin"/>
            </w:r>
            <w:r>
              <w:rPr>
                <w:noProof/>
                <w:webHidden/>
              </w:rPr>
              <w:instrText xml:space="preserve"> PAGEREF _Toc222346327 \h </w:instrText>
            </w:r>
            <w:r>
              <w:rPr>
                <w:noProof/>
                <w:webHidden/>
              </w:rPr>
            </w:r>
            <w:r>
              <w:rPr>
                <w:noProof/>
                <w:webHidden/>
              </w:rPr>
              <w:fldChar w:fldCharType="separate"/>
            </w:r>
            <w:r>
              <w:rPr>
                <w:noProof/>
                <w:webHidden/>
              </w:rPr>
              <w:t>49</w:t>
            </w:r>
            <w:r>
              <w:rPr>
                <w:noProof/>
                <w:webHidden/>
              </w:rPr>
              <w:fldChar w:fldCharType="end"/>
            </w:r>
          </w:hyperlink>
        </w:p>
        <w:p w14:paraId="02D59503" w14:textId="1A89F1DA" w:rsidR="00013447" w:rsidRDefault="00013447">
          <w:pPr>
            <w:pStyle w:val="TOC1"/>
            <w:tabs>
              <w:tab w:val="right" w:leader="dot" w:pos="8630"/>
            </w:tabs>
            <w:rPr>
              <w:rFonts w:eastAsiaTheme="minorEastAsia"/>
              <w:b w:val="0"/>
              <w:bCs w:val="0"/>
              <w:caps w:val="0"/>
              <w:noProof/>
              <w:sz w:val="24"/>
              <w:szCs w:val="24"/>
            </w:rPr>
          </w:pPr>
          <w:hyperlink w:anchor="_Toc222346328" w:history="1">
            <w:r w:rsidRPr="00780D3F">
              <w:rPr>
                <w:rStyle w:val="Hyperlink"/>
                <w:rFonts w:eastAsia="Times New Roman"/>
                <w:noProof/>
              </w:rPr>
              <w:t>3.1 Summary</w:t>
            </w:r>
            <w:r>
              <w:rPr>
                <w:noProof/>
                <w:webHidden/>
              </w:rPr>
              <w:tab/>
            </w:r>
            <w:r>
              <w:rPr>
                <w:noProof/>
                <w:webHidden/>
              </w:rPr>
              <w:fldChar w:fldCharType="begin"/>
            </w:r>
            <w:r>
              <w:rPr>
                <w:noProof/>
                <w:webHidden/>
              </w:rPr>
              <w:instrText xml:space="preserve"> PAGEREF _Toc222346328 \h </w:instrText>
            </w:r>
            <w:r>
              <w:rPr>
                <w:noProof/>
                <w:webHidden/>
              </w:rPr>
            </w:r>
            <w:r>
              <w:rPr>
                <w:noProof/>
                <w:webHidden/>
              </w:rPr>
              <w:fldChar w:fldCharType="separate"/>
            </w:r>
            <w:r>
              <w:rPr>
                <w:noProof/>
                <w:webHidden/>
              </w:rPr>
              <w:t>49</w:t>
            </w:r>
            <w:r>
              <w:rPr>
                <w:noProof/>
                <w:webHidden/>
              </w:rPr>
              <w:fldChar w:fldCharType="end"/>
            </w:r>
          </w:hyperlink>
        </w:p>
        <w:p w14:paraId="56C253DA" w14:textId="30C3803E" w:rsidR="00013447" w:rsidRDefault="00013447">
          <w:pPr>
            <w:pStyle w:val="TOC1"/>
            <w:tabs>
              <w:tab w:val="right" w:leader="dot" w:pos="8630"/>
            </w:tabs>
            <w:rPr>
              <w:rFonts w:eastAsiaTheme="minorEastAsia"/>
              <w:b w:val="0"/>
              <w:bCs w:val="0"/>
              <w:caps w:val="0"/>
              <w:noProof/>
              <w:sz w:val="24"/>
              <w:szCs w:val="24"/>
            </w:rPr>
          </w:pPr>
          <w:hyperlink w:anchor="_Toc222346329" w:history="1">
            <w:r w:rsidRPr="00780D3F">
              <w:rPr>
                <w:rStyle w:val="Hyperlink"/>
                <w:rFonts w:eastAsia="Times New Roman"/>
                <w:noProof/>
              </w:rPr>
              <w:t>3.2 Introduction</w:t>
            </w:r>
            <w:r>
              <w:rPr>
                <w:noProof/>
                <w:webHidden/>
              </w:rPr>
              <w:tab/>
            </w:r>
            <w:r>
              <w:rPr>
                <w:noProof/>
                <w:webHidden/>
              </w:rPr>
              <w:fldChar w:fldCharType="begin"/>
            </w:r>
            <w:r>
              <w:rPr>
                <w:noProof/>
                <w:webHidden/>
              </w:rPr>
              <w:instrText xml:space="preserve"> PAGEREF _Toc222346329 \h </w:instrText>
            </w:r>
            <w:r>
              <w:rPr>
                <w:noProof/>
                <w:webHidden/>
              </w:rPr>
            </w:r>
            <w:r>
              <w:rPr>
                <w:noProof/>
                <w:webHidden/>
              </w:rPr>
              <w:fldChar w:fldCharType="separate"/>
            </w:r>
            <w:r>
              <w:rPr>
                <w:noProof/>
                <w:webHidden/>
              </w:rPr>
              <w:t>50</w:t>
            </w:r>
            <w:r>
              <w:rPr>
                <w:noProof/>
                <w:webHidden/>
              </w:rPr>
              <w:fldChar w:fldCharType="end"/>
            </w:r>
          </w:hyperlink>
        </w:p>
        <w:p w14:paraId="7817C223" w14:textId="3E8B3869" w:rsidR="00013447" w:rsidRDefault="00013447">
          <w:pPr>
            <w:pStyle w:val="TOC1"/>
            <w:tabs>
              <w:tab w:val="right" w:leader="dot" w:pos="8630"/>
            </w:tabs>
            <w:rPr>
              <w:rFonts w:eastAsiaTheme="minorEastAsia"/>
              <w:b w:val="0"/>
              <w:bCs w:val="0"/>
              <w:caps w:val="0"/>
              <w:noProof/>
              <w:sz w:val="24"/>
              <w:szCs w:val="24"/>
            </w:rPr>
          </w:pPr>
          <w:hyperlink w:anchor="_Toc222346330" w:history="1">
            <w:r w:rsidRPr="00780D3F">
              <w:rPr>
                <w:rStyle w:val="Hyperlink"/>
                <w:noProof/>
              </w:rPr>
              <w:t>3.3 Results</w:t>
            </w:r>
            <w:r>
              <w:rPr>
                <w:noProof/>
                <w:webHidden/>
              </w:rPr>
              <w:tab/>
            </w:r>
            <w:r>
              <w:rPr>
                <w:noProof/>
                <w:webHidden/>
              </w:rPr>
              <w:fldChar w:fldCharType="begin"/>
            </w:r>
            <w:r>
              <w:rPr>
                <w:noProof/>
                <w:webHidden/>
              </w:rPr>
              <w:instrText xml:space="preserve"> PAGEREF _Toc222346330 \h </w:instrText>
            </w:r>
            <w:r>
              <w:rPr>
                <w:noProof/>
                <w:webHidden/>
              </w:rPr>
            </w:r>
            <w:r>
              <w:rPr>
                <w:noProof/>
                <w:webHidden/>
              </w:rPr>
              <w:fldChar w:fldCharType="separate"/>
            </w:r>
            <w:r>
              <w:rPr>
                <w:noProof/>
                <w:webHidden/>
              </w:rPr>
              <w:t>54</w:t>
            </w:r>
            <w:r>
              <w:rPr>
                <w:noProof/>
                <w:webHidden/>
              </w:rPr>
              <w:fldChar w:fldCharType="end"/>
            </w:r>
          </w:hyperlink>
        </w:p>
        <w:p w14:paraId="427FB7CB" w14:textId="3B3E2244" w:rsidR="00013447" w:rsidRDefault="00013447">
          <w:pPr>
            <w:pStyle w:val="TOC2"/>
            <w:tabs>
              <w:tab w:val="right" w:leader="dot" w:pos="8630"/>
            </w:tabs>
            <w:rPr>
              <w:rFonts w:eastAsiaTheme="minorEastAsia"/>
              <w:smallCaps w:val="0"/>
              <w:noProof/>
              <w:sz w:val="24"/>
              <w:szCs w:val="24"/>
            </w:rPr>
          </w:pPr>
          <w:hyperlink w:anchor="_Toc222346331" w:history="1">
            <w:r w:rsidRPr="00780D3F">
              <w:rPr>
                <w:rStyle w:val="Hyperlink"/>
                <w:rFonts w:cs="Times New Roman"/>
                <w:noProof/>
              </w:rPr>
              <w:t>3.3.1 Plants reduce growth but have higher ‘greenness’ in non-senescing tissue under water limitation</w:t>
            </w:r>
            <w:r>
              <w:rPr>
                <w:noProof/>
                <w:webHidden/>
              </w:rPr>
              <w:tab/>
            </w:r>
            <w:r>
              <w:rPr>
                <w:noProof/>
                <w:webHidden/>
              </w:rPr>
              <w:fldChar w:fldCharType="begin"/>
            </w:r>
            <w:r>
              <w:rPr>
                <w:noProof/>
                <w:webHidden/>
              </w:rPr>
              <w:instrText xml:space="preserve"> PAGEREF _Toc222346331 \h </w:instrText>
            </w:r>
            <w:r>
              <w:rPr>
                <w:noProof/>
                <w:webHidden/>
              </w:rPr>
            </w:r>
            <w:r>
              <w:rPr>
                <w:noProof/>
                <w:webHidden/>
              </w:rPr>
              <w:fldChar w:fldCharType="separate"/>
            </w:r>
            <w:r>
              <w:rPr>
                <w:noProof/>
                <w:webHidden/>
              </w:rPr>
              <w:t>54</w:t>
            </w:r>
            <w:r>
              <w:rPr>
                <w:noProof/>
                <w:webHidden/>
              </w:rPr>
              <w:fldChar w:fldCharType="end"/>
            </w:r>
          </w:hyperlink>
        </w:p>
        <w:p w14:paraId="38BAC2FC" w14:textId="5751689F" w:rsidR="00013447" w:rsidRDefault="00013447">
          <w:pPr>
            <w:pStyle w:val="TOC2"/>
            <w:tabs>
              <w:tab w:val="right" w:leader="dot" w:pos="8630"/>
            </w:tabs>
            <w:rPr>
              <w:rFonts w:eastAsiaTheme="minorEastAsia"/>
              <w:smallCaps w:val="0"/>
              <w:noProof/>
              <w:sz w:val="24"/>
              <w:szCs w:val="24"/>
            </w:rPr>
          </w:pPr>
          <w:hyperlink w:anchor="_Toc222346332" w:history="1">
            <w:r w:rsidRPr="00780D3F">
              <w:rPr>
                <w:rStyle w:val="Hyperlink"/>
                <w:rFonts w:cs="Times New Roman"/>
                <w:noProof/>
              </w:rPr>
              <w:t>3.3.2 NIR values are consistent with treatments</w:t>
            </w:r>
            <w:r>
              <w:rPr>
                <w:noProof/>
                <w:webHidden/>
              </w:rPr>
              <w:tab/>
            </w:r>
            <w:r>
              <w:rPr>
                <w:noProof/>
                <w:webHidden/>
              </w:rPr>
              <w:fldChar w:fldCharType="begin"/>
            </w:r>
            <w:r>
              <w:rPr>
                <w:noProof/>
                <w:webHidden/>
              </w:rPr>
              <w:instrText xml:space="preserve"> PAGEREF _Toc222346332 \h </w:instrText>
            </w:r>
            <w:r>
              <w:rPr>
                <w:noProof/>
                <w:webHidden/>
              </w:rPr>
            </w:r>
            <w:r>
              <w:rPr>
                <w:noProof/>
                <w:webHidden/>
              </w:rPr>
              <w:fldChar w:fldCharType="separate"/>
            </w:r>
            <w:r>
              <w:rPr>
                <w:noProof/>
                <w:webHidden/>
              </w:rPr>
              <w:t>55</w:t>
            </w:r>
            <w:r>
              <w:rPr>
                <w:noProof/>
                <w:webHidden/>
              </w:rPr>
              <w:fldChar w:fldCharType="end"/>
            </w:r>
          </w:hyperlink>
        </w:p>
        <w:p w14:paraId="6FD70806" w14:textId="1F8CF1CD" w:rsidR="00013447" w:rsidRDefault="00013447">
          <w:pPr>
            <w:pStyle w:val="TOC2"/>
            <w:tabs>
              <w:tab w:val="right" w:leader="dot" w:pos="8630"/>
            </w:tabs>
            <w:rPr>
              <w:rFonts w:eastAsiaTheme="minorEastAsia"/>
              <w:smallCaps w:val="0"/>
              <w:noProof/>
              <w:sz w:val="24"/>
              <w:szCs w:val="24"/>
            </w:rPr>
          </w:pPr>
          <w:hyperlink w:anchor="_Toc222346333" w:history="1">
            <w:r w:rsidRPr="00780D3F">
              <w:rPr>
                <w:rStyle w:val="Hyperlink"/>
                <w:rFonts w:cs="Times New Roman"/>
                <w:noProof/>
              </w:rPr>
              <w:t>3.3.3 Accessions exhibit variation in subgenome responsiveness that is time of day dependent</w:t>
            </w:r>
            <w:r>
              <w:rPr>
                <w:noProof/>
                <w:webHidden/>
              </w:rPr>
              <w:tab/>
            </w:r>
            <w:r>
              <w:rPr>
                <w:noProof/>
                <w:webHidden/>
              </w:rPr>
              <w:fldChar w:fldCharType="begin"/>
            </w:r>
            <w:r>
              <w:rPr>
                <w:noProof/>
                <w:webHidden/>
              </w:rPr>
              <w:instrText xml:space="preserve"> PAGEREF _Toc222346333 \h </w:instrText>
            </w:r>
            <w:r>
              <w:rPr>
                <w:noProof/>
                <w:webHidden/>
              </w:rPr>
            </w:r>
            <w:r>
              <w:rPr>
                <w:noProof/>
                <w:webHidden/>
              </w:rPr>
              <w:fldChar w:fldCharType="separate"/>
            </w:r>
            <w:r>
              <w:rPr>
                <w:noProof/>
                <w:webHidden/>
              </w:rPr>
              <w:t>56</w:t>
            </w:r>
            <w:r>
              <w:rPr>
                <w:noProof/>
                <w:webHidden/>
              </w:rPr>
              <w:fldChar w:fldCharType="end"/>
            </w:r>
          </w:hyperlink>
        </w:p>
        <w:p w14:paraId="275BBD26" w14:textId="39C08EB6" w:rsidR="00013447" w:rsidRDefault="00013447">
          <w:pPr>
            <w:pStyle w:val="TOC2"/>
            <w:tabs>
              <w:tab w:val="right" w:leader="dot" w:pos="8630"/>
            </w:tabs>
            <w:rPr>
              <w:rFonts w:eastAsiaTheme="minorEastAsia"/>
              <w:smallCaps w:val="0"/>
              <w:noProof/>
              <w:sz w:val="24"/>
              <w:szCs w:val="24"/>
            </w:rPr>
          </w:pPr>
          <w:hyperlink w:anchor="_Toc222346334" w:history="1">
            <w:r w:rsidRPr="00780D3F">
              <w:rPr>
                <w:rStyle w:val="Hyperlink"/>
                <w:rFonts w:eastAsia="Times New Roman" w:cs="Times New Roman"/>
                <w:noProof/>
              </w:rPr>
              <w:t>3.3.4 B. napus alters time of day regulation of carbon fixation and photosynthesis under prolonged WL</w:t>
            </w:r>
            <w:r>
              <w:rPr>
                <w:noProof/>
                <w:webHidden/>
              </w:rPr>
              <w:tab/>
            </w:r>
            <w:r>
              <w:rPr>
                <w:noProof/>
                <w:webHidden/>
              </w:rPr>
              <w:fldChar w:fldCharType="begin"/>
            </w:r>
            <w:r>
              <w:rPr>
                <w:noProof/>
                <w:webHidden/>
              </w:rPr>
              <w:instrText xml:space="preserve"> PAGEREF _Toc222346334 \h </w:instrText>
            </w:r>
            <w:r>
              <w:rPr>
                <w:noProof/>
                <w:webHidden/>
              </w:rPr>
            </w:r>
            <w:r>
              <w:rPr>
                <w:noProof/>
                <w:webHidden/>
              </w:rPr>
              <w:fldChar w:fldCharType="separate"/>
            </w:r>
            <w:r>
              <w:rPr>
                <w:noProof/>
                <w:webHidden/>
              </w:rPr>
              <w:t>59</w:t>
            </w:r>
            <w:r>
              <w:rPr>
                <w:noProof/>
                <w:webHidden/>
              </w:rPr>
              <w:fldChar w:fldCharType="end"/>
            </w:r>
          </w:hyperlink>
        </w:p>
        <w:p w14:paraId="05743519" w14:textId="5B0B39C8" w:rsidR="00013447" w:rsidRDefault="00013447">
          <w:pPr>
            <w:pStyle w:val="TOC2"/>
            <w:tabs>
              <w:tab w:val="right" w:leader="dot" w:pos="8630"/>
            </w:tabs>
            <w:rPr>
              <w:rFonts w:eastAsiaTheme="minorEastAsia"/>
              <w:smallCaps w:val="0"/>
              <w:noProof/>
              <w:sz w:val="24"/>
              <w:szCs w:val="24"/>
            </w:rPr>
          </w:pPr>
          <w:hyperlink w:anchor="_Toc222346335" w:history="1">
            <w:r w:rsidRPr="00780D3F">
              <w:rPr>
                <w:rStyle w:val="Hyperlink"/>
                <w:rFonts w:cs="Times New Roman"/>
                <w:noProof/>
              </w:rPr>
              <w:t>3.3.5 B. napus accessions maintain net photosynthesis and chlorophyll content under WL</w:t>
            </w:r>
            <w:r>
              <w:rPr>
                <w:noProof/>
                <w:webHidden/>
              </w:rPr>
              <w:tab/>
            </w:r>
            <w:r>
              <w:rPr>
                <w:noProof/>
                <w:webHidden/>
              </w:rPr>
              <w:fldChar w:fldCharType="begin"/>
            </w:r>
            <w:r>
              <w:rPr>
                <w:noProof/>
                <w:webHidden/>
              </w:rPr>
              <w:instrText xml:space="preserve"> PAGEREF _Toc222346335 \h </w:instrText>
            </w:r>
            <w:r>
              <w:rPr>
                <w:noProof/>
                <w:webHidden/>
              </w:rPr>
            </w:r>
            <w:r>
              <w:rPr>
                <w:noProof/>
                <w:webHidden/>
              </w:rPr>
              <w:fldChar w:fldCharType="separate"/>
            </w:r>
            <w:r>
              <w:rPr>
                <w:noProof/>
                <w:webHidden/>
              </w:rPr>
              <w:t>62</w:t>
            </w:r>
            <w:r>
              <w:rPr>
                <w:noProof/>
                <w:webHidden/>
              </w:rPr>
              <w:fldChar w:fldCharType="end"/>
            </w:r>
          </w:hyperlink>
        </w:p>
        <w:p w14:paraId="5625AED6" w14:textId="59AE064A" w:rsidR="00013447" w:rsidRDefault="00013447">
          <w:pPr>
            <w:pStyle w:val="TOC2"/>
            <w:tabs>
              <w:tab w:val="right" w:leader="dot" w:pos="8630"/>
            </w:tabs>
            <w:rPr>
              <w:rFonts w:eastAsiaTheme="minorEastAsia"/>
              <w:smallCaps w:val="0"/>
              <w:noProof/>
              <w:sz w:val="24"/>
              <w:szCs w:val="24"/>
            </w:rPr>
          </w:pPr>
          <w:hyperlink w:anchor="_Toc222346336" w:history="1">
            <w:r w:rsidRPr="00780D3F">
              <w:rPr>
                <w:rStyle w:val="Hyperlink"/>
                <w:rFonts w:cs="Times New Roman"/>
                <w:noProof/>
              </w:rPr>
              <w:t>3.3.6 Accessions are altering sulfur and GSL pools in response to prolonged WL</w:t>
            </w:r>
            <w:r>
              <w:rPr>
                <w:noProof/>
                <w:webHidden/>
              </w:rPr>
              <w:tab/>
            </w:r>
            <w:r>
              <w:rPr>
                <w:noProof/>
                <w:webHidden/>
              </w:rPr>
              <w:fldChar w:fldCharType="begin"/>
            </w:r>
            <w:r>
              <w:rPr>
                <w:noProof/>
                <w:webHidden/>
              </w:rPr>
              <w:instrText xml:space="preserve"> PAGEREF _Toc222346336 \h </w:instrText>
            </w:r>
            <w:r>
              <w:rPr>
                <w:noProof/>
                <w:webHidden/>
              </w:rPr>
            </w:r>
            <w:r>
              <w:rPr>
                <w:noProof/>
                <w:webHidden/>
              </w:rPr>
              <w:fldChar w:fldCharType="separate"/>
            </w:r>
            <w:r>
              <w:rPr>
                <w:noProof/>
                <w:webHidden/>
              </w:rPr>
              <w:t>63</w:t>
            </w:r>
            <w:r>
              <w:rPr>
                <w:noProof/>
                <w:webHidden/>
              </w:rPr>
              <w:fldChar w:fldCharType="end"/>
            </w:r>
          </w:hyperlink>
        </w:p>
        <w:p w14:paraId="7EB12EC4" w14:textId="4BEF6E84" w:rsidR="00013447" w:rsidRDefault="00013447">
          <w:pPr>
            <w:pStyle w:val="TOC2"/>
            <w:tabs>
              <w:tab w:val="right" w:leader="dot" w:pos="8630"/>
            </w:tabs>
            <w:rPr>
              <w:rFonts w:eastAsiaTheme="minorEastAsia"/>
              <w:smallCaps w:val="0"/>
              <w:noProof/>
              <w:sz w:val="24"/>
              <w:szCs w:val="24"/>
            </w:rPr>
          </w:pPr>
          <w:hyperlink w:anchor="_Toc222346337" w:history="1">
            <w:r w:rsidRPr="00780D3F">
              <w:rPr>
                <w:rStyle w:val="Hyperlink"/>
                <w:rFonts w:eastAsia="Times New Roman" w:cs="Times New Roman"/>
                <w:noProof/>
              </w:rPr>
              <w:t>3.3.7 Temporal variation in GSL content in a spring (St) and winter (Mu) oil</w:t>
            </w:r>
            <w:r>
              <w:rPr>
                <w:noProof/>
                <w:webHidden/>
              </w:rPr>
              <w:tab/>
            </w:r>
            <w:r>
              <w:rPr>
                <w:noProof/>
                <w:webHidden/>
              </w:rPr>
              <w:fldChar w:fldCharType="begin"/>
            </w:r>
            <w:r>
              <w:rPr>
                <w:noProof/>
                <w:webHidden/>
              </w:rPr>
              <w:instrText xml:space="preserve"> PAGEREF _Toc222346337 \h </w:instrText>
            </w:r>
            <w:r>
              <w:rPr>
                <w:noProof/>
                <w:webHidden/>
              </w:rPr>
            </w:r>
            <w:r>
              <w:rPr>
                <w:noProof/>
                <w:webHidden/>
              </w:rPr>
              <w:fldChar w:fldCharType="separate"/>
            </w:r>
            <w:r>
              <w:rPr>
                <w:noProof/>
                <w:webHidden/>
              </w:rPr>
              <w:t>64</w:t>
            </w:r>
            <w:r>
              <w:rPr>
                <w:noProof/>
                <w:webHidden/>
              </w:rPr>
              <w:fldChar w:fldCharType="end"/>
            </w:r>
          </w:hyperlink>
        </w:p>
        <w:p w14:paraId="6E5C0C09" w14:textId="1E88282D" w:rsidR="00013447" w:rsidRDefault="00013447">
          <w:pPr>
            <w:pStyle w:val="TOC1"/>
            <w:tabs>
              <w:tab w:val="right" w:leader="dot" w:pos="8630"/>
            </w:tabs>
            <w:rPr>
              <w:rFonts w:eastAsiaTheme="minorEastAsia"/>
              <w:b w:val="0"/>
              <w:bCs w:val="0"/>
              <w:caps w:val="0"/>
              <w:noProof/>
              <w:sz w:val="24"/>
              <w:szCs w:val="24"/>
            </w:rPr>
          </w:pPr>
          <w:hyperlink w:anchor="_Toc222346338" w:history="1">
            <w:r w:rsidRPr="00780D3F">
              <w:rPr>
                <w:rStyle w:val="Hyperlink"/>
                <w:rFonts w:eastAsia="Times New Roman"/>
                <w:noProof/>
              </w:rPr>
              <w:t>3.4 Discussion</w:t>
            </w:r>
            <w:r>
              <w:rPr>
                <w:noProof/>
                <w:webHidden/>
              </w:rPr>
              <w:tab/>
            </w:r>
            <w:r>
              <w:rPr>
                <w:noProof/>
                <w:webHidden/>
              </w:rPr>
              <w:fldChar w:fldCharType="begin"/>
            </w:r>
            <w:r>
              <w:rPr>
                <w:noProof/>
                <w:webHidden/>
              </w:rPr>
              <w:instrText xml:space="preserve"> PAGEREF _Toc222346338 \h </w:instrText>
            </w:r>
            <w:r>
              <w:rPr>
                <w:noProof/>
                <w:webHidden/>
              </w:rPr>
            </w:r>
            <w:r>
              <w:rPr>
                <w:noProof/>
                <w:webHidden/>
              </w:rPr>
              <w:fldChar w:fldCharType="separate"/>
            </w:r>
            <w:r>
              <w:rPr>
                <w:noProof/>
                <w:webHidden/>
              </w:rPr>
              <w:t>66</w:t>
            </w:r>
            <w:r>
              <w:rPr>
                <w:noProof/>
                <w:webHidden/>
              </w:rPr>
              <w:fldChar w:fldCharType="end"/>
            </w:r>
          </w:hyperlink>
        </w:p>
        <w:p w14:paraId="5C46B89E" w14:textId="2ECF5B0A" w:rsidR="00013447" w:rsidRDefault="00013447">
          <w:pPr>
            <w:pStyle w:val="TOC2"/>
            <w:tabs>
              <w:tab w:val="right" w:leader="dot" w:pos="8630"/>
            </w:tabs>
            <w:rPr>
              <w:rFonts w:eastAsiaTheme="minorEastAsia"/>
              <w:smallCaps w:val="0"/>
              <w:noProof/>
              <w:sz w:val="24"/>
              <w:szCs w:val="24"/>
            </w:rPr>
          </w:pPr>
          <w:hyperlink w:anchor="_Toc222346339" w:history="1">
            <w:r w:rsidRPr="00780D3F">
              <w:rPr>
                <w:rStyle w:val="Hyperlink"/>
                <w:rFonts w:eastAsia="Times New Roman" w:cs="Times New Roman"/>
                <w:noProof/>
              </w:rPr>
              <w:t>3.4.1 Differential contribution of subgenomes to expression dynamics in response to WL</w:t>
            </w:r>
            <w:r>
              <w:rPr>
                <w:noProof/>
                <w:webHidden/>
              </w:rPr>
              <w:tab/>
            </w:r>
            <w:r>
              <w:rPr>
                <w:noProof/>
                <w:webHidden/>
              </w:rPr>
              <w:fldChar w:fldCharType="begin"/>
            </w:r>
            <w:r>
              <w:rPr>
                <w:noProof/>
                <w:webHidden/>
              </w:rPr>
              <w:instrText xml:space="preserve"> PAGEREF _Toc222346339 \h </w:instrText>
            </w:r>
            <w:r>
              <w:rPr>
                <w:noProof/>
                <w:webHidden/>
              </w:rPr>
            </w:r>
            <w:r>
              <w:rPr>
                <w:noProof/>
                <w:webHidden/>
              </w:rPr>
              <w:fldChar w:fldCharType="separate"/>
            </w:r>
            <w:r>
              <w:rPr>
                <w:noProof/>
                <w:webHidden/>
              </w:rPr>
              <w:t>67</w:t>
            </w:r>
            <w:r>
              <w:rPr>
                <w:noProof/>
                <w:webHidden/>
              </w:rPr>
              <w:fldChar w:fldCharType="end"/>
            </w:r>
          </w:hyperlink>
        </w:p>
        <w:p w14:paraId="20256F46" w14:textId="0B2CD642" w:rsidR="00013447" w:rsidRDefault="00013447">
          <w:pPr>
            <w:pStyle w:val="TOC2"/>
            <w:tabs>
              <w:tab w:val="right" w:leader="dot" w:pos="8630"/>
            </w:tabs>
            <w:rPr>
              <w:rFonts w:eastAsiaTheme="minorEastAsia"/>
              <w:smallCaps w:val="0"/>
              <w:noProof/>
              <w:sz w:val="24"/>
              <w:szCs w:val="24"/>
            </w:rPr>
          </w:pPr>
          <w:hyperlink w:anchor="_Toc222346340" w:history="1">
            <w:r w:rsidRPr="00780D3F">
              <w:rPr>
                <w:rStyle w:val="Hyperlink"/>
                <w:rFonts w:cs="Times New Roman"/>
                <w:noProof/>
              </w:rPr>
              <w:t>3.4.2 Accession specific phase changes in photosynthesis related genes under WL</w:t>
            </w:r>
            <w:r>
              <w:rPr>
                <w:noProof/>
                <w:webHidden/>
              </w:rPr>
              <w:tab/>
            </w:r>
            <w:r>
              <w:rPr>
                <w:noProof/>
                <w:webHidden/>
              </w:rPr>
              <w:fldChar w:fldCharType="begin"/>
            </w:r>
            <w:r>
              <w:rPr>
                <w:noProof/>
                <w:webHidden/>
              </w:rPr>
              <w:instrText xml:space="preserve"> PAGEREF _Toc222346340 \h </w:instrText>
            </w:r>
            <w:r>
              <w:rPr>
                <w:noProof/>
                <w:webHidden/>
              </w:rPr>
            </w:r>
            <w:r>
              <w:rPr>
                <w:noProof/>
                <w:webHidden/>
              </w:rPr>
              <w:fldChar w:fldCharType="separate"/>
            </w:r>
            <w:r>
              <w:rPr>
                <w:noProof/>
                <w:webHidden/>
              </w:rPr>
              <w:t>69</w:t>
            </w:r>
            <w:r>
              <w:rPr>
                <w:noProof/>
                <w:webHidden/>
              </w:rPr>
              <w:fldChar w:fldCharType="end"/>
            </w:r>
          </w:hyperlink>
        </w:p>
        <w:p w14:paraId="572A9D28" w14:textId="195DCEC8" w:rsidR="00013447" w:rsidRDefault="00013447">
          <w:pPr>
            <w:pStyle w:val="TOC2"/>
            <w:tabs>
              <w:tab w:val="right" w:leader="dot" w:pos="8630"/>
            </w:tabs>
            <w:rPr>
              <w:rFonts w:eastAsiaTheme="minorEastAsia"/>
              <w:smallCaps w:val="0"/>
              <w:noProof/>
              <w:sz w:val="24"/>
              <w:szCs w:val="24"/>
            </w:rPr>
          </w:pPr>
          <w:hyperlink w:anchor="_Toc222346341" w:history="1">
            <w:r w:rsidRPr="00780D3F">
              <w:rPr>
                <w:rStyle w:val="Hyperlink"/>
                <w:rFonts w:cs="Times New Roman"/>
                <w:noProof/>
              </w:rPr>
              <w:t>3.4.3 WL alters diel regulation of sulfur and glucosinolate metabolism</w:t>
            </w:r>
            <w:r>
              <w:rPr>
                <w:noProof/>
                <w:webHidden/>
              </w:rPr>
              <w:tab/>
            </w:r>
            <w:r>
              <w:rPr>
                <w:noProof/>
                <w:webHidden/>
              </w:rPr>
              <w:fldChar w:fldCharType="begin"/>
            </w:r>
            <w:r>
              <w:rPr>
                <w:noProof/>
                <w:webHidden/>
              </w:rPr>
              <w:instrText xml:space="preserve"> PAGEREF _Toc222346341 \h </w:instrText>
            </w:r>
            <w:r>
              <w:rPr>
                <w:noProof/>
                <w:webHidden/>
              </w:rPr>
            </w:r>
            <w:r>
              <w:rPr>
                <w:noProof/>
                <w:webHidden/>
              </w:rPr>
              <w:fldChar w:fldCharType="separate"/>
            </w:r>
            <w:r>
              <w:rPr>
                <w:noProof/>
                <w:webHidden/>
              </w:rPr>
              <w:t>70</w:t>
            </w:r>
            <w:r>
              <w:rPr>
                <w:noProof/>
                <w:webHidden/>
              </w:rPr>
              <w:fldChar w:fldCharType="end"/>
            </w:r>
          </w:hyperlink>
        </w:p>
        <w:p w14:paraId="18DBE15F" w14:textId="3A9D1BAC" w:rsidR="00013447" w:rsidRDefault="00013447">
          <w:pPr>
            <w:pStyle w:val="TOC1"/>
            <w:tabs>
              <w:tab w:val="right" w:leader="dot" w:pos="8630"/>
            </w:tabs>
            <w:rPr>
              <w:rFonts w:eastAsiaTheme="minorEastAsia"/>
              <w:b w:val="0"/>
              <w:bCs w:val="0"/>
              <w:caps w:val="0"/>
              <w:noProof/>
              <w:sz w:val="24"/>
              <w:szCs w:val="24"/>
            </w:rPr>
          </w:pPr>
          <w:hyperlink w:anchor="_Toc222346342" w:history="1">
            <w:r w:rsidRPr="00780D3F">
              <w:rPr>
                <w:rStyle w:val="Hyperlink"/>
                <w:noProof/>
              </w:rPr>
              <w:t>3.5 Experimental Procedures</w:t>
            </w:r>
            <w:r>
              <w:rPr>
                <w:noProof/>
                <w:webHidden/>
              </w:rPr>
              <w:tab/>
            </w:r>
            <w:r>
              <w:rPr>
                <w:noProof/>
                <w:webHidden/>
              </w:rPr>
              <w:fldChar w:fldCharType="begin"/>
            </w:r>
            <w:r>
              <w:rPr>
                <w:noProof/>
                <w:webHidden/>
              </w:rPr>
              <w:instrText xml:space="preserve"> PAGEREF _Toc222346342 \h </w:instrText>
            </w:r>
            <w:r>
              <w:rPr>
                <w:noProof/>
                <w:webHidden/>
              </w:rPr>
            </w:r>
            <w:r>
              <w:rPr>
                <w:noProof/>
                <w:webHidden/>
              </w:rPr>
              <w:fldChar w:fldCharType="separate"/>
            </w:r>
            <w:r>
              <w:rPr>
                <w:noProof/>
                <w:webHidden/>
              </w:rPr>
              <w:t>71</w:t>
            </w:r>
            <w:r>
              <w:rPr>
                <w:noProof/>
                <w:webHidden/>
              </w:rPr>
              <w:fldChar w:fldCharType="end"/>
            </w:r>
          </w:hyperlink>
        </w:p>
        <w:p w14:paraId="4661CB2F" w14:textId="2B9EF774" w:rsidR="00013447" w:rsidRDefault="00013447">
          <w:pPr>
            <w:pStyle w:val="TOC2"/>
            <w:tabs>
              <w:tab w:val="right" w:leader="dot" w:pos="8630"/>
            </w:tabs>
            <w:rPr>
              <w:rFonts w:eastAsiaTheme="minorEastAsia"/>
              <w:smallCaps w:val="0"/>
              <w:noProof/>
              <w:sz w:val="24"/>
              <w:szCs w:val="24"/>
            </w:rPr>
          </w:pPr>
          <w:hyperlink w:anchor="_Toc222346343" w:history="1">
            <w:r w:rsidRPr="00780D3F">
              <w:rPr>
                <w:rStyle w:val="Hyperlink"/>
                <w:rFonts w:cs="Times New Roman"/>
                <w:noProof/>
              </w:rPr>
              <w:t>3.5.1 Plant materials and growth</w:t>
            </w:r>
            <w:r>
              <w:rPr>
                <w:noProof/>
                <w:webHidden/>
              </w:rPr>
              <w:tab/>
            </w:r>
            <w:r>
              <w:rPr>
                <w:noProof/>
                <w:webHidden/>
              </w:rPr>
              <w:fldChar w:fldCharType="begin"/>
            </w:r>
            <w:r>
              <w:rPr>
                <w:noProof/>
                <w:webHidden/>
              </w:rPr>
              <w:instrText xml:space="preserve"> PAGEREF _Toc222346343 \h </w:instrText>
            </w:r>
            <w:r>
              <w:rPr>
                <w:noProof/>
                <w:webHidden/>
              </w:rPr>
            </w:r>
            <w:r>
              <w:rPr>
                <w:noProof/>
                <w:webHidden/>
              </w:rPr>
              <w:fldChar w:fldCharType="separate"/>
            </w:r>
            <w:r>
              <w:rPr>
                <w:noProof/>
                <w:webHidden/>
              </w:rPr>
              <w:t>71</w:t>
            </w:r>
            <w:r>
              <w:rPr>
                <w:noProof/>
                <w:webHidden/>
              </w:rPr>
              <w:fldChar w:fldCharType="end"/>
            </w:r>
          </w:hyperlink>
        </w:p>
        <w:p w14:paraId="30BCA377" w14:textId="3C18AB03" w:rsidR="00013447" w:rsidRDefault="00013447">
          <w:pPr>
            <w:pStyle w:val="TOC2"/>
            <w:tabs>
              <w:tab w:val="right" w:leader="dot" w:pos="8630"/>
            </w:tabs>
            <w:rPr>
              <w:rFonts w:eastAsiaTheme="minorEastAsia"/>
              <w:smallCaps w:val="0"/>
              <w:noProof/>
              <w:sz w:val="24"/>
              <w:szCs w:val="24"/>
            </w:rPr>
          </w:pPr>
          <w:hyperlink w:anchor="_Toc222346344" w:history="1">
            <w:r w:rsidRPr="00780D3F">
              <w:rPr>
                <w:rStyle w:val="Hyperlink"/>
                <w:rFonts w:eastAsia="Times New Roman" w:cs="Times New Roman"/>
                <w:noProof/>
              </w:rPr>
              <w:t>3.5.2 Image capture</w:t>
            </w:r>
            <w:r>
              <w:rPr>
                <w:noProof/>
                <w:webHidden/>
              </w:rPr>
              <w:tab/>
            </w:r>
            <w:r>
              <w:rPr>
                <w:noProof/>
                <w:webHidden/>
              </w:rPr>
              <w:fldChar w:fldCharType="begin"/>
            </w:r>
            <w:r>
              <w:rPr>
                <w:noProof/>
                <w:webHidden/>
              </w:rPr>
              <w:instrText xml:space="preserve"> PAGEREF _Toc222346344 \h </w:instrText>
            </w:r>
            <w:r>
              <w:rPr>
                <w:noProof/>
                <w:webHidden/>
              </w:rPr>
            </w:r>
            <w:r>
              <w:rPr>
                <w:noProof/>
                <w:webHidden/>
              </w:rPr>
              <w:fldChar w:fldCharType="separate"/>
            </w:r>
            <w:r>
              <w:rPr>
                <w:noProof/>
                <w:webHidden/>
              </w:rPr>
              <w:t>72</w:t>
            </w:r>
            <w:r>
              <w:rPr>
                <w:noProof/>
                <w:webHidden/>
              </w:rPr>
              <w:fldChar w:fldCharType="end"/>
            </w:r>
          </w:hyperlink>
        </w:p>
        <w:p w14:paraId="4FD7DA74" w14:textId="18975803" w:rsidR="00013447" w:rsidRDefault="00013447">
          <w:pPr>
            <w:pStyle w:val="TOC2"/>
            <w:tabs>
              <w:tab w:val="right" w:leader="dot" w:pos="8630"/>
            </w:tabs>
            <w:rPr>
              <w:rFonts w:eastAsiaTheme="minorEastAsia"/>
              <w:smallCaps w:val="0"/>
              <w:noProof/>
              <w:sz w:val="24"/>
              <w:szCs w:val="24"/>
            </w:rPr>
          </w:pPr>
          <w:hyperlink w:anchor="_Toc222346345" w:history="1">
            <w:r w:rsidRPr="00780D3F">
              <w:rPr>
                <w:rStyle w:val="Hyperlink"/>
                <w:rFonts w:cs="Times New Roman"/>
                <w:noProof/>
              </w:rPr>
              <w:t>3.5.3 Image analysis</w:t>
            </w:r>
            <w:r>
              <w:rPr>
                <w:noProof/>
                <w:webHidden/>
              </w:rPr>
              <w:tab/>
            </w:r>
            <w:r>
              <w:rPr>
                <w:noProof/>
                <w:webHidden/>
              </w:rPr>
              <w:fldChar w:fldCharType="begin"/>
            </w:r>
            <w:r>
              <w:rPr>
                <w:noProof/>
                <w:webHidden/>
              </w:rPr>
              <w:instrText xml:space="preserve"> PAGEREF _Toc222346345 \h </w:instrText>
            </w:r>
            <w:r>
              <w:rPr>
                <w:noProof/>
                <w:webHidden/>
              </w:rPr>
            </w:r>
            <w:r>
              <w:rPr>
                <w:noProof/>
                <w:webHidden/>
              </w:rPr>
              <w:fldChar w:fldCharType="separate"/>
            </w:r>
            <w:r>
              <w:rPr>
                <w:noProof/>
                <w:webHidden/>
              </w:rPr>
              <w:t>72</w:t>
            </w:r>
            <w:r>
              <w:rPr>
                <w:noProof/>
                <w:webHidden/>
              </w:rPr>
              <w:fldChar w:fldCharType="end"/>
            </w:r>
          </w:hyperlink>
        </w:p>
        <w:p w14:paraId="26E48642" w14:textId="37443101" w:rsidR="00013447" w:rsidRDefault="00013447">
          <w:pPr>
            <w:pStyle w:val="TOC2"/>
            <w:tabs>
              <w:tab w:val="right" w:leader="dot" w:pos="8630"/>
            </w:tabs>
            <w:rPr>
              <w:rFonts w:eastAsiaTheme="minorEastAsia"/>
              <w:smallCaps w:val="0"/>
              <w:noProof/>
              <w:sz w:val="24"/>
              <w:szCs w:val="24"/>
            </w:rPr>
          </w:pPr>
          <w:hyperlink w:anchor="_Toc222346346" w:history="1">
            <w:r w:rsidRPr="00780D3F">
              <w:rPr>
                <w:rStyle w:val="Hyperlink"/>
                <w:rFonts w:eastAsia="Times New Roman" w:cs="Times New Roman"/>
                <w:noProof/>
              </w:rPr>
              <w:t>3.5.4 Statistical analyses</w:t>
            </w:r>
            <w:r>
              <w:rPr>
                <w:noProof/>
                <w:webHidden/>
              </w:rPr>
              <w:tab/>
            </w:r>
            <w:r>
              <w:rPr>
                <w:noProof/>
                <w:webHidden/>
              </w:rPr>
              <w:fldChar w:fldCharType="begin"/>
            </w:r>
            <w:r>
              <w:rPr>
                <w:noProof/>
                <w:webHidden/>
              </w:rPr>
              <w:instrText xml:space="preserve"> PAGEREF _Toc222346346 \h </w:instrText>
            </w:r>
            <w:r>
              <w:rPr>
                <w:noProof/>
                <w:webHidden/>
              </w:rPr>
            </w:r>
            <w:r>
              <w:rPr>
                <w:noProof/>
                <w:webHidden/>
              </w:rPr>
              <w:fldChar w:fldCharType="separate"/>
            </w:r>
            <w:r>
              <w:rPr>
                <w:noProof/>
                <w:webHidden/>
              </w:rPr>
              <w:t>74</w:t>
            </w:r>
            <w:r>
              <w:rPr>
                <w:noProof/>
                <w:webHidden/>
              </w:rPr>
              <w:fldChar w:fldCharType="end"/>
            </w:r>
          </w:hyperlink>
        </w:p>
        <w:p w14:paraId="27FF5DF5" w14:textId="51EED433" w:rsidR="00013447" w:rsidRDefault="00013447">
          <w:pPr>
            <w:pStyle w:val="TOC2"/>
            <w:tabs>
              <w:tab w:val="right" w:leader="dot" w:pos="8630"/>
            </w:tabs>
            <w:rPr>
              <w:rFonts w:eastAsiaTheme="minorEastAsia"/>
              <w:smallCaps w:val="0"/>
              <w:noProof/>
              <w:sz w:val="24"/>
              <w:szCs w:val="24"/>
            </w:rPr>
          </w:pPr>
          <w:hyperlink w:anchor="_Toc222346347" w:history="1">
            <w:r w:rsidRPr="00780D3F">
              <w:rPr>
                <w:rStyle w:val="Hyperlink"/>
                <w:rFonts w:cs="Times New Roman"/>
                <w:noProof/>
              </w:rPr>
              <w:t>3.5.5 Tissue Collection and RNA-Sequencing</w:t>
            </w:r>
            <w:r>
              <w:rPr>
                <w:noProof/>
                <w:webHidden/>
              </w:rPr>
              <w:tab/>
            </w:r>
            <w:r>
              <w:rPr>
                <w:noProof/>
                <w:webHidden/>
              </w:rPr>
              <w:fldChar w:fldCharType="begin"/>
            </w:r>
            <w:r>
              <w:rPr>
                <w:noProof/>
                <w:webHidden/>
              </w:rPr>
              <w:instrText xml:space="preserve"> PAGEREF _Toc222346347 \h </w:instrText>
            </w:r>
            <w:r>
              <w:rPr>
                <w:noProof/>
                <w:webHidden/>
              </w:rPr>
            </w:r>
            <w:r>
              <w:rPr>
                <w:noProof/>
                <w:webHidden/>
              </w:rPr>
              <w:fldChar w:fldCharType="separate"/>
            </w:r>
            <w:r>
              <w:rPr>
                <w:noProof/>
                <w:webHidden/>
              </w:rPr>
              <w:t>75</w:t>
            </w:r>
            <w:r>
              <w:rPr>
                <w:noProof/>
                <w:webHidden/>
              </w:rPr>
              <w:fldChar w:fldCharType="end"/>
            </w:r>
          </w:hyperlink>
        </w:p>
        <w:p w14:paraId="0AC43A87" w14:textId="3927F181" w:rsidR="00013447" w:rsidRDefault="00013447">
          <w:pPr>
            <w:pStyle w:val="TOC2"/>
            <w:tabs>
              <w:tab w:val="right" w:leader="dot" w:pos="8630"/>
            </w:tabs>
            <w:rPr>
              <w:rFonts w:eastAsiaTheme="minorEastAsia"/>
              <w:smallCaps w:val="0"/>
              <w:noProof/>
              <w:sz w:val="24"/>
              <w:szCs w:val="24"/>
            </w:rPr>
          </w:pPr>
          <w:hyperlink w:anchor="_Toc222346348" w:history="1">
            <w:r w:rsidRPr="00780D3F">
              <w:rPr>
                <w:rStyle w:val="Hyperlink"/>
                <w:rFonts w:eastAsia="Times New Roman" w:cs="Times New Roman"/>
                <w:noProof/>
              </w:rPr>
              <w:t>3.5.6 RNA-sequencing processing</w:t>
            </w:r>
            <w:r>
              <w:rPr>
                <w:noProof/>
                <w:webHidden/>
              </w:rPr>
              <w:tab/>
            </w:r>
            <w:r>
              <w:rPr>
                <w:noProof/>
                <w:webHidden/>
              </w:rPr>
              <w:fldChar w:fldCharType="begin"/>
            </w:r>
            <w:r>
              <w:rPr>
                <w:noProof/>
                <w:webHidden/>
              </w:rPr>
              <w:instrText xml:space="preserve"> PAGEREF _Toc222346348 \h </w:instrText>
            </w:r>
            <w:r>
              <w:rPr>
                <w:noProof/>
                <w:webHidden/>
              </w:rPr>
            </w:r>
            <w:r>
              <w:rPr>
                <w:noProof/>
                <w:webHidden/>
              </w:rPr>
              <w:fldChar w:fldCharType="separate"/>
            </w:r>
            <w:r>
              <w:rPr>
                <w:noProof/>
                <w:webHidden/>
              </w:rPr>
              <w:t>75</w:t>
            </w:r>
            <w:r>
              <w:rPr>
                <w:noProof/>
                <w:webHidden/>
              </w:rPr>
              <w:fldChar w:fldCharType="end"/>
            </w:r>
          </w:hyperlink>
        </w:p>
        <w:p w14:paraId="2505FB33" w14:textId="16698A39" w:rsidR="00013447" w:rsidRDefault="00013447">
          <w:pPr>
            <w:pStyle w:val="TOC2"/>
            <w:tabs>
              <w:tab w:val="right" w:leader="dot" w:pos="8630"/>
            </w:tabs>
            <w:rPr>
              <w:rFonts w:eastAsiaTheme="minorEastAsia"/>
              <w:smallCaps w:val="0"/>
              <w:noProof/>
              <w:sz w:val="24"/>
              <w:szCs w:val="24"/>
            </w:rPr>
          </w:pPr>
          <w:hyperlink w:anchor="_Toc222346349" w:history="1">
            <w:r w:rsidRPr="00780D3F">
              <w:rPr>
                <w:rStyle w:val="Hyperlink"/>
                <w:rFonts w:cs="Times New Roman"/>
                <w:noProof/>
              </w:rPr>
              <w:t>3.5.7 Expression principal component analysis</w:t>
            </w:r>
            <w:r>
              <w:rPr>
                <w:noProof/>
                <w:webHidden/>
              </w:rPr>
              <w:tab/>
            </w:r>
            <w:r>
              <w:rPr>
                <w:noProof/>
                <w:webHidden/>
              </w:rPr>
              <w:fldChar w:fldCharType="begin"/>
            </w:r>
            <w:r>
              <w:rPr>
                <w:noProof/>
                <w:webHidden/>
              </w:rPr>
              <w:instrText xml:space="preserve"> PAGEREF _Toc222346349 \h </w:instrText>
            </w:r>
            <w:r>
              <w:rPr>
                <w:noProof/>
                <w:webHidden/>
              </w:rPr>
            </w:r>
            <w:r>
              <w:rPr>
                <w:noProof/>
                <w:webHidden/>
              </w:rPr>
              <w:fldChar w:fldCharType="separate"/>
            </w:r>
            <w:r>
              <w:rPr>
                <w:noProof/>
                <w:webHidden/>
              </w:rPr>
              <w:t>76</w:t>
            </w:r>
            <w:r>
              <w:rPr>
                <w:noProof/>
                <w:webHidden/>
              </w:rPr>
              <w:fldChar w:fldCharType="end"/>
            </w:r>
          </w:hyperlink>
        </w:p>
        <w:p w14:paraId="7182A92B" w14:textId="581A44CD" w:rsidR="00013447" w:rsidRDefault="00013447">
          <w:pPr>
            <w:pStyle w:val="TOC2"/>
            <w:tabs>
              <w:tab w:val="right" w:leader="dot" w:pos="8630"/>
            </w:tabs>
            <w:rPr>
              <w:rFonts w:eastAsiaTheme="minorEastAsia"/>
              <w:smallCaps w:val="0"/>
              <w:noProof/>
              <w:sz w:val="24"/>
              <w:szCs w:val="24"/>
            </w:rPr>
          </w:pPr>
          <w:hyperlink w:anchor="_Toc222346350" w:history="1">
            <w:r w:rsidRPr="00780D3F">
              <w:rPr>
                <w:rStyle w:val="Hyperlink"/>
                <w:rFonts w:cs="Times New Roman"/>
                <w:noProof/>
              </w:rPr>
              <w:t>3.5.8 SNP Calling and Principal Component Analysis</w:t>
            </w:r>
            <w:r>
              <w:rPr>
                <w:noProof/>
                <w:webHidden/>
              </w:rPr>
              <w:tab/>
            </w:r>
            <w:r>
              <w:rPr>
                <w:noProof/>
                <w:webHidden/>
              </w:rPr>
              <w:fldChar w:fldCharType="begin"/>
            </w:r>
            <w:r>
              <w:rPr>
                <w:noProof/>
                <w:webHidden/>
              </w:rPr>
              <w:instrText xml:space="preserve"> PAGEREF _Toc222346350 \h </w:instrText>
            </w:r>
            <w:r>
              <w:rPr>
                <w:noProof/>
                <w:webHidden/>
              </w:rPr>
            </w:r>
            <w:r>
              <w:rPr>
                <w:noProof/>
                <w:webHidden/>
              </w:rPr>
              <w:fldChar w:fldCharType="separate"/>
            </w:r>
            <w:r>
              <w:rPr>
                <w:noProof/>
                <w:webHidden/>
              </w:rPr>
              <w:t>76</w:t>
            </w:r>
            <w:r>
              <w:rPr>
                <w:noProof/>
                <w:webHidden/>
              </w:rPr>
              <w:fldChar w:fldCharType="end"/>
            </w:r>
          </w:hyperlink>
        </w:p>
        <w:p w14:paraId="3CA0C810" w14:textId="4320C4CF" w:rsidR="00013447" w:rsidRDefault="00013447">
          <w:pPr>
            <w:pStyle w:val="TOC2"/>
            <w:tabs>
              <w:tab w:val="right" w:leader="dot" w:pos="8630"/>
            </w:tabs>
            <w:rPr>
              <w:rFonts w:eastAsiaTheme="minorEastAsia"/>
              <w:smallCaps w:val="0"/>
              <w:noProof/>
              <w:sz w:val="24"/>
              <w:szCs w:val="24"/>
            </w:rPr>
          </w:pPr>
          <w:hyperlink w:anchor="_Toc222346351" w:history="1">
            <w:r w:rsidRPr="00780D3F">
              <w:rPr>
                <w:rStyle w:val="Hyperlink"/>
                <w:rFonts w:cs="Times New Roman"/>
                <w:noProof/>
              </w:rPr>
              <w:t>3.5.9 DiPALM Analysis</w:t>
            </w:r>
            <w:r>
              <w:rPr>
                <w:noProof/>
                <w:webHidden/>
              </w:rPr>
              <w:tab/>
            </w:r>
            <w:r>
              <w:rPr>
                <w:noProof/>
                <w:webHidden/>
              </w:rPr>
              <w:fldChar w:fldCharType="begin"/>
            </w:r>
            <w:r>
              <w:rPr>
                <w:noProof/>
                <w:webHidden/>
              </w:rPr>
              <w:instrText xml:space="preserve"> PAGEREF _Toc222346351 \h </w:instrText>
            </w:r>
            <w:r>
              <w:rPr>
                <w:noProof/>
                <w:webHidden/>
              </w:rPr>
            </w:r>
            <w:r>
              <w:rPr>
                <w:noProof/>
                <w:webHidden/>
              </w:rPr>
              <w:fldChar w:fldCharType="separate"/>
            </w:r>
            <w:r>
              <w:rPr>
                <w:noProof/>
                <w:webHidden/>
              </w:rPr>
              <w:t>77</w:t>
            </w:r>
            <w:r>
              <w:rPr>
                <w:noProof/>
                <w:webHidden/>
              </w:rPr>
              <w:fldChar w:fldCharType="end"/>
            </w:r>
          </w:hyperlink>
        </w:p>
        <w:p w14:paraId="7F27E7CC" w14:textId="023428A9" w:rsidR="00013447" w:rsidRDefault="00013447">
          <w:pPr>
            <w:pStyle w:val="TOC2"/>
            <w:tabs>
              <w:tab w:val="right" w:leader="dot" w:pos="8630"/>
            </w:tabs>
            <w:rPr>
              <w:rFonts w:eastAsiaTheme="minorEastAsia"/>
              <w:smallCaps w:val="0"/>
              <w:noProof/>
              <w:sz w:val="24"/>
              <w:szCs w:val="24"/>
            </w:rPr>
          </w:pPr>
          <w:hyperlink w:anchor="_Toc222346352" w:history="1">
            <w:r w:rsidRPr="00780D3F">
              <w:rPr>
                <w:rStyle w:val="Hyperlink"/>
                <w:rFonts w:cs="Times New Roman"/>
                <w:noProof/>
              </w:rPr>
              <w:t>3.5.10 Subgenome comparison</w:t>
            </w:r>
            <w:r>
              <w:rPr>
                <w:noProof/>
                <w:webHidden/>
              </w:rPr>
              <w:tab/>
            </w:r>
            <w:r>
              <w:rPr>
                <w:noProof/>
                <w:webHidden/>
              </w:rPr>
              <w:fldChar w:fldCharType="begin"/>
            </w:r>
            <w:r>
              <w:rPr>
                <w:noProof/>
                <w:webHidden/>
              </w:rPr>
              <w:instrText xml:space="preserve"> PAGEREF _Toc222346352 \h </w:instrText>
            </w:r>
            <w:r>
              <w:rPr>
                <w:noProof/>
                <w:webHidden/>
              </w:rPr>
            </w:r>
            <w:r>
              <w:rPr>
                <w:noProof/>
                <w:webHidden/>
              </w:rPr>
              <w:fldChar w:fldCharType="separate"/>
            </w:r>
            <w:r>
              <w:rPr>
                <w:noProof/>
                <w:webHidden/>
              </w:rPr>
              <w:t>78</w:t>
            </w:r>
            <w:r>
              <w:rPr>
                <w:noProof/>
                <w:webHidden/>
              </w:rPr>
              <w:fldChar w:fldCharType="end"/>
            </w:r>
          </w:hyperlink>
        </w:p>
        <w:p w14:paraId="38F48315" w14:textId="0D4D2987" w:rsidR="00013447" w:rsidRDefault="00013447">
          <w:pPr>
            <w:pStyle w:val="TOC2"/>
            <w:tabs>
              <w:tab w:val="right" w:leader="dot" w:pos="8630"/>
            </w:tabs>
            <w:rPr>
              <w:rFonts w:eastAsiaTheme="minorEastAsia"/>
              <w:smallCaps w:val="0"/>
              <w:noProof/>
              <w:sz w:val="24"/>
              <w:szCs w:val="24"/>
            </w:rPr>
          </w:pPr>
          <w:hyperlink w:anchor="_Toc222346353" w:history="1">
            <w:r w:rsidRPr="00780D3F">
              <w:rPr>
                <w:rStyle w:val="Hyperlink"/>
                <w:rFonts w:cs="Times New Roman"/>
                <w:noProof/>
              </w:rPr>
              <w:t>3.5.11 Response score module assignment</w:t>
            </w:r>
            <w:r>
              <w:rPr>
                <w:noProof/>
                <w:webHidden/>
              </w:rPr>
              <w:tab/>
            </w:r>
            <w:r>
              <w:rPr>
                <w:noProof/>
                <w:webHidden/>
              </w:rPr>
              <w:fldChar w:fldCharType="begin"/>
            </w:r>
            <w:r>
              <w:rPr>
                <w:noProof/>
                <w:webHidden/>
              </w:rPr>
              <w:instrText xml:space="preserve"> PAGEREF _Toc222346353 \h </w:instrText>
            </w:r>
            <w:r>
              <w:rPr>
                <w:noProof/>
                <w:webHidden/>
              </w:rPr>
            </w:r>
            <w:r>
              <w:rPr>
                <w:noProof/>
                <w:webHidden/>
              </w:rPr>
              <w:fldChar w:fldCharType="separate"/>
            </w:r>
            <w:r>
              <w:rPr>
                <w:noProof/>
                <w:webHidden/>
              </w:rPr>
              <w:t>78</w:t>
            </w:r>
            <w:r>
              <w:rPr>
                <w:noProof/>
                <w:webHidden/>
              </w:rPr>
              <w:fldChar w:fldCharType="end"/>
            </w:r>
          </w:hyperlink>
        </w:p>
        <w:p w14:paraId="17558DC7" w14:textId="79C1C34D" w:rsidR="00013447" w:rsidRDefault="00013447">
          <w:pPr>
            <w:pStyle w:val="TOC2"/>
            <w:tabs>
              <w:tab w:val="right" w:leader="dot" w:pos="8630"/>
            </w:tabs>
            <w:rPr>
              <w:rFonts w:eastAsiaTheme="minorEastAsia"/>
              <w:smallCaps w:val="0"/>
              <w:noProof/>
              <w:sz w:val="24"/>
              <w:szCs w:val="24"/>
            </w:rPr>
          </w:pPr>
          <w:hyperlink w:anchor="_Toc222346354" w:history="1">
            <w:r w:rsidRPr="00780D3F">
              <w:rPr>
                <w:rStyle w:val="Hyperlink"/>
                <w:rFonts w:eastAsia="Times New Roman" w:cs="Times New Roman"/>
                <w:noProof/>
              </w:rPr>
              <w:t>3.5.12 Plant materials and growth for CropReporter Measurements</w:t>
            </w:r>
            <w:r>
              <w:rPr>
                <w:noProof/>
                <w:webHidden/>
              </w:rPr>
              <w:tab/>
            </w:r>
            <w:r>
              <w:rPr>
                <w:noProof/>
                <w:webHidden/>
              </w:rPr>
              <w:fldChar w:fldCharType="begin"/>
            </w:r>
            <w:r>
              <w:rPr>
                <w:noProof/>
                <w:webHidden/>
              </w:rPr>
              <w:instrText xml:space="preserve"> PAGEREF _Toc222346354 \h </w:instrText>
            </w:r>
            <w:r>
              <w:rPr>
                <w:noProof/>
                <w:webHidden/>
              </w:rPr>
            </w:r>
            <w:r>
              <w:rPr>
                <w:noProof/>
                <w:webHidden/>
              </w:rPr>
              <w:fldChar w:fldCharType="separate"/>
            </w:r>
            <w:r>
              <w:rPr>
                <w:noProof/>
                <w:webHidden/>
              </w:rPr>
              <w:t>79</w:t>
            </w:r>
            <w:r>
              <w:rPr>
                <w:noProof/>
                <w:webHidden/>
              </w:rPr>
              <w:fldChar w:fldCharType="end"/>
            </w:r>
          </w:hyperlink>
        </w:p>
        <w:p w14:paraId="482CDA44" w14:textId="0B62E729" w:rsidR="00013447" w:rsidRDefault="00013447">
          <w:pPr>
            <w:pStyle w:val="TOC2"/>
            <w:tabs>
              <w:tab w:val="right" w:leader="dot" w:pos="8630"/>
            </w:tabs>
            <w:rPr>
              <w:rFonts w:eastAsiaTheme="minorEastAsia"/>
              <w:smallCaps w:val="0"/>
              <w:noProof/>
              <w:sz w:val="24"/>
              <w:szCs w:val="24"/>
            </w:rPr>
          </w:pPr>
          <w:hyperlink w:anchor="_Toc222346355" w:history="1">
            <w:r w:rsidRPr="00780D3F">
              <w:rPr>
                <w:rStyle w:val="Hyperlink"/>
                <w:rFonts w:cs="Times New Roman"/>
                <w:noProof/>
              </w:rPr>
              <w:t>3.5.13 CropReporter Imaging</w:t>
            </w:r>
            <w:r>
              <w:rPr>
                <w:noProof/>
                <w:webHidden/>
              </w:rPr>
              <w:tab/>
            </w:r>
            <w:r>
              <w:rPr>
                <w:noProof/>
                <w:webHidden/>
              </w:rPr>
              <w:fldChar w:fldCharType="begin"/>
            </w:r>
            <w:r>
              <w:rPr>
                <w:noProof/>
                <w:webHidden/>
              </w:rPr>
              <w:instrText xml:space="preserve"> PAGEREF _Toc222346355 \h </w:instrText>
            </w:r>
            <w:r>
              <w:rPr>
                <w:noProof/>
                <w:webHidden/>
              </w:rPr>
            </w:r>
            <w:r>
              <w:rPr>
                <w:noProof/>
                <w:webHidden/>
              </w:rPr>
              <w:fldChar w:fldCharType="separate"/>
            </w:r>
            <w:r>
              <w:rPr>
                <w:noProof/>
                <w:webHidden/>
              </w:rPr>
              <w:t>80</w:t>
            </w:r>
            <w:r>
              <w:rPr>
                <w:noProof/>
                <w:webHidden/>
              </w:rPr>
              <w:fldChar w:fldCharType="end"/>
            </w:r>
          </w:hyperlink>
        </w:p>
        <w:p w14:paraId="7BBE4DC6" w14:textId="4EB5E931" w:rsidR="00013447" w:rsidRDefault="00013447">
          <w:pPr>
            <w:pStyle w:val="TOC2"/>
            <w:tabs>
              <w:tab w:val="right" w:leader="dot" w:pos="8630"/>
            </w:tabs>
            <w:rPr>
              <w:rFonts w:eastAsiaTheme="minorEastAsia"/>
              <w:smallCaps w:val="0"/>
              <w:noProof/>
              <w:sz w:val="24"/>
              <w:szCs w:val="24"/>
            </w:rPr>
          </w:pPr>
          <w:hyperlink w:anchor="_Toc222346356" w:history="1">
            <w:r w:rsidRPr="00780D3F">
              <w:rPr>
                <w:rStyle w:val="Hyperlink"/>
                <w:rFonts w:eastAsia="Times New Roman" w:cs="Times New Roman"/>
                <w:noProof/>
              </w:rPr>
              <w:t>3.5.14 CropReporter image and statistical analyses</w:t>
            </w:r>
            <w:r>
              <w:rPr>
                <w:noProof/>
                <w:webHidden/>
              </w:rPr>
              <w:tab/>
            </w:r>
            <w:r>
              <w:rPr>
                <w:noProof/>
                <w:webHidden/>
              </w:rPr>
              <w:fldChar w:fldCharType="begin"/>
            </w:r>
            <w:r>
              <w:rPr>
                <w:noProof/>
                <w:webHidden/>
              </w:rPr>
              <w:instrText xml:space="preserve"> PAGEREF _Toc222346356 \h </w:instrText>
            </w:r>
            <w:r>
              <w:rPr>
                <w:noProof/>
                <w:webHidden/>
              </w:rPr>
            </w:r>
            <w:r>
              <w:rPr>
                <w:noProof/>
                <w:webHidden/>
              </w:rPr>
              <w:fldChar w:fldCharType="separate"/>
            </w:r>
            <w:r>
              <w:rPr>
                <w:noProof/>
                <w:webHidden/>
              </w:rPr>
              <w:t>80</w:t>
            </w:r>
            <w:r>
              <w:rPr>
                <w:noProof/>
                <w:webHidden/>
              </w:rPr>
              <w:fldChar w:fldCharType="end"/>
            </w:r>
          </w:hyperlink>
        </w:p>
        <w:p w14:paraId="4EBA946C" w14:textId="384C9D2F" w:rsidR="00013447" w:rsidRDefault="00013447">
          <w:pPr>
            <w:pStyle w:val="TOC2"/>
            <w:tabs>
              <w:tab w:val="right" w:leader="dot" w:pos="8630"/>
            </w:tabs>
            <w:rPr>
              <w:rFonts w:eastAsiaTheme="minorEastAsia"/>
              <w:smallCaps w:val="0"/>
              <w:noProof/>
              <w:sz w:val="24"/>
              <w:szCs w:val="24"/>
            </w:rPr>
          </w:pPr>
          <w:hyperlink w:anchor="_Toc222346357" w:history="1">
            <w:r w:rsidRPr="00780D3F">
              <w:rPr>
                <w:rStyle w:val="Hyperlink"/>
                <w:rFonts w:cs="Times New Roman"/>
                <w:noProof/>
              </w:rPr>
              <w:t>3.5.15 Plant materials and growth for physiology and metabolomics</w:t>
            </w:r>
            <w:r>
              <w:rPr>
                <w:noProof/>
                <w:webHidden/>
              </w:rPr>
              <w:tab/>
            </w:r>
            <w:r>
              <w:rPr>
                <w:noProof/>
                <w:webHidden/>
              </w:rPr>
              <w:fldChar w:fldCharType="begin"/>
            </w:r>
            <w:r>
              <w:rPr>
                <w:noProof/>
                <w:webHidden/>
              </w:rPr>
              <w:instrText xml:space="preserve"> PAGEREF _Toc222346357 \h </w:instrText>
            </w:r>
            <w:r>
              <w:rPr>
                <w:noProof/>
                <w:webHidden/>
              </w:rPr>
            </w:r>
            <w:r>
              <w:rPr>
                <w:noProof/>
                <w:webHidden/>
              </w:rPr>
              <w:fldChar w:fldCharType="separate"/>
            </w:r>
            <w:r>
              <w:rPr>
                <w:noProof/>
                <w:webHidden/>
              </w:rPr>
              <w:t>81</w:t>
            </w:r>
            <w:r>
              <w:rPr>
                <w:noProof/>
                <w:webHidden/>
              </w:rPr>
              <w:fldChar w:fldCharType="end"/>
            </w:r>
          </w:hyperlink>
        </w:p>
        <w:p w14:paraId="66DCD7DC" w14:textId="2B7E124A" w:rsidR="00013447" w:rsidRDefault="00013447">
          <w:pPr>
            <w:pStyle w:val="TOC2"/>
            <w:tabs>
              <w:tab w:val="right" w:leader="dot" w:pos="8630"/>
            </w:tabs>
            <w:rPr>
              <w:rFonts w:eastAsiaTheme="minorEastAsia"/>
              <w:smallCaps w:val="0"/>
              <w:noProof/>
              <w:sz w:val="24"/>
              <w:szCs w:val="24"/>
            </w:rPr>
          </w:pPr>
          <w:hyperlink w:anchor="_Toc222346358" w:history="1">
            <w:r w:rsidRPr="00780D3F">
              <w:rPr>
                <w:rStyle w:val="Hyperlink"/>
                <w:rFonts w:eastAsia="Times New Roman" w:cs="Times New Roman"/>
                <w:noProof/>
              </w:rPr>
              <w:t>3.5.16 Photosynthetic rate</w:t>
            </w:r>
            <w:r>
              <w:rPr>
                <w:noProof/>
                <w:webHidden/>
              </w:rPr>
              <w:tab/>
            </w:r>
            <w:r>
              <w:rPr>
                <w:noProof/>
                <w:webHidden/>
              </w:rPr>
              <w:fldChar w:fldCharType="begin"/>
            </w:r>
            <w:r>
              <w:rPr>
                <w:noProof/>
                <w:webHidden/>
              </w:rPr>
              <w:instrText xml:space="preserve"> PAGEREF _Toc222346358 \h </w:instrText>
            </w:r>
            <w:r>
              <w:rPr>
                <w:noProof/>
                <w:webHidden/>
              </w:rPr>
            </w:r>
            <w:r>
              <w:rPr>
                <w:noProof/>
                <w:webHidden/>
              </w:rPr>
              <w:fldChar w:fldCharType="separate"/>
            </w:r>
            <w:r>
              <w:rPr>
                <w:noProof/>
                <w:webHidden/>
              </w:rPr>
              <w:t>81</w:t>
            </w:r>
            <w:r>
              <w:rPr>
                <w:noProof/>
                <w:webHidden/>
              </w:rPr>
              <w:fldChar w:fldCharType="end"/>
            </w:r>
          </w:hyperlink>
        </w:p>
        <w:p w14:paraId="415210F4" w14:textId="40C53184" w:rsidR="00013447" w:rsidRDefault="00013447">
          <w:pPr>
            <w:pStyle w:val="TOC2"/>
            <w:tabs>
              <w:tab w:val="right" w:leader="dot" w:pos="8630"/>
            </w:tabs>
            <w:rPr>
              <w:rFonts w:eastAsiaTheme="minorEastAsia"/>
              <w:smallCaps w:val="0"/>
              <w:noProof/>
              <w:sz w:val="24"/>
              <w:szCs w:val="24"/>
            </w:rPr>
          </w:pPr>
          <w:hyperlink w:anchor="_Toc222346359" w:history="1">
            <w:r w:rsidRPr="00780D3F">
              <w:rPr>
                <w:rStyle w:val="Hyperlink"/>
                <w:rFonts w:eastAsia="Times New Roman" w:cs="Times New Roman"/>
                <w:noProof/>
              </w:rPr>
              <w:t>3.5.17 Chlorophyll content</w:t>
            </w:r>
            <w:r>
              <w:rPr>
                <w:noProof/>
                <w:webHidden/>
              </w:rPr>
              <w:tab/>
            </w:r>
            <w:r>
              <w:rPr>
                <w:noProof/>
                <w:webHidden/>
              </w:rPr>
              <w:fldChar w:fldCharType="begin"/>
            </w:r>
            <w:r>
              <w:rPr>
                <w:noProof/>
                <w:webHidden/>
              </w:rPr>
              <w:instrText xml:space="preserve"> PAGEREF _Toc222346359 \h </w:instrText>
            </w:r>
            <w:r>
              <w:rPr>
                <w:noProof/>
                <w:webHidden/>
              </w:rPr>
            </w:r>
            <w:r>
              <w:rPr>
                <w:noProof/>
                <w:webHidden/>
              </w:rPr>
              <w:fldChar w:fldCharType="separate"/>
            </w:r>
            <w:r>
              <w:rPr>
                <w:noProof/>
                <w:webHidden/>
              </w:rPr>
              <w:t>82</w:t>
            </w:r>
            <w:r>
              <w:rPr>
                <w:noProof/>
                <w:webHidden/>
              </w:rPr>
              <w:fldChar w:fldCharType="end"/>
            </w:r>
          </w:hyperlink>
        </w:p>
        <w:p w14:paraId="0461280D" w14:textId="48089A2A" w:rsidR="00013447" w:rsidRDefault="00013447">
          <w:pPr>
            <w:pStyle w:val="TOC2"/>
            <w:tabs>
              <w:tab w:val="right" w:leader="dot" w:pos="8630"/>
            </w:tabs>
            <w:rPr>
              <w:rFonts w:eastAsiaTheme="minorEastAsia"/>
              <w:smallCaps w:val="0"/>
              <w:noProof/>
              <w:sz w:val="24"/>
              <w:szCs w:val="24"/>
            </w:rPr>
          </w:pPr>
          <w:hyperlink w:anchor="_Toc222346360" w:history="1">
            <w:r w:rsidRPr="00780D3F">
              <w:rPr>
                <w:rStyle w:val="Hyperlink"/>
                <w:rFonts w:cs="Times New Roman"/>
                <w:noProof/>
              </w:rPr>
              <w:t>3.5.18 Metabolomics</w:t>
            </w:r>
            <w:r>
              <w:rPr>
                <w:noProof/>
                <w:webHidden/>
              </w:rPr>
              <w:tab/>
            </w:r>
            <w:r>
              <w:rPr>
                <w:noProof/>
                <w:webHidden/>
              </w:rPr>
              <w:fldChar w:fldCharType="begin"/>
            </w:r>
            <w:r>
              <w:rPr>
                <w:noProof/>
                <w:webHidden/>
              </w:rPr>
              <w:instrText xml:space="preserve"> PAGEREF _Toc222346360 \h </w:instrText>
            </w:r>
            <w:r>
              <w:rPr>
                <w:noProof/>
                <w:webHidden/>
              </w:rPr>
            </w:r>
            <w:r>
              <w:rPr>
                <w:noProof/>
                <w:webHidden/>
              </w:rPr>
              <w:fldChar w:fldCharType="separate"/>
            </w:r>
            <w:r>
              <w:rPr>
                <w:noProof/>
                <w:webHidden/>
              </w:rPr>
              <w:t>82</w:t>
            </w:r>
            <w:r>
              <w:rPr>
                <w:noProof/>
                <w:webHidden/>
              </w:rPr>
              <w:fldChar w:fldCharType="end"/>
            </w:r>
          </w:hyperlink>
        </w:p>
        <w:p w14:paraId="1E4A322C" w14:textId="154BC3FB" w:rsidR="00013447" w:rsidRDefault="00013447">
          <w:pPr>
            <w:pStyle w:val="TOC2"/>
            <w:tabs>
              <w:tab w:val="right" w:leader="dot" w:pos="8630"/>
            </w:tabs>
            <w:rPr>
              <w:rFonts w:eastAsiaTheme="minorEastAsia"/>
              <w:smallCaps w:val="0"/>
              <w:noProof/>
              <w:sz w:val="24"/>
              <w:szCs w:val="24"/>
            </w:rPr>
          </w:pPr>
          <w:hyperlink w:anchor="_Toc222346361" w:history="1">
            <w:r w:rsidRPr="00780D3F">
              <w:rPr>
                <w:rStyle w:val="Hyperlink"/>
                <w:rFonts w:cs="Times New Roman"/>
                <w:noProof/>
              </w:rPr>
              <w:t>3.5.19 Soil analyses and leaf nitrogen content</w:t>
            </w:r>
            <w:r>
              <w:rPr>
                <w:noProof/>
                <w:webHidden/>
              </w:rPr>
              <w:tab/>
            </w:r>
            <w:r>
              <w:rPr>
                <w:noProof/>
                <w:webHidden/>
              </w:rPr>
              <w:fldChar w:fldCharType="begin"/>
            </w:r>
            <w:r>
              <w:rPr>
                <w:noProof/>
                <w:webHidden/>
              </w:rPr>
              <w:instrText xml:space="preserve"> PAGEREF _Toc222346361 \h </w:instrText>
            </w:r>
            <w:r>
              <w:rPr>
                <w:noProof/>
                <w:webHidden/>
              </w:rPr>
            </w:r>
            <w:r>
              <w:rPr>
                <w:noProof/>
                <w:webHidden/>
              </w:rPr>
              <w:fldChar w:fldCharType="separate"/>
            </w:r>
            <w:r>
              <w:rPr>
                <w:noProof/>
                <w:webHidden/>
              </w:rPr>
              <w:t>84</w:t>
            </w:r>
            <w:r>
              <w:rPr>
                <w:noProof/>
                <w:webHidden/>
              </w:rPr>
              <w:fldChar w:fldCharType="end"/>
            </w:r>
          </w:hyperlink>
        </w:p>
        <w:p w14:paraId="1F738559" w14:textId="3035CDF3" w:rsidR="00013447" w:rsidRDefault="00013447">
          <w:pPr>
            <w:pStyle w:val="TOC2"/>
            <w:tabs>
              <w:tab w:val="right" w:leader="dot" w:pos="8630"/>
            </w:tabs>
            <w:rPr>
              <w:rFonts w:eastAsiaTheme="minorEastAsia"/>
              <w:smallCaps w:val="0"/>
              <w:noProof/>
              <w:sz w:val="24"/>
              <w:szCs w:val="24"/>
            </w:rPr>
          </w:pPr>
          <w:hyperlink w:anchor="_Toc222346362" w:history="1">
            <w:r w:rsidRPr="00780D3F">
              <w:rPr>
                <w:rStyle w:val="Hyperlink"/>
                <w:rFonts w:eastAsia="Times New Roman" w:cs="Times New Roman"/>
                <w:noProof/>
              </w:rPr>
              <w:t>3.6 Acknowledgements</w:t>
            </w:r>
            <w:r>
              <w:rPr>
                <w:noProof/>
                <w:webHidden/>
              </w:rPr>
              <w:tab/>
            </w:r>
            <w:r>
              <w:rPr>
                <w:noProof/>
                <w:webHidden/>
              </w:rPr>
              <w:fldChar w:fldCharType="begin"/>
            </w:r>
            <w:r>
              <w:rPr>
                <w:noProof/>
                <w:webHidden/>
              </w:rPr>
              <w:instrText xml:space="preserve"> PAGEREF _Toc222346362 \h </w:instrText>
            </w:r>
            <w:r>
              <w:rPr>
                <w:noProof/>
                <w:webHidden/>
              </w:rPr>
            </w:r>
            <w:r>
              <w:rPr>
                <w:noProof/>
                <w:webHidden/>
              </w:rPr>
              <w:fldChar w:fldCharType="separate"/>
            </w:r>
            <w:r>
              <w:rPr>
                <w:noProof/>
                <w:webHidden/>
              </w:rPr>
              <w:t>84</w:t>
            </w:r>
            <w:r>
              <w:rPr>
                <w:noProof/>
                <w:webHidden/>
              </w:rPr>
              <w:fldChar w:fldCharType="end"/>
            </w:r>
          </w:hyperlink>
        </w:p>
        <w:p w14:paraId="2DCF6620" w14:textId="42293C41" w:rsidR="00013447" w:rsidRDefault="00013447">
          <w:pPr>
            <w:pStyle w:val="TOC2"/>
            <w:tabs>
              <w:tab w:val="right" w:leader="dot" w:pos="8630"/>
            </w:tabs>
            <w:rPr>
              <w:rFonts w:eastAsiaTheme="minorEastAsia"/>
              <w:smallCaps w:val="0"/>
              <w:noProof/>
              <w:sz w:val="24"/>
              <w:szCs w:val="24"/>
            </w:rPr>
          </w:pPr>
          <w:hyperlink w:anchor="_Toc222346363" w:history="1">
            <w:r w:rsidRPr="00780D3F">
              <w:rPr>
                <w:rStyle w:val="Hyperlink"/>
                <w:rFonts w:eastAsia="Times New Roman" w:cs="Times New Roman"/>
                <w:noProof/>
              </w:rPr>
              <w:t>3.7 Funding</w:t>
            </w:r>
            <w:r>
              <w:rPr>
                <w:noProof/>
                <w:webHidden/>
              </w:rPr>
              <w:tab/>
            </w:r>
            <w:r>
              <w:rPr>
                <w:noProof/>
                <w:webHidden/>
              </w:rPr>
              <w:fldChar w:fldCharType="begin"/>
            </w:r>
            <w:r>
              <w:rPr>
                <w:noProof/>
                <w:webHidden/>
              </w:rPr>
              <w:instrText xml:space="preserve"> PAGEREF _Toc222346363 \h </w:instrText>
            </w:r>
            <w:r>
              <w:rPr>
                <w:noProof/>
                <w:webHidden/>
              </w:rPr>
            </w:r>
            <w:r>
              <w:rPr>
                <w:noProof/>
                <w:webHidden/>
              </w:rPr>
              <w:fldChar w:fldCharType="separate"/>
            </w:r>
            <w:r>
              <w:rPr>
                <w:noProof/>
                <w:webHidden/>
              </w:rPr>
              <w:t>84</w:t>
            </w:r>
            <w:r>
              <w:rPr>
                <w:noProof/>
                <w:webHidden/>
              </w:rPr>
              <w:fldChar w:fldCharType="end"/>
            </w:r>
          </w:hyperlink>
        </w:p>
        <w:p w14:paraId="088D9559" w14:textId="0FA7320B" w:rsidR="00013447" w:rsidRDefault="00013447">
          <w:pPr>
            <w:pStyle w:val="TOC2"/>
            <w:tabs>
              <w:tab w:val="right" w:leader="dot" w:pos="8630"/>
            </w:tabs>
            <w:rPr>
              <w:rFonts w:eastAsiaTheme="minorEastAsia"/>
              <w:smallCaps w:val="0"/>
              <w:noProof/>
              <w:sz w:val="24"/>
              <w:szCs w:val="24"/>
            </w:rPr>
          </w:pPr>
          <w:hyperlink w:anchor="_Toc222346364" w:history="1">
            <w:r w:rsidRPr="00780D3F">
              <w:rPr>
                <w:rStyle w:val="Hyperlink"/>
                <w:rFonts w:eastAsia="Times New Roman" w:cs="Times New Roman"/>
                <w:noProof/>
              </w:rPr>
              <w:t>3.8 Conflict of Interest Statement</w:t>
            </w:r>
            <w:r>
              <w:rPr>
                <w:noProof/>
                <w:webHidden/>
              </w:rPr>
              <w:tab/>
            </w:r>
            <w:r>
              <w:rPr>
                <w:noProof/>
                <w:webHidden/>
              </w:rPr>
              <w:fldChar w:fldCharType="begin"/>
            </w:r>
            <w:r>
              <w:rPr>
                <w:noProof/>
                <w:webHidden/>
              </w:rPr>
              <w:instrText xml:space="preserve"> PAGEREF _Toc222346364 \h </w:instrText>
            </w:r>
            <w:r>
              <w:rPr>
                <w:noProof/>
                <w:webHidden/>
              </w:rPr>
            </w:r>
            <w:r>
              <w:rPr>
                <w:noProof/>
                <w:webHidden/>
              </w:rPr>
              <w:fldChar w:fldCharType="separate"/>
            </w:r>
            <w:r>
              <w:rPr>
                <w:noProof/>
                <w:webHidden/>
              </w:rPr>
              <w:t>85</w:t>
            </w:r>
            <w:r>
              <w:rPr>
                <w:noProof/>
                <w:webHidden/>
              </w:rPr>
              <w:fldChar w:fldCharType="end"/>
            </w:r>
          </w:hyperlink>
        </w:p>
        <w:p w14:paraId="3AA721E4" w14:textId="77449032" w:rsidR="00013447" w:rsidRDefault="00013447">
          <w:pPr>
            <w:pStyle w:val="TOC2"/>
            <w:tabs>
              <w:tab w:val="right" w:leader="dot" w:pos="8630"/>
            </w:tabs>
            <w:rPr>
              <w:rFonts w:eastAsiaTheme="minorEastAsia"/>
              <w:smallCaps w:val="0"/>
              <w:noProof/>
              <w:sz w:val="24"/>
              <w:szCs w:val="24"/>
            </w:rPr>
          </w:pPr>
          <w:hyperlink w:anchor="_Toc222346365" w:history="1">
            <w:r w:rsidRPr="00780D3F">
              <w:rPr>
                <w:rStyle w:val="Hyperlink"/>
                <w:rFonts w:eastAsia="Times New Roman" w:cs="Times New Roman"/>
                <w:noProof/>
              </w:rPr>
              <w:t>3.9 Data Availability</w:t>
            </w:r>
            <w:r>
              <w:rPr>
                <w:noProof/>
                <w:webHidden/>
              </w:rPr>
              <w:tab/>
            </w:r>
            <w:r>
              <w:rPr>
                <w:noProof/>
                <w:webHidden/>
              </w:rPr>
              <w:fldChar w:fldCharType="begin"/>
            </w:r>
            <w:r>
              <w:rPr>
                <w:noProof/>
                <w:webHidden/>
              </w:rPr>
              <w:instrText xml:space="preserve"> PAGEREF _Toc222346365 \h </w:instrText>
            </w:r>
            <w:r>
              <w:rPr>
                <w:noProof/>
                <w:webHidden/>
              </w:rPr>
            </w:r>
            <w:r>
              <w:rPr>
                <w:noProof/>
                <w:webHidden/>
              </w:rPr>
              <w:fldChar w:fldCharType="separate"/>
            </w:r>
            <w:r>
              <w:rPr>
                <w:noProof/>
                <w:webHidden/>
              </w:rPr>
              <w:t>85</w:t>
            </w:r>
            <w:r>
              <w:rPr>
                <w:noProof/>
                <w:webHidden/>
              </w:rPr>
              <w:fldChar w:fldCharType="end"/>
            </w:r>
          </w:hyperlink>
        </w:p>
        <w:p w14:paraId="38CC0843" w14:textId="3E72932F" w:rsidR="00013447" w:rsidRDefault="00013447">
          <w:pPr>
            <w:pStyle w:val="TOC1"/>
            <w:tabs>
              <w:tab w:val="right" w:leader="dot" w:pos="8630"/>
            </w:tabs>
            <w:rPr>
              <w:rFonts w:eastAsiaTheme="minorEastAsia"/>
              <w:b w:val="0"/>
              <w:bCs w:val="0"/>
              <w:caps w:val="0"/>
              <w:noProof/>
              <w:sz w:val="24"/>
              <w:szCs w:val="24"/>
            </w:rPr>
          </w:pPr>
          <w:hyperlink w:anchor="_Toc222346366" w:history="1">
            <w:r w:rsidRPr="00780D3F">
              <w:rPr>
                <w:rStyle w:val="Hyperlink"/>
                <w:noProof/>
              </w:rPr>
              <w:t>Chapter 4: Conclusions</w:t>
            </w:r>
            <w:r>
              <w:rPr>
                <w:noProof/>
                <w:webHidden/>
              </w:rPr>
              <w:tab/>
            </w:r>
            <w:r>
              <w:rPr>
                <w:noProof/>
                <w:webHidden/>
              </w:rPr>
              <w:fldChar w:fldCharType="begin"/>
            </w:r>
            <w:r>
              <w:rPr>
                <w:noProof/>
                <w:webHidden/>
              </w:rPr>
              <w:instrText xml:space="preserve"> PAGEREF _Toc222346366 \h </w:instrText>
            </w:r>
            <w:r>
              <w:rPr>
                <w:noProof/>
                <w:webHidden/>
              </w:rPr>
            </w:r>
            <w:r>
              <w:rPr>
                <w:noProof/>
                <w:webHidden/>
              </w:rPr>
              <w:fldChar w:fldCharType="separate"/>
            </w:r>
            <w:r>
              <w:rPr>
                <w:noProof/>
                <w:webHidden/>
              </w:rPr>
              <w:t>86</w:t>
            </w:r>
            <w:r>
              <w:rPr>
                <w:noProof/>
                <w:webHidden/>
              </w:rPr>
              <w:fldChar w:fldCharType="end"/>
            </w:r>
          </w:hyperlink>
        </w:p>
        <w:p w14:paraId="5C2CD7A7" w14:textId="0665C36B" w:rsidR="00030CEB" w:rsidRPr="000E7F13" w:rsidRDefault="00030CEB">
          <w:pPr>
            <w:rPr>
              <w:rFonts w:ascii="Times New Roman" w:hAnsi="Times New Roman" w:cs="Times New Roman"/>
            </w:rPr>
          </w:pPr>
          <w:r w:rsidRPr="000E7F13">
            <w:rPr>
              <w:rFonts w:ascii="Times New Roman" w:hAnsi="Times New Roman" w:cs="Times New Roman"/>
              <w:b/>
              <w:bCs/>
              <w:noProof/>
            </w:rPr>
            <w:fldChar w:fldCharType="end"/>
          </w:r>
        </w:p>
      </w:sdtContent>
    </w:sdt>
    <w:p w14:paraId="2A8C1ACC" w14:textId="77777777" w:rsidR="00CC7B9B" w:rsidRDefault="00CC7B9B" w:rsidP="00817123">
      <w:pPr>
        <w:pStyle w:val="Title"/>
      </w:pPr>
    </w:p>
    <w:p w14:paraId="000547A9" w14:textId="77777777" w:rsidR="00610203" w:rsidRDefault="00610203" w:rsidP="00817123">
      <w:pPr>
        <w:pStyle w:val="Title"/>
      </w:pPr>
    </w:p>
    <w:p w14:paraId="7CB1E95E" w14:textId="77777777" w:rsidR="00610203" w:rsidRDefault="00610203" w:rsidP="00817123">
      <w:pPr>
        <w:pStyle w:val="Title"/>
      </w:pPr>
    </w:p>
    <w:p w14:paraId="55776B1C" w14:textId="77777777" w:rsidR="00AA61BA" w:rsidRDefault="00AA61BA" w:rsidP="00817123">
      <w:pPr>
        <w:pStyle w:val="Title"/>
      </w:pPr>
    </w:p>
    <w:p w14:paraId="11024CB0" w14:textId="77777777" w:rsidR="00AA61BA" w:rsidRDefault="00AA61BA" w:rsidP="00817123">
      <w:pPr>
        <w:pStyle w:val="Title"/>
      </w:pPr>
    </w:p>
    <w:p w14:paraId="08578CAC" w14:textId="77777777" w:rsidR="00AA61BA" w:rsidRDefault="00AA61BA" w:rsidP="00817123">
      <w:pPr>
        <w:pStyle w:val="Title"/>
      </w:pPr>
    </w:p>
    <w:p w14:paraId="5109B23D" w14:textId="77777777" w:rsidR="00AA61BA" w:rsidRDefault="00AA61BA" w:rsidP="00817123">
      <w:pPr>
        <w:pStyle w:val="Title"/>
      </w:pPr>
    </w:p>
    <w:p w14:paraId="4BB3C5F5" w14:textId="77777777" w:rsidR="00AA61BA" w:rsidRDefault="00AA61BA" w:rsidP="00817123">
      <w:pPr>
        <w:pStyle w:val="Title"/>
      </w:pPr>
    </w:p>
    <w:p w14:paraId="7C44A034" w14:textId="77777777" w:rsidR="00AA61BA" w:rsidRDefault="00AA61BA" w:rsidP="00817123">
      <w:pPr>
        <w:pStyle w:val="Title"/>
      </w:pPr>
    </w:p>
    <w:p w14:paraId="252BF92C" w14:textId="77777777" w:rsidR="00AA61BA" w:rsidRDefault="00AA61BA" w:rsidP="00817123">
      <w:pPr>
        <w:pStyle w:val="Title"/>
      </w:pPr>
    </w:p>
    <w:p w14:paraId="3F475661" w14:textId="77777777" w:rsidR="00AA61BA" w:rsidRDefault="00AA61BA" w:rsidP="00817123">
      <w:pPr>
        <w:pStyle w:val="Title"/>
      </w:pPr>
    </w:p>
    <w:p w14:paraId="08075003" w14:textId="77777777" w:rsidR="00AA61BA" w:rsidRDefault="00AA61BA" w:rsidP="00817123">
      <w:pPr>
        <w:pStyle w:val="Title"/>
      </w:pPr>
    </w:p>
    <w:p w14:paraId="44ABFDBF" w14:textId="77777777" w:rsidR="00AA61BA" w:rsidRDefault="00AA61BA" w:rsidP="00817123">
      <w:pPr>
        <w:pStyle w:val="Title"/>
      </w:pPr>
    </w:p>
    <w:p w14:paraId="49849604" w14:textId="77777777" w:rsidR="00AA61BA" w:rsidRDefault="00AA61BA" w:rsidP="00817123">
      <w:pPr>
        <w:pStyle w:val="Title"/>
      </w:pPr>
    </w:p>
    <w:p w14:paraId="7634C146" w14:textId="77777777" w:rsidR="00AA61BA" w:rsidRDefault="00AA61BA" w:rsidP="00817123">
      <w:pPr>
        <w:pStyle w:val="Title"/>
      </w:pPr>
    </w:p>
    <w:p w14:paraId="31ED8AF4" w14:textId="7E7C00B9" w:rsidR="00BA6BE8" w:rsidRDefault="00BA6BE8" w:rsidP="00817123">
      <w:pPr>
        <w:pStyle w:val="Title"/>
      </w:pPr>
      <w:r>
        <w:lastRenderedPageBreak/>
        <w:t xml:space="preserve">List of Tables </w:t>
      </w:r>
    </w:p>
    <w:p w14:paraId="018A7AEC" w14:textId="171C2E62" w:rsidR="00F95A77" w:rsidRPr="00F95A77" w:rsidRDefault="00F95A77" w:rsidP="00F95A77">
      <w:pPr>
        <w:pStyle w:val="Heading1"/>
      </w:pPr>
      <w:r>
        <w:t>Chapter 2</w:t>
      </w:r>
    </w:p>
    <w:p w14:paraId="6E9FBD6D" w14:textId="7BC8FCFC" w:rsidR="00F95A77" w:rsidRDefault="00F95A77">
      <w:pPr>
        <w:pStyle w:val="TableofFigures"/>
        <w:tabs>
          <w:tab w:val="right" w:leader="dot" w:pos="8630"/>
        </w:tabs>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hyperlink w:anchor="_Toc222428489" w:history="1">
        <w:r w:rsidRPr="0021174C">
          <w:rPr>
            <w:rStyle w:val="Hyperlink"/>
            <w:rFonts w:ascii="Times New Roman" w:hAnsi="Times New Roman" w:cs="Times New Roman"/>
            <w:b/>
            <w:bCs/>
            <w:noProof/>
          </w:rPr>
          <w:t xml:space="preserve">Table 1.) </w:t>
        </w:r>
        <w:r w:rsidRPr="0021174C">
          <w:rPr>
            <w:rStyle w:val="Hyperlink"/>
            <w:rFonts w:ascii="Times New Roman" w:eastAsia="Times New Roman" w:hAnsi="Times New Roman" w:cs="Times New Roman"/>
            <w:b/>
            <w:bCs/>
            <w:noProof/>
            <w:kern w:val="0"/>
            <w14:ligatures w14:val="none"/>
          </w:rPr>
          <w:t>Genome assembly and annotation statistics</w:t>
        </w:r>
        <w:r w:rsidRPr="0021174C">
          <w:rPr>
            <w:rStyle w:val="Hyperlink"/>
            <w:rFonts w:ascii="Times New Roman" w:eastAsia="Times New Roman" w:hAnsi="Times New Roman" w:cs="Times New Roman"/>
            <w:noProof/>
            <w:kern w:val="0"/>
            <w14:ligatures w14:val="none"/>
          </w:rPr>
          <w:t>. Genome names are listed at the top.</w:t>
        </w:r>
        <w:r>
          <w:rPr>
            <w:noProof/>
            <w:webHidden/>
          </w:rPr>
          <w:tab/>
        </w:r>
        <w:r>
          <w:rPr>
            <w:noProof/>
            <w:webHidden/>
          </w:rPr>
          <w:fldChar w:fldCharType="begin"/>
        </w:r>
        <w:r>
          <w:rPr>
            <w:noProof/>
            <w:webHidden/>
          </w:rPr>
          <w:instrText xml:space="preserve"> PAGEREF _Toc222428489 \h </w:instrText>
        </w:r>
        <w:r>
          <w:rPr>
            <w:noProof/>
            <w:webHidden/>
          </w:rPr>
        </w:r>
        <w:r>
          <w:rPr>
            <w:noProof/>
            <w:webHidden/>
          </w:rPr>
          <w:fldChar w:fldCharType="separate"/>
        </w:r>
        <w:r>
          <w:rPr>
            <w:noProof/>
            <w:webHidden/>
          </w:rPr>
          <w:t>49</w:t>
        </w:r>
        <w:r>
          <w:rPr>
            <w:noProof/>
            <w:webHidden/>
          </w:rPr>
          <w:fldChar w:fldCharType="end"/>
        </w:r>
      </w:hyperlink>
    </w:p>
    <w:p w14:paraId="265C83DC" w14:textId="0132EB9F" w:rsidR="00CC7B9B" w:rsidRPr="000E7F13" w:rsidRDefault="00F95A77" w:rsidP="00CC7B9B">
      <w:pPr>
        <w:spacing w:line="360" w:lineRule="auto"/>
        <w:rPr>
          <w:rFonts w:ascii="Times New Roman" w:hAnsi="Times New Roman" w:cs="Times New Roman"/>
        </w:rPr>
      </w:pPr>
      <w:r>
        <w:rPr>
          <w:rFonts w:ascii="Times New Roman" w:hAnsi="Times New Roman" w:cs="Times New Roman"/>
        </w:rPr>
        <w:fldChar w:fldCharType="end"/>
      </w:r>
    </w:p>
    <w:p w14:paraId="6E3D88E2" w14:textId="77777777" w:rsidR="00CC7B9B" w:rsidRPr="000E7F13" w:rsidRDefault="00CC7B9B" w:rsidP="00CC7B9B">
      <w:pPr>
        <w:spacing w:line="360" w:lineRule="auto"/>
        <w:rPr>
          <w:rFonts w:ascii="Times New Roman" w:hAnsi="Times New Roman" w:cs="Times New Roman"/>
        </w:rPr>
      </w:pPr>
    </w:p>
    <w:p w14:paraId="61556C54" w14:textId="06B1D8B6" w:rsidR="00CC7B9B" w:rsidRPr="006B2AD2" w:rsidRDefault="006B2AD2" w:rsidP="006B2AD2">
      <w:pPr>
        <w:pStyle w:val="Heading1"/>
      </w:pPr>
      <w:r w:rsidRPr="006B2AD2">
        <w:t xml:space="preserve">Chapter 3 </w:t>
      </w:r>
    </w:p>
    <w:p w14:paraId="549EBB97" w14:textId="453CA870" w:rsidR="006B2AD2" w:rsidRDefault="006B2AD2">
      <w:pPr>
        <w:pStyle w:val="TableofFigures"/>
        <w:tabs>
          <w:tab w:val="right" w:leader="dot" w:pos="8630"/>
        </w:tabs>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 TOC \h \z \c "CH3 Table" </w:instrText>
      </w:r>
      <w:r>
        <w:rPr>
          <w:rFonts w:ascii="Times New Roman" w:hAnsi="Times New Roman" w:cs="Times New Roman"/>
        </w:rPr>
        <w:fldChar w:fldCharType="separate"/>
      </w:r>
      <w:hyperlink w:anchor="_Toc222429870" w:history="1">
        <w:r w:rsidRPr="004862F1">
          <w:rPr>
            <w:rStyle w:val="Hyperlink"/>
            <w:rFonts w:ascii="Times New Roman" w:hAnsi="Times New Roman" w:cs="Times New Roman"/>
            <w:noProof/>
          </w:rPr>
          <w:t>CH3 Table 1.) Table of Gompertz growth model parameters and hypotheses.</w:t>
        </w:r>
        <w:r>
          <w:rPr>
            <w:noProof/>
            <w:webHidden/>
          </w:rPr>
          <w:tab/>
        </w:r>
        <w:r>
          <w:rPr>
            <w:noProof/>
            <w:webHidden/>
          </w:rPr>
          <w:fldChar w:fldCharType="begin"/>
        </w:r>
        <w:r>
          <w:rPr>
            <w:noProof/>
            <w:webHidden/>
          </w:rPr>
          <w:instrText xml:space="preserve"> PAGEREF _Toc222429870 \h </w:instrText>
        </w:r>
        <w:r>
          <w:rPr>
            <w:noProof/>
            <w:webHidden/>
          </w:rPr>
        </w:r>
        <w:r>
          <w:rPr>
            <w:noProof/>
            <w:webHidden/>
          </w:rPr>
          <w:fldChar w:fldCharType="separate"/>
        </w:r>
        <w:r>
          <w:rPr>
            <w:noProof/>
            <w:webHidden/>
          </w:rPr>
          <w:t>100</w:t>
        </w:r>
        <w:r>
          <w:rPr>
            <w:noProof/>
            <w:webHidden/>
          </w:rPr>
          <w:fldChar w:fldCharType="end"/>
        </w:r>
      </w:hyperlink>
    </w:p>
    <w:p w14:paraId="688F64BF" w14:textId="59C9557F" w:rsidR="006B2AD2" w:rsidRDefault="006B2AD2">
      <w:pPr>
        <w:pStyle w:val="TableofFigures"/>
        <w:tabs>
          <w:tab w:val="right" w:leader="dot" w:pos="8630"/>
        </w:tabs>
        <w:rPr>
          <w:rFonts w:eastAsiaTheme="minorEastAsia"/>
          <w:noProof/>
        </w:rPr>
      </w:pPr>
      <w:hyperlink w:anchor="_Toc222429871" w:history="1">
        <w:r w:rsidRPr="004862F1">
          <w:rPr>
            <w:rStyle w:val="Hyperlink"/>
            <w:rFonts w:ascii="Times New Roman" w:hAnsi="Times New Roman" w:cs="Times New Roman"/>
            <w:noProof/>
          </w:rPr>
          <w:t>CH3 Table 2.) Table of the Kruskal-Wallis chi-squared test results for the NIR phenotyping data for all accessions.</w:t>
        </w:r>
        <w:r>
          <w:rPr>
            <w:noProof/>
            <w:webHidden/>
          </w:rPr>
          <w:tab/>
        </w:r>
        <w:r>
          <w:rPr>
            <w:noProof/>
            <w:webHidden/>
          </w:rPr>
          <w:fldChar w:fldCharType="begin"/>
        </w:r>
        <w:r>
          <w:rPr>
            <w:noProof/>
            <w:webHidden/>
          </w:rPr>
          <w:instrText xml:space="preserve"> PAGEREF _Toc222429871 \h </w:instrText>
        </w:r>
        <w:r>
          <w:rPr>
            <w:noProof/>
            <w:webHidden/>
          </w:rPr>
        </w:r>
        <w:r>
          <w:rPr>
            <w:noProof/>
            <w:webHidden/>
          </w:rPr>
          <w:fldChar w:fldCharType="separate"/>
        </w:r>
        <w:r>
          <w:rPr>
            <w:noProof/>
            <w:webHidden/>
          </w:rPr>
          <w:t>100</w:t>
        </w:r>
        <w:r>
          <w:rPr>
            <w:noProof/>
            <w:webHidden/>
          </w:rPr>
          <w:fldChar w:fldCharType="end"/>
        </w:r>
      </w:hyperlink>
    </w:p>
    <w:p w14:paraId="6018EBDF" w14:textId="3F3E1FC7" w:rsidR="006B2AD2" w:rsidRDefault="006B2AD2">
      <w:pPr>
        <w:pStyle w:val="TableofFigures"/>
        <w:tabs>
          <w:tab w:val="right" w:leader="dot" w:pos="8630"/>
        </w:tabs>
        <w:rPr>
          <w:rFonts w:eastAsiaTheme="minorEastAsia"/>
          <w:noProof/>
        </w:rPr>
      </w:pPr>
      <w:hyperlink w:anchor="_Toc222429872" w:history="1">
        <w:r w:rsidRPr="004862F1">
          <w:rPr>
            <w:rStyle w:val="Hyperlink"/>
            <w:rFonts w:ascii="Times New Roman" w:hAnsi="Times New Roman" w:cs="Times New Roman"/>
            <w:noProof/>
          </w:rPr>
          <w:t xml:space="preserve">CH3 Table 3.) </w:t>
        </w:r>
        <w:r w:rsidRPr="004862F1">
          <w:rPr>
            <w:rStyle w:val="Hyperlink"/>
            <w:rFonts w:ascii="Times New Roman" w:eastAsia="Times New Roman" w:hAnsi="Times New Roman" w:cs="Times New Roman"/>
            <w:noProof/>
            <w:kern w:val="0"/>
            <w14:ligatures w14:val="none"/>
          </w:rPr>
          <w:t>Metadata table for the transcriptome analysis.</w:t>
        </w:r>
        <w:r>
          <w:rPr>
            <w:noProof/>
            <w:webHidden/>
          </w:rPr>
          <w:tab/>
        </w:r>
        <w:r>
          <w:rPr>
            <w:noProof/>
            <w:webHidden/>
          </w:rPr>
          <w:fldChar w:fldCharType="begin"/>
        </w:r>
        <w:r>
          <w:rPr>
            <w:noProof/>
            <w:webHidden/>
          </w:rPr>
          <w:instrText xml:space="preserve"> PAGEREF _Toc222429872 \h </w:instrText>
        </w:r>
        <w:r>
          <w:rPr>
            <w:noProof/>
            <w:webHidden/>
          </w:rPr>
        </w:r>
        <w:r>
          <w:rPr>
            <w:noProof/>
            <w:webHidden/>
          </w:rPr>
          <w:fldChar w:fldCharType="separate"/>
        </w:r>
        <w:r>
          <w:rPr>
            <w:noProof/>
            <w:webHidden/>
          </w:rPr>
          <w:t>101</w:t>
        </w:r>
        <w:r>
          <w:rPr>
            <w:noProof/>
            <w:webHidden/>
          </w:rPr>
          <w:fldChar w:fldCharType="end"/>
        </w:r>
      </w:hyperlink>
    </w:p>
    <w:p w14:paraId="371DA6D9" w14:textId="7339EEBD" w:rsidR="006B2AD2" w:rsidRDefault="006B2AD2">
      <w:pPr>
        <w:pStyle w:val="TableofFigures"/>
        <w:tabs>
          <w:tab w:val="right" w:leader="dot" w:pos="8630"/>
        </w:tabs>
        <w:rPr>
          <w:rFonts w:eastAsiaTheme="minorEastAsia"/>
          <w:noProof/>
        </w:rPr>
      </w:pPr>
      <w:hyperlink w:anchor="_Toc222429873" w:history="1">
        <w:r w:rsidRPr="004862F1">
          <w:rPr>
            <w:rStyle w:val="Hyperlink"/>
            <w:noProof/>
          </w:rPr>
          <w:t xml:space="preserve">CH3 Table 4.) </w:t>
        </w:r>
        <w:r w:rsidRPr="004862F1">
          <w:rPr>
            <w:rStyle w:val="Hyperlink"/>
            <w:rFonts w:eastAsia="Times New Roman"/>
            <w:noProof/>
            <w:kern w:val="0"/>
            <w14:ligatures w14:val="none"/>
          </w:rPr>
          <w:t>Table of the glucosinolates analyzed in the metabolomics analysis.</w:t>
        </w:r>
        <w:r>
          <w:rPr>
            <w:noProof/>
            <w:webHidden/>
          </w:rPr>
          <w:tab/>
        </w:r>
        <w:r>
          <w:rPr>
            <w:noProof/>
            <w:webHidden/>
          </w:rPr>
          <w:fldChar w:fldCharType="begin"/>
        </w:r>
        <w:r>
          <w:rPr>
            <w:noProof/>
            <w:webHidden/>
          </w:rPr>
          <w:instrText xml:space="preserve"> PAGEREF _Toc222429873 \h </w:instrText>
        </w:r>
        <w:r>
          <w:rPr>
            <w:noProof/>
            <w:webHidden/>
          </w:rPr>
        </w:r>
        <w:r>
          <w:rPr>
            <w:noProof/>
            <w:webHidden/>
          </w:rPr>
          <w:fldChar w:fldCharType="separate"/>
        </w:r>
        <w:r>
          <w:rPr>
            <w:noProof/>
            <w:webHidden/>
          </w:rPr>
          <w:t>102</w:t>
        </w:r>
        <w:r>
          <w:rPr>
            <w:noProof/>
            <w:webHidden/>
          </w:rPr>
          <w:fldChar w:fldCharType="end"/>
        </w:r>
      </w:hyperlink>
    </w:p>
    <w:p w14:paraId="0796AEB3" w14:textId="68DC8B7C" w:rsidR="006B2AD2" w:rsidRDefault="006B2AD2">
      <w:pPr>
        <w:pStyle w:val="TableofFigures"/>
        <w:tabs>
          <w:tab w:val="right" w:leader="dot" w:pos="8630"/>
        </w:tabs>
        <w:rPr>
          <w:rFonts w:eastAsiaTheme="minorEastAsia"/>
          <w:noProof/>
        </w:rPr>
      </w:pPr>
      <w:hyperlink w:anchor="_Toc222429874" w:history="1">
        <w:r w:rsidRPr="004862F1">
          <w:rPr>
            <w:rStyle w:val="Hyperlink"/>
            <w:rFonts w:ascii="Times New Roman" w:hAnsi="Times New Roman" w:cs="Times New Roman"/>
            <w:noProof/>
          </w:rPr>
          <w:t>CH3 Table 5.) NIR values and statistics used to quantify treatment responses.</w:t>
        </w:r>
        <w:r>
          <w:rPr>
            <w:noProof/>
            <w:webHidden/>
          </w:rPr>
          <w:tab/>
        </w:r>
        <w:r>
          <w:rPr>
            <w:noProof/>
            <w:webHidden/>
          </w:rPr>
          <w:fldChar w:fldCharType="begin"/>
        </w:r>
        <w:r>
          <w:rPr>
            <w:noProof/>
            <w:webHidden/>
          </w:rPr>
          <w:instrText xml:space="preserve"> PAGEREF _Toc222429874 \h </w:instrText>
        </w:r>
        <w:r>
          <w:rPr>
            <w:noProof/>
            <w:webHidden/>
          </w:rPr>
        </w:r>
        <w:r>
          <w:rPr>
            <w:noProof/>
            <w:webHidden/>
          </w:rPr>
          <w:fldChar w:fldCharType="separate"/>
        </w:r>
        <w:r>
          <w:rPr>
            <w:noProof/>
            <w:webHidden/>
          </w:rPr>
          <w:t>103</w:t>
        </w:r>
        <w:r>
          <w:rPr>
            <w:noProof/>
            <w:webHidden/>
          </w:rPr>
          <w:fldChar w:fldCharType="end"/>
        </w:r>
      </w:hyperlink>
    </w:p>
    <w:p w14:paraId="1D9A0751" w14:textId="3AB8B0AA" w:rsidR="006B2AD2" w:rsidRPr="000E7F13" w:rsidRDefault="006B2AD2" w:rsidP="00CC7B9B">
      <w:pPr>
        <w:spacing w:line="360" w:lineRule="auto"/>
        <w:rPr>
          <w:rFonts w:ascii="Times New Roman" w:hAnsi="Times New Roman" w:cs="Times New Roman"/>
        </w:rPr>
      </w:pPr>
      <w:r>
        <w:rPr>
          <w:rFonts w:ascii="Times New Roman" w:hAnsi="Times New Roman" w:cs="Times New Roman"/>
        </w:rPr>
        <w:fldChar w:fldCharType="end"/>
      </w:r>
    </w:p>
    <w:p w14:paraId="4DB9EEB8" w14:textId="77777777" w:rsidR="00CC7B9B" w:rsidRPr="000E7F13" w:rsidRDefault="00CC7B9B" w:rsidP="00CC7B9B">
      <w:pPr>
        <w:spacing w:line="360" w:lineRule="auto"/>
        <w:rPr>
          <w:rFonts w:ascii="Times New Roman" w:hAnsi="Times New Roman" w:cs="Times New Roman"/>
        </w:rPr>
      </w:pPr>
    </w:p>
    <w:p w14:paraId="550C16B4" w14:textId="77777777" w:rsidR="00CC7B9B" w:rsidRPr="000E7F13" w:rsidRDefault="00CC7B9B" w:rsidP="00CC7B9B">
      <w:pPr>
        <w:spacing w:line="360" w:lineRule="auto"/>
        <w:rPr>
          <w:rFonts w:ascii="Times New Roman" w:hAnsi="Times New Roman" w:cs="Times New Roman"/>
        </w:rPr>
      </w:pPr>
    </w:p>
    <w:p w14:paraId="016EF585" w14:textId="77777777" w:rsidR="00CC7B9B" w:rsidRPr="000E7F13" w:rsidRDefault="00CC7B9B" w:rsidP="00CC7B9B">
      <w:pPr>
        <w:spacing w:line="360" w:lineRule="auto"/>
        <w:rPr>
          <w:rFonts w:ascii="Times New Roman" w:hAnsi="Times New Roman" w:cs="Times New Roman"/>
        </w:rPr>
      </w:pPr>
    </w:p>
    <w:p w14:paraId="23725CDA" w14:textId="77777777" w:rsidR="00CC7B9B" w:rsidRPr="000E7F13" w:rsidRDefault="00CC7B9B" w:rsidP="00CC7B9B">
      <w:pPr>
        <w:spacing w:line="360" w:lineRule="auto"/>
        <w:rPr>
          <w:rFonts w:ascii="Times New Roman" w:hAnsi="Times New Roman" w:cs="Times New Roman"/>
        </w:rPr>
      </w:pPr>
    </w:p>
    <w:p w14:paraId="21E51533" w14:textId="77777777" w:rsidR="00CC7B9B" w:rsidRPr="000E7F13" w:rsidRDefault="00CC7B9B" w:rsidP="00CC7B9B">
      <w:pPr>
        <w:spacing w:line="360" w:lineRule="auto"/>
        <w:rPr>
          <w:rFonts w:ascii="Times New Roman" w:hAnsi="Times New Roman" w:cs="Times New Roman"/>
        </w:rPr>
      </w:pPr>
    </w:p>
    <w:p w14:paraId="61BF4BED" w14:textId="77777777" w:rsidR="00CC7B9B" w:rsidRPr="000E7F13" w:rsidRDefault="00CC7B9B" w:rsidP="00CC7B9B">
      <w:pPr>
        <w:spacing w:line="360" w:lineRule="auto"/>
        <w:rPr>
          <w:rFonts w:ascii="Times New Roman" w:hAnsi="Times New Roman" w:cs="Times New Roman"/>
        </w:rPr>
      </w:pPr>
    </w:p>
    <w:p w14:paraId="1AF01488" w14:textId="77777777" w:rsidR="00CC7B9B" w:rsidRPr="000E7F13" w:rsidRDefault="00CC7B9B" w:rsidP="00CC7B9B">
      <w:pPr>
        <w:spacing w:line="360" w:lineRule="auto"/>
        <w:rPr>
          <w:rFonts w:ascii="Times New Roman" w:hAnsi="Times New Roman" w:cs="Times New Roman"/>
        </w:rPr>
      </w:pPr>
    </w:p>
    <w:p w14:paraId="6DC05BE8" w14:textId="77777777" w:rsidR="00CC7B9B" w:rsidRDefault="00CC7B9B" w:rsidP="00CC7B9B">
      <w:pPr>
        <w:spacing w:line="360" w:lineRule="auto"/>
        <w:rPr>
          <w:rFonts w:ascii="Times New Roman" w:hAnsi="Times New Roman" w:cs="Times New Roman"/>
        </w:rPr>
      </w:pPr>
    </w:p>
    <w:p w14:paraId="3AD21ECD" w14:textId="77777777" w:rsidR="00BA6BE8" w:rsidRDefault="00BA6BE8" w:rsidP="00CC7B9B">
      <w:pPr>
        <w:spacing w:line="360" w:lineRule="auto"/>
        <w:rPr>
          <w:rFonts w:ascii="Times New Roman" w:hAnsi="Times New Roman" w:cs="Times New Roman"/>
        </w:rPr>
      </w:pPr>
    </w:p>
    <w:p w14:paraId="3E81E54A" w14:textId="77777777" w:rsidR="00BA6BE8" w:rsidRDefault="00BA6BE8" w:rsidP="00817123">
      <w:pPr>
        <w:pStyle w:val="Title"/>
      </w:pPr>
      <w:r w:rsidRPr="00817123">
        <w:lastRenderedPageBreak/>
        <w:t>List of Figures</w:t>
      </w:r>
      <w:r w:rsidR="00167570">
        <w:t xml:space="preserve"> </w:t>
      </w:r>
    </w:p>
    <w:p w14:paraId="16D1A7C8" w14:textId="77777777" w:rsidR="00167570" w:rsidRDefault="00167570" w:rsidP="00167570">
      <w:pPr>
        <w:pStyle w:val="Heading2"/>
      </w:pPr>
      <w:r w:rsidRPr="00167570">
        <w:t>Chapter 2</w:t>
      </w:r>
    </w:p>
    <w:p w14:paraId="4BE9D805" w14:textId="77777777" w:rsidR="00632D5E" w:rsidRPr="00632D5E" w:rsidRDefault="00632D5E" w:rsidP="00632D5E"/>
    <w:p w14:paraId="4AADE25F" w14:textId="46F12148" w:rsidR="00632D5E" w:rsidRDefault="00167570">
      <w:pPr>
        <w:pStyle w:val="TableofFigures"/>
        <w:tabs>
          <w:tab w:val="right" w:leader="dot" w:pos="8630"/>
        </w:tabs>
        <w:rPr>
          <w:rFonts w:eastAsiaTheme="minorEastAsia"/>
          <w:noProof/>
        </w:rPr>
      </w:pPr>
      <w:r>
        <w:fldChar w:fldCharType="begin"/>
      </w:r>
      <w:r>
        <w:instrText xml:space="preserve"> TOC \h \z \c "Figure" </w:instrText>
      </w:r>
      <w:r>
        <w:fldChar w:fldCharType="separate"/>
      </w:r>
      <w:hyperlink w:anchor="_Toc222428522" w:history="1">
        <w:r w:rsidR="00632D5E" w:rsidRPr="0069084C">
          <w:rPr>
            <w:rStyle w:val="Hyperlink"/>
            <w:rFonts w:ascii="Times New Roman" w:hAnsi="Times New Roman" w:cs="Times New Roman"/>
            <w:b/>
            <w:bCs/>
            <w:noProof/>
          </w:rPr>
          <w:t>Figure 1.) Relative freezing tolerance among six Brassica rapa morphotypes</w:t>
        </w:r>
        <w:r w:rsidR="00632D5E">
          <w:rPr>
            <w:noProof/>
            <w:webHidden/>
          </w:rPr>
          <w:tab/>
        </w:r>
        <w:r w:rsidR="00632D5E">
          <w:rPr>
            <w:noProof/>
            <w:webHidden/>
          </w:rPr>
          <w:fldChar w:fldCharType="begin"/>
        </w:r>
        <w:r w:rsidR="00632D5E">
          <w:rPr>
            <w:noProof/>
            <w:webHidden/>
          </w:rPr>
          <w:instrText xml:space="preserve"> PAGEREF _Toc222428522 \h </w:instrText>
        </w:r>
        <w:r w:rsidR="00632D5E">
          <w:rPr>
            <w:noProof/>
            <w:webHidden/>
          </w:rPr>
        </w:r>
        <w:r w:rsidR="00632D5E">
          <w:rPr>
            <w:noProof/>
            <w:webHidden/>
          </w:rPr>
          <w:fldChar w:fldCharType="separate"/>
        </w:r>
        <w:r w:rsidR="00632D5E">
          <w:rPr>
            <w:noProof/>
            <w:webHidden/>
          </w:rPr>
          <w:t>51</w:t>
        </w:r>
        <w:r w:rsidR="00632D5E">
          <w:rPr>
            <w:noProof/>
            <w:webHidden/>
          </w:rPr>
          <w:fldChar w:fldCharType="end"/>
        </w:r>
      </w:hyperlink>
    </w:p>
    <w:p w14:paraId="0BD243B0" w14:textId="4BEA90F9" w:rsidR="00632D5E" w:rsidRDefault="00632D5E">
      <w:pPr>
        <w:pStyle w:val="TableofFigures"/>
        <w:tabs>
          <w:tab w:val="right" w:leader="dot" w:pos="8630"/>
        </w:tabs>
        <w:rPr>
          <w:rFonts w:eastAsiaTheme="minorEastAsia"/>
          <w:noProof/>
        </w:rPr>
      </w:pPr>
      <w:hyperlink w:anchor="_Toc222428523" w:history="1">
        <w:r w:rsidRPr="0069084C">
          <w:rPr>
            <w:rStyle w:val="Hyperlink"/>
            <w:rFonts w:ascii="Times New Roman" w:hAnsi="Times New Roman" w:cs="Times New Roman"/>
            <w:b/>
            <w:bCs/>
            <w:noProof/>
          </w:rPr>
          <w:t xml:space="preserve">Figure 2.) </w:t>
        </w:r>
        <w:r w:rsidRPr="0069084C">
          <w:rPr>
            <w:rStyle w:val="Hyperlink"/>
            <w:rFonts w:ascii="Times New Roman" w:eastAsia="Times New Roman" w:hAnsi="Times New Roman" w:cs="Times New Roman"/>
            <w:b/>
            <w:bCs/>
            <w:noProof/>
            <w:kern w:val="0"/>
            <w14:ligatures w14:val="none"/>
          </w:rPr>
          <w:t>Phase changes induced by cold are not morphotype specific.</w:t>
        </w:r>
        <w:r>
          <w:rPr>
            <w:noProof/>
            <w:webHidden/>
          </w:rPr>
          <w:tab/>
        </w:r>
        <w:r>
          <w:rPr>
            <w:noProof/>
            <w:webHidden/>
          </w:rPr>
          <w:fldChar w:fldCharType="begin"/>
        </w:r>
        <w:r>
          <w:rPr>
            <w:noProof/>
            <w:webHidden/>
          </w:rPr>
          <w:instrText xml:space="preserve"> PAGEREF _Toc222428523 \h </w:instrText>
        </w:r>
        <w:r>
          <w:rPr>
            <w:noProof/>
            <w:webHidden/>
          </w:rPr>
        </w:r>
        <w:r>
          <w:rPr>
            <w:noProof/>
            <w:webHidden/>
          </w:rPr>
          <w:fldChar w:fldCharType="separate"/>
        </w:r>
        <w:r>
          <w:rPr>
            <w:noProof/>
            <w:webHidden/>
          </w:rPr>
          <w:t>53</w:t>
        </w:r>
        <w:r>
          <w:rPr>
            <w:noProof/>
            <w:webHidden/>
          </w:rPr>
          <w:fldChar w:fldCharType="end"/>
        </w:r>
      </w:hyperlink>
    </w:p>
    <w:p w14:paraId="1C7B5D01" w14:textId="27199AFF" w:rsidR="00632D5E" w:rsidRDefault="00632D5E">
      <w:pPr>
        <w:pStyle w:val="TableofFigures"/>
        <w:tabs>
          <w:tab w:val="right" w:leader="dot" w:pos="8630"/>
        </w:tabs>
        <w:rPr>
          <w:rFonts w:eastAsiaTheme="minorEastAsia"/>
          <w:noProof/>
        </w:rPr>
      </w:pPr>
      <w:hyperlink w:anchor="_Toc222428524" w:history="1">
        <w:r w:rsidRPr="0069084C">
          <w:rPr>
            <w:rStyle w:val="Hyperlink"/>
            <w:rFonts w:ascii="Times New Roman" w:hAnsi="Times New Roman" w:cs="Times New Roman"/>
            <w:b/>
            <w:bCs/>
            <w:noProof/>
          </w:rPr>
          <w:t>Figure 3.</w:t>
        </w:r>
        <w:r w:rsidRPr="0069084C">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Pr>
            <w:noProof/>
            <w:webHidden/>
          </w:rPr>
          <w:tab/>
        </w:r>
        <w:r>
          <w:rPr>
            <w:noProof/>
            <w:webHidden/>
          </w:rPr>
          <w:fldChar w:fldCharType="begin"/>
        </w:r>
        <w:r>
          <w:rPr>
            <w:noProof/>
            <w:webHidden/>
          </w:rPr>
          <w:instrText xml:space="preserve"> PAGEREF _Toc222428524 \h </w:instrText>
        </w:r>
        <w:r>
          <w:rPr>
            <w:noProof/>
            <w:webHidden/>
          </w:rPr>
        </w:r>
        <w:r>
          <w:rPr>
            <w:noProof/>
            <w:webHidden/>
          </w:rPr>
          <w:fldChar w:fldCharType="separate"/>
        </w:r>
        <w:r>
          <w:rPr>
            <w:noProof/>
            <w:webHidden/>
          </w:rPr>
          <w:t>54</w:t>
        </w:r>
        <w:r>
          <w:rPr>
            <w:noProof/>
            <w:webHidden/>
          </w:rPr>
          <w:fldChar w:fldCharType="end"/>
        </w:r>
      </w:hyperlink>
    </w:p>
    <w:p w14:paraId="43ABAD54" w14:textId="0F98CDDA" w:rsidR="00632D5E" w:rsidRDefault="00632D5E">
      <w:pPr>
        <w:pStyle w:val="TableofFigures"/>
        <w:tabs>
          <w:tab w:val="right" w:leader="dot" w:pos="8630"/>
        </w:tabs>
        <w:rPr>
          <w:rFonts w:eastAsiaTheme="minorEastAsia"/>
          <w:noProof/>
        </w:rPr>
      </w:pPr>
      <w:hyperlink w:anchor="_Toc222428525" w:history="1">
        <w:r w:rsidRPr="0069084C">
          <w:rPr>
            <w:rStyle w:val="Hyperlink"/>
            <w:rFonts w:ascii="Times New Roman" w:hAnsi="Times New Roman" w:cs="Times New Roman"/>
            <w:b/>
            <w:bCs/>
            <w:noProof/>
          </w:rPr>
          <w:t>Figure 4.</w:t>
        </w:r>
        <w:r w:rsidRPr="0069084C">
          <w:rPr>
            <w:rStyle w:val="Hyperlink"/>
            <w:rFonts w:ascii="Times New Roman" w:eastAsia="Times New Roman" w:hAnsi="Times New Roman" w:cs="Times New Roman"/>
            <w:b/>
            <w:bCs/>
            <w:noProof/>
            <w:kern w:val="0"/>
            <w14:ligatures w14:val="none"/>
          </w:rPr>
          <w:t>) Enrichment in photosynthesis related terms is time of day dependent</w:t>
        </w:r>
        <w:r>
          <w:rPr>
            <w:noProof/>
            <w:webHidden/>
          </w:rPr>
          <w:tab/>
        </w:r>
        <w:r>
          <w:rPr>
            <w:noProof/>
            <w:webHidden/>
          </w:rPr>
          <w:fldChar w:fldCharType="begin"/>
        </w:r>
        <w:r>
          <w:rPr>
            <w:noProof/>
            <w:webHidden/>
          </w:rPr>
          <w:instrText xml:space="preserve"> PAGEREF _Toc222428525 \h </w:instrText>
        </w:r>
        <w:r>
          <w:rPr>
            <w:noProof/>
            <w:webHidden/>
          </w:rPr>
        </w:r>
        <w:r>
          <w:rPr>
            <w:noProof/>
            <w:webHidden/>
          </w:rPr>
          <w:fldChar w:fldCharType="separate"/>
        </w:r>
        <w:r>
          <w:rPr>
            <w:noProof/>
            <w:webHidden/>
          </w:rPr>
          <w:t>55</w:t>
        </w:r>
        <w:r>
          <w:rPr>
            <w:noProof/>
            <w:webHidden/>
          </w:rPr>
          <w:fldChar w:fldCharType="end"/>
        </w:r>
      </w:hyperlink>
    </w:p>
    <w:p w14:paraId="2C2551AC" w14:textId="39984FB2" w:rsidR="00632D5E" w:rsidRDefault="00632D5E">
      <w:pPr>
        <w:pStyle w:val="TableofFigures"/>
        <w:tabs>
          <w:tab w:val="right" w:leader="dot" w:pos="8630"/>
        </w:tabs>
        <w:rPr>
          <w:rFonts w:eastAsiaTheme="minorEastAsia"/>
          <w:noProof/>
        </w:rPr>
      </w:pPr>
      <w:hyperlink w:anchor="_Toc222428526" w:history="1">
        <w:r w:rsidRPr="0069084C">
          <w:rPr>
            <w:rStyle w:val="Hyperlink"/>
            <w:rFonts w:ascii="Times New Roman" w:hAnsi="Times New Roman" w:cs="Times New Roman"/>
            <w:b/>
            <w:bCs/>
            <w:noProof/>
          </w:rPr>
          <w:t>Figure 5.</w:t>
        </w:r>
        <w:r w:rsidRPr="0069084C">
          <w:rPr>
            <w:rStyle w:val="Hyperlink"/>
            <w:rFonts w:ascii="Times New Roman" w:eastAsia="Times New Roman" w:hAnsi="Times New Roman" w:cs="Times New Roman"/>
            <w:b/>
            <w:bCs/>
            <w:noProof/>
            <w:kern w:val="0"/>
            <w14:ligatures w14:val="none"/>
          </w:rPr>
          <w:t>) Time of day differences in core sulfur assimilation genes under cold acclimation.</w:t>
        </w:r>
        <w:r>
          <w:rPr>
            <w:noProof/>
            <w:webHidden/>
          </w:rPr>
          <w:tab/>
        </w:r>
        <w:r>
          <w:rPr>
            <w:noProof/>
            <w:webHidden/>
          </w:rPr>
          <w:fldChar w:fldCharType="begin"/>
        </w:r>
        <w:r>
          <w:rPr>
            <w:noProof/>
            <w:webHidden/>
          </w:rPr>
          <w:instrText xml:space="preserve"> PAGEREF _Toc222428526 \h </w:instrText>
        </w:r>
        <w:r>
          <w:rPr>
            <w:noProof/>
            <w:webHidden/>
          </w:rPr>
        </w:r>
        <w:r>
          <w:rPr>
            <w:noProof/>
            <w:webHidden/>
          </w:rPr>
          <w:fldChar w:fldCharType="separate"/>
        </w:r>
        <w:r>
          <w:rPr>
            <w:noProof/>
            <w:webHidden/>
          </w:rPr>
          <w:t>56</w:t>
        </w:r>
        <w:r>
          <w:rPr>
            <w:noProof/>
            <w:webHidden/>
          </w:rPr>
          <w:fldChar w:fldCharType="end"/>
        </w:r>
      </w:hyperlink>
    </w:p>
    <w:p w14:paraId="2EBB0B60" w14:textId="6E60888A" w:rsidR="00632D5E" w:rsidRDefault="00632D5E">
      <w:pPr>
        <w:pStyle w:val="TableofFigures"/>
        <w:tabs>
          <w:tab w:val="right" w:leader="dot" w:pos="8630"/>
        </w:tabs>
        <w:rPr>
          <w:rFonts w:eastAsiaTheme="minorEastAsia"/>
          <w:noProof/>
        </w:rPr>
      </w:pPr>
      <w:hyperlink w:anchor="_Toc222428527" w:history="1">
        <w:r w:rsidRPr="0069084C">
          <w:rPr>
            <w:rStyle w:val="Hyperlink"/>
            <w:rFonts w:ascii="Times New Roman" w:hAnsi="Times New Roman" w:cs="Times New Roman"/>
            <w:b/>
            <w:bCs/>
            <w:noProof/>
          </w:rPr>
          <w:t>Figure 6</w:t>
        </w:r>
        <w:r w:rsidRPr="0069084C">
          <w:rPr>
            <w:rStyle w:val="Hyperlink"/>
            <w:rFonts w:ascii="Times New Roman" w:eastAsia="Times New Roman" w:hAnsi="Times New Roman" w:cs="Times New Roman"/>
            <w:b/>
            <w:bCs/>
            <w:noProof/>
            <w:kern w:val="0"/>
            <w14:ligatures w14:val="none"/>
          </w:rPr>
          <w:t>.) Temporal alterations to redox homeostasis in freeze tolerant and intolerant lines.</w:t>
        </w:r>
        <w:r>
          <w:rPr>
            <w:noProof/>
            <w:webHidden/>
          </w:rPr>
          <w:tab/>
        </w:r>
        <w:r>
          <w:rPr>
            <w:noProof/>
            <w:webHidden/>
          </w:rPr>
          <w:fldChar w:fldCharType="begin"/>
        </w:r>
        <w:r>
          <w:rPr>
            <w:noProof/>
            <w:webHidden/>
          </w:rPr>
          <w:instrText xml:space="preserve"> PAGEREF _Toc222428527 \h </w:instrText>
        </w:r>
        <w:r>
          <w:rPr>
            <w:noProof/>
            <w:webHidden/>
          </w:rPr>
        </w:r>
        <w:r>
          <w:rPr>
            <w:noProof/>
            <w:webHidden/>
          </w:rPr>
          <w:fldChar w:fldCharType="separate"/>
        </w:r>
        <w:r>
          <w:rPr>
            <w:noProof/>
            <w:webHidden/>
          </w:rPr>
          <w:t>57</w:t>
        </w:r>
        <w:r>
          <w:rPr>
            <w:noProof/>
            <w:webHidden/>
          </w:rPr>
          <w:fldChar w:fldCharType="end"/>
        </w:r>
      </w:hyperlink>
    </w:p>
    <w:p w14:paraId="58B03E2F" w14:textId="58BF1CA1" w:rsidR="00632D5E" w:rsidRDefault="00632D5E">
      <w:pPr>
        <w:pStyle w:val="TableofFigures"/>
        <w:tabs>
          <w:tab w:val="right" w:leader="dot" w:pos="8630"/>
        </w:tabs>
        <w:rPr>
          <w:rFonts w:eastAsiaTheme="minorEastAsia"/>
          <w:noProof/>
        </w:rPr>
      </w:pPr>
      <w:hyperlink w:anchor="_Toc222428528" w:history="1">
        <w:r w:rsidRPr="0069084C">
          <w:rPr>
            <w:rStyle w:val="Hyperlink"/>
            <w:rFonts w:ascii="Times New Roman" w:hAnsi="Times New Roman" w:cs="Times New Roman"/>
            <w:b/>
            <w:bCs/>
            <w:noProof/>
          </w:rPr>
          <w:t>Figure 7</w:t>
        </w:r>
        <w:r w:rsidRPr="0069084C">
          <w:rPr>
            <w:rStyle w:val="Hyperlink"/>
            <w:rFonts w:ascii="Times New Roman" w:eastAsiaTheme="majorEastAsia" w:hAnsi="Times New Roman" w:cs="Times New Roman"/>
            <w:b/>
            <w:bCs/>
            <w:noProof/>
          </w:rPr>
          <w:t>.</w:t>
        </w:r>
        <w:r w:rsidRPr="0069084C">
          <w:rPr>
            <w:rStyle w:val="Hyperlink"/>
            <w:rFonts w:ascii="Times New Roman" w:hAnsi="Times New Roman" w:cs="Times New Roman"/>
            <w:b/>
            <w:bCs/>
            <w:noProof/>
          </w:rPr>
          <w:t>) Gene Regulatory Networks highlight paralog divergence among B. rapa accessions.</w:t>
        </w:r>
        <w:r>
          <w:rPr>
            <w:noProof/>
            <w:webHidden/>
          </w:rPr>
          <w:tab/>
        </w:r>
        <w:r>
          <w:rPr>
            <w:noProof/>
            <w:webHidden/>
          </w:rPr>
          <w:fldChar w:fldCharType="begin"/>
        </w:r>
        <w:r>
          <w:rPr>
            <w:noProof/>
            <w:webHidden/>
          </w:rPr>
          <w:instrText xml:space="preserve"> PAGEREF _Toc222428528 \h </w:instrText>
        </w:r>
        <w:r>
          <w:rPr>
            <w:noProof/>
            <w:webHidden/>
          </w:rPr>
        </w:r>
        <w:r>
          <w:rPr>
            <w:noProof/>
            <w:webHidden/>
          </w:rPr>
          <w:fldChar w:fldCharType="separate"/>
        </w:r>
        <w:r>
          <w:rPr>
            <w:noProof/>
            <w:webHidden/>
          </w:rPr>
          <w:t>58</w:t>
        </w:r>
        <w:r>
          <w:rPr>
            <w:noProof/>
            <w:webHidden/>
          </w:rPr>
          <w:fldChar w:fldCharType="end"/>
        </w:r>
      </w:hyperlink>
    </w:p>
    <w:p w14:paraId="02DC4B90" w14:textId="7C4E88E2" w:rsidR="00167570" w:rsidRDefault="00167570">
      <w:pPr>
        <w:pStyle w:val="TableofFigures"/>
        <w:tabs>
          <w:tab w:val="right" w:leader="dot" w:pos="8630"/>
        </w:tabs>
      </w:pPr>
      <w:r>
        <w:fldChar w:fldCharType="end"/>
      </w:r>
    </w:p>
    <w:p w14:paraId="6633B166" w14:textId="4A32AE98" w:rsidR="00167570" w:rsidRDefault="00167570">
      <w:pPr>
        <w:pStyle w:val="TableofFigures"/>
        <w:tabs>
          <w:tab w:val="right" w:leader="dot" w:pos="8630"/>
        </w:tabs>
      </w:pPr>
    </w:p>
    <w:p w14:paraId="2F22FCC8" w14:textId="584B922D" w:rsidR="00167570" w:rsidRDefault="00167570">
      <w:pPr>
        <w:pStyle w:val="TableofFigures"/>
        <w:tabs>
          <w:tab w:val="right" w:leader="dot" w:pos="8630"/>
        </w:tabs>
        <w:rPr>
          <w:noProof/>
        </w:rPr>
      </w:pPr>
      <w:r>
        <w:fldChar w:fldCharType="begin"/>
      </w:r>
      <w:r>
        <w:instrText xml:space="preserve"> TOC \h \z \c "Supplemental Figure" </w:instrText>
      </w:r>
      <w:r>
        <w:fldChar w:fldCharType="separate"/>
      </w:r>
      <w:hyperlink w:anchor="_Toc222427982" w:history="1">
        <w:r w:rsidRPr="004B5B7A">
          <w:rPr>
            <w:rStyle w:val="Hyperlink"/>
            <w:rFonts w:ascii="Times New Roman" w:hAnsi="Times New Roman" w:cs="Times New Roman"/>
            <w:b/>
            <w:bCs/>
            <w:noProof/>
          </w:rPr>
          <w:t>Supplemental Figure 1.) SNP-based Principal Component Analysis shows accessions cluster by morphotype.</w:t>
        </w:r>
        <w:r w:rsidRPr="004B5B7A">
          <w:rPr>
            <w:rStyle w:val="Hyperlink"/>
            <w:rFonts w:ascii="Times New Roman" w:hAnsi="Times New Roman" w:cs="Times New Roman"/>
            <w:noProof/>
          </w:rPr>
          <w:t xml:space="preserve"> Shapes represent individual accessions as indicated next to the shape. Accessions are colored by their respective morphotype.</w:t>
        </w:r>
        <w:r>
          <w:rPr>
            <w:noProof/>
            <w:webHidden/>
          </w:rPr>
          <w:tab/>
        </w:r>
        <w:r>
          <w:rPr>
            <w:noProof/>
            <w:webHidden/>
          </w:rPr>
          <w:fldChar w:fldCharType="begin"/>
        </w:r>
        <w:r>
          <w:rPr>
            <w:noProof/>
            <w:webHidden/>
          </w:rPr>
          <w:instrText xml:space="preserve"> PAGEREF _Toc222427982 \h </w:instrText>
        </w:r>
        <w:r>
          <w:rPr>
            <w:noProof/>
            <w:webHidden/>
          </w:rPr>
        </w:r>
        <w:r>
          <w:rPr>
            <w:noProof/>
            <w:webHidden/>
          </w:rPr>
          <w:fldChar w:fldCharType="separate"/>
        </w:r>
        <w:r>
          <w:rPr>
            <w:noProof/>
            <w:webHidden/>
          </w:rPr>
          <w:t>59</w:t>
        </w:r>
        <w:r>
          <w:rPr>
            <w:noProof/>
            <w:webHidden/>
          </w:rPr>
          <w:fldChar w:fldCharType="end"/>
        </w:r>
      </w:hyperlink>
    </w:p>
    <w:p w14:paraId="6C485AF9" w14:textId="457802C2" w:rsidR="00167570" w:rsidRDefault="00167570">
      <w:pPr>
        <w:pStyle w:val="TableofFigures"/>
        <w:tabs>
          <w:tab w:val="right" w:leader="dot" w:pos="8630"/>
        </w:tabs>
        <w:rPr>
          <w:noProof/>
        </w:rPr>
      </w:pPr>
      <w:hyperlink w:anchor="_Toc222427983" w:history="1">
        <w:r w:rsidRPr="004B5B7A">
          <w:rPr>
            <w:rStyle w:val="Hyperlink"/>
            <w:rFonts w:ascii="Times New Roman" w:hAnsi="Times New Roman" w:cs="Times New Roman"/>
            <w:b/>
            <w:bCs/>
            <w:noProof/>
          </w:rPr>
          <w:t>Supplemental Figure 2</w:t>
        </w:r>
        <w:r w:rsidRPr="004B5B7A">
          <w:rPr>
            <w:rStyle w:val="Hyperlink"/>
            <w:rFonts w:ascii="Times New Roman" w:eastAsia="Times New Roman" w:hAnsi="Times New Roman" w:cs="Times New Roman"/>
            <w:b/>
            <w:bCs/>
            <w:noProof/>
            <w:kern w:val="0"/>
            <w14:ligatures w14:val="none"/>
          </w:rPr>
          <w:t>.) Quantitative damage score across B. rapa accessions under freezing stress.</w:t>
        </w:r>
        <w:r w:rsidRPr="004B5B7A">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Pr>
            <w:noProof/>
            <w:webHidden/>
          </w:rPr>
          <w:tab/>
        </w:r>
        <w:r>
          <w:rPr>
            <w:noProof/>
            <w:webHidden/>
          </w:rPr>
          <w:fldChar w:fldCharType="begin"/>
        </w:r>
        <w:r>
          <w:rPr>
            <w:noProof/>
            <w:webHidden/>
          </w:rPr>
          <w:instrText xml:space="preserve"> PAGEREF _Toc222427983 \h </w:instrText>
        </w:r>
        <w:r>
          <w:rPr>
            <w:noProof/>
            <w:webHidden/>
          </w:rPr>
        </w:r>
        <w:r>
          <w:rPr>
            <w:noProof/>
            <w:webHidden/>
          </w:rPr>
          <w:fldChar w:fldCharType="separate"/>
        </w:r>
        <w:r>
          <w:rPr>
            <w:noProof/>
            <w:webHidden/>
          </w:rPr>
          <w:t>59</w:t>
        </w:r>
        <w:r>
          <w:rPr>
            <w:noProof/>
            <w:webHidden/>
          </w:rPr>
          <w:fldChar w:fldCharType="end"/>
        </w:r>
      </w:hyperlink>
    </w:p>
    <w:p w14:paraId="2ED6E5E3" w14:textId="5479C9D2" w:rsidR="00167570" w:rsidRDefault="00167570">
      <w:pPr>
        <w:pStyle w:val="TableofFigures"/>
        <w:tabs>
          <w:tab w:val="right" w:leader="dot" w:pos="8630"/>
        </w:tabs>
        <w:rPr>
          <w:noProof/>
        </w:rPr>
      </w:pPr>
      <w:hyperlink w:anchor="_Toc222427984" w:history="1">
        <w:r w:rsidRPr="004B5B7A">
          <w:rPr>
            <w:rStyle w:val="Hyperlink"/>
            <w:rFonts w:ascii="Times New Roman" w:hAnsi="Times New Roman" w:cs="Times New Roman"/>
            <w:b/>
            <w:bCs/>
            <w:noProof/>
          </w:rPr>
          <w:t xml:space="preserve">Supplemental Figure 3.) </w:t>
        </w:r>
        <w:r w:rsidRPr="004B5B7A">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4B5B7A">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Pr>
            <w:noProof/>
            <w:webHidden/>
          </w:rPr>
          <w:tab/>
        </w:r>
        <w:r>
          <w:rPr>
            <w:noProof/>
            <w:webHidden/>
          </w:rPr>
          <w:fldChar w:fldCharType="begin"/>
        </w:r>
        <w:r>
          <w:rPr>
            <w:noProof/>
            <w:webHidden/>
          </w:rPr>
          <w:instrText xml:space="preserve"> PAGEREF _Toc222427984 \h </w:instrText>
        </w:r>
        <w:r>
          <w:rPr>
            <w:noProof/>
            <w:webHidden/>
          </w:rPr>
        </w:r>
        <w:r>
          <w:rPr>
            <w:noProof/>
            <w:webHidden/>
          </w:rPr>
          <w:fldChar w:fldCharType="separate"/>
        </w:r>
        <w:r>
          <w:rPr>
            <w:noProof/>
            <w:webHidden/>
          </w:rPr>
          <w:t>60</w:t>
        </w:r>
        <w:r>
          <w:rPr>
            <w:noProof/>
            <w:webHidden/>
          </w:rPr>
          <w:fldChar w:fldCharType="end"/>
        </w:r>
      </w:hyperlink>
    </w:p>
    <w:p w14:paraId="1DD8C44E" w14:textId="053E10CE" w:rsidR="00167570" w:rsidRDefault="00167570" w:rsidP="00167570">
      <w:r>
        <w:fldChar w:fldCharType="end"/>
      </w:r>
    </w:p>
    <w:p w14:paraId="7C12D530" w14:textId="77777777" w:rsidR="006B2AD2" w:rsidRDefault="006B2AD2" w:rsidP="00167570"/>
    <w:p w14:paraId="2E248B3E" w14:textId="77777777" w:rsidR="006B2AD2" w:rsidRDefault="006B2AD2" w:rsidP="00167570"/>
    <w:p w14:paraId="23D9CEF6" w14:textId="77777777" w:rsidR="006B2AD2" w:rsidRDefault="006B2AD2" w:rsidP="00167570"/>
    <w:p w14:paraId="008F9124" w14:textId="77777777" w:rsidR="006B2AD2" w:rsidRDefault="006B2AD2" w:rsidP="00167570"/>
    <w:p w14:paraId="34C40A87" w14:textId="75E580EA" w:rsidR="00167570" w:rsidRDefault="006B2AD2" w:rsidP="006B2AD2">
      <w:pPr>
        <w:pStyle w:val="Title"/>
      </w:pPr>
      <w:r>
        <w:lastRenderedPageBreak/>
        <w:t xml:space="preserve">List of Figures </w:t>
      </w:r>
    </w:p>
    <w:p w14:paraId="048D43A1" w14:textId="77777777" w:rsidR="006B2AD2" w:rsidRDefault="006B2AD2" w:rsidP="006B2AD2">
      <w:pPr>
        <w:pStyle w:val="Heading2"/>
      </w:pPr>
      <w:r>
        <w:t>Chapter 3</w:t>
      </w:r>
    </w:p>
    <w:p w14:paraId="1185A23A" w14:textId="40FEF56D" w:rsidR="006B2AD2" w:rsidRDefault="006B2AD2" w:rsidP="006B2AD2">
      <w:pPr>
        <w:rPr>
          <w:noProof/>
        </w:rPr>
      </w:pPr>
      <w:r>
        <w:fldChar w:fldCharType="begin"/>
      </w:r>
      <w:r>
        <w:instrText xml:space="preserve"> TOC \h \z \c "Ch3 Figure" </w:instrText>
      </w:r>
      <w:r>
        <w:fldChar w:fldCharType="separate"/>
      </w:r>
    </w:p>
    <w:p w14:paraId="4EAD5240" w14:textId="04F7FB6B" w:rsidR="006B2AD2" w:rsidRDefault="006B2AD2">
      <w:pPr>
        <w:pStyle w:val="TableofFigures"/>
        <w:tabs>
          <w:tab w:val="right" w:leader="dot" w:pos="8630"/>
        </w:tabs>
        <w:rPr>
          <w:rFonts w:eastAsiaTheme="minorEastAsia"/>
          <w:noProof/>
        </w:rPr>
      </w:pPr>
      <w:hyperlink w:anchor="_Toc222429771" w:history="1">
        <w:r w:rsidRPr="00AB12C1">
          <w:rPr>
            <w:rStyle w:val="Hyperlink"/>
            <w:rFonts w:ascii="Times New Roman" w:hAnsi="Times New Roman" w:cs="Times New Roman"/>
            <w:b/>
            <w:bCs/>
            <w:noProof/>
          </w:rPr>
          <w:t>CH3 Figure 1.) All accessions reduced plant area under four weeks of water limitation</w:t>
        </w:r>
        <w:r>
          <w:rPr>
            <w:noProof/>
            <w:webHidden/>
          </w:rPr>
          <w:tab/>
        </w:r>
        <w:r>
          <w:rPr>
            <w:noProof/>
            <w:webHidden/>
          </w:rPr>
          <w:fldChar w:fldCharType="begin"/>
        </w:r>
        <w:r>
          <w:rPr>
            <w:noProof/>
            <w:webHidden/>
          </w:rPr>
          <w:instrText xml:space="preserve"> PAGEREF _Toc222429771 \h </w:instrText>
        </w:r>
        <w:r>
          <w:rPr>
            <w:noProof/>
            <w:webHidden/>
          </w:rPr>
        </w:r>
        <w:r>
          <w:rPr>
            <w:noProof/>
            <w:webHidden/>
          </w:rPr>
          <w:fldChar w:fldCharType="separate"/>
        </w:r>
        <w:r>
          <w:rPr>
            <w:noProof/>
            <w:webHidden/>
          </w:rPr>
          <w:t>104</w:t>
        </w:r>
        <w:r>
          <w:rPr>
            <w:noProof/>
            <w:webHidden/>
          </w:rPr>
          <w:fldChar w:fldCharType="end"/>
        </w:r>
      </w:hyperlink>
    </w:p>
    <w:p w14:paraId="6A395084" w14:textId="77DA4DFC" w:rsidR="006B2AD2" w:rsidRDefault="006B2AD2">
      <w:pPr>
        <w:pStyle w:val="TableofFigures"/>
        <w:tabs>
          <w:tab w:val="right" w:leader="dot" w:pos="8630"/>
        </w:tabs>
        <w:rPr>
          <w:rFonts w:eastAsiaTheme="minorEastAsia"/>
          <w:noProof/>
        </w:rPr>
      </w:pPr>
      <w:hyperlink w:anchor="_Toc222429772" w:history="1">
        <w:r w:rsidRPr="00AB12C1">
          <w:rPr>
            <w:rStyle w:val="Hyperlink"/>
            <w:rFonts w:ascii="Times New Roman" w:hAnsi="Times New Roman" w:cs="Times New Roman"/>
            <w:b/>
            <w:bCs/>
            <w:noProof/>
          </w:rPr>
          <w:t>CH3 Figure 2.) Variation in hue circular mean across accessions under water limitation</w:t>
        </w:r>
        <w:r>
          <w:rPr>
            <w:noProof/>
            <w:webHidden/>
          </w:rPr>
          <w:tab/>
        </w:r>
        <w:r>
          <w:rPr>
            <w:noProof/>
            <w:webHidden/>
          </w:rPr>
          <w:fldChar w:fldCharType="begin"/>
        </w:r>
        <w:r>
          <w:rPr>
            <w:noProof/>
            <w:webHidden/>
          </w:rPr>
          <w:instrText xml:space="preserve"> PAGEREF _Toc222429772 \h </w:instrText>
        </w:r>
        <w:r>
          <w:rPr>
            <w:noProof/>
            <w:webHidden/>
          </w:rPr>
        </w:r>
        <w:r>
          <w:rPr>
            <w:noProof/>
            <w:webHidden/>
          </w:rPr>
          <w:fldChar w:fldCharType="separate"/>
        </w:r>
        <w:r>
          <w:rPr>
            <w:noProof/>
            <w:webHidden/>
          </w:rPr>
          <w:t>105</w:t>
        </w:r>
        <w:r>
          <w:rPr>
            <w:noProof/>
            <w:webHidden/>
          </w:rPr>
          <w:fldChar w:fldCharType="end"/>
        </w:r>
      </w:hyperlink>
    </w:p>
    <w:p w14:paraId="33D2CE0B" w14:textId="3C957177" w:rsidR="006B2AD2" w:rsidRDefault="006B2AD2">
      <w:pPr>
        <w:pStyle w:val="TableofFigures"/>
        <w:tabs>
          <w:tab w:val="right" w:leader="dot" w:pos="8630"/>
        </w:tabs>
        <w:rPr>
          <w:rFonts w:eastAsiaTheme="minorEastAsia"/>
          <w:noProof/>
        </w:rPr>
      </w:pPr>
      <w:hyperlink w:anchor="_Toc222429773" w:history="1">
        <w:r w:rsidRPr="00AB12C1">
          <w:rPr>
            <w:rStyle w:val="Hyperlink"/>
            <w:rFonts w:ascii="Times New Roman" w:hAnsi="Times New Roman" w:cs="Times New Roman"/>
            <w:b/>
            <w:bCs/>
            <w:noProof/>
          </w:rPr>
          <w:t>CH3 Figure 3.) Extensive divergence in the responsive paralog of conserved and sugar responsive genes.</w:t>
        </w:r>
        <w:r>
          <w:rPr>
            <w:noProof/>
            <w:webHidden/>
          </w:rPr>
          <w:tab/>
        </w:r>
        <w:r>
          <w:rPr>
            <w:noProof/>
            <w:webHidden/>
          </w:rPr>
          <w:fldChar w:fldCharType="begin"/>
        </w:r>
        <w:r>
          <w:rPr>
            <w:noProof/>
            <w:webHidden/>
          </w:rPr>
          <w:instrText xml:space="preserve"> PAGEREF _Toc222429773 \h </w:instrText>
        </w:r>
        <w:r>
          <w:rPr>
            <w:noProof/>
            <w:webHidden/>
          </w:rPr>
        </w:r>
        <w:r>
          <w:rPr>
            <w:noProof/>
            <w:webHidden/>
          </w:rPr>
          <w:fldChar w:fldCharType="separate"/>
        </w:r>
        <w:r>
          <w:rPr>
            <w:noProof/>
            <w:webHidden/>
          </w:rPr>
          <w:t>106</w:t>
        </w:r>
        <w:r>
          <w:rPr>
            <w:noProof/>
            <w:webHidden/>
          </w:rPr>
          <w:fldChar w:fldCharType="end"/>
        </w:r>
      </w:hyperlink>
    </w:p>
    <w:p w14:paraId="393739AA" w14:textId="36A17F58" w:rsidR="006B2AD2" w:rsidRDefault="006B2AD2">
      <w:pPr>
        <w:pStyle w:val="TableofFigures"/>
        <w:tabs>
          <w:tab w:val="right" w:leader="dot" w:pos="8630"/>
        </w:tabs>
        <w:rPr>
          <w:rFonts w:eastAsiaTheme="minorEastAsia"/>
          <w:noProof/>
        </w:rPr>
      </w:pPr>
      <w:hyperlink w:anchor="_Toc222429774" w:history="1">
        <w:r w:rsidRPr="00AB12C1">
          <w:rPr>
            <w:rStyle w:val="Hyperlink"/>
            <w:rFonts w:ascii="Times New Roman" w:hAnsi="Times New Roman" w:cs="Times New Roman"/>
            <w:b/>
            <w:bCs/>
            <w:noProof/>
          </w:rPr>
          <w:t xml:space="preserve">CH3 Figure 4.) </w:t>
        </w:r>
        <w:r w:rsidRPr="00AB12C1">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Pr>
            <w:noProof/>
            <w:webHidden/>
          </w:rPr>
          <w:tab/>
        </w:r>
        <w:r>
          <w:rPr>
            <w:noProof/>
            <w:webHidden/>
          </w:rPr>
          <w:fldChar w:fldCharType="begin"/>
        </w:r>
        <w:r>
          <w:rPr>
            <w:noProof/>
            <w:webHidden/>
          </w:rPr>
          <w:instrText xml:space="preserve"> PAGEREF _Toc222429774 \h </w:instrText>
        </w:r>
        <w:r>
          <w:rPr>
            <w:noProof/>
            <w:webHidden/>
          </w:rPr>
        </w:r>
        <w:r>
          <w:rPr>
            <w:noProof/>
            <w:webHidden/>
          </w:rPr>
          <w:fldChar w:fldCharType="separate"/>
        </w:r>
        <w:r>
          <w:rPr>
            <w:noProof/>
            <w:webHidden/>
          </w:rPr>
          <w:t>107</w:t>
        </w:r>
        <w:r>
          <w:rPr>
            <w:noProof/>
            <w:webHidden/>
          </w:rPr>
          <w:fldChar w:fldCharType="end"/>
        </w:r>
      </w:hyperlink>
    </w:p>
    <w:p w14:paraId="16ABF50B" w14:textId="2EFA503B" w:rsidR="006B2AD2" w:rsidRDefault="006B2AD2">
      <w:pPr>
        <w:pStyle w:val="TableofFigures"/>
        <w:tabs>
          <w:tab w:val="right" w:leader="dot" w:pos="8630"/>
        </w:tabs>
        <w:rPr>
          <w:rFonts w:eastAsiaTheme="minorEastAsia"/>
          <w:noProof/>
        </w:rPr>
      </w:pPr>
      <w:hyperlink w:anchor="_Toc222429775" w:history="1">
        <w:r w:rsidRPr="00AB12C1">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Pr>
            <w:noProof/>
            <w:webHidden/>
          </w:rPr>
          <w:tab/>
        </w:r>
        <w:r>
          <w:rPr>
            <w:noProof/>
            <w:webHidden/>
          </w:rPr>
          <w:fldChar w:fldCharType="begin"/>
        </w:r>
        <w:r>
          <w:rPr>
            <w:noProof/>
            <w:webHidden/>
          </w:rPr>
          <w:instrText xml:space="preserve"> PAGEREF _Toc222429775 \h </w:instrText>
        </w:r>
        <w:r>
          <w:rPr>
            <w:noProof/>
            <w:webHidden/>
          </w:rPr>
        </w:r>
        <w:r>
          <w:rPr>
            <w:noProof/>
            <w:webHidden/>
          </w:rPr>
          <w:fldChar w:fldCharType="separate"/>
        </w:r>
        <w:r>
          <w:rPr>
            <w:noProof/>
            <w:webHidden/>
          </w:rPr>
          <w:t>109</w:t>
        </w:r>
        <w:r>
          <w:rPr>
            <w:noProof/>
            <w:webHidden/>
          </w:rPr>
          <w:fldChar w:fldCharType="end"/>
        </w:r>
      </w:hyperlink>
    </w:p>
    <w:p w14:paraId="5DE46902" w14:textId="063F957D" w:rsidR="006B2AD2" w:rsidRDefault="006B2AD2">
      <w:pPr>
        <w:pStyle w:val="TableofFigures"/>
        <w:tabs>
          <w:tab w:val="right" w:leader="dot" w:pos="8630"/>
        </w:tabs>
        <w:rPr>
          <w:rFonts w:eastAsiaTheme="minorEastAsia"/>
          <w:noProof/>
        </w:rPr>
      </w:pPr>
      <w:hyperlink w:anchor="_Toc222429776" w:history="1">
        <w:r w:rsidRPr="00AB12C1">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Pr>
            <w:noProof/>
            <w:webHidden/>
          </w:rPr>
          <w:tab/>
        </w:r>
        <w:r>
          <w:rPr>
            <w:noProof/>
            <w:webHidden/>
          </w:rPr>
          <w:fldChar w:fldCharType="begin"/>
        </w:r>
        <w:r>
          <w:rPr>
            <w:noProof/>
            <w:webHidden/>
          </w:rPr>
          <w:instrText xml:space="preserve"> PAGEREF _Toc222429776 \h </w:instrText>
        </w:r>
        <w:r>
          <w:rPr>
            <w:noProof/>
            <w:webHidden/>
          </w:rPr>
        </w:r>
        <w:r>
          <w:rPr>
            <w:noProof/>
            <w:webHidden/>
          </w:rPr>
          <w:fldChar w:fldCharType="separate"/>
        </w:r>
        <w:r>
          <w:rPr>
            <w:noProof/>
            <w:webHidden/>
          </w:rPr>
          <w:t>110</w:t>
        </w:r>
        <w:r>
          <w:rPr>
            <w:noProof/>
            <w:webHidden/>
          </w:rPr>
          <w:fldChar w:fldCharType="end"/>
        </w:r>
      </w:hyperlink>
    </w:p>
    <w:p w14:paraId="1E9D4C8B" w14:textId="25F17116" w:rsidR="006B2AD2" w:rsidRDefault="006B2AD2">
      <w:pPr>
        <w:pStyle w:val="TableofFigures"/>
        <w:tabs>
          <w:tab w:val="right" w:leader="dot" w:pos="8630"/>
        </w:tabs>
        <w:rPr>
          <w:rFonts w:eastAsiaTheme="minorEastAsia"/>
          <w:noProof/>
        </w:rPr>
      </w:pPr>
      <w:hyperlink w:anchor="_Toc222429777" w:history="1">
        <w:r w:rsidRPr="00AB12C1">
          <w:rPr>
            <w:rStyle w:val="Hyperlink"/>
            <w:rFonts w:ascii="Times New Roman" w:hAnsi="Times New Roman" w:cs="Times New Roman"/>
            <w:b/>
            <w:bCs/>
            <w:noProof/>
          </w:rPr>
          <w:t>CH3 Figure 7.) Differential time of day accumulation of glucosinolates in a spring (St) and winter (Mu) cultivar.</w:t>
        </w:r>
        <w:r>
          <w:rPr>
            <w:noProof/>
            <w:webHidden/>
          </w:rPr>
          <w:tab/>
        </w:r>
        <w:r>
          <w:rPr>
            <w:noProof/>
            <w:webHidden/>
          </w:rPr>
          <w:fldChar w:fldCharType="begin"/>
        </w:r>
        <w:r>
          <w:rPr>
            <w:noProof/>
            <w:webHidden/>
          </w:rPr>
          <w:instrText xml:space="preserve"> PAGEREF _Toc222429777 \h </w:instrText>
        </w:r>
        <w:r>
          <w:rPr>
            <w:noProof/>
            <w:webHidden/>
          </w:rPr>
        </w:r>
        <w:r>
          <w:rPr>
            <w:noProof/>
            <w:webHidden/>
          </w:rPr>
          <w:fldChar w:fldCharType="separate"/>
        </w:r>
        <w:r>
          <w:rPr>
            <w:noProof/>
            <w:webHidden/>
          </w:rPr>
          <w:t>111</w:t>
        </w:r>
        <w:r>
          <w:rPr>
            <w:noProof/>
            <w:webHidden/>
          </w:rPr>
          <w:fldChar w:fldCharType="end"/>
        </w:r>
      </w:hyperlink>
    </w:p>
    <w:p w14:paraId="570912A3" w14:textId="77777777" w:rsidR="006B2AD2" w:rsidRDefault="006B2AD2" w:rsidP="006B2AD2">
      <w:r>
        <w:fldChar w:fldCharType="end"/>
      </w:r>
    </w:p>
    <w:p w14:paraId="54DE59F5" w14:textId="4EE641A7" w:rsidR="00AC1EF5" w:rsidRDefault="006B2AD2">
      <w:pPr>
        <w:pStyle w:val="TableofFigures"/>
        <w:tabs>
          <w:tab w:val="right" w:leader="dot" w:pos="8630"/>
        </w:tabs>
        <w:rPr>
          <w:rFonts w:eastAsiaTheme="minorEastAsia"/>
          <w:noProof/>
        </w:rPr>
      </w:pPr>
      <w:r>
        <w:fldChar w:fldCharType="begin"/>
      </w:r>
      <w:r>
        <w:instrText xml:space="preserve"> TOC \h \z \c "CH3 Supplemental Figure" </w:instrText>
      </w:r>
      <w:r>
        <w:fldChar w:fldCharType="separate"/>
      </w:r>
      <w:hyperlink w:anchor="_Toc222430133" w:history="1">
        <w:r w:rsidR="00AC1EF5" w:rsidRPr="00C06FA9">
          <w:rPr>
            <w:rStyle w:val="Hyperlink"/>
            <w:rFonts w:ascii="Times New Roman" w:hAnsi="Times New Roman" w:cs="Times New Roman"/>
            <w:b/>
            <w:bCs/>
            <w:noProof/>
          </w:rPr>
          <w:t>CH3 Supplemental Figure 1.) Percent of plant pixels classified as ‘yellow’ by a naive bayes classifier.</w:t>
        </w:r>
        <w:r w:rsidR="00AC1EF5">
          <w:rPr>
            <w:noProof/>
            <w:webHidden/>
          </w:rPr>
          <w:tab/>
        </w:r>
        <w:r w:rsidR="00AC1EF5">
          <w:rPr>
            <w:noProof/>
            <w:webHidden/>
          </w:rPr>
          <w:fldChar w:fldCharType="begin"/>
        </w:r>
        <w:r w:rsidR="00AC1EF5">
          <w:rPr>
            <w:noProof/>
            <w:webHidden/>
          </w:rPr>
          <w:instrText xml:space="preserve"> PAGEREF _Toc222430133 \h </w:instrText>
        </w:r>
        <w:r w:rsidR="00AC1EF5">
          <w:rPr>
            <w:noProof/>
            <w:webHidden/>
          </w:rPr>
        </w:r>
        <w:r w:rsidR="00AC1EF5">
          <w:rPr>
            <w:noProof/>
            <w:webHidden/>
          </w:rPr>
          <w:fldChar w:fldCharType="separate"/>
        </w:r>
        <w:r w:rsidR="00AC1EF5">
          <w:rPr>
            <w:noProof/>
            <w:webHidden/>
          </w:rPr>
          <w:t>112</w:t>
        </w:r>
        <w:r w:rsidR="00AC1EF5">
          <w:rPr>
            <w:noProof/>
            <w:webHidden/>
          </w:rPr>
          <w:fldChar w:fldCharType="end"/>
        </w:r>
      </w:hyperlink>
    </w:p>
    <w:p w14:paraId="712DFDEE" w14:textId="0A35CFE1" w:rsidR="00AC1EF5" w:rsidRDefault="00AC1EF5">
      <w:pPr>
        <w:pStyle w:val="TableofFigures"/>
        <w:tabs>
          <w:tab w:val="right" w:leader="dot" w:pos="8630"/>
        </w:tabs>
        <w:rPr>
          <w:rFonts w:eastAsiaTheme="minorEastAsia"/>
          <w:noProof/>
        </w:rPr>
      </w:pPr>
      <w:hyperlink w:anchor="_Toc222430134" w:history="1">
        <w:r w:rsidRPr="00C06FA9">
          <w:rPr>
            <w:rStyle w:val="Hyperlink"/>
            <w:rFonts w:ascii="Times New Roman" w:hAnsi="Times New Roman" w:cs="Times New Roman"/>
            <w:b/>
            <w:bCs/>
            <w:noProof/>
          </w:rPr>
          <w:t>CH3 Supplemental Figure 2.) NIR signal is higher in most plants in water-limited treatment, suggesting lower water content than in well-watered plants.</w:t>
        </w:r>
        <w:r>
          <w:rPr>
            <w:noProof/>
            <w:webHidden/>
          </w:rPr>
          <w:tab/>
        </w:r>
        <w:r>
          <w:rPr>
            <w:noProof/>
            <w:webHidden/>
          </w:rPr>
          <w:fldChar w:fldCharType="begin"/>
        </w:r>
        <w:r>
          <w:rPr>
            <w:noProof/>
            <w:webHidden/>
          </w:rPr>
          <w:instrText xml:space="preserve"> PAGEREF _Toc222430134 \h </w:instrText>
        </w:r>
        <w:r>
          <w:rPr>
            <w:noProof/>
            <w:webHidden/>
          </w:rPr>
        </w:r>
        <w:r>
          <w:rPr>
            <w:noProof/>
            <w:webHidden/>
          </w:rPr>
          <w:fldChar w:fldCharType="separate"/>
        </w:r>
        <w:r>
          <w:rPr>
            <w:noProof/>
            <w:webHidden/>
          </w:rPr>
          <w:t>113</w:t>
        </w:r>
        <w:r>
          <w:rPr>
            <w:noProof/>
            <w:webHidden/>
          </w:rPr>
          <w:fldChar w:fldCharType="end"/>
        </w:r>
      </w:hyperlink>
    </w:p>
    <w:p w14:paraId="0C73879A" w14:textId="103C5AC1" w:rsidR="00AC1EF5" w:rsidRDefault="00AC1EF5">
      <w:pPr>
        <w:pStyle w:val="TableofFigures"/>
        <w:tabs>
          <w:tab w:val="right" w:leader="dot" w:pos="8630"/>
        </w:tabs>
        <w:rPr>
          <w:rFonts w:eastAsiaTheme="minorEastAsia"/>
          <w:noProof/>
        </w:rPr>
      </w:pPr>
      <w:hyperlink w:anchor="_Toc222430135" w:history="1">
        <w:r w:rsidRPr="00C06FA9">
          <w:rPr>
            <w:rStyle w:val="Hyperlink"/>
            <w:rFonts w:ascii="Times New Roman" w:hAnsi="Times New Roman" w:cs="Times New Roman"/>
            <w:b/>
            <w:bCs/>
            <w:noProof/>
          </w:rPr>
          <w:t>CH3 Supplemental Figure 3.) Accessions cluster by crop type, not differences in plant area.</w:t>
        </w:r>
        <w:r>
          <w:rPr>
            <w:noProof/>
            <w:webHidden/>
          </w:rPr>
          <w:tab/>
        </w:r>
        <w:r>
          <w:rPr>
            <w:noProof/>
            <w:webHidden/>
          </w:rPr>
          <w:fldChar w:fldCharType="begin"/>
        </w:r>
        <w:r>
          <w:rPr>
            <w:noProof/>
            <w:webHidden/>
          </w:rPr>
          <w:instrText xml:space="preserve"> PAGEREF _Toc222430135 \h </w:instrText>
        </w:r>
        <w:r>
          <w:rPr>
            <w:noProof/>
            <w:webHidden/>
          </w:rPr>
        </w:r>
        <w:r>
          <w:rPr>
            <w:noProof/>
            <w:webHidden/>
          </w:rPr>
          <w:fldChar w:fldCharType="separate"/>
        </w:r>
        <w:r>
          <w:rPr>
            <w:noProof/>
            <w:webHidden/>
          </w:rPr>
          <w:t>114</w:t>
        </w:r>
        <w:r>
          <w:rPr>
            <w:noProof/>
            <w:webHidden/>
          </w:rPr>
          <w:fldChar w:fldCharType="end"/>
        </w:r>
      </w:hyperlink>
    </w:p>
    <w:p w14:paraId="4725E740" w14:textId="1E6574DA" w:rsidR="00AC1EF5" w:rsidRDefault="00AC1EF5">
      <w:pPr>
        <w:pStyle w:val="TableofFigures"/>
        <w:tabs>
          <w:tab w:val="right" w:leader="dot" w:pos="8630"/>
        </w:tabs>
        <w:rPr>
          <w:rFonts w:eastAsiaTheme="minorEastAsia"/>
          <w:noProof/>
        </w:rPr>
      </w:pPr>
      <w:hyperlink w:anchor="_Toc222430136" w:history="1">
        <w:r w:rsidRPr="00C06FA9">
          <w:rPr>
            <w:rStyle w:val="Hyperlink"/>
            <w:rFonts w:ascii="Times New Roman" w:hAnsi="Times New Roman" w:cs="Times New Roman"/>
            <w:b/>
            <w:bCs/>
            <w:noProof/>
          </w:rPr>
          <w:t>CH3 Supplemental Figure 4.) B. napus subgenomes exhibit slight bias in transcript levels but treatment levels are the same.</w:t>
        </w:r>
        <w:r>
          <w:rPr>
            <w:noProof/>
            <w:webHidden/>
          </w:rPr>
          <w:tab/>
        </w:r>
        <w:r>
          <w:rPr>
            <w:noProof/>
            <w:webHidden/>
          </w:rPr>
          <w:fldChar w:fldCharType="begin"/>
        </w:r>
        <w:r>
          <w:rPr>
            <w:noProof/>
            <w:webHidden/>
          </w:rPr>
          <w:instrText xml:space="preserve"> PAGEREF _Toc222430136 \h </w:instrText>
        </w:r>
        <w:r>
          <w:rPr>
            <w:noProof/>
            <w:webHidden/>
          </w:rPr>
        </w:r>
        <w:r>
          <w:rPr>
            <w:noProof/>
            <w:webHidden/>
          </w:rPr>
          <w:fldChar w:fldCharType="separate"/>
        </w:r>
        <w:r>
          <w:rPr>
            <w:noProof/>
            <w:webHidden/>
          </w:rPr>
          <w:t>114</w:t>
        </w:r>
        <w:r>
          <w:rPr>
            <w:noProof/>
            <w:webHidden/>
          </w:rPr>
          <w:fldChar w:fldCharType="end"/>
        </w:r>
      </w:hyperlink>
    </w:p>
    <w:p w14:paraId="142566F5" w14:textId="09FB2E77" w:rsidR="00AC1EF5" w:rsidRDefault="00AC1EF5">
      <w:pPr>
        <w:pStyle w:val="TableofFigures"/>
        <w:tabs>
          <w:tab w:val="right" w:leader="dot" w:pos="8630"/>
        </w:tabs>
        <w:rPr>
          <w:rFonts w:eastAsiaTheme="minorEastAsia"/>
          <w:noProof/>
        </w:rPr>
      </w:pPr>
      <w:hyperlink w:anchor="_Toc222430137" w:history="1">
        <w:r w:rsidRPr="00C06FA9">
          <w:rPr>
            <w:rStyle w:val="Hyperlink"/>
            <w:rFonts w:ascii="Times New Roman" w:hAnsi="Times New Roman" w:cs="Times New Roman"/>
            <w:b/>
            <w:bCs/>
            <w:noProof/>
          </w:rPr>
          <w:t>CH3 Supplemental Figure 5.) Subgenome contribution varies by time of day and accession.</w:t>
        </w:r>
        <w:r>
          <w:rPr>
            <w:noProof/>
            <w:webHidden/>
          </w:rPr>
          <w:tab/>
        </w:r>
        <w:r>
          <w:rPr>
            <w:noProof/>
            <w:webHidden/>
          </w:rPr>
          <w:fldChar w:fldCharType="begin"/>
        </w:r>
        <w:r>
          <w:rPr>
            <w:noProof/>
            <w:webHidden/>
          </w:rPr>
          <w:instrText xml:space="preserve"> PAGEREF _Toc222430137 \h </w:instrText>
        </w:r>
        <w:r>
          <w:rPr>
            <w:noProof/>
            <w:webHidden/>
          </w:rPr>
        </w:r>
        <w:r>
          <w:rPr>
            <w:noProof/>
            <w:webHidden/>
          </w:rPr>
          <w:fldChar w:fldCharType="separate"/>
        </w:r>
        <w:r>
          <w:rPr>
            <w:noProof/>
            <w:webHidden/>
          </w:rPr>
          <w:t>115</w:t>
        </w:r>
        <w:r>
          <w:rPr>
            <w:noProof/>
            <w:webHidden/>
          </w:rPr>
          <w:fldChar w:fldCharType="end"/>
        </w:r>
      </w:hyperlink>
    </w:p>
    <w:p w14:paraId="79EB7D46" w14:textId="1890A0ED" w:rsidR="00AC1EF5" w:rsidRDefault="00AC1EF5">
      <w:pPr>
        <w:pStyle w:val="TableofFigures"/>
        <w:tabs>
          <w:tab w:val="right" w:leader="dot" w:pos="8630"/>
        </w:tabs>
        <w:rPr>
          <w:rFonts w:eastAsiaTheme="minorEastAsia"/>
          <w:noProof/>
        </w:rPr>
      </w:pPr>
      <w:hyperlink w:anchor="_Toc222430138" w:history="1">
        <w:r w:rsidRPr="00C06FA9">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Pr>
            <w:noProof/>
            <w:webHidden/>
          </w:rPr>
          <w:tab/>
        </w:r>
        <w:r>
          <w:rPr>
            <w:noProof/>
            <w:webHidden/>
          </w:rPr>
          <w:fldChar w:fldCharType="begin"/>
        </w:r>
        <w:r>
          <w:rPr>
            <w:noProof/>
            <w:webHidden/>
          </w:rPr>
          <w:instrText xml:space="preserve"> PAGEREF _Toc222430138 \h </w:instrText>
        </w:r>
        <w:r>
          <w:rPr>
            <w:noProof/>
            <w:webHidden/>
          </w:rPr>
        </w:r>
        <w:r>
          <w:rPr>
            <w:noProof/>
            <w:webHidden/>
          </w:rPr>
          <w:fldChar w:fldCharType="separate"/>
        </w:r>
        <w:r>
          <w:rPr>
            <w:noProof/>
            <w:webHidden/>
          </w:rPr>
          <w:t>116</w:t>
        </w:r>
        <w:r>
          <w:rPr>
            <w:noProof/>
            <w:webHidden/>
          </w:rPr>
          <w:fldChar w:fldCharType="end"/>
        </w:r>
      </w:hyperlink>
    </w:p>
    <w:p w14:paraId="5A31D014" w14:textId="1533606B" w:rsidR="00AC1EF5" w:rsidRDefault="00AC1EF5">
      <w:pPr>
        <w:pStyle w:val="TableofFigures"/>
        <w:tabs>
          <w:tab w:val="right" w:leader="dot" w:pos="8630"/>
        </w:tabs>
        <w:rPr>
          <w:rFonts w:eastAsiaTheme="minorEastAsia"/>
          <w:noProof/>
        </w:rPr>
      </w:pPr>
      <w:hyperlink w:anchor="_Toc222430139" w:history="1">
        <w:r w:rsidRPr="00C06FA9">
          <w:rPr>
            <w:rStyle w:val="Hyperlink"/>
            <w:rFonts w:ascii="Times New Roman" w:hAnsi="Times New Roman" w:cs="Times New Roman"/>
            <w:b/>
            <w:bCs/>
            <w:noProof/>
          </w:rPr>
          <w:t>CH3 Supplemental Figure 7.) Accessions do not show signs of stress under prolonged water limitation.</w:t>
        </w:r>
        <w:r>
          <w:rPr>
            <w:noProof/>
            <w:webHidden/>
          </w:rPr>
          <w:tab/>
        </w:r>
        <w:r>
          <w:rPr>
            <w:noProof/>
            <w:webHidden/>
          </w:rPr>
          <w:fldChar w:fldCharType="begin"/>
        </w:r>
        <w:r>
          <w:rPr>
            <w:noProof/>
            <w:webHidden/>
          </w:rPr>
          <w:instrText xml:space="preserve"> PAGEREF _Toc222430139 \h </w:instrText>
        </w:r>
        <w:r>
          <w:rPr>
            <w:noProof/>
            <w:webHidden/>
          </w:rPr>
        </w:r>
        <w:r>
          <w:rPr>
            <w:noProof/>
            <w:webHidden/>
          </w:rPr>
          <w:fldChar w:fldCharType="separate"/>
        </w:r>
        <w:r>
          <w:rPr>
            <w:noProof/>
            <w:webHidden/>
          </w:rPr>
          <w:t>117</w:t>
        </w:r>
        <w:r>
          <w:rPr>
            <w:noProof/>
            <w:webHidden/>
          </w:rPr>
          <w:fldChar w:fldCharType="end"/>
        </w:r>
      </w:hyperlink>
    </w:p>
    <w:p w14:paraId="44086D73" w14:textId="6F74684A" w:rsidR="00AC1EF5" w:rsidRDefault="00AC1EF5">
      <w:pPr>
        <w:pStyle w:val="TableofFigures"/>
        <w:tabs>
          <w:tab w:val="right" w:leader="dot" w:pos="8630"/>
        </w:tabs>
        <w:rPr>
          <w:rFonts w:eastAsiaTheme="minorEastAsia"/>
          <w:noProof/>
        </w:rPr>
      </w:pPr>
      <w:hyperlink w:anchor="_Toc222430140" w:history="1">
        <w:r w:rsidRPr="00C06FA9">
          <w:rPr>
            <w:rStyle w:val="Hyperlink"/>
            <w:rFonts w:ascii="Times New Roman" w:hAnsi="Times New Roman" w:cs="Times New Roman"/>
            <w:b/>
            <w:bCs/>
            <w:noProof/>
          </w:rPr>
          <w:t>CH3 Supplemental Figure 8.) St and Mu maintain similar carbon assimilation rates throughout four weeks of water limitation</w:t>
        </w:r>
        <w:r w:rsidRPr="00C06FA9">
          <w:rPr>
            <w:rStyle w:val="Hyperlink"/>
            <w:rFonts w:ascii="Times New Roman" w:hAnsi="Times New Roman" w:cs="Times New Roman"/>
            <w:b/>
            <w:bCs/>
            <w:noProof/>
            <w:shd w:val="clear" w:color="auto" w:fill="FFFFFF"/>
          </w:rPr>
          <w:t>.</w:t>
        </w:r>
        <w:r>
          <w:rPr>
            <w:noProof/>
            <w:webHidden/>
          </w:rPr>
          <w:tab/>
        </w:r>
        <w:r>
          <w:rPr>
            <w:noProof/>
            <w:webHidden/>
          </w:rPr>
          <w:fldChar w:fldCharType="begin"/>
        </w:r>
        <w:r>
          <w:rPr>
            <w:noProof/>
            <w:webHidden/>
          </w:rPr>
          <w:instrText xml:space="preserve"> PAGEREF _Toc222430140 \h </w:instrText>
        </w:r>
        <w:r>
          <w:rPr>
            <w:noProof/>
            <w:webHidden/>
          </w:rPr>
        </w:r>
        <w:r>
          <w:rPr>
            <w:noProof/>
            <w:webHidden/>
          </w:rPr>
          <w:fldChar w:fldCharType="separate"/>
        </w:r>
        <w:r>
          <w:rPr>
            <w:noProof/>
            <w:webHidden/>
          </w:rPr>
          <w:t>118</w:t>
        </w:r>
        <w:r>
          <w:rPr>
            <w:noProof/>
            <w:webHidden/>
          </w:rPr>
          <w:fldChar w:fldCharType="end"/>
        </w:r>
      </w:hyperlink>
    </w:p>
    <w:p w14:paraId="125BBAFC" w14:textId="0F90B5F4" w:rsidR="00AC1EF5" w:rsidRDefault="00AC1EF5">
      <w:pPr>
        <w:pStyle w:val="TableofFigures"/>
        <w:tabs>
          <w:tab w:val="right" w:leader="dot" w:pos="8630"/>
        </w:tabs>
        <w:rPr>
          <w:rFonts w:eastAsiaTheme="minorEastAsia"/>
          <w:noProof/>
        </w:rPr>
      </w:pPr>
      <w:hyperlink w:anchor="_Toc222430141" w:history="1">
        <w:r w:rsidRPr="00C06FA9">
          <w:rPr>
            <w:rStyle w:val="Hyperlink"/>
            <w:rFonts w:ascii="Times New Roman" w:hAnsi="Times New Roman" w:cs="Times New Roman"/>
            <w:b/>
            <w:bCs/>
            <w:noProof/>
          </w:rPr>
          <w:t>CH3 Supplemental Figure 9.) Prior predictive check for area growth model.</w:t>
        </w:r>
        <w:r>
          <w:rPr>
            <w:noProof/>
            <w:webHidden/>
          </w:rPr>
          <w:tab/>
        </w:r>
        <w:r>
          <w:rPr>
            <w:noProof/>
            <w:webHidden/>
          </w:rPr>
          <w:fldChar w:fldCharType="begin"/>
        </w:r>
        <w:r>
          <w:rPr>
            <w:noProof/>
            <w:webHidden/>
          </w:rPr>
          <w:instrText xml:space="preserve"> PAGEREF _Toc222430141 \h </w:instrText>
        </w:r>
        <w:r>
          <w:rPr>
            <w:noProof/>
            <w:webHidden/>
          </w:rPr>
        </w:r>
        <w:r>
          <w:rPr>
            <w:noProof/>
            <w:webHidden/>
          </w:rPr>
          <w:fldChar w:fldCharType="separate"/>
        </w:r>
        <w:r>
          <w:rPr>
            <w:noProof/>
            <w:webHidden/>
          </w:rPr>
          <w:t>119</w:t>
        </w:r>
        <w:r>
          <w:rPr>
            <w:noProof/>
            <w:webHidden/>
          </w:rPr>
          <w:fldChar w:fldCharType="end"/>
        </w:r>
      </w:hyperlink>
    </w:p>
    <w:p w14:paraId="43BC52C1" w14:textId="0C79B0CC" w:rsidR="006B2AD2" w:rsidRPr="00AC1EF5" w:rsidRDefault="006B2AD2" w:rsidP="00AC1EF5">
      <w:pPr>
        <w:rPr>
          <w:rFonts w:ascii="Times New Roman" w:hAnsi="Times New Roman" w:cs="Times New Roman"/>
          <w:b/>
          <w:bCs/>
        </w:rPr>
      </w:pPr>
      <w:r>
        <w:fldChar w:fldCharType="end"/>
      </w:r>
      <w:r w:rsidR="00AC1EF5" w:rsidRPr="00AC1EF5">
        <w:rPr>
          <w:rFonts w:ascii="Times New Roman" w:hAnsi="Times New Roman" w:cs="Times New Roman"/>
          <w:b/>
          <w:bCs/>
        </w:rPr>
        <w:t xml:space="preserve">CH3 Supplemental Figure </w:t>
      </w:r>
      <w:r w:rsidR="00AC1EF5" w:rsidRPr="00AC1EF5">
        <w:rPr>
          <w:rFonts w:ascii="Times New Roman" w:hAnsi="Times New Roman" w:cs="Times New Roman"/>
          <w:b/>
          <w:bCs/>
        </w:rPr>
        <w:fldChar w:fldCharType="begin"/>
      </w:r>
      <w:r w:rsidR="00AC1EF5" w:rsidRPr="00AC1EF5">
        <w:rPr>
          <w:rFonts w:ascii="Times New Roman" w:hAnsi="Times New Roman" w:cs="Times New Roman"/>
          <w:b/>
          <w:bCs/>
        </w:rPr>
        <w:instrText xml:space="preserve"> SEQ CH3_Supplemental_Figure \* ARABIC </w:instrText>
      </w:r>
      <w:r w:rsidR="00AC1EF5" w:rsidRPr="00AC1EF5">
        <w:rPr>
          <w:rFonts w:ascii="Times New Roman" w:hAnsi="Times New Roman" w:cs="Times New Roman"/>
          <w:b/>
          <w:bCs/>
        </w:rPr>
        <w:fldChar w:fldCharType="separate"/>
      </w:r>
      <w:r w:rsidR="00AC1EF5" w:rsidRPr="00AC1EF5">
        <w:rPr>
          <w:rFonts w:ascii="Times New Roman" w:hAnsi="Times New Roman" w:cs="Times New Roman"/>
          <w:b/>
          <w:bCs/>
          <w:noProof/>
        </w:rPr>
        <w:t>10</w:t>
      </w:r>
      <w:r w:rsidR="00AC1EF5" w:rsidRPr="00AC1EF5">
        <w:rPr>
          <w:rFonts w:ascii="Times New Roman" w:hAnsi="Times New Roman" w:cs="Times New Roman"/>
          <w:b/>
          <w:bCs/>
        </w:rPr>
        <w:fldChar w:fldCharType="end"/>
      </w:r>
      <w:r w:rsidR="00AC1EF5" w:rsidRPr="00AC1EF5">
        <w:rPr>
          <w:rFonts w:ascii="Times New Roman" w:hAnsi="Times New Roman" w:cs="Times New Roman"/>
          <w:b/>
          <w:bCs/>
        </w:rPr>
        <w:t xml:space="preserve">.) </w:t>
      </w:r>
      <w:r w:rsidR="00AC1EF5" w:rsidRPr="00AC1EF5">
        <w:rPr>
          <w:rFonts w:ascii="Times New Roman" w:hAnsi="Times New Roman" w:cs="Times New Roman"/>
          <w:b/>
          <w:bCs/>
          <w:color w:val="000000"/>
        </w:rPr>
        <w:t xml:space="preserve">Prior predictive check for increase in variance </w:t>
      </w:r>
      <w:proofErr w:type="spellStart"/>
      <w:r w:rsidR="00AC1EF5" w:rsidRPr="00AC1EF5">
        <w:rPr>
          <w:rFonts w:ascii="Times New Roman" w:hAnsi="Times New Roman" w:cs="Times New Roman"/>
          <w:b/>
          <w:bCs/>
          <w:color w:val="000000"/>
        </w:rPr>
        <w:t>submodel</w:t>
      </w:r>
      <w:proofErr w:type="spellEnd"/>
      <w:r w:rsidR="00AC1EF5" w:rsidRPr="00AC1EF5">
        <w:rPr>
          <w:rFonts w:ascii="Times New Roman" w:hAnsi="Times New Roman" w:cs="Times New Roman"/>
          <w:color w:val="000000"/>
        </w:rPr>
        <w:t>……………………………………………………………………………….120</w:t>
      </w:r>
    </w:p>
    <w:p w14:paraId="1259F3A9" w14:textId="77777777" w:rsidR="006B2AD2" w:rsidRDefault="006B2AD2" w:rsidP="006B2AD2"/>
    <w:p w14:paraId="6E4DC92E" w14:textId="23A87B0F" w:rsidR="006B2AD2" w:rsidRPr="006B2AD2" w:rsidRDefault="006B2AD2" w:rsidP="006B2AD2">
      <w:pPr>
        <w:sectPr w:rsidR="006B2AD2" w:rsidRPr="006B2AD2"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0E7F13" w:rsidRDefault="00CC7B9B" w:rsidP="00817123">
      <w:pPr>
        <w:pStyle w:val="Heading1"/>
        <w:rPr>
          <w:rStyle w:val="TitleChar"/>
          <w:rFonts w:ascii="Times New Roman" w:hAnsi="Times New Roman" w:cs="Times New Roman"/>
        </w:rPr>
      </w:pPr>
      <w:bookmarkStart w:id="0" w:name="_Toc222346295"/>
      <w:r w:rsidRPr="000E7F13">
        <w:rPr>
          <w:rStyle w:val="TitleChar"/>
          <w:rFonts w:ascii="Times New Roman" w:hAnsi="Times New Roman" w:cs="Times New Roman"/>
        </w:rPr>
        <w:lastRenderedPageBreak/>
        <w:t>Chapter 1: Temporal subfunctionalization in paralogous gene expression provide novel resources for crop improvement</w:t>
      </w:r>
      <w:bookmarkEnd w:id="0"/>
      <w:r w:rsidRPr="000E7F13">
        <w:rPr>
          <w:rStyle w:val="TitleChar"/>
          <w:rFonts w:ascii="Times New Roman" w:hAnsi="Times New Roman" w:cs="Times New Roman"/>
        </w:rPr>
        <w:t xml:space="preserve"> </w:t>
      </w:r>
    </w:p>
    <w:p w14:paraId="01B6D1F4" w14:textId="77777777" w:rsidR="00CC7B9B" w:rsidRPr="000E7F13" w:rsidRDefault="00CC7B9B" w:rsidP="00CC7B9B">
      <w:pPr>
        <w:spacing w:line="360" w:lineRule="auto"/>
        <w:rPr>
          <w:rFonts w:ascii="Times New Roman" w:hAnsi="Times New Roman" w:cs="Times New Roman"/>
          <w:color w:val="000000" w:themeColor="text1"/>
        </w:rPr>
      </w:pPr>
    </w:p>
    <w:p w14:paraId="313235FC" w14:textId="65582601" w:rsidR="00CC7B9B" w:rsidRPr="000E7F13" w:rsidRDefault="00CC7B9B" w:rsidP="00817123">
      <w:pPr>
        <w:pStyle w:val="Heading1"/>
      </w:pPr>
      <w:bookmarkStart w:id="1" w:name="_Toc222346296"/>
      <w:r w:rsidRPr="000E7F13">
        <w:t>1.1 Gene duplication in the plant lineage</w:t>
      </w:r>
      <w:bookmarkEnd w:id="1"/>
    </w:p>
    <w:p w14:paraId="7967E48B"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Gene duplication is a key evolutionary mechanism that generates genetic material for functional divergence and can facilitate species diversification</w:t>
      </w:r>
      <w:hyperlink r:id="rId10">
        <w:r w:rsidRPr="000E7F13">
          <w:rPr>
            <w:rFonts w:ascii="Times New Roman" w:hAnsi="Times New Roman" w:cs="Times New Roman"/>
            <w:color w:val="000000"/>
            <w:vertAlign w:val="superscript"/>
          </w:rPr>
          <w:t>1–3</w:t>
        </w:r>
      </w:hyperlink>
      <w:r w:rsidRPr="000E7F13">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0E7F13">
          <w:rPr>
            <w:rFonts w:ascii="Times New Roman" w:hAnsi="Times New Roman" w:cs="Times New Roman"/>
            <w:color w:val="000000"/>
            <w:vertAlign w:val="superscript"/>
          </w:rPr>
          <w:t>1</w:t>
        </w:r>
      </w:hyperlink>
      <w:r w:rsidRPr="000E7F13">
        <w:rPr>
          <w:rFonts w:ascii="Times New Roman" w:hAnsi="Times New Roman" w:cs="Times New Roman"/>
        </w:rPr>
        <w:t>. WGD, or polyploidy, represents a pervasive large-scale mechanism particularly prevalent in plant lineages</w:t>
      </w:r>
      <w:hyperlink r:id="rId12">
        <w:r w:rsidRPr="000E7F13">
          <w:rPr>
            <w:rFonts w:ascii="Times New Roman" w:hAnsi="Times New Roman" w:cs="Times New Roman"/>
            <w:color w:val="000000"/>
            <w:vertAlign w:val="superscript"/>
          </w:rPr>
          <w:t>4,5</w:t>
        </w:r>
      </w:hyperlink>
      <w:r w:rsidRPr="000E7F13">
        <w:rPr>
          <w:rFonts w:ascii="Times New Roman" w:hAnsi="Times New Roman" w:cs="Times New Roman"/>
        </w:rPr>
        <w:t xml:space="preserve"> but is also found to a lesser degree in fishes, amphibians, reptiles and insects</w:t>
      </w:r>
      <w:hyperlink r:id="rId13">
        <w:r w:rsidRPr="000E7F13">
          <w:rPr>
            <w:rFonts w:ascii="Times New Roman" w:hAnsi="Times New Roman" w:cs="Times New Roman"/>
            <w:color w:val="000000"/>
            <w:vertAlign w:val="superscript"/>
          </w:rPr>
          <w:t>5</w:t>
        </w:r>
      </w:hyperlink>
      <w:r w:rsidRPr="000E7F13">
        <w:rPr>
          <w:rFonts w:ascii="Times New Roman" w:hAnsi="Times New Roman" w:cs="Times New Roman"/>
        </w:rPr>
        <w:t>. Nearly all extant angiosperm genomes show signatures of at least one historical WGD event</w:t>
      </w:r>
      <w:hyperlink r:id="rId14">
        <w:r w:rsidRPr="000E7F13">
          <w:rPr>
            <w:rFonts w:ascii="Times New Roman" w:hAnsi="Times New Roman" w:cs="Times New Roman"/>
            <w:color w:val="000000"/>
            <w:vertAlign w:val="superscript"/>
          </w:rPr>
          <w:t>1</w:t>
        </w:r>
      </w:hyperlink>
      <w:r w:rsidRPr="000E7F13">
        <w:rPr>
          <w:rFonts w:ascii="Times New Roman" w:hAnsi="Times New Roman" w:cs="Times New Roman"/>
        </w:rPr>
        <w:t>, and multiple WGD have been shown in grasses and angiosperms</w:t>
      </w:r>
      <w:hyperlink r:id="rId15">
        <w:r w:rsidRPr="000E7F13">
          <w:rPr>
            <w:rFonts w:ascii="Times New Roman" w:hAnsi="Times New Roman" w:cs="Times New Roman"/>
            <w:color w:val="000000"/>
            <w:vertAlign w:val="superscript"/>
          </w:rPr>
          <w:t>5</w:t>
        </w:r>
      </w:hyperlink>
      <w:r w:rsidRPr="000E7F13">
        <w:rPr>
          <w:rFonts w:ascii="Times New Roman" w:hAnsi="Times New Roman" w:cs="Times New Roman"/>
        </w:rPr>
        <w:t>. However, most duplicated genes are ultimately lost and as such WGD is often considered to be an evolutionary ‘dead end’</w:t>
      </w:r>
      <w:hyperlink r:id="rId16">
        <w:r w:rsidRPr="000E7F13">
          <w:rPr>
            <w:rFonts w:ascii="Times New Roman" w:hAnsi="Times New Roman" w:cs="Times New Roman"/>
            <w:color w:val="000000"/>
            <w:vertAlign w:val="superscript"/>
          </w:rPr>
          <w:t>5</w:t>
        </w:r>
      </w:hyperlink>
      <w:r w:rsidRPr="000E7F13">
        <w:rPr>
          <w:rFonts w:ascii="Times New Roman" w:hAnsi="Times New Roman" w:cs="Times New Roman"/>
        </w:rPr>
        <w:t>. This of course raises a clear paradox which has resulted in decades of debate on why and how such duplication events are still so predominant in plant lineages</w:t>
      </w:r>
      <w:hyperlink r:id="rId17">
        <w:r w:rsidRPr="000E7F13">
          <w:rPr>
            <w:rFonts w:ascii="Times New Roman" w:hAnsi="Times New Roman" w:cs="Times New Roman"/>
            <w:color w:val="000000"/>
            <w:vertAlign w:val="superscript"/>
          </w:rPr>
          <w:t>6</w:t>
        </w:r>
      </w:hyperlink>
      <w:r w:rsidRPr="000E7F13">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0E7F13">
          <w:rPr>
            <w:rFonts w:ascii="Times New Roman" w:hAnsi="Times New Roman" w:cs="Times New Roman"/>
            <w:color w:val="000000"/>
            <w:vertAlign w:val="superscript"/>
          </w:rPr>
          <w:t>1</w:t>
        </w:r>
      </w:hyperlink>
      <w:r w:rsidRPr="000E7F13">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lastRenderedPageBreak/>
        <w:t>Immediately following duplication, gene copies are redundant and experience relaxed purifying selection, as selective constraints are initially shared. In the 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0E7F13">
          <w:rPr>
            <w:rFonts w:ascii="Times New Roman" w:hAnsi="Times New Roman" w:cs="Times New Roman"/>
            <w:color w:val="000000"/>
            <w:vertAlign w:val="superscript"/>
          </w:rPr>
          <w:t>1,7</w:t>
        </w:r>
      </w:hyperlink>
      <w:r w:rsidRPr="000E7F13">
        <w:rPr>
          <w:rFonts w:ascii="Times New Roman" w:hAnsi="Times New Roman" w:cs="Times New Roman"/>
        </w:rPr>
        <w:t>. For example, following the most recent WGD in Arabidopsis estimates show that approximately 70% of duplicate genes were lost through fractionation</w:t>
      </w:r>
      <w:hyperlink r:id="rId20">
        <w:r w:rsidRPr="000E7F13">
          <w:rPr>
            <w:rFonts w:ascii="Times New Roman" w:hAnsi="Times New Roman" w:cs="Times New Roman"/>
            <w:color w:val="000000"/>
            <w:vertAlign w:val="superscript"/>
          </w:rPr>
          <w:t>8</w:t>
        </w:r>
      </w:hyperlink>
      <w:r w:rsidRPr="000E7F13">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0E7F13">
          <w:rPr>
            <w:rFonts w:ascii="Times New Roman" w:hAnsi="Times New Roman" w:cs="Times New Roman"/>
            <w:color w:val="000000"/>
            <w:vertAlign w:val="superscript"/>
          </w:rPr>
          <w:t>7,8</w:t>
        </w:r>
      </w:hyperlink>
      <w:r w:rsidRPr="000E7F13">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0E7F13">
        <w:rPr>
          <w:rFonts w:ascii="Times New Roman" w:hAnsi="Times New Roman" w:cs="Times New Roman"/>
        </w:rPr>
        <w:t>pseudofunctionalization</w:t>
      </w:r>
      <w:proofErr w:type="spellEnd"/>
      <w:r w:rsidRPr="000E7F13">
        <w:rPr>
          <w:rFonts w:ascii="Times New Roman" w:hAnsi="Times New Roman" w:cs="Times New Roman"/>
        </w:rPr>
        <w:t xml:space="preserve"> and deletion</w:t>
      </w:r>
      <w:hyperlink r:id="rId22">
        <w:r w:rsidRPr="000E7F13">
          <w:rPr>
            <w:rFonts w:ascii="Times New Roman" w:hAnsi="Times New Roman" w:cs="Times New Roman"/>
            <w:color w:val="000000"/>
            <w:vertAlign w:val="superscript"/>
          </w:rPr>
          <w:t>9</w:t>
        </w:r>
      </w:hyperlink>
      <w:r w:rsidRPr="000E7F13">
        <w:rPr>
          <w:rFonts w:ascii="Times New Roman" w:hAnsi="Times New Roman" w:cs="Times New Roman"/>
        </w:rPr>
        <w:t>. Local recombination rates, dosage sensitivity, tissue specificity, and chromatin context, to name a few examples, all influence the evolutionary fate of duplicated genes</w:t>
      </w:r>
      <w:hyperlink r:id="rId23">
        <w:r w:rsidRPr="000E7F13">
          <w:rPr>
            <w:rFonts w:ascii="Times New Roman" w:hAnsi="Times New Roman" w:cs="Times New Roman"/>
            <w:color w:val="000000"/>
            <w:vertAlign w:val="superscript"/>
          </w:rPr>
          <w:t>8–10</w:t>
        </w:r>
      </w:hyperlink>
      <w:r w:rsidRPr="000E7F13">
        <w:rPr>
          <w:rFonts w:ascii="Times New Roman" w:hAnsi="Times New Roman" w:cs="Times New Roman"/>
        </w:rPr>
        <w:t>.</w:t>
      </w:r>
    </w:p>
    <w:p w14:paraId="7458FE99" w14:textId="77777777" w:rsidR="007D338B" w:rsidRPr="000E7F13" w:rsidRDefault="00CC7B9B" w:rsidP="007D338B">
      <w:pPr>
        <w:spacing w:line="360" w:lineRule="auto"/>
        <w:rPr>
          <w:rFonts w:ascii="Times New Roman" w:hAnsi="Times New Roman" w:cs="Times New Roman"/>
        </w:rPr>
      </w:pPr>
      <w:r w:rsidRPr="000E7F13">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 Alternatively, subfunctionalization occurs when ancestral functions become partitioned between duplicates, such that both copies are required to recapitulate the original function</w:t>
      </w:r>
      <w:hyperlink r:id="rId24">
        <w:r w:rsidRPr="000E7F13">
          <w:rPr>
            <w:rFonts w:ascii="Times New Roman" w:hAnsi="Times New Roman" w:cs="Times New Roman"/>
            <w:color w:val="000000"/>
            <w:vertAlign w:val="superscript"/>
          </w:rPr>
          <w:t>11</w:t>
        </w:r>
      </w:hyperlink>
      <w:r w:rsidRPr="000E7F13">
        <w:rPr>
          <w:rFonts w:ascii="Times New Roman" w:hAnsi="Times New Roman" w:cs="Times New Roman"/>
        </w:rPr>
        <w:t>. In this context, ‘function’ can refer to a protein or</w:t>
      </w:r>
      <w:r w:rsidRPr="000E7F13">
        <w:rPr>
          <w:rFonts w:ascii="Times New Roman" w:hAnsi="Times New Roman" w:cs="Times New Roman"/>
          <w:shd w:val="clear" w:color="auto" w:fill="FFF2CC"/>
        </w:rPr>
        <w:t xml:space="preserve"> </w:t>
      </w:r>
      <w:r w:rsidRPr="000E7F13">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0E7F13">
          <w:rPr>
            <w:rFonts w:ascii="Times New Roman" w:hAnsi="Times New Roman" w:cs="Times New Roman"/>
            <w:color w:val="000000"/>
            <w:vertAlign w:val="superscript"/>
          </w:rPr>
          <w:t>7</w:t>
        </w:r>
      </w:hyperlink>
      <w:r w:rsidRPr="000E7F13">
        <w:rPr>
          <w:rFonts w:ascii="Times New Roman" w:hAnsi="Times New Roman" w:cs="Times New Roman"/>
        </w:rPr>
        <w:t xml:space="preserve"> while regulatory divergence appears to be more widespread and rapid in plants</w:t>
      </w:r>
      <w:hyperlink r:id="rId26">
        <w:r w:rsidRPr="000E7F13">
          <w:rPr>
            <w:rFonts w:ascii="Times New Roman" w:hAnsi="Times New Roman" w:cs="Times New Roman"/>
            <w:color w:val="000000"/>
            <w:vertAlign w:val="superscript"/>
          </w:rPr>
          <w:t>5</w:t>
        </w:r>
      </w:hyperlink>
      <w:r w:rsidRPr="000E7F13">
        <w:rPr>
          <w:rFonts w:ascii="Times New Roman" w:hAnsi="Times New Roman" w:cs="Times New Roman"/>
        </w:rPr>
        <w:t>. Consequently, regulatory divergence is thought to play a prominent role in the long-term preservation of plant paralogs</w:t>
      </w:r>
      <w:hyperlink r:id="rId27">
        <w:r w:rsidRPr="000E7F13">
          <w:rPr>
            <w:rFonts w:ascii="Times New Roman" w:hAnsi="Times New Roman" w:cs="Times New Roman"/>
            <w:color w:val="000000"/>
            <w:vertAlign w:val="superscript"/>
          </w:rPr>
          <w:t>8</w:t>
        </w:r>
      </w:hyperlink>
      <w:r w:rsidRPr="000E7F13">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0E7F13" w:rsidRDefault="00CC7B9B" w:rsidP="00817123">
      <w:pPr>
        <w:pStyle w:val="Heading1"/>
      </w:pPr>
      <w:bookmarkStart w:id="3" w:name="_Toc222346297"/>
      <w:r w:rsidRPr="000E7F13">
        <w:lastRenderedPageBreak/>
        <w:t>1.2 Genome expansion as a source of regulatory variation</w:t>
      </w:r>
      <w:bookmarkEnd w:id="3"/>
    </w:p>
    <w:p w14:paraId="3594F1E9" w14:textId="77777777"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0E7F13">
          <w:rPr>
            <w:rFonts w:ascii="Times New Roman" w:hAnsi="Times New Roman" w:cs="Times New Roman"/>
            <w:color w:val="000000"/>
            <w:vertAlign w:val="superscript"/>
          </w:rPr>
          <w:t>1</w:t>
        </w:r>
      </w:hyperlink>
      <w:r w:rsidRPr="000E7F13">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0E7F13">
          <w:rPr>
            <w:rFonts w:ascii="Times New Roman" w:hAnsi="Times New Roman" w:cs="Times New Roman"/>
            <w:color w:val="000000"/>
            <w:vertAlign w:val="superscript"/>
          </w:rPr>
          <w:t>1,5,12</w:t>
        </w:r>
      </w:hyperlink>
      <w:r w:rsidRPr="000E7F13">
        <w:rPr>
          <w:rFonts w:ascii="Times New Roman" w:hAnsi="Times New Roman" w:cs="Times New Roman"/>
        </w:rPr>
        <w:t xml:space="preserve">, including Transcription Factors (TFs), most notable of which include WRKY, NAC, </w:t>
      </w:r>
      <w:proofErr w:type="spellStart"/>
      <w:r w:rsidRPr="000E7F13">
        <w:rPr>
          <w:rFonts w:ascii="Times New Roman" w:hAnsi="Times New Roman" w:cs="Times New Roman"/>
        </w:rPr>
        <w:t>bZIP</w:t>
      </w:r>
      <w:proofErr w:type="spellEnd"/>
      <w:r w:rsidRPr="000E7F13">
        <w:rPr>
          <w:rFonts w:ascii="Times New Roman" w:hAnsi="Times New Roman" w:cs="Times New Roman"/>
        </w:rPr>
        <w:t>, and MYB families</w:t>
      </w:r>
      <w:hyperlink r:id="rId30">
        <w:r w:rsidRPr="000E7F13">
          <w:rPr>
            <w:rFonts w:ascii="Times New Roman" w:hAnsi="Times New Roman" w:cs="Times New Roman"/>
            <w:color w:val="000000"/>
            <w:vertAlign w:val="superscript"/>
          </w:rPr>
          <w:t>13</w:t>
        </w:r>
      </w:hyperlink>
      <w:r w:rsidRPr="000E7F13">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0E7F13">
          <w:rPr>
            <w:rFonts w:ascii="Times New Roman" w:hAnsi="Times New Roman" w:cs="Times New Roman"/>
            <w:color w:val="000000"/>
            <w:vertAlign w:val="superscript"/>
          </w:rPr>
          <w:t>1,5,14,15</w:t>
        </w:r>
      </w:hyperlink>
      <w:r w:rsidRPr="000E7F13">
        <w:rPr>
          <w:rFonts w:ascii="Times New Roman" w:hAnsi="Times New Roman" w:cs="Times New Roman"/>
        </w:rPr>
        <w:t>.</w:t>
      </w:r>
      <w:r w:rsidRPr="000E7F13">
        <w:rPr>
          <w:rFonts w:ascii="Times New Roman" w:hAnsi="Times New Roman" w:cs="Times New Roman"/>
          <w:highlight w:val="yellow"/>
        </w:rPr>
        <w:t xml:space="preserve"> </w:t>
      </w:r>
    </w:p>
    <w:p w14:paraId="2E115947"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0E7F13">
          <w:rPr>
            <w:rFonts w:ascii="Times New Roman" w:hAnsi="Times New Roman" w:cs="Times New Roman"/>
            <w:color w:val="000000"/>
            <w:vertAlign w:val="superscript"/>
          </w:rPr>
          <w:t>10</w:t>
        </w:r>
      </w:hyperlink>
      <w:r w:rsidRPr="000E7F13">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0E7F13">
          <w:rPr>
            <w:rFonts w:ascii="Times New Roman" w:hAnsi="Times New Roman" w:cs="Times New Roman"/>
            <w:color w:val="000000"/>
            <w:vertAlign w:val="superscript"/>
          </w:rPr>
          <w:t>10</w:t>
        </w:r>
      </w:hyperlink>
      <w:r w:rsidRPr="000E7F13">
        <w:rPr>
          <w:rFonts w:ascii="Times New Roman" w:hAnsi="Times New Roman" w:cs="Times New Roman"/>
        </w:rPr>
        <w:t>. Following whole genome duplication, all components of such networks are duplicated simultaneously to preserve stoichiometric balance among interacting proteins. However, subsequent loss of a single duplicate copy can disrupt stoichiometry, potentially destabilizing these regulatory interactions</w:t>
      </w:r>
      <w:hyperlink r:id="rId34">
        <w:r w:rsidRPr="000E7F13">
          <w:rPr>
            <w:rFonts w:ascii="Times New Roman" w:hAnsi="Times New Roman" w:cs="Times New Roman"/>
            <w:color w:val="000000"/>
            <w:vertAlign w:val="superscript"/>
          </w:rPr>
          <w:t>10</w:t>
        </w:r>
      </w:hyperlink>
      <w:r w:rsidRPr="000E7F13">
        <w:rPr>
          <w:rFonts w:ascii="Times New Roman" w:hAnsi="Times New Roman" w:cs="Times New Roman"/>
        </w:rPr>
        <w:t>. As a result, selection is likely to favor retention of duplicated regulatory genes that maintain balanced gene expression and signaling activity</w:t>
      </w:r>
      <w:hyperlink r:id="rId35">
        <w:r w:rsidRPr="000E7F13">
          <w:rPr>
            <w:rFonts w:ascii="Times New Roman" w:hAnsi="Times New Roman" w:cs="Times New Roman"/>
            <w:color w:val="000000"/>
            <w:vertAlign w:val="superscript"/>
          </w:rPr>
          <w:t>12</w:t>
        </w:r>
      </w:hyperlink>
      <w:r w:rsidRPr="000E7F13">
        <w:rPr>
          <w:rFonts w:ascii="Times New Roman" w:hAnsi="Times New Roman" w:cs="Times New Roman"/>
        </w:rPr>
        <w:t>. This principle, more commonly referred to as the ‘dosage balance hypothesis’</w:t>
      </w:r>
      <w:hyperlink r:id="rId36">
        <w:r w:rsidRPr="000E7F13">
          <w:rPr>
            <w:rFonts w:ascii="Times New Roman" w:hAnsi="Times New Roman" w:cs="Times New Roman"/>
            <w:color w:val="000000"/>
            <w:vertAlign w:val="superscript"/>
          </w:rPr>
          <w:t>10,16</w:t>
        </w:r>
      </w:hyperlink>
      <w:r w:rsidRPr="000E7F13">
        <w:rPr>
          <w:rFonts w:ascii="Times New Roman" w:hAnsi="Times New Roman" w:cs="Times New Roman"/>
        </w:rPr>
        <w:t>, is one explanation behind preferential retention of regulatory gene families following WGD.</w:t>
      </w:r>
    </w:p>
    <w:p w14:paraId="1AA21033" w14:textId="3963AA97" w:rsidR="007D338B" w:rsidRPr="000E7F13" w:rsidRDefault="00CC7B9B" w:rsidP="008E3AD3">
      <w:pPr>
        <w:spacing w:line="360" w:lineRule="auto"/>
        <w:rPr>
          <w:rFonts w:ascii="Times New Roman" w:hAnsi="Times New Roman" w:cs="Times New Roman"/>
        </w:rPr>
      </w:pPr>
      <w:r w:rsidRPr="000E7F13">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0E7F13">
        <w:rPr>
          <w:rFonts w:ascii="Times New Roman" w:hAnsi="Times New Roman" w:cs="Times New Roman"/>
        </w:rPr>
        <w:lastRenderedPageBreak/>
        <w:t>regulatory divergence</w:t>
      </w:r>
      <w:hyperlink r:id="rId37">
        <w:r w:rsidRPr="000E7F13">
          <w:rPr>
            <w:rFonts w:ascii="Times New Roman" w:hAnsi="Times New Roman" w:cs="Times New Roman"/>
            <w:color w:val="000000"/>
            <w:vertAlign w:val="superscript"/>
          </w:rPr>
          <w:t>8,17</w:t>
        </w:r>
      </w:hyperlink>
      <w:r w:rsidRPr="000E7F13">
        <w:rPr>
          <w:rFonts w:ascii="Times New Roman" w:hAnsi="Times New Roman" w:cs="Times New Roman"/>
        </w:rPr>
        <w:t>. This allows duplicate gene copies to partition their expression profiles across spatial, developmental, tissue-specific, environmental, or temporal contexts</w:t>
      </w:r>
      <w:hyperlink r:id="rId38">
        <w:r w:rsidRPr="000E7F13">
          <w:rPr>
            <w:rFonts w:ascii="Times New Roman" w:hAnsi="Times New Roman" w:cs="Times New Roman"/>
            <w:color w:val="000000"/>
            <w:vertAlign w:val="superscript"/>
          </w:rPr>
          <w:t>9,18–20</w:t>
        </w:r>
      </w:hyperlink>
      <w:r w:rsidRPr="000E7F13">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0E7F13">
          <w:rPr>
            <w:rFonts w:ascii="Times New Roman" w:hAnsi="Times New Roman" w:cs="Times New Roman"/>
            <w:color w:val="000000"/>
            <w:vertAlign w:val="superscript"/>
          </w:rPr>
          <w:t>9,18</w:t>
        </w:r>
      </w:hyperlink>
      <w:r w:rsidRPr="000E7F13">
        <w:rPr>
          <w:rFonts w:ascii="Times New Roman" w:hAnsi="Times New Roman" w:cs="Times New Roman"/>
        </w:rPr>
        <w:t>. By reducing functional redundancy, these regulatory changes facilitate subfunctionalization and stabilize persistence of duplicated genes over longer evolutionary periods</w:t>
      </w:r>
      <w:hyperlink r:id="rId40">
        <w:r w:rsidRPr="000E7F13">
          <w:rPr>
            <w:rFonts w:ascii="Times New Roman" w:hAnsi="Times New Roman" w:cs="Times New Roman"/>
            <w:color w:val="000000"/>
            <w:vertAlign w:val="superscript"/>
          </w:rPr>
          <w:t>11,17</w:t>
        </w:r>
      </w:hyperlink>
      <w:r w:rsidRPr="000E7F13">
        <w:rPr>
          <w:rFonts w:ascii="Times New Roman" w:hAnsi="Times New Roman" w:cs="Times New Roman"/>
        </w:rPr>
        <w:t>.</w:t>
      </w:r>
      <w:bookmarkStart w:id="4" w:name="_6x33ku2e0gm" w:colFirst="0" w:colLast="0"/>
      <w:bookmarkEnd w:id="4"/>
    </w:p>
    <w:p w14:paraId="1461481D" w14:textId="23AF6428" w:rsidR="00CC7B9B" w:rsidRPr="000E7F13" w:rsidRDefault="00CC7B9B" w:rsidP="00817123">
      <w:pPr>
        <w:pStyle w:val="Heading1"/>
      </w:pPr>
      <w:bookmarkStart w:id="5" w:name="_Toc222346298"/>
      <w:r w:rsidRPr="000E7F13">
        <w:t>1.3 Circadian and diel control in retained paralog expression patterns</w:t>
      </w:r>
      <w:bookmarkEnd w:id="5"/>
      <w:r w:rsidRPr="000E7F13">
        <w:t xml:space="preserve"> </w:t>
      </w:r>
    </w:p>
    <w:p w14:paraId="3270E6CA" w14:textId="77777777" w:rsidR="008E3AD3" w:rsidRPr="000E7F13" w:rsidRDefault="008E3AD3" w:rsidP="008E3AD3">
      <w:pPr>
        <w:rPr>
          <w:rFonts w:ascii="Times New Roman" w:hAnsi="Times New Roman" w:cs="Times New Roman"/>
        </w:rPr>
      </w:pPr>
    </w:p>
    <w:p w14:paraId="7318374E"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0E7F13">
          <w:rPr>
            <w:rFonts w:ascii="Times New Roman" w:hAnsi="Times New Roman" w:cs="Times New Roman"/>
            <w:color w:val="000000"/>
            <w:vertAlign w:val="superscript"/>
          </w:rPr>
          <w:t>21,22</w:t>
        </w:r>
      </w:hyperlink>
      <w:r w:rsidRPr="000E7F13">
        <w:rPr>
          <w:rFonts w:ascii="Times New Roman" w:hAnsi="Times New Roman" w:cs="Times New Roman"/>
        </w:rPr>
        <w:t xml:space="preserve">. Comparative analyses across </w:t>
      </w:r>
      <w:r w:rsidRPr="000E7F13">
        <w:rPr>
          <w:rFonts w:ascii="Times New Roman" w:hAnsi="Times New Roman" w:cs="Times New Roman"/>
          <w:i/>
          <w:iCs/>
        </w:rPr>
        <w:t>Archaeplastida</w:t>
      </w:r>
      <w:r w:rsidRPr="000E7F13">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0E7F13">
          <w:rPr>
            <w:rFonts w:ascii="Times New Roman" w:hAnsi="Times New Roman" w:cs="Times New Roman"/>
            <w:color w:val="000000"/>
            <w:vertAlign w:val="superscript"/>
          </w:rPr>
          <w:t>23</w:t>
        </w:r>
      </w:hyperlink>
      <w:r w:rsidRPr="000E7F13">
        <w:rPr>
          <w:rFonts w:ascii="Times New Roman" w:hAnsi="Times New Roman" w:cs="Times New Roman"/>
        </w:rPr>
        <w:t>. Diel (24h) regulation arises through exogenous cues such as light and temperature, which directly entrains daily rhythms in gene expression and physiology</w:t>
      </w:r>
      <w:hyperlink r:id="rId43">
        <w:r w:rsidRPr="000E7F13">
          <w:rPr>
            <w:rFonts w:ascii="Times New Roman" w:hAnsi="Times New Roman" w:cs="Times New Roman"/>
            <w:color w:val="000000"/>
            <w:vertAlign w:val="superscript"/>
          </w:rPr>
          <w:t>24</w:t>
        </w:r>
      </w:hyperlink>
      <w:r w:rsidRPr="000E7F13">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0E7F13">
          <w:rPr>
            <w:rFonts w:ascii="Times New Roman" w:hAnsi="Times New Roman" w:cs="Times New Roman"/>
            <w:color w:val="000000"/>
            <w:vertAlign w:val="superscript"/>
          </w:rPr>
          <w:t>25</w:t>
        </w:r>
      </w:hyperlink>
      <w:r w:rsidRPr="000E7F13">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0E7F13">
          <w:rPr>
            <w:rFonts w:ascii="Times New Roman" w:hAnsi="Times New Roman" w:cs="Times New Roman"/>
            <w:color w:val="000000"/>
            <w:vertAlign w:val="superscript"/>
          </w:rPr>
          <w:t>21,22</w:t>
        </w:r>
      </w:hyperlink>
      <w:r w:rsidRPr="000E7F13">
        <w:rPr>
          <w:rFonts w:ascii="Times New Roman" w:hAnsi="Times New Roman" w:cs="Times New Roman"/>
        </w:rPr>
        <w:t xml:space="preserve">. </w:t>
      </w:r>
    </w:p>
    <w:p w14:paraId="030EA313"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Time-of-day dependent regulation is evident in core physiological processes that underlie plant growth and productivity</w:t>
      </w:r>
      <w:hyperlink r:id="rId46">
        <w:r w:rsidRPr="000E7F13">
          <w:rPr>
            <w:rFonts w:ascii="Times New Roman" w:hAnsi="Times New Roman" w:cs="Times New Roman"/>
            <w:color w:val="000000"/>
            <w:vertAlign w:val="superscript"/>
          </w:rPr>
          <w:t>26</w:t>
        </w:r>
      </w:hyperlink>
      <w:r w:rsidRPr="000E7F13">
        <w:rPr>
          <w:rFonts w:ascii="Times New Roman" w:hAnsi="Times New Roman" w:cs="Times New Roman"/>
        </w:rPr>
        <w:t xml:space="preserve">. Photosynthesis, for example, is a well described process </w:t>
      </w:r>
      <w:r w:rsidRPr="000E7F13">
        <w:rPr>
          <w:rFonts w:ascii="Times New Roman" w:hAnsi="Times New Roman" w:cs="Times New Roman"/>
        </w:rPr>
        <w:lastRenderedPageBreak/>
        <w:t>that exhibits strong circadian and diel regulation in stomatal opening, non-photochemical quenching (NPQ), and light-adapted photosystem II efficiency (</w:t>
      </w:r>
      <w:proofErr w:type="spellStart"/>
      <w:r w:rsidRPr="000E7F13">
        <w:rPr>
          <w:rFonts w:ascii="Times New Roman" w:hAnsi="Times New Roman" w:cs="Times New Roman"/>
        </w:rPr>
        <w:t>Fv</w:t>
      </w:r>
      <w:proofErr w:type="spellEnd"/>
      <w:r w:rsidRPr="000E7F13">
        <w:rPr>
          <w:rFonts w:ascii="Times New Roman" w:hAnsi="Times New Roman" w:cs="Times New Roman"/>
        </w:rPr>
        <w:t>’/Fm’)</w:t>
      </w:r>
      <w:hyperlink r:id="rId47">
        <w:r w:rsidRPr="000E7F13">
          <w:rPr>
            <w:rFonts w:ascii="Times New Roman" w:hAnsi="Times New Roman" w:cs="Times New Roman"/>
            <w:color w:val="000000"/>
            <w:vertAlign w:val="superscript"/>
          </w:rPr>
          <w:t>27</w:t>
        </w:r>
      </w:hyperlink>
      <w:r w:rsidRPr="000E7F13">
        <w:rPr>
          <w:rFonts w:ascii="Times New Roman" w:hAnsi="Times New Roman" w:cs="Times New Roman"/>
        </w:rPr>
        <w:t>. Stomatal conductance, or the rate at which CO</w:t>
      </w:r>
      <w:r w:rsidRPr="000E7F13">
        <w:rPr>
          <w:rFonts w:ascii="Times New Roman" w:hAnsi="Times New Roman" w:cs="Times New Roman"/>
          <w:vertAlign w:val="subscript"/>
        </w:rPr>
        <w:t>2</w:t>
      </w:r>
      <w:r w:rsidRPr="000E7F13">
        <w:rPr>
          <w:rFonts w:ascii="Times New Roman" w:hAnsi="Times New Roman" w:cs="Times New Roman"/>
        </w:rPr>
        <w:t xml:space="preserve"> enters the leaf, exhibits robust circadian rhythms indicating a clear role in the clock in optimizing carbon acquisition</w:t>
      </w:r>
      <w:hyperlink r:id="rId48">
        <w:r w:rsidRPr="000E7F13">
          <w:rPr>
            <w:rFonts w:ascii="Times New Roman" w:hAnsi="Times New Roman" w:cs="Times New Roman"/>
            <w:color w:val="000000"/>
            <w:vertAlign w:val="superscript"/>
          </w:rPr>
          <w:t>21</w:t>
        </w:r>
      </w:hyperlink>
      <w:r w:rsidRPr="000E7F13">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0E7F13">
          <w:rPr>
            <w:rFonts w:ascii="Times New Roman" w:hAnsi="Times New Roman" w:cs="Times New Roman"/>
            <w:color w:val="000000"/>
            <w:vertAlign w:val="superscript"/>
          </w:rPr>
          <w:t>21</w:t>
        </w:r>
      </w:hyperlink>
      <w:r w:rsidRPr="000E7F13">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0E7F13">
          <w:rPr>
            <w:rFonts w:ascii="Times New Roman" w:hAnsi="Times New Roman" w:cs="Times New Roman"/>
            <w:color w:val="000000"/>
            <w:vertAlign w:val="superscript"/>
          </w:rPr>
          <w:t>28</w:t>
        </w:r>
      </w:hyperlink>
      <w:r w:rsidRPr="000E7F13">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0E7F13">
          <w:rPr>
            <w:rFonts w:ascii="Times New Roman" w:hAnsi="Times New Roman" w:cs="Times New Roman"/>
            <w:color w:val="000000"/>
            <w:vertAlign w:val="superscript"/>
          </w:rPr>
          <w:t>29</w:t>
        </w:r>
      </w:hyperlink>
      <w:r w:rsidRPr="000E7F13">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0E7F13" w:rsidRDefault="00CC7B9B" w:rsidP="00CC7B9B">
      <w:pPr>
        <w:spacing w:line="360" w:lineRule="auto"/>
        <w:rPr>
          <w:rFonts w:ascii="Times New Roman" w:hAnsi="Times New Roman" w:cs="Times New Roman"/>
        </w:rPr>
      </w:pPr>
      <w:proofErr w:type="gramStart"/>
      <w:r w:rsidRPr="000E7F13">
        <w:rPr>
          <w:rFonts w:ascii="Times New Roman" w:hAnsi="Times New Roman" w:cs="Times New Roman"/>
        </w:rPr>
        <w:t>The majority of</w:t>
      </w:r>
      <w:proofErr w:type="gramEnd"/>
      <w:r w:rsidRPr="000E7F13">
        <w:rPr>
          <w:rFonts w:ascii="Times New Roman" w:hAnsi="Times New Roman" w:cs="Times New Roman"/>
        </w:rPr>
        <w:t xml:space="preserve"> staple crop species have experienced multiple rounds of WGD</w:t>
      </w:r>
      <w:hyperlink r:id="rId52">
        <w:r w:rsidRPr="000E7F13">
          <w:rPr>
            <w:rFonts w:ascii="Times New Roman" w:hAnsi="Times New Roman" w:cs="Times New Roman"/>
            <w:color w:val="000000"/>
            <w:vertAlign w:val="superscript"/>
          </w:rPr>
          <w:t>1,2</w:t>
        </w:r>
      </w:hyperlink>
      <w:r w:rsidRPr="000E7F13">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0E7F13">
          <w:rPr>
            <w:rFonts w:ascii="Times New Roman" w:hAnsi="Times New Roman" w:cs="Times New Roman"/>
            <w:color w:val="000000"/>
            <w:vertAlign w:val="superscript"/>
          </w:rPr>
          <w:t>14</w:t>
        </w:r>
      </w:hyperlink>
      <w:r w:rsidRPr="000E7F13">
        <w:rPr>
          <w:rFonts w:ascii="Times New Roman" w:hAnsi="Times New Roman" w:cs="Times New Roman"/>
        </w:rPr>
        <w:t xml:space="preserve">. A clear example of this is the </w:t>
      </w:r>
      <w:r w:rsidRPr="000E7F13">
        <w:rPr>
          <w:rFonts w:ascii="Times New Roman" w:hAnsi="Times New Roman" w:cs="Times New Roman"/>
          <w:i/>
          <w:iCs/>
        </w:rPr>
        <w:t>PSEUDO-RESPONSE REGULATOR</w:t>
      </w:r>
      <w:r w:rsidRPr="000E7F13">
        <w:rPr>
          <w:rFonts w:ascii="Times New Roman" w:hAnsi="Times New Roman" w:cs="Times New Roman"/>
        </w:rPr>
        <w:t xml:space="preserve"> (</w:t>
      </w:r>
      <w:r w:rsidRPr="000E7F13">
        <w:rPr>
          <w:rFonts w:ascii="Times New Roman" w:hAnsi="Times New Roman" w:cs="Times New Roman"/>
          <w:i/>
          <w:iCs/>
        </w:rPr>
        <w:t>PRR)</w:t>
      </w:r>
      <w:r w:rsidRPr="000E7F13">
        <w:rPr>
          <w:rFonts w:ascii="Times New Roman" w:hAnsi="Times New Roman" w:cs="Times New Roman"/>
        </w:rPr>
        <w:t xml:space="preserve"> family. </w:t>
      </w:r>
      <w:r w:rsidRPr="000E7F13">
        <w:rPr>
          <w:rFonts w:ascii="Times New Roman" w:hAnsi="Times New Roman" w:cs="Times New Roman"/>
          <w:i/>
          <w:iCs/>
        </w:rPr>
        <w:t>PRRs</w:t>
      </w:r>
      <w:r w:rsidRPr="000E7F13">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0E7F13">
          <w:rPr>
            <w:rFonts w:ascii="Times New Roman" w:hAnsi="Times New Roman" w:cs="Times New Roman"/>
            <w:color w:val="000000"/>
            <w:vertAlign w:val="superscript"/>
          </w:rPr>
          <w:t>30</w:t>
        </w:r>
      </w:hyperlink>
      <w:r w:rsidRPr="000E7F13">
        <w:rPr>
          <w:rFonts w:ascii="Times New Roman" w:hAnsi="Times New Roman" w:cs="Times New Roman"/>
        </w:rPr>
        <w:t xml:space="preserve">. </w:t>
      </w:r>
      <w:r w:rsidRPr="000E7F13">
        <w:rPr>
          <w:rFonts w:ascii="Times New Roman" w:hAnsi="Times New Roman" w:cs="Times New Roman"/>
          <w:i/>
          <w:iCs/>
        </w:rPr>
        <w:t>PRR</w:t>
      </w:r>
      <w:r w:rsidRPr="000E7F13">
        <w:rPr>
          <w:rFonts w:ascii="Times New Roman" w:hAnsi="Times New Roman" w:cs="Times New Roman"/>
        </w:rPr>
        <w:t xml:space="preserve"> copy number varies substantially across plant lineages with green algae (</w:t>
      </w:r>
      <w:proofErr w:type="spellStart"/>
      <w:r w:rsidRPr="000E7F13">
        <w:rPr>
          <w:rFonts w:ascii="Times New Roman" w:hAnsi="Times New Roman" w:cs="Times New Roman"/>
          <w:i/>
          <w:iCs/>
        </w:rPr>
        <w:t>Ostreococcus</w:t>
      </w:r>
      <w:proofErr w:type="spellEnd"/>
      <w:r w:rsidRPr="000E7F13">
        <w:rPr>
          <w:rFonts w:ascii="Times New Roman" w:hAnsi="Times New Roman" w:cs="Times New Roman"/>
          <w:i/>
          <w:iCs/>
        </w:rPr>
        <w:t xml:space="preserve"> </w:t>
      </w:r>
      <w:proofErr w:type="spellStart"/>
      <w:r w:rsidRPr="000E7F13">
        <w:rPr>
          <w:rFonts w:ascii="Times New Roman" w:hAnsi="Times New Roman" w:cs="Times New Roman"/>
          <w:i/>
          <w:iCs/>
        </w:rPr>
        <w:t>tauri</w:t>
      </w:r>
      <w:proofErr w:type="spellEnd"/>
      <w:r w:rsidRPr="000E7F13">
        <w:rPr>
          <w:rFonts w:ascii="Times New Roman" w:hAnsi="Times New Roman" w:cs="Times New Roman"/>
        </w:rPr>
        <w:t xml:space="preserve">) possessing a relatively simple clock that contains a single </w:t>
      </w:r>
      <w:r w:rsidRPr="000E7F13">
        <w:rPr>
          <w:rFonts w:ascii="Times New Roman" w:hAnsi="Times New Roman" w:cs="Times New Roman"/>
          <w:i/>
          <w:iCs/>
        </w:rPr>
        <w:t xml:space="preserve">PRR </w:t>
      </w:r>
      <w:r w:rsidRPr="000E7F13">
        <w:rPr>
          <w:rFonts w:ascii="Times New Roman" w:hAnsi="Times New Roman" w:cs="Times New Roman"/>
        </w:rPr>
        <w:t>(</w:t>
      </w:r>
      <w:r w:rsidRPr="000E7F13">
        <w:rPr>
          <w:rFonts w:ascii="Times New Roman" w:hAnsi="Times New Roman" w:cs="Times New Roman"/>
          <w:i/>
          <w:iCs/>
        </w:rPr>
        <w:t>PRR1/TOC1</w:t>
      </w:r>
      <w:r w:rsidRPr="000E7F13">
        <w:rPr>
          <w:rFonts w:ascii="Times New Roman" w:hAnsi="Times New Roman" w:cs="Times New Roman"/>
        </w:rPr>
        <w:t>) while liverwort (</w:t>
      </w:r>
      <w:r w:rsidRPr="000E7F13">
        <w:rPr>
          <w:rFonts w:ascii="Times New Roman" w:hAnsi="Times New Roman" w:cs="Times New Roman"/>
          <w:i/>
          <w:iCs/>
        </w:rPr>
        <w:t>Marchantia polymorpha)</w:t>
      </w:r>
      <w:r w:rsidRPr="000E7F13">
        <w:rPr>
          <w:rFonts w:ascii="Times New Roman" w:hAnsi="Times New Roman" w:cs="Times New Roman"/>
        </w:rPr>
        <w:t xml:space="preserve"> possesses two copies (</w:t>
      </w:r>
      <w:r w:rsidRPr="000E7F13">
        <w:rPr>
          <w:rFonts w:ascii="Times New Roman" w:hAnsi="Times New Roman" w:cs="Times New Roman"/>
          <w:i/>
          <w:iCs/>
        </w:rPr>
        <w:t>PRR1; PRR7</w:t>
      </w:r>
      <w:r w:rsidRPr="000E7F13">
        <w:rPr>
          <w:rFonts w:ascii="Times New Roman" w:hAnsi="Times New Roman" w:cs="Times New Roman"/>
        </w:rPr>
        <w:t xml:space="preserve">). In eudicots, Arabidopsis has five temporally distinct </w:t>
      </w:r>
      <w:r w:rsidRPr="000E7F13">
        <w:rPr>
          <w:rFonts w:ascii="Times New Roman" w:hAnsi="Times New Roman" w:cs="Times New Roman"/>
          <w:i/>
          <w:iCs/>
        </w:rPr>
        <w:t>PRR</w:t>
      </w:r>
      <w:r w:rsidRPr="000E7F13">
        <w:rPr>
          <w:rFonts w:ascii="Times New Roman" w:hAnsi="Times New Roman" w:cs="Times New Roman"/>
        </w:rPr>
        <w:t xml:space="preserve"> copies (</w:t>
      </w:r>
      <w:r w:rsidRPr="000E7F13">
        <w:rPr>
          <w:rFonts w:ascii="Times New Roman" w:hAnsi="Times New Roman" w:cs="Times New Roman"/>
          <w:i/>
          <w:iCs/>
        </w:rPr>
        <w:t>PRR1/3/5/7/9</w:t>
      </w:r>
      <w:r w:rsidRPr="000E7F13">
        <w:rPr>
          <w:rFonts w:ascii="Times New Roman" w:hAnsi="Times New Roman" w:cs="Times New Roman"/>
        </w:rPr>
        <w:t>). Other polyploids including Brassica’s have retained additional paralogs of the five Arabidopsis orthologs, with Chinese cabbage containing a total of 11</w:t>
      </w:r>
      <w:r w:rsidRPr="000E7F13">
        <w:rPr>
          <w:rFonts w:ascii="Times New Roman" w:hAnsi="Times New Roman" w:cs="Times New Roman"/>
          <w:i/>
          <w:iCs/>
        </w:rPr>
        <w:t xml:space="preserve"> PRR </w:t>
      </w:r>
      <w:r w:rsidRPr="000E7F13">
        <w:rPr>
          <w:rFonts w:ascii="Times New Roman" w:hAnsi="Times New Roman" w:cs="Times New Roman"/>
        </w:rPr>
        <w:t>copies</w:t>
      </w:r>
      <w:hyperlink r:id="rId55">
        <w:r w:rsidRPr="000E7F13">
          <w:rPr>
            <w:rFonts w:ascii="Times New Roman" w:hAnsi="Times New Roman" w:cs="Times New Roman"/>
            <w:color w:val="000000"/>
            <w:vertAlign w:val="superscript"/>
          </w:rPr>
          <w:t>31</w:t>
        </w:r>
      </w:hyperlink>
      <w:r w:rsidRPr="000E7F13">
        <w:rPr>
          <w:rFonts w:ascii="Times New Roman" w:hAnsi="Times New Roman" w:cs="Times New Roman"/>
        </w:rPr>
        <w:t xml:space="preserve">. Across eudicots, </w:t>
      </w:r>
      <w:r w:rsidRPr="000E7F13">
        <w:rPr>
          <w:rFonts w:ascii="Times New Roman" w:hAnsi="Times New Roman" w:cs="Times New Roman"/>
          <w:i/>
          <w:iCs/>
        </w:rPr>
        <w:t>PRR</w:t>
      </w:r>
      <w:r w:rsidRPr="000E7F13">
        <w:rPr>
          <w:rFonts w:ascii="Times New Roman" w:hAnsi="Times New Roman" w:cs="Times New Roman"/>
        </w:rPr>
        <w:t xml:space="preserve"> paralogs are expressed in a conserved, sequential order across the day, with </w:t>
      </w:r>
      <w:r w:rsidRPr="000E7F13">
        <w:rPr>
          <w:rFonts w:ascii="Times New Roman" w:hAnsi="Times New Roman" w:cs="Times New Roman"/>
          <w:i/>
          <w:iCs/>
        </w:rPr>
        <w:t>PRR9</w:t>
      </w:r>
      <w:r w:rsidRPr="000E7F13">
        <w:rPr>
          <w:rFonts w:ascii="Times New Roman" w:hAnsi="Times New Roman" w:cs="Times New Roman"/>
        </w:rPr>
        <w:t xml:space="preserve"> peaking in the early morning followed by </w:t>
      </w:r>
      <w:r w:rsidRPr="000E7F13">
        <w:rPr>
          <w:rFonts w:ascii="Times New Roman" w:hAnsi="Times New Roman" w:cs="Times New Roman"/>
          <w:i/>
          <w:iCs/>
        </w:rPr>
        <w:t>PRR7</w:t>
      </w:r>
      <w:r w:rsidRPr="000E7F13">
        <w:rPr>
          <w:rFonts w:ascii="Times New Roman" w:hAnsi="Times New Roman" w:cs="Times New Roman"/>
        </w:rPr>
        <w:t xml:space="preserve">, </w:t>
      </w:r>
      <w:r w:rsidRPr="000E7F13">
        <w:rPr>
          <w:rFonts w:ascii="Times New Roman" w:hAnsi="Times New Roman" w:cs="Times New Roman"/>
          <w:i/>
          <w:iCs/>
        </w:rPr>
        <w:t>PRR5</w:t>
      </w:r>
      <w:r w:rsidRPr="000E7F13">
        <w:rPr>
          <w:rFonts w:ascii="Times New Roman" w:hAnsi="Times New Roman" w:cs="Times New Roman"/>
        </w:rPr>
        <w:t xml:space="preserve">, and </w:t>
      </w:r>
      <w:r w:rsidRPr="000E7F13">
        <w:rPr>
          <w:rFonts w:ascii="Times New Roman" w:hAnsi="Times New Roman" w:cs="Times New Roman"/>
          <w:i/>
          <w:iCs/>
        </w:rPr>
        <w:t>PRR3</w:t>
      </w:r>
      <w:r w:rsidRPr="000E7F13">
        <w:rPr>
          <w:rFonts w:ascii="Times New Roman" w:hAnsi="Times New Roman" w:cs="Times New Roman"/>
        </w:rPr>
        <w:t xml:space="preserve"> later throughout the day</w:t>
      </w:r>
      <w:hyperlink r:id="rId56">
        <w:r w:rsidRPr="000E7F13">
          <w:rPr>
            <w:rFonts w:ascii="Times New Roman" w:hAnsi="Times New Roman" w:cs="Times New Roman"/>
            <w:color w:val="000000"/>
            <w:vertAlign w:val="superscript"/>
          </w:rPr>
          <w:t>30</w:t>
        </w:r>
      </w:hyperlink>
      <w:r w:rsidRPr="000E7F13">
        <w:rPr>
          <w:rFonts w:ascii="Times New Roman" w:hAnsi="Times New Roman" w:cs="Times New Roman"/>
        </w:rPr>
        <w:t xml:space="preserve">. The distinct separation in phasing demonstrates an adaptive role in limiting functional redundancy of paralogs while </w:t>
      </w:r>
      <w:r w:rsidRPr="000E7F13">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0E7F13">
        <w:rPr>
          <w:rFonts w:ascii="Times New Roman" w:hAnsi="Times New Roman" w:cs="Times New Roman"/>
          <w:i/>
          <w:iCs/>
        </w:rPr>
        <w:t>PRR</w:t>
      </w:r>
      <w:r w:rsidRPr="000E7F13">
        <w:rPr>
          <w:rFonts w:ascii="Times New Roman" w:hAnsi="Times New Roman" w:cs="Times New Roman"/>
        </w:rPr>
        <w:t xml:space="preserve"> copies were retained</w:t>
      </w:r>
      <w:hyperlink r:id="rId57">
        <w:r w:rsidRPr="000E7F13">
          <w:rPr>
            <w:rFonts w:ascii="Times New Roman" w:hAnsi="Times New Roman" w:cs="Times New Roman"/>
            <w:color w:val="000000"/>
            <w:vertAlign w:val="superscript"/>
          </w:rPr>
          <w:t>32</w:t>
        </w:r>
      </w:hyperlink>
      <w:r w:rsidRPr="000E7F13">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0E7F13" w:rsidRDefault="00CC7B9B" w:rsidP="00817123">
      <w:pPr>
        <w:pStyle w:val="Heading1"/>
      </w:pPr>
      <w:bookmarkStart w:id="6" w:name="_f7zf69ie45kw" w:colFirst="0" w:colLast="0"/>
      <w:bookmarkStart w:id="7" w:name="_Toc222346299"/>
      <w:bookmarkEnd w:id="6"/>
      <w:r w:rsidRPr="000E7F13">
        <w:t>1.4 Pervasiveness of paralog partitioning in abiotic stress response</w:t>
      </w:r>
      <w:bookmarkEnd w:id="7"/>
    </w:p>
    <w:p w14:paraId="19CC64D7" w14:textId="77777777" w:rsidR="008E3AD3" w:rsidRPr="000E7F13" w:rsidRDefault="008E3AD3" w:rsidP="008E3AD3">
      <w:pPr>
        <w:rPr>
          <w:rFonts w:ascii="Times New Roman" w:hAnsi="Times New Roman" w:cs="Times New Roman"/>
        </w:rPr>
      </w:pPr>
    </w:p>
    <w:p w14:paraId="430647F6"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0E7F13">
          <w:rPr>
            <w:rFonts w:ascii="Times New Roman" w:hAnsi="Times New Roman" w:cs="Times New Roman"/>
            <w:color w:val="000000"/>
            <w:vertAlign w:val="superscript"/>
          </w:rPr>
          <w:t>33</w:t>
        </w:r>
      </w:hyperlink>
      <w:r w:rsidRPr="000E7F13">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0E7F13">
          <w:rPr>
            <w:rFonts w:ascii="Times New Roman" w:hAnsi="Times New Roman" w:cs="Times New Roman"/>
            <w:color w:val="000000"/>
            <w:vertAlign w:val="superscript"/>
          </w:rPr>
          <w:t>20,34–36</w:t>
        </w:r>
      </w:hyperlink>
      <w:r w:rsidRPr="000E7F13">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0E7F13">
          <w:rPr>
            <w:rFonts w:ascii="Times New Roman" w:hAnsi="Times New Roman" w:cs="Times New Roman"/>
            <w:color w:val="000000"/>
            <w:vertAlign w:val="superscript"/>
          </w:rPr>
          <w:t>26</w:t>
        </w:r>
      </w:hyperlink>
      <w:r w:rsidRPr="000E7F13">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0E7F13">
          <w:rPr>
            <w:rFonts w:ascii="Times New Roman" w:hAnsi="Times New Roman" w:cs="Times New Roman"/>
            <w:color w:val="000000"/>
            <w:vertAlign w:val="superscript"/>
          </w:rPr>
          <w:t>1,37</w:t>
        </w:r>
      </w:hyperlink>
      <w:r w:rsidRPr="000E7F13">
        <w:rPr>
          <w:rFonts w:ascii="Times New Roman" w:hAnsi="Times New Roman" w:cs="Times New Roman"/>
        </w:rPr>
        <w:t>. This is observed across grasses such as rice and wheat</w:t>
      </w:r>
      <w:hyperlink r:id="rId62">
        <w:r w:rsidRPr="000E7F13">
          <w:rPr>
            <w:rFonts w:ascii="Times New Roman" w:hAnsi="Times New Roman" w:cs="Times New Roman"/>
            <w:color w:val="000000"/>
            <w:vertAlign w:val="superscript"/>
          </w:rPr>
          <w:t>38</w:t>
        </w:r>
      </w:hyperlink>
      <w:r w:rsidRPr="000E7F13">
        <w:rPr>
          <w:rFonts w:ascii="Times New Roman" w:hAnsi="Times New Roman" w:cs="Times New Roman"/>
        </w:rPr>
        <w:t>, oilseeds</w:t>
      </w:r>
      <w:hyperlink r:id="rId63">
        <w:r w:rsidRPr="000E7F13">
          <w:rPr>
            <w:rFonts w:ascii="Times New Roman" w:hAnsi="Times New Roman" w:cs="Times New Roman"/>
            <w:color w:val="000000"/>
            <w:vertAlign w:val="superscript"/>
          </w:rPr>
          <w:t>39</w:t>
        </w:r>
      </w:hyperlink>
      <w:r w:rsidRPr="000E7F13">
        <w:rPr>
          <w:rFonts w:ascii="Times New Roman" w:hAnsi="Times New Roman" w:cs="Times New Roman"/>
        </w:rPr>
        <w:t>, and vegetable crops</w:t>
      </w:r>
      <w:hyperlink r:id="rId64">
        <w:r w:rsidRPr="000E7F13">
          <w:rPr>
            <w:rFonts w:ascii="Times New Roman" w:hAnsi="Times New Roman" w:cs="Times New Roman"/>
            <w:color w:val="000000"/>
            <w:vertAlign w:val="superscript"/>
          </w:rPr>
          <w:t>40</w:t>
        </w:r>
      </w:hyperlink>
      <w:r w:rsidRPr="000E7F13">
        <w:rPr>
          <w:rFonts w:ascii="Times New Roman" w:hAnsi="Times New Roman" w:cs="Times New Roman"/>
        </w:rPr>
        <w:t xml:space="preserve">. In </w:t>
      </w:r>
      <w:proofErr w:type="spellStart"/>
      <w:r w:rsidRPr="000E7F13">
        <w:rPr>
          <w:rFonts w:ascii="Times New Roman" w:hAnsi="Times New Roman" w:cs="Times New Roman"/>
        </w:rPr>
        <w:t>Brassicales</w:t>
      </w:r>
      <w:proofErr w:type="spellEnd"/>
      <w:r w:rsidRPr="000E7F13">
        <w:rPr>
          <w:rFonts w:ascii="Times New Roman" w:hAnsi="Times New Roman" w:cs="Times New Roman"/>
        </w:rPr>
        <w:t xml:space="preserve">, for example, variation within the </w:t>
      </w:r>
      <w:r w:rsidRPr="000E7F13">
        <w:rPr>
          <w:rFonts w:ascii="Times New Roman" w:hAnsi="Times New Roman" w:cs="Times New Roman"/>
          <w:i/>
          <w:iCs/>
        </w:rPr>
        <w:t>METHYLTHIOALKYLMALATE SYNTHASE</w:t>
      </w:r>
      <w:r w:rsidRPr="000E7F13">
        <w:rPr>
          <w:rFonts w:ascii="Times New Roman" w:hAnsi="Times New Roman" w:cs="Times New Roman"/>
        </w:rPr>
        <w:t xml:space="preserve"> (</w:t>
      </w:r>
      <w:r w:rsidRPr="000E7F13">
        <w:rPr>
          <w:rFonts w:ascii="Times New Roman" w:hAnsi="Times New Roman" w:cs="Times New Roman"/>
          <w:i/>
          <w:iCs/>
        </w:rPr>
        <w:t>MAM</w:t>
      </w:r>
      <w:r w:rsidRPr="000E7F13">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0E7F13">
          <w:rPr>
            <w:rFonts w:ascii="Times New Roman" w:hAnsi="Times New Roman" w:cs="Times New Roman"/>
            <w:color w:val="000000"/>
            <w:vertAlign w:val="superscript"/>
          </w:rPr>
          <w:t>41</w:t>
        </w:r>
      </w:hyperlink>
      <w:r w:rsidRPr="000E7F13">
        <w:rPr>
          <w:rFonts w:ascii="Times New Roman" w:hAnsi="Times New Roman" w:cs="Times New Roman"/>
        </w:rPr>
        <w:t xml:space="preserve">. </w:t>
      </w:r>
    </w:p>
    <w:p w14:paraId="510AC7B2" w14:textId="38D3F520"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0E7F13">
        <w:rPr>
          <w:rFonts w:ascii="Times New Roman" w:hAnsi="Times New Roman" w:cs="Times New Roman"/>
        </w:rPr>
        <w:lastRenderedPageBreak/>
        <w:t>hexaploid</w:t>
      </w:r>
      <w:proofErr w:type="spellEnd"/>
      <w:r w:rsidRPr="000E7F13">
        <w:rPr>
          <w:rFonts w:ascii="Times New Roman" w:hAnsi="Times New Roman" w:cs="Times New Roman"/>
        </w:rPr>
        <w:t xml:space="preserve"> bread wheat genes belonging to expanded gene families are disproportionately represented among abiotic stress responsive loci</w:t>
      </w:r>
      <w:r w:rsidRPr="000E7F13">
        <w:rPr>
          <w:rFonts w:ascii="Times New Roman" w:hAnsi="Times New Roman" w:cs="Times New Roman"/>
          <w:shd w:val="clear" w:color="auto" w:fill="FFF2CC"/>
        </w:rPr>
        <w:t xml:space="preserve"> </w:t>
      </w:r>
      <w:r w:rsidRPr="000E7F13">
        <w:rPr>
          <w:rFonts w:ascii="Times New Roman" w:hAnsi="Times New Roman" w:cs="Times New Roman"/>
        </w:rPr>
        <w:t>and individual paralogs within these families often differ in whether, and how strongly, they respond to stress</w:t>
      </w:r>
      <w:hyperlink r:id="rId66">
        <w:r w:rsidRPr="000E7F13">
          <w:rPr>
            <w:rFonts w:ascii="Times New Roman" w:hAnsi="Times New Roman" w:cs="Times New Roman"/>
            <w:color w:val="000000"/>
            <w:vertAlign w:val="superscript"/>
          </w:rPr>
          <w:t>38</w:t>
        </w:r>
      </w:hyperlink>
      <w:r w:rsidRPr="000E7F13">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0E7F13">
          <w:rPr>
            <w:rFonts w:ascii="Times New Roman" w:hAnsi="Times New Roman" w:cs="Times New Roman"/>
            <w:color w:val="000000"/>
            <w:vertAlign w:val="superscript"/>
          </w:rPr>
          <w:t>38</w:t>
        </w:r>
      </w:hyperlink>
      <w:r w:rsidRPr="000E7F13">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0E7F13">
          <w:rPr>
            <w:rFonts w:ascii="Times New Roman" w:hAnsi="Times New Roman" w:cs="Times New Roman"/>
            <w:color w:val="000000"/>
            <w:vertAlign w:val="superscript"/>
          </w:rPr>
          <w:t>42</w:t>
        </w:r>
      </w:hyperlink>
      <w:r w:rsidRPr="000E7F13">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0E7F13" w:rsidRDefault="00CC7B9B" w:rsidP="00817123">
      <w:pPr>
        <w:pStyle w:val="Heading1"/>
      </w:pPr>
      <w:bookmarkStart w:id="8" w:name="_9af5okwryiix" w:colFirst="0" w:colLast="0"/>
      <w:bookmarkStart w:id="9" w:name="_Toc222346300"/>
      <w:bookmarkEnd w:id="8"/>
      <w:r w:rsidRPr="000E7F13">
        <w:t>1.5 Expansion of temporal regulation in polyploid crops</w:t>
      </w:r>
      <w:bookmarkEnd w:id="9"/>
    </w:p>
    <w:p w14:paraId="7449554A" w14:textId="77777777" w:rsidR="008E3AD3" w:rsidRPr="000E7F13" w:rsidRDefault="008E3AD3" w:rsidP="008E3AD3">
      <w:pPr>
        <w:rPr>
          <w:rFonts w:ascii="Times New Roman" w:hAnsi="Times New Roman" w:cs="Times New Roman"/>
        </w:rPr>
      </w:pPr>
    </w:p>
    <w:p w14:paraId="686D34C1" w14:textId="77777777" w:rsidR="00CC7B9B" w:rsidRPr="000E7F13" w:rsidRDefault="00CC7B9B" w:rsidP="00CC7B9B">
      <w:pPr>
        <w:spacing w:line="360" w:lineRule="auto"/>
        <w:rPr>
          <w:rFonts w:ascii="Times New Roman" w:hAnsi="Times New Roman" w:cs="Times New Roman"/>
          <w:strike/>
        </w:rPr>
      </w:pPr>
      <w:r w:rsidRPr="000E7F13">
        <w:rPr>
          <w:rFonts w:ascii="Times New Roman" w:hAnsi="Times New Roman" w:cs="Times New Roman"/>
        </w:rPr>
        <w:t>Foundational work in Arabidopsis</w:t>
      </w:r>
      <w:r w:rsidRPr="000E7F13">
        <w:rPr>
          <w:rFonts w:ascii="Times New Roman" w:hAnsi="Times New Roman" w:cs="Times New Roman"/>
          <w:i/>
          <w:iCs/>
        </w:rPr>
        <w:t xml:space="preserve"> </w:t>
      </w:r>
      <w:r w:rsidRPr="000E7F13">
        <w:rPr>
          <w:rFonts w:ascii="Times New Roman" w:hAnsi="Times New Roman" w:cs="Times New Roman"/>
        </w:rPr>
        <w:t>established that circadian and diel regulation structure a substantial fraction of the plant transcriptome</w:t>
      </w:r>
      <w:hyperlink r:id="rId69">
        <w:r w:rsidRPr="000E7F13">
          <w:rPr>
            <w:rFonts w:ascii="Times New Roman" w:hAnsi="Times New Roman" w:cs="Times New Roman"/>
            <w:color w:val="000000"/>
            <w:vertAlign w:val="superscript"/>
          </w:rPr>
          <w:t>43</w:t>
        </w:r>
      </w:hyperlink>
      <w:r w:rsidRPr="000E7F13">
        <w:rPr>
          <w:rFonts w:ascii="Times New Roman" w:hAnsi="Times New Roman" w:cs="Times New Roman"/>
        </w:rPr>
        <w:t>. Early genome wide time course studies demonstrated that ~30% of transcripts cycle under constant conditions</w:t>
      </w:r>
      <w:hyperlink r:id="rId70">
        <w:r w:rsidRPr="000E7F13">
          <w:rPr>
            <w:rFonts w:ascii="Times New Roman" w:hAnsi="Times New Roman" w:cs="Times New Roman"/>
            <w:color w:val="000000"/>
            <w:vertAlign w:val="superscript"/>
          </w:rPr>
          <w:t>44</w:t>
        </w:r>
      </w:hyperlink>
      <w:r w:rsidRPr="000E7F13">
        <w:rPr>
          <w:rFonts w:ascii="Times New Roman" w:hAnsi="Times New Roman" w:cs="Times New Roman"/>
        </w:rPr>
        <w:t>, and under entrained light–dark conditions this proportion can exceed 50–70%</w:t>
      </w:r>
      <w:hyperlink r:id="rId71">
        <w:r w:rsidRPr="000E7F13">
          <w:rPr>
            <w:rFonts w:ascii="Times New Roman" w:hAnsi="Times New Roman" w:cs="Times New Roman"/>
            <w:color w:val="000000"/>
            <w:vertAlign w:val="superscript"/>
          </w:rPr>
          <w:t>19,20</w:t>
        </w:r>
      </w:hyperlink>
      <w:r w:rsidRPr="000E7F13">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0E7F13">
          <w:rPr>
            <w:rFonts w:ascii="Times New Roman" w:hAnsi="Times New Roman" w:cs="Times New Roman"/>
            <w:color w:val="000000"/>
            <w:vertAlign w:val="superscript"/>
          </w:rPr>
          <w:t>26,43</w:t>
        </w:r>
      </w:hyperlink>
      <w:r w:rsidRPr="000E7F13">
        <w:rPr>
          <w:rFonts w:ascii="Times New Roman" w:hAnsi="Times New Roman" w:cs="Times New Roman"/>
        </w:rPr>
        <w:t>.</w:t>
      </w:r>
    </w:p>
    <w:p w14:paraId="408DBA23"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0E7F13">
        <w:rPr>
          <w:rFonts w:ascii="Times New Roman" w:hAnsi="Times New Roman" w:cs="Times New Roman"/>
          <w:i/>
          <w:iCs/>
        </w:rPr>
        <w:t>Brassica rapa</w:t>
      </w:r>
      <w:r w:rsidRPr="000E7F13">
        <w:rPr>
          <w:rFonts w:ascii="Times New Roman" w:hAnsi="Times New Roman" w:cs="Times New Roman"/>
        </w:rPr>
        <w:t xml:space="preserve"> revealed that a large fraction of expressed genes exhibit time-of-day dependent circadian regulation, exceeding levels observed in </w:t>
      </w:r>
      <w:r w:rsidRPr="000E7F13">
        <w:rPr>
          <w:rFonts w:ascii="Times New Roman" w:hAnsi="Times New Roman" w:cs="Times New Roman"/>
          <w:i/>
          <w:iCs/>
        </w:rPr>
        <w:t>Arabidopsis</w:t>
      </w:r>
      <w:hyperlink r:id="rId73">
        <w:r w:rsidRPr="000E7F13">
          <w:rPr>
            <w:rFonts w:ascii="Times New Roman" w:hAnsi="Times New Roman" w:cs="Times New Roman"/>
            <w:i/>
            <w:iCs/>
            <w:color w:val="000000"/>
            <w:vertAlign w:val="superscript"/>
          </w:rPr>
          <w:t>19</w:t>
        </w:r>
      </w:hyperlink>
      <w:r w:rsidRPr="000E7F13">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0E7F13" w:rsidRDefault="00CC7B9B" w:rsidP="008E3AD3">
      <w:pPr>
        <w:spacing w:before="240" w:after="240" w:line="360" w:lineRule="auto"/>
        <w:rPr>
          <w:rFonts w:ascii="Times New Roman" w:hAnsi="Times New Roman" w:cs="Times New Roman"/>
        </w:rPr>
      </w:pPr>
      <w:r w:rsidRPr="000E7F13">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0E7F13">
          <w:rPr>
            <w:rFonts w:ascii="Times New Roman" w:hAnsi="Times New Roman" w:cs="Times New Roman"/>
            <w:color w:val="000000"/>
            <w:vertAlign w:val="superscript"/>
          </w:rPr>
          <w:t>19,20,38</w:t>
        </w:r>
      </w:hyperlink>
      <w:r w:rsidRPr="000E7F13">
        <w:rPr>
          <w:rFonts w:ascii="Times New Roman" w:hAnsi="Times New Roman" w:cs="Times New Roman"/>
        </w:rPr>
        <w:t xml:space="preserve">. In polyploid contexts, individual </w:t>
      </w:r>
      <w:proofErr w:type="spellStart"/>
      <w:r w:rsidRPr="000E7F13">
        <w:rPr>
          <w:rFonts w:ascii="Times New Roman" w:hAnsi="Times New Roman" w:cs="Times New Roman"/>
        </w:rPr>
        <w:t>homoeologs</w:t>
      </w:r>
      <w:proofErr w:type="spellEnd"/>
      <w:r w:rsidRPr="000E7F13">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0E7F13">
        <w:rPr>
          <w:rFonts w:ascii="Times New Roman" w:hAnsi="Times New Roman" w:cs="Times New Roman"/>
          <w:i/>
          <w:iCs/>
        </w:rPr>
        <w:t>B. rapa</w:t>
      </w:r>
      <w:r w:rsidRPr="000E7F13">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0E7F13">
          <w:rPr>
            <w:rFonts w:ascii="Times New Roman" w:hAnsi="Times New Roman" w:cs="Times New Roman"/>
            <w:color w:val="000000"/>
            <w:vertAlign w:val="superscript"/>
          </w:rPr>
          <w:t>19</w:t>
        </w:r>
      </w:hyperlink>
      <w:r w:rsidRPr="000E7F13">
        <w:rPr>
          <w:rFonts w:ascii="Times New Roman" w:hAnsi="Times New Roman" w:cs="Times New Roman"/>
        </w:rPr>
        <w:t>. These patterns are more complex when examined across morphotypes, as the specific paralog that responds to stress frequently differs among accessions</w:t>
      </w:r>
      <w:hyperlink r:id="rId76">
        <w:r w:rsidRPr="000E7F13">
          <w:rPr>
            <w:rFonts w:ascii="Times New Roman" w:hAnsi="Times New Roman" w:cs="Times New Roman"/>
            <w:color w:val="000000"/>
            <w:vertAlign w:val="superscript"/>
          </w:rPr>
          <w:t>20</w:t>
        </w:r>
      </w:hyperlink>
      <w:r w:rsidRPr="000E7F13">
        <w:rPr>
          <w:rFonts w:ascii="Times New Roman" w:hAnsi="Times New Roman" w:cs="Times New Roman"/>
        </w:rPr>
        <w:t xml:space="preserve">. In </w:t>
      </w:r>
      <w:r w:rsidRPr="000E7F13">
        <w:rPr>
          <w:rFonts w:ascii="Times New Roman" w:hAnsi="Times New Roman" w:cs="Times New Roman"/>
          <w:i/>
          <w:iCs/>
        </w:rPr>
        <w:t>Brassica napus</w:t>
      </w:r>
      <w:r w:rsidRPr="000E7F13">
        <w:rPr>
          <w:rFonts w:ascii="Times New Roman" w:hAnsi="Times New Roman" w:cs="Times New Roman"/>
        </w:rPr>
        <w:t xml:space="preserve">, and allotetraploid, prolonged water limitation uncovered significant homoeolog expression divergence, with time-of-day specific shifts in </w:t>
      </w:r>
      <w:proofErr w:type="spellStart"/>
      <w:r w:rsidRPr="000E7F13">
        <w:rPr>
          <w:rFonts w:ascii="Times New Roman" w:hAnsi="Times New Roman" w:cs="Times New Roman"/>
        </w:rPr>
        <w:t>sulfoquinovose</w:t>
      </w:r>
      <w:proofErr w:type="spellEnd"/>
      <w:r w:rsidRPr="000E7F13">
        <w:rPr>
          <w:rFonts w:ascii="Times New Roman" w:hAnsi="Times New Roman" w:cs="Times New Roman"/>
        </w:rPr>
        <w:t xml:space="preserve"> and glucosinolate biosynthesis genes which occurred in distinct copies rather than uniformly across duplicates. In </w:t>
      </w:r>
      <w:r w:rsidRPr="000E7F13">
        <w:rPr>
          <w:rFonts w:ascii="Times New Roman" w:hAnsi="Times New Roman" w:cs="Times New Roman"/>
          <w:i/>
          <w:iCs/>
        </w:rPr>
        <w:t>Brassica rapa</w:t>
      </w:r>
      <w:r w:rsidRPr="000E7F13">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0E7F13" w:rsidRDefault="00CC7B9B" w:rsidP="00817123">
      <w:pPr>
        <w:pStyle w:val="Heading1"/>
      </w:pPr>
      <w:bookmarkStart w:id="10" w:name="_9kuw9e1329g2" w:colFirst="0" w:colLast="0"/>
      <w:bookmarkStart w:id="11" w:name="_Toc222346301"/>
      <w:bookmarkEnd w:id="10"/>
      <w:r w:rsidRPr="000E7F13">
        <w:t>1.6 Leveraging time of day dynamics in polyploids as a strategy for identifying candidate breeding targets</w:t>
      </w:r>
      <w:bookmarkEnd w:id="11"/>
      <w:r w:rsidRPr="000E7F13">
        <w:t xml:space="preserve"> </w:t>
      </w:r>
    </w:p>
    <w:p w14:paraId="1BF290BF" w14:textId="77777777" w:rsidR="008E3AD3" w:rsidRPr="000E7F13" w:rsidRDefault="008E3AD3" w:rsidP="008E3AD3">
      <w:pPr>
        <w:rPr>
          <w:rFonts w:ascii="Times New Roman" w:hAnsi="Times New Roman" w:cs="Times New Roman"/>
        </w:rPr>
      </w:pPr>
    </w:p>
    <w:p w14:paraId="0392F29C"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0E7F13">
          <w:rPr>
            <w:rFonts w:ascii="Times New Roman" w:hAnsi="Times New Roman" w:cs="Times New Roman"/>
            <w:color w:val="000000"/>
            <w:vertAlign w:val="superscript"/>
          </w:rPr>
          <w:t>19,32</w:t>
        </w:r>
      </w:hyperlink>
      <w:r w:rsidRPr="000E7F13">
        <w:rPr>
          <w:rFonts w:ascii="Times New Roman" w:hAnsi="Times New Roman" w:cs="Times New Roman"/>
        </w:rPr>
        <w:t xml:space="preserve">. Similar patterns are observed in abiotic stress pathways, where duplicated </w:t>
      </w:r>
      <w:r w:rsidRPr="000E7F13">
        <w:rPr>
          <w:rFonts w:ascii="Times New Roman" w:hAnsi="Times New Roman" w:cs="Times New Roman"/>
        </w:rPr>
        <w:lastRenderedPageBreak/>
        <w:t>regulatory genes frequently display context-dependent and time-of-day specific responses</w:t>
      </w:r>
      <w:hyperlink r:id="rId78">
        <w:r w:rsidRPr="000E7F13">
          <w:rPr>
            <w:rFonts w:ascii="Times New Roman" w:hAnsi="Times New Roman" w:cs="Times New Roman"/>
            <w:color w:val="000000"/>
            <w:vertAlign w:val="superscript"/>
          </w:rPr>
          <w:t>20,38,42</w:t>
        </w:r>
      </w:hyperlink>
      <w:r w:rsidRPr="000E7F13">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Pr="000E7F13" w:rsidRDefault="00CC7B9B" w:rsidP="0090184E">
      <w:pPr>
        <w:spacing w:before="240" w:after="240" w:line="360" w:lineRule="auto"/>
        <w:rPr>
          <w:rFonts w:ascii="Times New Roman" w:hAnsi="Times New Roman" w:cs="Times New Roman"/>
        </w:rPr>
      </w:pPr>
      <w:r w:rsidRPr="000E7F13">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0E7F13">
          <w:rPr>
            <w:rFonts w:ascii="Times New Roman" w:hAnsi="Times New Roman" w:cs="Times New Roman"/>
            <w:color w:val="000000"/>
            <w:vertAlign w:val="superscript"/>
          </w:rPr>
          <w:t>9,19,20,24</w:t>
        </w:r>
      </w:hyperlink>
      <w:r w:rsidRPr="000E7F13">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0E7F13">
        <w:rPr>
          <w:rFonts w:ascii="Times New Roman" w:hAnsi="Times New Roman" w:cs="Times New Roman"/>
        </w:rPr>
        <w:t>defined. Incorporating</w:t>
      </w:r>
      <w:r w:rsidRPr="000E7F13">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0BB0820E" w14:textId="77777777" w:rsidR="0090184E" w:rsidRPr="000E7F13"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0E7F13" w:rsidRDefault="00EA4705" w:rsidP="00817123">
      <w:pPr>
        <w:pStyle w:val="Heading1"/>
      </w:pPr>
    </w:p>
    <w:p w14:paraId="4FB690A2" w14:textId="77777777" w:rsidR="0090184E" w:rsidRPr="000E7F13" w:rsidRDefault="0090184E" w:rsidP="00EA4705">
      <w:pPr>
        <w:pStyle w:val="Title"/>
        <w:rPr>
          <w:rFonts w:ascii="Times New Roman" w:hAnsi="Times New Roman" w:cs="Times New Roman"/>
        </w:rPr>
      </w:pPr>
    </w:p>
    <w:p w14:paraId="128FB968" w14:textId="77777777" w:rsidR="008E3AD3" w:rsidRPr="000E7F13" w:rsidRDefault="008E3AD3" w:rsidP="008E3AD3">
      <w:pPr>
        <w:rPr>
          <w:rFonts w:ascii="Times New Roman" w:hAnsi="Times New Roman" w:cs="Times New Roman"/>
        </w:rPr>
      </w:pPr>
    </w:p>
    <w:p w14:paraId="3EBE6B35" w14:textId="66C30520" w:rsidR="00CC7B9B" w:rsidRPr="00431982" w:rsidRDefault="00BA6BE8" w:rsidP="00431982">
      <w:pPr>
        <w:pStyle w:val="Heading1"/>
        <w:rPr>
          <w:sz w:val="56"/>
          <w:szCs w:val="56"/>
        </w:rPr>
      </w:pPr>
      <w:r>
        <w:rPr>
          <w:rFonts w:cs="Times New Roman"/>
        </w:rPr>
        <w:br w:type="page"/>
      </w:r>
      <w:bookmarkStart w:id="13" w:name="_Toc222346302"/>
      <w:r w:rsidR="00CC7B9B" w:rsidRPr="00431982">
        <w:rPr>
          <w:sz w:val="56"/>
          <w:szCs w:val="56"/>
        </w:rPr>
        <w:lastRenderedPageBreak/>
        <w:t xml:space="preserve">Chapter 2: </w:t>
      </w:r>
      <w:bookmarkEnd w:id="13"/>
      <w:r w:rsidR="00431982" w:rsidRPr="00431982">
        <w:rPr>
          <w:sz w:val="56"/>
          <w:szCs w:val="56"/>
        </w:rPr>
        <w:t>Paralog diversification underlies diversity in B. rapa time of day responses to cold acclimation</w:t>
      </w:r>
    </w:p>
    <w:p w14:paraId="5571E8E9" w14:textId="77777777" w:rsidR="00B6011B" w:rsidRPr="00817123" w:rsidRDefault="00B6011B" w:rsidP="00B6011B">
      <w:pPr>
        <w:spacing w:line="360" w:lineRule="auto"/>
        <w:rPr>
          <w:rFonts w:ascii="Times New Roman" w:hAnsi="Times New Roman" w:cs="Times New Roman"/>
          <w:b/>
          <w:bCs/>
        </w:rPr>
      </w:pPr>
    </w:p>
    <w:p w14:paraId="201091F7" w14:textId="465C13D7" w:rsidR="00B6011B" w:rsidRPr="00817123" w:rsidRDefault="00B6011B" w:rsidP="00817123">
      <w:r w:rsidRPr="00817123">
        <w:rPr>
          <w:b/>
          <w:bCs/>
        </w:rPr>
        <w:t>This chapter is adapted from:</w:t>
      </w:r>
      <w:r w:rsidRPr="00817123">
        <w:br/>
        <w:t xml:space="preserve">Ricono, A., et al. (2025). Homoeolog expression divergence contributes to time of day changes in transcriptomic and glucosinolate responses to prolonged water limitation in B. napus. The Plant Journal </w:t>
      </w:r>
    </w:p>
    <w:p w14:paraId="36BC80FB" w14:textId="77777777" w:rsidR="00B6011B" w:rsidRPr="00817123" w:rsidRDefault="00B6011B" w:rsidP="00817123">
      <w:r w:rsidRPr="00817123">
        <w:t>A.R. designed the study, performed analyses, and wrote the manuscript. Co-authors contributed to experimental design, data collection, and manuscript revisions.</w:t>
      </w:r>
    </w:p>
    <w:p w14:paraId="2A23B782" w14:textId="77777777" w:rsidR="00CC7B9B" w:rsidRPr="000E7F13" w:rsidRDefault="00CC7B9B" w:rsidP="00CC7B9B">
      <w:pPr>
        <w:spacing w:line="360" w:lineRule="auto"/>
        <w:rPr>
          <w:rFonts w:ascii="Times New Roman" w:hAnsi="Times New Roman" w:cs="Times New Roman"/>
        </w:rPr>
      </w:pPr>
    </w:p>
    <w:p w14:paraId="3743B53E" w14:textId="5FF243F5" w:rsidR="00CC7B9B" w:rsidRPr="000E7F13" w:rsidRDefault="00CC7B9B" w:rsidP="00817123">
      <w:pPr>
        <w:pStyle w:val="Heading1"/>
      </w:pPr>
      <w:bookmarkStart w:id="14" w:name="_g4jr16xafz75" w:colFirst="0" w:colLast="0"/>
      <w:bookmarkStart w:id="15" w:name="_Toc222346303"/>
      <w:bookmarkEnd w:id="14"/>
      <w:r w:rsidRPr="000E7F13">
        <w:t>2.1 I</w:t>
      </w:r>
      <w:r w:rsidR="008E3AD3" w:rsidRPr="000E7F13">
        <w:t>ntroduction</w:t>
      </w:r>
      <w:bookmarkEnd w:id="15"/>
    </w:p>
    <w:p w14:paraId="3B8CDC26"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Extreme temperature events, including cold and freezing snaps, significantly hinder crop productivity and limit our ability to meet increasing food demand</w:t>
      </w:r>
      <w:hyperlink r:id="rId80">
        <w:r w:rsidRPr="000E7F13">
          <w:rPr>
            <w:rFonts w:ascii="Times New Roman" w:hAnsi="Times New Roman" w:cs="Times New Roman"/>
            <w:color w:val="000000"/>
            <w:vertAlign w:val="superscript"/>
          </w:rPr>
          <w:t>45–47</w:t>
        </w:r>
      </w:hyperlink>
      <w:r w:rsidRPr="000E7F13">
        <w:rPr>
          <w:rFonts w:ascii="Times New Roman" w:hAnsi="Times New Roman" w:cs="Times New Roman"/>
        </w:rPr>
        <w:t xml:space="preserve">. To overcome these climatic pressures, we need crops that can more effectively acclimate </w:t>
      </w:r>
      <w:proofErr w:type="gramStart"/>
      <w:r w:rsidRPr="000E7F13">
        <w:rPr>
          <w:rFonts w:ascii="Times New Roman" w:hAnsi="Times New Roman" w:cs="Times New Roman"/>
        </w:rPr>
        <w:t>to</w:t>
      </w:r>
      <w:proofErr w:type="gramEnd"/>
      <w:r w:rsidRPr="000E7F13">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1">
        <w:r w:rsidRPr="000E7F13">
          <w:rPr>
            <w:rFonts w:ascii="Times New Roman" w:hAnsi="Times New Roman" w:cs="Times New Roman"/>
            <w:color w:val="000000"/>
            <w:vertAlign w:val="superscript"/>
          </w:rPr>
          <w:t>3,48–50</w:t>
        </w:r>
      </w:hyperlink>
      <w:r w:rsidRPr="000E7F13">
        <w:rPr>
          <w:rFonts w:ascii="Times New Roman" w:hAnsi="Times New Roman" w:cs="Times New Roman"/>
        </w:rPr>
        <w:t xml:space="preserve"> and desirable crop traits</w:t>
      </w:r>
      <w:hyperlink r:id="rId82">
        <w:r w:rsidRPr="000E7F13">
          <w:rPr>
            <w:rFonts w:ascii="Times New Roman" w:hAnsi="Times New Roman" w:cs="Times New Roman"/>
            <w:color w:val="000000"/>
            <w:vertAlign w:val="superscript"/>
          </w:rPr>
          <w:t>51–54</w:t>
        </w:r>
      </w:hyperlink>
      <w:r w:rsidRPr="000E7F13">
        <w:rPr>
          <w:rFonts w:ascii="Times New Roman" w:hAnsi="Times New Roman" w:cs="Times New Roman"/>
        </w:rPr>
        <w:t xml:space="preserve">.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t>
      </w:r>
      <w:r w:rsidRPr="000E7F13">
        <w:rPr>
          <w:rFonts w:ascii="Times New Roman" w:hAnsi="Times New Roman" w:cs="Times New Roman"/>
        </w:rPr>
        <w:lastRenderedPageBreak/>
        <w:t>with abiotic stresses including freezing tolerance</w:t>
      </w:r>
      <w:hyperlink r:id="rId83">
        <w:r w:rsidRPr="000E7F13">
          <w:rPr>
            <w:rFonts w:ascii="Times New Roman" w:hAnsi="Times New Roman" w:cs="Times New Roman"/>
            <w:color w:val="000000"/>
            <w:vertAlign w:val="superscript"/>
          </w:rPr>
          <w:t>53,55–57</w:t>
        </w:r>
      </w:hyperlink>
      <w:r w:rsidRPr="000E7F13">
        <w:rPr>
          <w:rFonts w:ascii="Times New Roman" w:hAnsi="Times New Roman" w:cs="Times New Roman"/>
        </w:rPr>
        <w:t>. PAV is also prevalent across crop species. Maize and peanut, for example, exhibit substantial PAV among accessions, with 33% and 44% of all detected genes classified as accessory, respectively</w:t>
      </w:r>
      <w:hyperlink r:id="rId84">
        <w:r w:rsidRPr="000E7F13">
          <w:rPr>
            <w:rFonts w:ascii="Times New Roman" w:hAnsi="Times New Roman" w:cs="Times New Roman"/>
            <w:color w:val="000000"/>
            <w:vertAlign w:val="superscript"/>
          </w:rPr>
          <w:t>58,59</w:t>
        </w:r>
      </w:hyperlink>
      <w:r w:rsidRPr="000E7F13">
        <w:rPr>
          <w:rFonts w:ascii="Times New Roman" w:hAnsi="Times New Roman" w:cs="Times New Roman"/>
        </w:rPr>
        <w:t xml:space="preserve">. Substantial proportions of accessory genes have been reported in other species, independent of the number of genomes included, such as </w:t>
      </w:r>
      <w:r w:rsidRPr="000E7F13">
        <w:rPr>
          <w:rFonts w:ascii="Times New Roman" w:hAnsi="Times New Roman" w:cs="Times New Roman"/>
          <w:i/>
          <w:iCs/>
        </w:rPr>
        <w:t xml:space="preserve">Solanum </w:t>
      </w:r>
      <w:proofErr w:type="spellStart"/>
      <w:r w:rsidRPr="000E7F13">
        <w:rPr>
          <w:rFonts w:ascii="Times New Roman" w:hAnsi="Times New Roman" w:cs="Times New Roman"/>
          <w:i/>
          <w:iCs/>
        </w:rPr>
        <w:t>lycopersicum</w:t>
      </w:r>
      <w:proofErr w:type="spellEnd"/>
      <w:r w:rsidRPr="000E7F13">
        <w:rPr>
          <w:rFonts w:ascii="Times New Roman" w:hAnsi="Times New Roman" w:cs="Times New Roman"/>
          <w:i/>
          <w:iCs/>
        </w:rPr>
        <w:t xml:space="preserve"> L.</w:t>
      </w:r>
      <w:r w:rsidRPr="000E7F13">
        <w:rPr>
          <w:rFonts w:ascii="Times New Roman" w:hAnsi="Times New Roman" w:cs="Times New Roman"/>
        </w:rPr>
        <w:t xml:space="preserve"> (38.4%</w:t>
      </w:r>
      <w:hyperlink r:id="rId85">
        <w:r w:rsidRPr="000E7F13">
          <w:rPr>
            <w:rFonts w:ascii="Times New Roman" w:hAnsi="Times New Roman" w:cs="Times New Roman"/>
            <w:color w:val="000000"/>
            <w:vertAlign w:val="superscript"/>
          </w:rPr>
          <w:t>60</w:t>
        </w:r>
      </w:hyperlink>
      <w:r w:rsidRPr="000E7F13">
        <w:rPr>
          <w:rFonts w:ascii="Times New Roman" w:hAnsi="Times New Roman" w:cs="Times New Roman"/>
        </w:rPr>
        <w:t xml:space="preserve">), </w:t>
      </w:r>
      <w:r w:rsidRPr="000E7F13">
        <w:rPr>
          <w:rFonts w:ascii="Times New Roman" w:hAnsi="Times New Roman" w:cs="Times New Roman"/>
          <w:i/>
          <w:iCs/>
        </w:rPr>
        <w:t>Brassica oleracea</w:t>
      </w:r>
      <w:r w:rsidRPr="000E7F13">
        <w:rPr>
          <w:rFonts w:ascii="Times New Roman" w:hAnsi="Times New Roman" w:cs="Times New Roman"/>
        </w:rPr>
        <w:t xml:space="preserve"> (18.7%</w:t>
      </w:r>
      <w:hyperlink r:id="rId86">
        <w:r w:rsidRPr="000E7F13">
          <w:rPr>
            <w:rFonts w:ascii="Times New Roman" w:hAnsi="Times New Roman" w:cs="Times New Roman"/>
            <w:color w:val="000000"/>
            <w:vertAlign w:val="superscript"/>
          </w:rPr>
          <w:t>54</w:t>
        </w:r>
      </w:hyperlink>
      <w:r w:rsidRPr="000E7F13">
        <w:rPr>
          <w:rFonts w:ascii="Times New Roman" w:hAnsi="Times New Roman" w:cs="Times New Roman"/>
        </w:rPr>
        <w:t xml:space="preserve">), and </w:t>
      </w:r>
      <w:r w:rsidRPr="000E7F13">
        <w:rPr>
          <w:rFonts w:ascii="Times New Roman" w:hAnsi="Times New Roman" w:cs="Times New Roman"/>
          <w:i/>
          <w:iCs/>
        </w:rPr>
        <w:t>Brassica rapa</w:t>
      </w:r>
      <w:r w:rsidRPr="000E7F13">
        <w:rPr>
          <w:rFonts w:ascii="Times New Roman" w:hAnsi="Times New Roman" w:cs="Times New Roman"/>
        </w:rPr>
        <w:t xml:space="preserve"> (17.8%</w:t>
      </w:r>
      <w:hyperlink r:id="rId87">
        <w:r w:rsidRPr="000E7F13">
          <w:rPr>
            <w:rFonts w:ascii="Times New Roman" w:hAnsi="Times New Roman" w:cs="Times New Roman"/>
            <w:color w:val="000000"/>
            <w:vertAlign w:val="superscript"/>
          </w:rPr>
          <w:t>48</w:t>
        </w:r>
      </w:hyperlink>
      <w:r w:rsidRPr="000E7F13">
        <w:rPr>
          <w:rFonts w:ascii="Times New Roman" w:hAnsi="Times New Roman" w:cs="Times New Roman"/>
        </w:rPr>
        <w:t xml:space="preserve">). </w:t>
      </w:r>
    </w:p>
    <w:p w14:paraId="25E6625E" w14:textId="77777777" w:rsidR="00CC7B9B" w:rsidRPr="000E7F13" w:rsidRDefault="00CC7B9B" w:rsidP="00CC7B9B">
      <w:pPr>
        <w:spacing w:line="360" w:lineRule="auto"/>
        <w:rPr>
          <w:rFonts w:ascii="Times New Roman" w:hAnsi="Times New Roman" w:cs="Times New Roman"/>
        </w:rPr>
      </w:pPr>
    </w:p>
    <w:p w14:paraId="12586B58" w14:textId="77777777" w:rsidR="00CC7B9B" w:rsidRPr="000E7F13" w:rsidRDefault="00CC7B9B" w:rsidP="00CC7B9B">
      <w:pPr>
        <w:spacing w:line="360" w:lineRule="auto"/>
        <w:rPr>
          <w:rFonts w:ascii="Times New Roman" w:hAnsi="Times New Roman" w:cs="Times New Roman"/>
          <w:shd w:val="clear" w:color="auto" w:fill="FFF2CC"/>
        </w:rPr>
      </w:pPr>
      <w:r w:rsidRPr="000E7F13">
        <w:rPr>
          <w:rFonts w:ascii="Times New Roman" w:hAnsi="Times New Roman" w:cs="Times New Roman"/>
        </w:rPr>
        <w:t>Accessory genes are often associated with pathways that are of interest to breeders</w:t>
      </w:r>
      <w:hyperlink r:id="rId88">
        <w:r w:rsidRPr="000E7F13">
          <w:rPr>
            <w:rFonts w:ascii="Times New Roman" w:hAnsi="Times New Roman" w:cs="Times New Roman"/>
            <w:color w:val="000000"/>
            <w:vertAlign w:val="superscript"/>
          </w:rPr>
          <w:t>54,61</w:t>
        </w:r>
      </w:hyperlink>
      <w:r w:rsidRPr="000E7F13">
        <w:rPr>
          <w:rFonts w:ascii="Times New Roman" w:hAnsi="Times New Roman" w:cs="Times New Roman"/>
        </w:rPr>
        <w:t>, including defense and signaling</w:t>
      </w:r>
      <w:hyperlink r:id="rId89">
        <w:r w:rsidRPr="000E7F13">
          <w:rPr>
            <w:rFonts w:ascii="Times New Roman" w:hAnsi="Times New Roman" w:cs="Times New Roman"/>
            <w:color w:val="000000"/>
            <w:vertAlign w:val="superscript"/>
          </w:rPr>
          <w:t>48,54</w:t>
        </w:r>
      </w:hyperlink>
      <w:r w:rsidRPr="000E7F13">
        <w:rPr>
          <w:rFonts w:ascii="Times New Roman" w:hAnsi="Times New Roman" w:cs="Times New Roman"/>
        </w:rPr>
        <w:t>, flowering time</w:t>
      </w:r>
      <w:hyperlink r:id="rId90">
        <w:r w:rsidRPr="000E7F13">
          <w:rPr>
            <w:rFonts w:ascii="Times New Roman" w:hAnsi="Times New Roman" w:cs="Times New Roman"/>
            <w:color w:val="000000"/>
            <w:vertAlign w:val="superscript"/>
          </w:rPr>
          <w:t>48</w:t>
        </w:r>
      </w:hyperlink>
      <w:r w:rsidRPr="000E7F13">
        <w:rPr>
          <w:rFonts w:ascii="Times New Roman" w:hAnsi="Times New Roman" w:cs="Times New Roman"/>
        </w:rPr>
        <w:t>, fruit quality/productivity</w:t>
      </w:r>
      <w:hyperlink r:id="rId91">
        <w:r w:rsidRPr="000E7F13">
          <w:rPr>
            <w:rFonts w:ascii="Times New Roman" w:hAnsi="Times New Roman" w:cs="Times New Roman"/>
            <w:color w:val="000000"/>
            <w:vertAlign w:val="superscript"/>
          </w:rPr>
          <w:t>62</w:t>
        </w:r>
      </w:hyperlink>
      <w:r w:rsidRPr="000E7F13">
        <w:rPr>
          <w:rFonts w:ascii="Times New Roman" w:hAnsi="Times New Roman" w:cs="Times New Roman"/>
        </w:rPr>
        <w:t>, and specialized metabolism pathways</w:t>
      </w:r>
      <w:hyperlink r:id="rId92">
        <w:r w:rsidRPr="000E7F13">
          <w:rPr>
            <w:rFonts w:ascii="Times New Roman" w:hAnsi="Times New Roman" w:cs="Times New Roman"/>
            <w:color w:val="000000"/>
            <w:vertAlign w:val="superscript"/>
          </w:rPr>
          <w:t>48,54</w:t>
        </w:r>
      </w:hyperlink>
      <w:r w:rsidRPr="000E7F13">
        <w:rPr>
          <w:rFonts w:ascii="Times New Roman" w:hAnsi="Times New Roman" w:cs="Times New Roman"/>
        </w:rPr>
        <w:t xml:space="preserve">. For example, glucosinolate biosynthetic genes, which encode sulfur-rich specialized metabolites with </w:t>
      </w:r>
      <w:proofErr w:type="spellStart"/>
      <w:r w:rsidRPr="000E7F13">
        <w:rPr>
          <w:rFonts w:ascii="Times New Roman" w:hAnsi="Times New Roman" w:cs="Times New Roman"/>
        </w:rPr>
        <w:t>well established</w:t>
      </w:r>
      <w:proofErr w:type="spellEnd"/>
      <w:r w:rsidRPr="000E7F13">
        <w:rPr>
          <w:rFonts w:ascii="Times New Roman" w:hAnsi="Times New Roman" w:cs="Times New Roman"/>
        </w:rPr>
        <w:t xml:space="preserve"> roles in biotic and abiotic stress tolerance</w:t>
      </w:r>
      <w:hyperlink r:id="rId93">
        <w:r w:rsidRPr="000E7F13">
          <w:rPr>
            <w:rFonts w:ascii="Times New Roman" w:hAnsi="Times New Roman" w:cs="Times New Roman"/>
            <w:color w:val="000000"/>
            <w:vertAlign w:val="superscript"/>
          </w:rPr>
          <w:t>63,64</w:t>
        </w:r>
      </w:hyperlink>
      <w:r w:rsidRPr="000E7F13">
        <w:rPr>
          <w:rFonts w:ascii="Times New Roman" w:hAnsi="Times New Roman" w:cs="Times New Roman"/>
        </w:rPr>
        <w:t>, show extensive copy-number variation across Brassicaceae</w:t>
      </w:r>
      <w:hyperlink r:id="rId94">
        <w:r w:rsidRPr="000E7F13">
          <w:rPr>
            <w:rFonts w:ascii="Times New Roman" w:hAnsi="Times New Roman" w:cs="Times New Roman"/>
            <w:color w:val="000000"/>
            <w:vertAlign w:val="superscript"/>
          </w:rPr>
          <w:t>41,54,63,65</w:t>
        </w:r>
      </w:hyperlink>
      <w:r w:rsidRPr="000E7F13">
        <w:rPr>
          <w:rFonts w:ascii="Times New Roman" w:hAnsi="Times New Roman" w:cs="Times New Roman"/>
        </w:rPr>
        <w:t xml:space="preserve"> and contribute to differences in glucosinolate content</w:t>
      </w:r>
      <w:hyperlink r:id="rId95">
        <w:r w:rsidRPr="000E7F13">
          <w:rPr>
            <w:rFonts w:ascii="Times New Roman" w:hAnsi="Times New Roman" w:cs="Times New Roman"/>
            <w:color w:val="000000"/>
            <w:vertAlign w:val="superscript"/>
          </w:rPr>
          <w:t>66,67</w:t>
        </w:r>
      </w:hyperlink>
      <w:r w:rsidRPr="000E7F13">
        <w:rPr>
          <w:rFonts w:ascii="Times New Roman" w:hAnsi="Times New Roman" w:cs="Times New Roman"/>
        </w:rPr>
        <w:t>, defense responses</w:t>
      </w:r>
      <w:hyperlink r:id="rId96">
        <w:r w:rsidRPr="000E7F13">
          <w:rPr>
            <w:rFonts w:ascii="Times New Roman" w:hAnsi="Times New Roman" w:cs="Times New Roman"/>
            <w:color w:val="000000"/>
            <w:vertAlign w:val="superscript"/>
          </w:rPr>
          <w:t>64</w:t>
        </w:r>
      </w:hyperlink>
      <w:r w:rsidRPr="000E7F13">
        <w:rPr>
          <w:rFonts w:ascii="Times New Roman" w:hAnsi="Times New Roman" w:cs="Times New Roman"/>
        </w:rPr>
        <w:t>, and sulfur allocation</w:t>
      </w:r>
      <w:hyperlink r:id="rId97">
        <w:r w:rsidRPr="000E7F13">
          <w:rPr>
            <w:rFonts w:ascii="Times New Roman" w:hAnsi="Times New Roman" w:cs="Times New Roman"/>
            <w:color w:val="000000"/>
            <w:vertAlign w:val="superscript"/>
          </w:rPr>
          <w:t>68</w:t>
        </w:r>
      </w:hyperlink>
      <w:r w:rsidRPr="000E7F13">
        <w:rPr>
          <w:rFonts w:ascii="Times New Roman" w:hAnsi="Times New Roman" w:cs="Times New Roman"/>
        </w:rPr>
        <w:t xml:space="preserve">. Likewise, CNV and PAV in </w:t>
      </w:r>
      <w:r w:rsidRPr="000E7F13">
        <w:rPr>
          <w:rFonts w:ascii="Times New Roman" w:hAnsi="Times New Roman" w:cs="Times New Roman"/>
          <w:i/>
          <w:iCs/>
        </w:rPr>
        <w:t>FLOWERING LOCUS C (FLC)</w:t>
      </w:r>
      <w:r w:rsidRPr="000E7F13">
        <w:rPr>
          <w:rFonts w:ascii="Times New Roman" w:hAnsi="Times New Roman" w:cs="Times New Roman"/>
        </w:rPr>
        <w:t xml:space="preserve"> is associated with differences in vernalization requirement and flowering time among Brassica morphotypes</w:t>
      </w:r>
      <w:hyperlink r:id="rId98">
        <w:r w:rsidRPr="000E7F13">
          <w:rPr>
            <w:rFonts w:ascii="Times New Roman" w:hAnsi="Times New Roman" w:cs="Times New Roman"/>
            <w:color w:val="000000"/>
            <w:vertAlign w:val="superscript"/>
          </w:rPr>
          <w:t>54,69–71</w:t>
        </w:r>
      </w:hyperlink>
      <w:r w:rsidRPr="000E7F13">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99">
        <w:r w:rsidRPr="000E7F13">
          <w:rPr>
            <w:rFonts w:ascii="Times New Roman" w:hAnsi="Times New Roman" w:cs="Times New Roman"/>
            <w:color w:val="000000"/>
            <w:vertAlign w:val="superscript"/>
          </w:rPr>
          <w:t>54,72</w:t>
        </w:r>
      </w:hyperlink>
      <w:r w:rsidRPr="000E7F13">
        <w:rPr>
          <w:rFonts w:ascii="Times New Roman" w:hAnsi="Times New Roman" w:cs="Times New Roman"/>
        </w:rPr>
        <w:t xml:space="preserve">. </w:t>
      </w:r>
    </w:p>
    <w:p w14:paraId="651AD579" w14:textId="77777777" w:rsidR="00CC7B9B" w:rsidRPr="000E7F13" w:rsidRDefault="00CC7B9B" w:rsidP="00CC7B9B">
      <w:pPr>
        <w:spacing w:line="360" w:lineRule="auto"/>
        <w:rPr>
          <w:rFonts w:ascii="Times New Roman" w:hAnsi="Times New Roman" w:cs="Times New Roman"/>
        </w:rPr>
      </w:pPr>
    </w:p>
    <w:p w14:paraId="517C803D"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i/>
          <w:iCs/>
        </w:rPr>
        <w:t>Brassica rapa</w:t>
      </w:r>
      <w:r w:rsidRPr="000E7F13">
        <w:rPr>
          <w:rFonts w:ascii="Times New Roman" w:hAnsi="Times New Roman" w:cs="Times New Roman"/>
        </w:rPr>
        <w:t xml:space="preserve"> (</w:t>
      </w:r>
      <w:r w:rsidRPr="000E7F13">
        <w:rPr>
          <w:rFonts w:ascii="Times New Roman" w:hAnsi="Times New Roman" w:cs="Times New Roman"/>
          <w:i/>
          <w:iCs/>
        </w:rPr>
        <w:t>B. rapa</w:t>
      </w:r>
      <w:r w:rsidRPr="000E7F13">
        <w:rPr>
          <w:rFonts w:ascii="Times New Roman" w:hAnsi="Times New Roman" w:cs="Times New Roman"/>
        </w:rPr>
        <w:t>) is a genetically diverse mesopolyploid that diverged from Arabidopsis approximately 20 MYA</w:t>
      </w:r>
      <w:hyperlink r:id="rId100">
        <w:r w:rsidRPr="000E7F13">
          <w:rPr>
            <w:rFonts w:ascii="Times New Roman" w:hAnsi="Times New Roman" w:cs="Times New Roman"/>
            <w:color w:val="000000"/>
            <w:vertAlign w:val="superscript"/>
          </w:rPr>
          <w:t>73</w:t>
        </w:r>
      </w:hyperlink>
      <w:r w:rsidRPr="000E7F13">
        <w:rPr>
          <w:rFonts w:ascii="Times New Roman" w:hAnsi="Times New Roman" w:cs="Times New Roman"/>
        </w:rPr>
        <w:t xml:space="preserve">. Following this divergence, </w:t>
      </w:r>
      <w:r w:rsidRPr="000E7F13">
        <w:rPr>
          <w:rFonts w:ascii="Times New Roman" w:hAnsi="Times New Roman" w:cs="Times New Roman"/>
          <w:i/>
          <w:iCs/>
        </w:rPr>
        <w:t xml:space="preserve">B. rapa </w:t>
      </w:r>
      <w:r w:rsidRPr="000E7F13">
        <w:rPr>
          <w:rFonts w:ascii="Times New Roman" w:hAnsi="Times New Roman" w:cs="Times New Roman"/>
        </w:rPr>
        <w:t>underwent an additional whole-genome triplication and subsequent genome fractionation</w:t>
      </w:r>
      <w:hyperlink r:id="rId101">
        <w:r w:rsidRPr="000E7F13">
          <w:rPr>
            <w:rFonts w:ascii="Times New Roman" w:hAnsi="Times New Roman" w:cs="Times New Roman"/>
            <w:color w:val="000000"/>
            <w:vertAlign w:val="superscript"/>
          </w:rPr>
          <w:t>74</w:t>
        </w:r>
      </w:hyperlink>
      <w:r w:rsidRPr="000E7F13">
        <w:rPr>
          <w:rFonts w:ascii="Times New Roman" w:hAnsi="Times New Roman" w:cs="Times New Roman"/>
        </w:rPr>
        <w:t>. Its unique evolutionary history has generated substantial CNV and PAV which underpins its remarkable morphological diversity</w:t>
      </w:r>
      <w:hyperlink r:id="rId102">
        <w:r w:rsidRPr="000E7F13">
          <w:rPr>
            <w:rFonts w:ascii="Times New Roman" w:hAnsi="Times New Roman" w:cs="Times New Roman"/>
            <w:color w:val="000000"/>
            <w:vertAlign w:val="superscript"/>
          </w:rPr>
          <w:t>48</w:t>
        </w:r>
      </w:hyperlink>
      <w:r w:rsidRPr="000E7F13">
        <w:rPr>
          <w:rFonts w:ascii="Times New Roman" w:hAnsi="Times New Roman" w:cs="Times New Roman"/>
        </w:rPr>
        <w:t xml:space="preserve">. </w:t>
      </w:r>
      <w:r w:rsidRPr="000E7F13">
        <w:rPr>
          <w:rFonts w:ascii="Times New Roman" w:hAnsi="Times New Roman" w:cs="Times New Roman"/>
          <w:i/>
          <w:iCs/>
        </w:rPr>
        <w:t>B. rapa</w:t>
      </w:r>
      <w:r w:rsidRPr="000E7F13">
        <w:rPr>
          <w:rFonts w:ascii="Times New Roman" w:hAnsi="Times New Roman" w:cs="Times New Roman"/>
        </w:rPr>
        <w:t xml:space="preserve"> encompasses numerous specialty crops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 </w:t>
      </w:r>
      <w:proofErr w:type="spellStart"/>
      <w:r w:rsidRPr="000E7F13">
        <w:rPr>
          <w:rFonts w:ascii="Times New Roman" w:hAnsi="Times New Roman" w:cs="Times New Roman"/>
        </w:rPr>
        <w:t>pak</w:t>
      </w:r>
      <w:proofErr w:type="spellEnd"/>
      <w:r w:rsidRPr="000E7F13">
        <w:rPr>
          <w:rFonts w:ascii="Times New Roman" w:hAnsi="Times New Roman" w:cs="Times New Roman"/>
        </w:rPr>
        <w:t xml:space="preserve"> choi, oilseed, turnip and leafy vegetable varieties) that vary dramatically in their leafy-head architecture, storage-root formation and oilseed forms</w:t>
      </w:r>
      <w:hyperlink r:id="rId103">
        <w:r w:rsidRPr="000E7F13">
          <w:rPr>
            <w:rFonts w:ascii="Times New Roman" w:hAnsi="Times New Roman" w:cs="Times New Roman"/>
            <w:color w:val="000000"/>
            <w:vertAlign w:val="superscript"/>
          </w:rPr>
          <w:t>40,75,76</w:t>
        </w:r>
      </w:hyperlink>
      <w:r w:rsidRPr="000E7F13">
        <w:rPr>
          <w:rFonts w:ascii="Times New Roman" w:hAnsi="Times New Roman" w:cs="Times New Roman"/>
        </w:rPr>
        <w:t xml:space="preserve">. The morphological diversity in </w:t>
      </w:r>
      <w:r w:rsidRPr="000E7F13">
        <w:rPr>
          <w:rFonts w:ascii="Times New Roman" w:hAnsi="Times New Roman" w:cs="Times New Roman"/>
          <w:i/>
          <w:iCs/>
        </w:rPr>
        <w:t>B. rapa</w:t>
      </w:r>
      <w:r w:rsidRPr="000E7F13">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w:t>
      </w:r>
      <w:r w:rsidRPr="000E7F13">
        <w:rPr>
          <w:rFonts w:ascii="Times New Roman" w:hAnsi="Times New Roman" w:cs="Times New Roman"/>
        </w:rPr>
        <w:lastRenderedPageBreak/>
        <w:t>generally accepted</w:t>
      </w:r>
      <w:hyperlink r:id="rId104">
        <w:r w:rsidRPr="000E7F13">
          <w:rPr>
            <w:rFonts w:ascii="Times New Roman" w:hAnsi="Times New Roman" w:cs="Times New Roman"/>
            <w:color w:val="000000"/>
            <w:vertAlign w:val="superscript"/>
          </w:rPr>
          <w:t>76–78</w:t>
        </w:r>
      </w:hyperlink>
      <w:r w:rsidRPr="000E7F13">
        <w:rPr>
          <w:rFonts w:ascii="Times New Roman" w:hAnsi="Times New Roman" w:cs="Times New Roman"/>
        </w:rPr>
        <w:t xml:space="preserve">. Yellow sarsons, oilseeds grown for both vegetable oil and fodder, originated from southern Asia and were eventually brought to drier climates in northern India. Chinese cabbages and other east </w:t>
      </w:r>
      <w:proofErr w:type="spellStart"/>
      <w:r w:rsidRPr="000E7F13">
        <w:rPr>
          <w:rFonts w:ascii="Times New Roman" w:hAnsi="Times New Roman" w:cs="Times New Roman"/>
        </w:rPr>
        <w:t>asian</w:t>
      </w:r>
      <w:proofErr w:type="spellEnd"/>
      <w:r w:rsidRPr="000E7F13">
        <w:rPr>
          <w:rFonts w:ascii="Times New Roman" w:hAnsi="Times New Roman" w:cs="Times New Roman"/>
        </w:rPr>
        <w:t xml:space="preserve"> leafy vegetables including </w:t>
      </w:r>
      <w:proofErr w:type="spellStart"/>
      <w:r w:rsidRPr="000E7F13">
        <w:rPr>
          <w:rFonts w:ascii="Times New Roman" w:hAnsi="Times New Roman" w:cs="Times New Roman"/>
        </w:rPr>
        <w:t>pak</w:t>
      </w:r>
      <w:proofErr w:type="spellEnd"/>
      <w:r w:rsidRPr="000E7F13">
        <w:rPr>
          <w:rFonts w:ascii="Times New Roman" w:hAnsi="Times New Roman" w:cs="Times New Roman"/>
        </w:rPr>
        <w:t xml:space="preserve"> choi and </w:t>
      </w:r>
      <w:proofErr w:type="spellStart"/>
      <w:r w:rsidRPr="000E7F13">
        <w:rPr>
          <w:rFonts w:ascii="Times New Roman" w:hAnsi="Times New Roman" w:cs="Times New Roman"/>
        </w:rPr>
        <w:t>pak</w:t>
      </w:r>
      <w:proofErr w:type="spellEnd"/>
      <w:r w:rsidRPr="000E7F13">
        <w:rPr>
          <w:rFonts w:ascii="Times New Roman" w:hAnsi="Times New Roman" w:cs="Times New Roman"/>
        </w:rPr>
        <w:t xml:space="preserve"> choi-like (herein referred to as choy sum) were domesticated alongside the Yangtze river</w:t>
      </w:r>
      <w:hyperlink r:id="rId105">
        <w:r w:rsidRPr="000E7F13">
          <w:rPr>
            <w:rFonts w:ascii="Times New Roman" w:hAnsi="Times New Roman" w:cs="Times New Roman"/>
            <w:color w:val="000000"/>
            <w:vertAlign w:val="superscript"/>
          </w:rPr>
          <w:t>77,79</w:t>
        </w:r>
      </w:hyperlink>
      <w:r w:rsidRPr="000E7F13">
        <w:rPr>
          <w:rFonts w:ascii="Times New Roman" w:hAnsi="Times New Roman" w:cs="Times New Roman"/>
        </w:rPr>
        <w:t xml:space="preserve"> which is known for warm and moist climates, while winter oilseed (</w:t>
      </w:r>
      <w:r w:rsidRPr="000E7F13">
        <w:rPr>
          <w:rFonts w:ascii="Times New Roman" w:hAnsi="Times New Roman" w:cs="Times New Roman"/>
          <w:i/>
          <w:iCs/>
        </w:rPr>
        <w:t>Brassica rapa ssp. oleifera</w:t>
      </w:r>
      <w:r w:rsidRPr="000E7F13">
        <w:rPr>
          <w:rFonts w:ascii="Times New Roman" w:hAnsi="Times New Roman" w:cs="Times New Roman"/>
        </w:rPr>
        <w:t>) are generally considered to be adapted to cooler climates from higher latitudes such as Finland</w:t>
      </w:r>
      <w:hyperlink r:id="rId106">
        <w:r w:rsidRPr="000E7F13">
          <w:rPr>
            <w:rFonts w:ascii="Times New Roman" w:hAnsi="Times New Roman" w:cs="Times New Roman"/>
            <w:color w:val="000000"/>
            <w:vertAlign w:val="superscript"/>
          </w:rPr>
          <w:t>80</w:t>
        </w:r>
      </w:hyperlink>
      <w:r w:rsidRPr="000E7F13">
        <w:rPr>
          <w:rFonts w:ascii="Times New Roman" w:hAnsi="Times New Roman" w:cs="Times New Roman"/>
        </w:rPr>
        <w:t xml:space="preserve">. The domestication of </w:t>
      </w:r>
      <w:r w:rsidRPr="000E7F13">
        <w:rPr>
          <w:rFonts w:ascii="Times New Roman" w:hAnsi="Times New Roman" w:cs="Times New Roman"/>
          <w:i/>
          <w:iCs/>
        </w:rPr>
        <w:t>B. rapa</w:t>
      </w:r>
      <w:r w:rsidRPr="000E7F13">
        <w:rPr>
          <w:rFonts w:ascii="Times New Roman" w:hAnsi="Times New Roman" w:cs="Times New Roman"/>
        </w:rPr>
        <w:t xml:space="preserve"> occurred across temperate, arid, and semi-arid environments, supporting the idea that while </w:t>
      </w:r>
      <w:r w:rsidRPr="000E7F13">
        <w:rPr>
          <w:rFonts w:ascii="Times New Roman" w:hAnsi="Times New Roman" w:cs="Times New Roman"/>
          <w:i/>
          <w:iCs/>
        </w:rPr>
        <w:t>B. rapa</w:t>
      </w:r>
      <w:r w:rsidRPr="000E7F13">
        <w:rPr>
          <w:rFonts w:ascii="Times New Roman" w:hAnsi="Times New Roman" w:cs="Times New Roman"/>
        </w:rPr>
        <w:t xml:space="preserve"> crops were being domesticated we were artificially selecting for different abiotic stress tolerances.</w:t>
      </w:r>
    </w:p>
    <w:p w14:paraId="3050729D" w14:textId="77777777" w:rsidR="00CC7B9B" w:rsidRPr="000E7F13" w:rsidRDefault="00CC7B9B" w:rsidP="00CC7B9B">
      <w:pPr>
        <w:spacing w:line="360" w:lineRule="auto"/>
        <w:rPr>
          <w:rFonts w:ascii="Times New Roman" w:hAnsi="Times New Roman" w:cs="Times New Roman"/>
        </w:rPr>
      </w:pPr>
    </w:p>
    <w:p w14:paraId="1949AB55"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7">
        <w:r w:rsidRPr="000E7F13">
          <w:rPr>
            <w:rFonts w:ascii="Times New Roman" w:hAnsi="Times New Roman" w:cs="Times New Roman"/>
            <w:color w:val="000000"/>
            <w:vertAlign w:val="superscript"/>
          </w:rPr>
          <w:t>81</w:t>
        </w:r>
      </w:hyperlink>
      <w:r w:rsidRPr="000E7F13">
        <w:rPr>
          <w:rFonts w:ascii="Times New Roman" w:hAnsi="Times New Roman" w:cs="Times New Roman"/>
        </w:rPr>
        <w:t xml:space="preserve">. The genomic and physiological diversity of </w:t>
      </w:r>
      <w:r w:rsidRPr="000E7F13">
        <w:rPr>
          <w:rFonts w:ascii="Times New Roman" w:hAnsi="Times New Roman" w:cs="Times New Roman"/>
          <w:i/>
          <w:iCs/>
        </w:rPr>
        <w:t>B. rapa</w:t>
      </w:r>
      <w:r w:rsidRPr="000E7F13">
        <w:rPr>
          <w:rFonts w:ascii="Times New Roman" w:hAnsi="Times New Roman" w:cs="Times New Roman"/>
        </w:rPr>
        <w:t>, in addition to its close evolutionary relationship with both economically important crops such as Canola, and the model plant Arabidopsis, positions</w:t>
      </w:r>
      <w:r w:rsidRPr="000E7F13">
        <w:rPr>
          <w:rFonts w:ascii="Times New Roman" w:hAnsi="Times New Roman" w:cs="Times New Roman"/>
          <w:i/>
          <w:iCs/>
        </w:rPr>
        <w:t xml:space="preserve"> </w:t>
      </w:r>
      <w:r w:rsidRPr="000E7F13">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8">
        <w:r w:rsidRPr="000E7F13">
          <w:rPr>
            <w:rFonts w:ascii="Times New Roman" w:hAnsi="Times New Roman" w:cs="Times New Roman"/>
            <w:color w:val="000000"/>
            <w:vertAlign w:val="superscript"/>
          </w:rPr>
          <w:t>82</w:t>
        </w:r>
      </w:hyperlink>
      <w:r w:rsidRPr="000E7F13">
        <w:rPr>
          <w:rFonts w:ascii="Times New Roman" w:hAnsi="Times New Roman" w:cs="Times New Roman"/>
        </w:rPr>
        <w:t>) and cold hardy lines, some of which diverge within the same morphotype (Turnip rape</w:t>
      </w:r>
      <w:hyperlink r:id="rId109">
        <w:r w:rsidRPr="000E7F13">
          <w:rPr>
            <w:rFonts w:ascii="Times New Roman" w:hAnsi="Times New Roman" w:cs="Times New Roman"/>
            <w:color w:val="000000"/>
            <w:vertAlign w:val="superscript"/>
          </w:rPr>
          <w:t>83</w:t>
        </w:r>
      </w:hyperlink>
      <w:r w:rsidRPr="000E7F13">
        <w:rPr>
          <w:rFonts w:ascii="Times New Roman" w:hAnsi="Times New Roman" w:cs="Times New Roman"/>
        </w:rPr>
        <w:t>).</w:t>
      </w:r>
      <w:r w:rsidRPr="000E7F13">
        <w:rPr>
          <w:rFonts w:ascii="Times New Roman" w:hAnsi="Times New Roman" w:cs="Times New Roman"/>
          <w:i/>
          <w:iCs/>
        </w:rPr>
        <w:t xml:space="preserve"> </w:t>
      </w:r>
      <w:r w:rsidRPr="000E7F13">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0">
        <w:r w:rsidRPr="000E7F13">
          <w:rPr>
            <w:rFonts w:ascii="Times New Roman" w:hAnsi="Times New Roman" w:cs="Times New Roman"/>
            <w:color w:val="000000"/>
            <w:vertAlign w:val="superscript"/>
          </w:rPr>
          <w:t>84</w:t>
        </w:r>
      </w:hyperlink>
      <w:r w:rsidRPr="000E7F13">
        <w:rPr>
          <w:rFonts w:ascii="Times New Roman" w:hAnsi="Times New Roman" w:cs="Times New Roman"/>
        </w:rPr>
        <w:t>, increase antioxidant pools (glutathione; anthocyanins)</w:t>
      </w:r>
      <w:hyperlink r:id="rId111">
        <w:r w:rsidRPr="000E7F13">
          <w:rPr>
            <w:rFonts w:ascii="Times New Roman" w:hAnsi="Times New Roman" w:cs="Times New Roman"/>
            <w:color w:val="000000"/>
            <w:vertAlign w:val="superscript"/>
          </w:rPr>
          <w:t>85,86</w:t>
        </w:r>
      </w:hyperlink>
      <w:r w:rsidRPr="000E7F13">
        <w:rPr>
          <w:rFonts w:ascii="Times New Roman" w:hAnsi="Times New Roman" w:cs="Times New Roman"/>
        </w:rPr>
        <w:t>, and increase intracellular osmolyte content (ex: proline; sugars; carbohydrates), to regulate water homeostasis</w:t>
      </w:r>
      <w:hyperlink r:id="rId112">
        <w:r w:rsidRPr="000E7F13">
          <w:rPr>
            <w:rFonts w:ascii="Times New Roman" w:hAnsi="Times New Roman" w:cs="Times New Roman"/>
            <w:color w:val="000000"/>
            <w:vertAlign w:val="superscript"/>
          </w:rPr>
          <w:t>81,85,87</w:t>
        </w:r>
      </w:hyperlink>
      <w:r w:rsidRPr="000E7F13">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3">
        <w:r w:rsidRPr="000E7F13">
          <w:rPr>
            <w:rFonts w:ascii="Times New Roman" w:hAnsi="Times New Roman" w:cs="Times New Roman"/>
            <w:color w:val="000000"/>
            <w:vertAlign w:val="superscript"/>
          </w:rPr>
          <w:t>84,88</w:t>
        </w:r>
      </w:hyperlink>
      <w:r w:rsidRPr="000E7F13">
        <w:rPr>
          <w:rFonts w:ascii="Times New Roman" w:hAnsi="Times New Roman" w:cs="Times New Roman"/>
        </w:rPr>
        <w:t>. However, even a small increase in solutes within the cell can reduce intracellular water potential thereby reducing the amount of water lost</w:t>
      </w:r>
      <w:hyperlink r:id="rId114">
        <w:r w:rsidRPr="000E7F13">
          <w:rPr>
            <w:rFonts w:ascii="Times New Roman" w:hAnsi="Times New Roman" w:cs="Times New Roman"/>
            <w:color w:val="000000"/>
            <w:vertAlign w:val="superscript"/>
          </w:rPr>
          <w:t>88</w:t>
        </w:r>
      </w:hyperlink>
      <w:r w:rsidRPr="000E7F13">
        <w:rPr>
          <w:rFonts w:ascii="Times New Roman" w:hAnsi="Times New Roman" w:cs="Times New Roman"/>
        </w:rPr>
        <w:t>. The degree of tolerance, particularly under freezing, can vary depending on the initial membrane lipid content</w:t>
      </w:r>
      <w:hyperlink r:id="rId115">
        <w:r w:rsidRPr="000E7F13">
          <w:rPr>
            <w:rFonts w:ascii="Times New Roman" w:hAnsi="Times New Roman" w:cs="Times New Roman"/>
            <w:color w:val="000000"/>
            <w:vertAlign w:val="superscript"/>
          </w:rPr>
          <w:t>88</w:t>
        </w:r>
      </w:hyperlink>
      <w:r w:rsidRPr="000E7F13">
        <w:rPr>
          <w:rFonts w:ascii="Times New Roman" w:hAnsi="Times New Roman" w:cs="Times New Roman"/>
        </w:rPr>
        <w:t>, osmolyte pools</w:t>
      </w:r>
      <w:hyperlink r:id="rId116">
        <w:r w:rsidRPr="000E7F13">
          <w:rPr>
            <w:rFonts w:ascii="Times New Roman" w:hAnsi="Times New Roman" w:cs="Times New Roman"/>
            <w:color w:val="000000"/>
            <w:vertAlign w:val="superscript"/>
          </w:rPr>
          <w:t>89</w:t>
        </w:r>
      </w:hyperlink>
      <w:r w:rsidRPr="000E7F13">
        <w:rPr>
          <w:rFonts w:ascii="Times New Roman" w:hAnsi="Times New Roman" w:cs="Times New Roman"/>
        </w:rPr>
        <w:t xml:space="preserve"> and variation in gene regulation</w:t>
      </w:r>
      <w:hyperlink r:id="rId117">
        <w:r w:rsidRPr="000E7F13">
          <w:rPr>
            <w:rFonts w:ascii="Times New Roman" w:hAnsi="Times New Roman" w:cs="Times New Roman"/>
            <w:color w:val="000000"/>
            <w:vertAlign w:val="superscript"/>
          </w:rPr>
          <w:t>90</w:t>
        </w:r>
      </w:hyperlink>
      <w:r w:rsidRPr="000E7F13">
        <w:rPr>
          <w:rFonts w:ascii="Times New Roman" w:hAnsi="Times New Roman" w:cs="Times New Roman"/>
        </w:rPr>
        <w:t xml:space="preserve">. </w:t>
      </w:r>
    </w:p>
    <w:p w14:paraId="3A3E9B7E" w14:textId="77777777" w:rsidR="00CC7B9B" w:rsidRPr="000E7F13" w:rsidRDefault="00CC7B9B" w:rsidP="00CC7B9B">
      <w:pPr>
        <w:spacing w:line="360" w:lineRule="auto"/>
        <w:rPr>
          <w:rFonts w:ascii="Times New Roman" w:hAnsi="Times New Roman" w:cs="Times New Roman"/>
        </w:rPr>
      </w:pPr>
    </w:p>
    <w:p w14:paraId="0EE012C8"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0E7F13">
        <w:rPr>
          <w:rFonts w:ascii="Times New Roman" w:hAnsi="Times New Roman" w:cs="Times New Roman"/>
        </w:rPr>
        <w:t>sumoylation</w:t>
      </w:r>
      <w:proofErr w:type="spellEnd"/>
      <w:r w:rsidRPr="000E7F13">
        <w:rPr>
          <w:rFonts w:ascii="Times New Roman" w:hAnsi="Times New Roman" w:cs="Times New Roman"/>
        </w:rPr>
        <w:t xml:space="preserve">; ubiquitination; phosphorylation) that involve cold responsive transcriptional regulators including MYB, </w:t>
      </w:r>
      <w:proofErr w:type="spellStart"/>
      <w:r w:rsidRPr="000E7F13">
        <w:rPr>
          <w:rFonts w:ascii="Times New Roman" w:hAnsi="Times New Roman" w:cs="Times New Roman"/>
        </w:rPr>
        <w:t>bZIP</w:t>
      </w:r>
      <w:proofErr w:type="spellEnd"/>
      <w:r w:rsidRPr="000E7F13">
        <w:rPr>
          <w:rFonts w:ascii="Times New Roman" w:hAnsi="Times New Roman" w:cs="Times New Roman"/>
        </w:rPr>
        <w:t>, NAC, and WRKY transcription factor (TF) families</w:t>
      </w:r>
      <w:hyperlink r:id="rId118">
        <w:r w:rsidRPr="000E7F13">
          <w:rPr>
            <w:rFonts w:ascii="Times New Roman" w:hAnsi="Times New Roman" w:cs="Times New Roman"/>
            <w:color w:val="000000"/>
            <w:vertAlign w:val="superscript"/>
          </w:rPr>
          <w:t>91</w:t>
        </w:r>
      </w:hyperlink>
      <w:r w:rsidRPr="000E7F13">
        <w:rPr>
          <w:rFonts w:ascii="Times New Roman" w:hAnsi="Times New Roman" w:cs="Times New Roman"/>
        </w:rPr>
        <w:t xml:space="preserve">. </w:t>
      </w:r>
      <w:proofErr w:type="spellStart"/>
      <w:r w:rsidRPr="000E7F13">
        <w:rPr>
          <w:rFonts w:ascii="Times New Roman" w:hAnsi="Times New Roman" w:cs="Times New Roman"/>
        </w:rPr>
        <w:t>bHLH</w:t>
      </w:r>
      <w:proofErr w:type="spellEnd"/>
      <w:r w:rsidRPr="000E7F13">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19">
        <w:r w:rsidRPr="000E7F13">
          <w:rPr>
            <w:rFonts w:ascii="Times New Roman" w:hAnsi="Times New Roman" w:cs="Times New Roman"/>
            <w:color w:val="000000"/>
            <w:vertAlign w:val="superscript"/>
          </w:rPr>
          <w:t>91</w:t>
        </w:r>
      </w:hyperlink>
      <w:r w:rsidRPr="000E7F13">
        <w:rPr>
          <w:rFonts w:ascii="Times New Roman" w:hAnsi="Times New Roman" w:cs="Times New Roman"/>
        </w:rPr>
        <w:t>. Together, these TFs activate large sets of cold-responsive (</w:t>
      </w:r>
      <w:r w:rsidRPr="000E7F13">
        <w:rPr>
          <w:rFonts w:ascii="Times New Roman" w:hAnsi="Times New Roman" w:cs="Times New Roman"/>
          <w:i/>
          <w:iCs/>
        </w:rPr>
        <w:t>COR</w:t>
      </w:r>
      <w:r w:rsidRPr="000E7F13">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0E7F13">
        <w:rPr>
          <w:rFonts w:ascii="Times New Roman" w:hAnsi="Times New Roman" w:cs="Times New Roman"/>
          <w:i/>
          <w:iCs/>
        </w:rPr>
        <w:t>CBF1</w:t>
      </w:r>
      <w:r w:rsidRPr="000E7F13">
        <w:rPr>
          <w:rFonts w:ascii="Times New Roman" w:hAnsi="Times New Roman" w:cs="Times New Roman"/>
        </w:rPr>
        <w:t xml:space="preserve">, </w:t>
      </w:r>
      <w:r w:rsidRPr="000E7F13">
        <w:rPr>
          <w:rFonts w:ascii="Times New Roman" w:hAnsi="Times New Roman" w:cs="Times New Roman"/>
          <w:i/>
          <w:iCs/>
        </w:rPr>
        <w:t>CBF2</w:t>
      </w:r>
      <w:r w:rsidRPr="000E7F13">
        <w:rPr>
          <w:rFonts w:ascii="Times New Roman" w:hAnsi="Times New Roman" w:cs="Times New Roman"/>
        </w:rPr>
        <w:t xml:space="preserve">, and </w:t>
      </w:r>
      <w:r w:rsidRPr="000E7F13">
        <w:rPr>
          <w:rFonts w:ascii="Times New Roman" w:hAnsi="Times New Roman" w:cs="Times New Roman"/>
          <w:i/>
          <w:iCs/>
        </w:rPr>
        <w:t>CBF3</w:t>
      </w:r>
      <w:r w:rsidRPr="000E7F13">
        <w:rPr>
          <w:rFonts w:ascii="Times New Roman" w:hAnsi="Times New Roman" w:cs="Times New Roman"/>
        </w:rPr>
        <w:t xml:space="preserve"> are all similarly induced within minutes of exposure to cold, but expression levels of their target genes (</w:t>
      </w:r>
      <w:r w:rsidRPr="000E7F13">
        <w:rPr>
          <w:rFonts w:ascii="Times New Roman" w:hAnsi="Times New Roman" w:cs="Times New Roman"/>
          <w:i/>
          <w:iCs/>
        </w:rPr>
        <w:t>CORs</w:t>
      </w:r>
      <w:r w:rsidRPr="000E7F13">
        <w:rPr>
          <w:rFonts w:ascii="Times New Roman" w:hAnsi="Times New Roman" w:cs="Times New Roman"/>
        </w:rPr>
        <w:t>) vary</w:t>
      </w:r>
      <w:hyperlink r:id="rId120">
        <w:r w:rsidRPr="000E7F13">
          <w:rPr>
            <w:rFonts w:ascii="Times New Roman" w:hAnsi="Times New Roman" w:cs="Times New Roman"/>
            <w:color w:val="000000"/>
            <w:vertAlign w:val="superscript"/>
          </w:rPr>
          <w:t>90</w:t>
        </w:r>
      </w:hyperlink>
      <w:r w:rsidRPr="000E7F13">
        <w:rPr>
          <w:rFonts w:ascii="Times New Roman" w:hAnsi="Times New Roman" w:cs="Times New Roman"/>
        </w:rPr>
        <w:t xml:space="preserve">. This was found to be due at least in part to a copy of </w:t>
      </w:r>
      <w:r w:rsidRPr="000E7F13">
        <w:rPr>
          <w:rFonts w:ascii="Times New Roman" w:hAnsi="Times New Roman" w:cs="Times New Roman"/>
          <w:i/>
          <w:iCs/>
        </w:rPr>
        <w:t>CBF2</w:t>
      </w:r>
      <w:r w:rsidRPr="000E7F13">
        <w:rPr>
          <w:rFonts w:ascii="Times New Roman" w:hAnsi="Times New Roman" w:cs="Times New Roman"/>
        </w:rPr>
        <w:t xml:space="preserve"> that was truncated in freeze sensitive plants but was fully intact in the tolerant line</w:t>
      </w:r>
      <w:hyperlink r:id="rId121">
        <w:r w:rsidRPr="000E7F13">
          <w:rPr>
            <w:rFonts w:ascii="Times New Roman" w:hAnsi="Times New Roman" w:cs="Times New Roman"/>
            <w:color w:val="000000"/>
            <w:vertAlign w:val="superscript"/>
          </w:rPr>
          <w:t>90</w:t>
        </w:r>
      </w:hyperlink>
      <w:r w:rsidRPr="000E7F13">
        <w:rPr>
          <w:rFonts w:ascii="Times New Roman" w:hAnsi="Times New Roman" w:cs="Times New Roman"/>
        </w:rPr>
        <w:t>. Comparative transcriptomic studies in winter rapeseed have shown that key cold-responsive TFs, including</w:t>
      </w:r>
      <w:r w:rsidRPr="000E7F13">
        <w:rPr>
          <w:rFonts w:ascii="Times New Roman" w:hAnsi="Times New Roman" w:cs="Times New Roman"/>
          <w:i/>
          <w:iCs/>
        </w:rPr>
        <w:t xml:space="preserve"> ICE1</w:t>
      </w:r>
      <w:r w:rsidRPr="000E7F13">
        <w:rPr>
          <w:rFonts w:ascii="Times New Roman" w:hAnsi="Times New Roman" w:cs="Times New Roman"/>
        </w:rPr>
        <w:t xml:space="preserve"> paralogs</w:t>
      </w:r>
      <w:hyperlink r:id="rId122">
        <w:r w:rsidRPr="000E7F13">
          <w:rPr>
            <w:rFonts w:ascii="Times New Roman" w:hAnsi="Times New Roman" w:cs="Times New Roman"/>
            <w:color w:val="000000"/>
            <w:vertAlign w:val="superscript"/>
          </w:rPr>
          <w:t>92</w:t>
        </w:r>
      </w:hyperlink>
      <w:r w:rsidRPr="000E7F13">
        <w:rPr>
          <w:rFonts w:ascii="Times New Roman" w:hAnsi="Times New Roman" w:cs="Times New Roman"/>
        </w:rPr>
        <w:t xml:space="preserve"> and numerous </w:t>
      </w:r>
      <w:r w:rsidRPr="000E7F13">
        <w:rPr>
          <w:rFonts w:ascii="Times New Roman" w:hAnsi="Times New Roman" w:cs="Times New Roman"/>
          <w:i/>
          <w:iCs/>
        </w:rPr>
        <w:t>WRKY</w:t>
      </w:r>
      <w:r w:rsidRPr="000E7F13">
        <w:rPr>
          <w:rFonts w:ascii="Times New Roman" w:hAnsi="Times New Roman" w:cs="Times New Roman"/>
        </w:rPr>
        <w:t xml:space="preserve"> TFs</w:t>
      </w:r>
      <w:hyperlink r:id="rId123">
        <w:r w:rsidRPr="000E7F13">
          <w:rPr>
            <w:rFonts w:ascii="Times New Roman" w:hAnsi="Times New Roman" w:cs="Times New Roman"/>
            <w:color w:val="000000"/>
            <w:vertAlign w:val="superscript"/>
          </w:rPr>
          <w:t>93</w:t>
        </w:r>
      </w:hyperlink>
      <w:r w:rsidRPr="000E7F13">
        <w:rPr>
          <w:rFonts w:ascii="Times New Roman" w:hAnsi="Times New Roman" w:cs="Times New Roman"/>
        </w:rPr>
        <w:t xml:space="preserve">, are differentially induced among freezing-tolerant versus freezing-sensitive </w:t>
      </w:r>
      <w:r w:rsidRPr="000E7F13">
        <w:rPr>
          <w:rFonts w:ascii="Times New Roman" w:hAnsi="Times New Roman" w:cs="Times New Roman"/>
          <w:i/>
          <w:iCs/>
        </w:rPr>
        <w:t>B. rapa</w:t>
      </w:r>
      <w:r w:rsidRPr="000E7F13">
        <w:rPr>
          <w:rFonts w:ascii="Times New Roman" w:hAnsi="Times New Roman" w:cs="Times New Roman"/>
        </w:rPr>
        <w:t xml:space="preserve"> lines</w:t>
      </w:r>
      <w:hyperlink r:id="rId124">
        <w:r w:rsidRPr="000E7F13">
          <w:rPr>
            <w:rFonts w:ascii="Times New Roman" w:hAnsi="Times New Roman" w:cs="Times New Roman"/>
            <w:color w:val="000000"/>
            <w:vertAlign w:val="superscript"/>
          </w:rPr>
          <w:t>94</w:t>
        </w:r>
      </w:hyperlink>
      <w:r w:rsidRPr="000E7F13">
        <w:rPr>
          <w:rFonts w:ascii="Times New Roman" w:hAnsi="Times New Roman" w:cs="Times New Roman"/>
        </w:rPr>
        <w:t xml:space="preserve">. Transgenic studies in wheat show </w:t>
      </w:r>
      <w:r w:rsidRPr="000E7F13">
        <w:rPr>
          <w:rFonts w:ascii="Times New Roman" w:hAnsi="Times New Roman" w:cs="Times New Roman"/>
          <w:i/>
          <w:iCs/>
        </w:rPr>
        <w:t>TaCBF14</w:t>
      </w:r>
      <w:r w:rsidRPr="000E7F13">
        <w:rPr>
          <w:rFonts w:ascii="Times New Roman" w:hAnsi="Times New Roman" w:cs="Times New Roman"/>
        </w:rPr>
        <w:t xml:space="preserve"> and </w:t>
      </w:r>
      <w:r w:rsidRPr="000E7F13">
        <w:rPr>
          <w:rFonts w:ascii="Times New Roman" w:hAnsi="Times New Roman" w:cs="Times New Roman"/>
          <w:i/>
          <w:iCs/>
        </w:rPr>
        <w:t>TaCBF15</w:t>
      </w:r>
      <w:r w:rsidRPr="000E7F13">
        <w:rPr>
          <w:rFonts w:ascii="Times New Roman" w:hAnsi="Times New Roman" w:cs="Times New Roman"/>
        </w:rPr>
        <w:t xml:space="preserve"> homologs improve freezing tolerance by upregulating expression of downstream </w:t>
      </w:r>
      <w:r w:rsidRPr="000E7F13">
        <w:rPr>
          <w:rFonts w:ascii="Times New Roman" w:hAnsi="Times New Roman" w:cs="Times New Roman"/>
          <w:i/>
          <w:iCs/>
        </w:rPr>
        <w:t>COR</w:t>
      </w:r>
      <w:r w:rsidRPr="000E7F13">
        <w:rPr>
          <w:rFonts w:ascii="Times New Roman" w:hAnsi="Times New Roman" w:cs="Times New Roman"/>
        </w:rPr>
        <w:t xml:space="preserve"> genes</w:t>
      </w:r>
      <w:hyperlink r:id="rId125">
        <w:r w:rsidRPr="000E7F13">
          <w:rPr>
            <w:rFonts w:ascii="Times New Roman" w:hAnsi="Times New Roman" w:cs="Times New Roman"/>
            <w:color w:val="000000"/>
            <w:vertAlign w:val="superscript"/>
          </w:rPr>
          <w:t>95</w:t>
        </w:r>
      </w:hyperlink>
      <w:r w:rsidRPr="000E7F13">
        <w:rPr>
          <w:rFonts w:ascii="Times New Roman" w:hAnsi="Times New Roman" w:cs="Times New Roman"/>
        </w:rPr>
        <w:t xml:space="preserve">, while other </w:t>
      </w:r>
      <w:r w:rsidRPr="000E7F13">
        <w:rPr>
          <w:rFonts w:ascii="Times New Roman" w:hAnsi="Times New Roman" w:cs="Times New Roman"/>
          <w:i/>
          <w:iCs/>
        </w:rPr>
        <w:t>CBF/DREB</w:t>
      </w:r>
      <w:r w:rsidRPr="000E7F13">
        <w:rPr>
          <w:rFonts w:ascii="Times New Roman" w:hAnsi="Times New Roman" w:cs="Times New Roman"/>
        </w:rPr>
        <w:t xml:space="preserve"> homologs contribute to cold tolerance in rice</w:t>
      </w:r>
      <w:hyperlink r:id="rId126">
        <w:r w:rsidRPr="000E7F13">
          <w:rPr>
            <w:rFonts w:ascii="Times New Roman" w:hAnsi="Times New Roman" w:cs="Times New Roman"/>
            <w:color w:val="000000"/>
            <w:vertAlign w:val="superscript"/>
          </w:rPr>
          <w:t>96–98</w:t>
        </w:r>
      </w:hyperlink>
      <w:r w:rsidRPr="000E7F13">
        <w:rPr>
          <w:rFonts w:ascii="Times New Roman" w:hAnsi="Times New Roman" w:cs="Times New Roman"/>
        </w:rPr>
        <w:t xml:space="preserve"> and canola</w:t>
      </w:r>
      <w:hyperlink r:id="rId127">
        <w:r w:rsidRPr="000E7F13">
          <w:rPr>
            <w:rFonts w:ascii="Times New Roman" w:hAnsi="Times New Roman" w:cs="Times New Roman"/>
            <w:color w:val="000000"/>
            <w:vertAlign w:val="superscript"/>
          </w:rPr>
          <w:t>99</w:t>
        </w:r>
      </w:hyperlink>
      <w:r w:rsidRPr="000E7F13">
        <w:rPr>
          <w:rFonts w:ascii="Times New Roman" w:hAnsi="Times New Roman" w:cs="Times New Roman"/>
        </w:rPr>
        <w:t xml:space="preserve"> by upregulating expression of additional </w:t>
      </w:r>
      <w:r w:rsidRPr="000E7F13">
        <w:rPr>
          <w:rFonts w:ascii="Times New Roman" w:hAnsi="Times New Roman" w:cs="Times New Roman"/>
          <w:i/>
          <w:iCs/>
        </w:rPr>
        <w:t>COR</w:t>
      </w:r>
      <w:r w:rsidRPr="000E7F13">
        <w:rPr>
          <w:rFonts w:ascii="Times New Roman" w:hAnsi="Times New Roman" w:cs="Times New Roman"/>
        </w:rPr>
        <w:t xml:space="preserve"> or photosynthesis genes</w:t>
      </w:r>
      <w:hyperlink r:id="rId128">
        <w:r w:rsidRPr="000E7F13">
          <w:rPr>
            <w:rFonts w:ascii="Times New Roman" w:hAnsi="Times New Roman" w:cs="Times New Roman"/>
            <w:color w:val="000000"/>
            <w:vertAlign w:val="superscript"/>
          </w:rPr>
          <w:t>98–100</w:t>
        </w:r>
      </w:hyperlink>
      <w:r w:rsidRPr="000E7F13">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0E7F13" w:rsidRDefault="00CC7B9B" w:rsidP="00CC7B9B">
      <w:pPr>
        <w:spacing w:line="360" w:lineRule="auto"/>
        <w:rPr>
          <w:rFonts w:ascii="Times New Roman" w:hAnsi="Times New Roman" w:cs="Times New Roman"/>
        </w:rPr>
      </w:pPr>
    </w:p>
    <w:p w14:paraId="5BB0E139"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29">
        <w:r w:rsidRPr="000E7F13">
          <w:rPr>
            <w:rFonts w:ascii="Times New Roman" w:hAnsi="Times New Roman" w:cs="Times New Roman"/>
            <w:color w:val="000000"/>
            <w:vertAlign w:val="superscript"/>
          </w:rPr>
          <w:t>101,102</w:t>
        </w:r>
      </w:hyperlink>
      <w:r w:rsidRPr="000E7F13">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0">
        <w:r w:rsidRPr="000E7F13">
          <w:rPr>
            <w:rFonts w:ascii="Times New Roman" w:hAnsi="Times New Roman" w:cs="Times New Roman"/>
            <w:color w:val="000000"/>
            <w:vertAlign w:val="superscript"/>
          </w:rPr>
          <w:t>103</w:t>
        </w:r>
      </w:hyperlink>
      <w:r w:rsidRPr="000E7F13">
        <w:rPr>
          <w:rFonts w:ascii="Times New Roman" w:hAnsi="Times New Roman" w:cs="Times New Roman"/>
        </w:rPr>
        <w:t>. Unlike diel regulation, which is restricted to 24 hour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1">
        <w:r w:rsidRPr="000E7F13">
          <w:rPr>
            <w:rFonts w:ascii="Times New Roman" w:hAnsi="Times New Roman" w:cs="Times New Roman"/>
            <w:color w:val="000000"/>
            <w:vertAlign w:val="superscript"/>
          </w:rPr>
          <w:t>38</w:t>
        </w:r>
      </w:hyperlink>
      <w:r w:rsidRPr="000E7F13">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0E7F13">
        <w:rPr>
          <w:rFonts w:ascii="Times New Roman" w:hAnsi="Times New Roman" w:cs="Times New Roman"/>
          <w:i/>
          <w:iCs/>
        </w:rPr>
        <w:t>i.e.</w:t>
      </w:r>
      <w:r w:rsidRPr="000E7F13">
        <w:rPr>
          <w:rFonts w:ascii="Times New Roman" w:hAnsi="Times New Roman" w:cs="Times New Roman"/>
        </w:rPr>
        <w:t xml:space="preserve"> COR15A; COR47; COR78</w:t>
      </w:r>
      <w:hyperlink r:id="rId132">
        <w:r w:rsidRPr="000E7F13">
          <w:rPr>
            <w:rFonts w:ascii="Times New Roman" w:hAnsi="Times New Roman" w:cs="Times New Roman"/>
            <w:color w:val="000000"/>
            <w:vertAlign w:val="superscript"/>
          </w:rPr>
          <w:t>102</w:t>
        </w:r>
      </w:hyperlink>
      <w:r w:rsidRPr="000E7F13">
        <w:rPr>
          <w:rFonts w:ascii="Times New Roman" w:hAnsi="Times New Roman" w:cs="Times New Roman"/>
        </w:rPr>
        <w:t>) to specific times of day. This is true for other cold responsive TFs in Arabidopsis (</w:t>
      </w:r>
      <w:r w:rsidRPr="000E7F13">
        <w:rPr>
          <w:rFonts w:ascii="Times New Roman" w:hAnsi="Times New Roman" w:cs="Times New Roman"/>
          <w:i/>
          <w:iCs/>
        </w:rPr>
        <w:t xml:space="preserve">i.e. </w:t>
      </w:r>
      <w:r w:rsidRPr="000E7F13">
        <w:rPr>
          <w:rFonts w:ascii="Times New Roman" w:hAnsi="Times New Roman" w:cs="Times New Roman"/>
        </w:rPr>
        <w:t>RAV1; ZAT12</w:t>
      </w:r>
      <w:hyperlink r:id="rId133">
        <w:r w:rsidRPr="000E7F13">
          <w:rPr>
            <w:rFonts w:ascii="Times New Roman" w:hAnsi="Times New Roman" w:cs="Times New Roman"/>
            <w:color w:val="000000"/>
            <w:vertAlign w:val="superscript"/>
          </w:rPr>
          <w:t>104</w:t>
        </w:r>
      </w:hyperlink>
      <w:r w:rsidRPr="000E7F13">
        <w:rPr>
          <w:rFonts w:ascii="Times New Roman" w:hAnsi="Times New Roman" w:cs="Times New Roman"/>
        </w:rPr>
        <w:t xml:space="preserve">) as well as other plant species including Brassicas. For example, allelic variation at </w:t>
      </w:r>
      <w:r w:rsidRPr="000E7F13">
        <w:rPr>
          <w:rFonts w:ascii="Times New Roman" w:hAnsi="Times New Roman" w:cs="Times New Roman"/>
          <w:i/>
          <w:iCs/>
        </w:rPr>
        <w:t>GIGANTEA</w:t>
      </w:r>
      <w:r w:rsidRPr="000E7F13">
        <w:rPr>
          <w:rFonts w:ascii="Times New Roman" w:hAnsi="Times New Roman" w:cs="Times New Roman"/>
        </w:rPr>
        <w:t xml:space="preserve"> (</w:t>
      </w:r>
      <w:r w:rsidRPr="000E7F13">
        <w:rPr>
          <w:rFonts w:ascii="Times New Roman" w:hAnsi="Times New Roman" w:cs="Times New Roman"/>
          <w:i/>
          <w:iCs/>
        </w:rPr>
        <w:t>GI</w:t>
      </w:r>
      <w:r w:rsidRPr="000E7F13">
        <w:rPr>
          <w:rFonts w:ascii="Times New Roman" w:hAnsi="Times New Roman" w:cs="Times New Roman"/>
        </w:rPr>
        <w:t>), a key regulator of the clock and photoperiodic signalling</w:t>
      </w:r>
      <w:hyperlink r:id="rId134">
        <w:r w:rsidRPr="000E7F13">
          <w:rPr>
            <w:rFonts w:ascii="Times New Roman" w:hAnsi="Times New Roman" w:cs="Times New Roman"/>
            <w:color w:val="000000"/>
            <w:vertAlign w:val="superscript"/>
          </w:rPr>
          <w:t>105</w:t>
        </w:r>
      </w:hyperlink>
      <w:r w:rsidRPr="000E7F13">
        <w:rPr>
          <w:rFonts w:ascii="Times New Roman" w:hAnsi="Times New Roman" w:cs="Times New Roman"/>
        </w:rPr>
        <w:t xml:space="preserve">, is associated with differences in circadian period in </w:t>
      </w:r>
      <w:r w:rsidRPr="000E7F13">
        <w:rPr>
          <w:rFonts w:ascii="Times New Roman" w:hAnsi="Times New Roman" w:cs="Times New Roman"/>
          <w:i/>
          <w:iCs/>
        </w:rPr>
        <w:t>B. rapa</w:t>
      </w:r>
      <w:r w:rsidRPr="000E7F13">
        <w:rPr>
          <w:rFonts w:ascii="Times New Roman" w:hAnsi="Times New Roman" w:cs="Times New Roman"/>
        </w:rPr>
        <w:t>, and these differences correlate with variation in cold and freezing tolerance</w:t>
      </w:r>
      <w:hyperlink r:id="rId135">
        <w:r w:rsidRPr="000E7F13">
          <w:rPr>
            <w:rFonts w:ascii="Times New Roman" w:hAnsi="Times New Roman" w:cs="Times New Roman"/>
            <w:color w:val="000000"/>
            <w:vertAlign w:val="superscript"/>
          </w:rPr>
          <w:t>106</w:t>
        </w:r>
      </w:hyperlink>
      <w:r w:rsidRPr="000E7F13">
        <w:rPr>
          <w:rFonts w:ascii="Times New Roman" w:hAnsi="Times New Roman" w:cs="Times New Roman"/>
        </w:rPr>
        <w:t xml:space="preserve">. In Chinese cabbage, alleles of </w:t>
      </w:r>
      <w:r w:rsidRPr="000E7F13">
        <w:rPr>
          <w:rFonts w:ascii="Times New Roman" w:hAnsi="Times New Roman" w:cs="Times New Roman"/>
          <w:i/>
          <w:iCs/>
        </w:rPr>
        <w:t>EARLY FLOWERING 3</w:t>
      </w:r>
      <w:r w:rsidRPr="000E7F13">
        <w:rPr>
          <w:rFonts w:ascii="Times New Roman" w:hAnsi="Times New Roman" w:cs="Times New Roman"/>
        </w:rPr>
        <w:t xml:space="preserve"> (</w:t>
      </w:r>
      <w:r w:rsidRPr="000E7F13">
        <w:rPr>
          <w:rFonts w:ascii="Times New Roman" w:hAnsi="Times New Roman" w:cs="Times New Roman"/>
          <w:i/>
          <w:iCs/>
        </w:rPr>
        <w:t>ELF3</w:t>
      </w:r>
      <w:r w:rsidRPr="000E7F13">
        <w:rPr>
          <w:rFonts w:ascii="Times New Roman" w:hAnsi="Times New Roman" w:cs="Times New Roman"/>
        </w:rPr>
        <w:t xml:space="preserve">), a </w:t>
      </w:r>
      <w:proofErr w:type="spellStart"/>
      <w:r w:rsidRPr="000E7F13">
        <w:rPr>
          <w:rFonts w:ascii="Times New Roman" w:hAnsi="Times New Roman" w:cs="Times New Roman"/>
        </w:rPr>
        <w:t>well known</w:t>
      </w:r>
      <w:proofErr w:type="spellEnd"/>
      <w:r w:rsidRPr="000E7F13">
        <w:rPr>
          <w:rFonts w:ascii="Times New Roman" w:hAnsi="Times New Roman" w:cs="Times New Roman"/>
        </w:rPr>
        <w:t xml:space="preserve"> clock component best described for integrating light and temperature signals into the clock</w:t>
      </w:r>
      <w:hyperlink r:id="rId136">
        <w:r w:rsidRPr="000E7F13">
          <w:rPr>
            <w:rFonts w:ascii="Times New Roman" w:hAnsi="Times New Roman" w:cs="Times New Roman"/>
            <w:color w:val="000000"/>
            <w:vertAlign w:val="superscript"/>
          </w:rPr>
          <w:t>107</w:t>
        </w:r>
      </w:hyperlink>
      <w:r w:rsidRPr="000E7F13">
        <w:rPr>
          <w:rFonts w:ascii="Times New Roman" w:hAnsi="Times New Roman" w:cs="Times New Roman"/>
        </w:rPr>
        <w:t>, alter thermal responsiveness of circadian rhythms</w:t>
      </w:r>
      <w:hyperlink r:id="rId137">
        <w:r w:rsidRPr="000E7F13">
          <w:rPr>
            <w:rFonts w:ascii="Times New Roman" w:hAnsi="Times New Roman" w:cs="Times New Roman"/>
            <w:color w:val="000000"/>
            <w:vertAlign w:val="superscript"/>
          </w:rPr>
          <w:t>108</w:t>
        </w:r>
      </w:hyperlink>
      <w:r w:rsidRPr="000E7F13">
        <w:rPr>
          <w:rFonts w:ascii="Times New Roman" w:hAnsi="Times New Roman" w:cs="Times New Roman"/>
        </w:rPr>
        <w:t xml:space="preserve">. In </w:t>
      </w:r>
      <w:r w:rsidRPr="000E7F13">
        <w:rPr>
          <w:rFonts w:ascii="Times New Roman" w:hAnsi="Times New Roman" w:cs="Times New Roman"/>
          <w:i/>
          <w:iCs/>
        </w:rPr>
        <w:t>B. rapa</w:t>
      </w:r>
      <w:r w:rsidRPr="000E7F13">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8">
        <w:r w:rsidRPr="000E7F13">
          <w:rPr>
            <w:rFonts w:ascii="Times New Roman" w:hAnsi="Times New Roman" w:cs="Times New Roman"/>
            <w:color w:val="000000"/>
            <w:vertAlign w:val="superscript"/>
          </w:rPr>
          <w:t>19</w:t>
        </w:r>
      </w:hyperlink>
      <w:r w:rsidRPr="000E7F13">
        <w:rPr>
          <w:rFonts w:ascii="Times New Roman" w:hAnsi="Times New Roman" w:cs="Times New Roman"/>
        </w:rPr>
        <w:t>. Consistent with other work</w:t>
      </w:r>
      <w:hyperlink r:id="rId139">
        <w:r w:rsidRPr="000E7F13">
          <w:rPr>
            <w:rFonts w:ascii="Times New Roman" w:hAnsi="Times New Roman" w:cs="Times New Roman"/>
            <w:color w:val="000000"/>
            <w:vertAlign w:val="superscript"/>
          </w:rPr>
          <w:t>19</w:t>
        </w:r>
      </w:hyperlink>
      <w:r w:rsidRPr="000E7F13">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0E7F13" w:rsidRDefault="00CC7B9B" w:rsidP="00CC7B9B">
      <w:pPr>
        <w:spacing w:line="360" w:lineRule="auto"/>
        <w:rPr>
          <w:rFonts w:ascii="Times New Roman" w:hAnsi="Times New Roman" w:cs="Times New Roman"/>
        </w:rPr>
      </w:pPr>
    </w:p>
    <w:p w14:paraId="161DD719"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To identify regulatory genes underlying beneficial cold acclimation responses across genetically and morphologically diverse </w:t>
      </w:r>
      <w:r w:rsidRPr="000E7F13">
        <w:rPr>
          <w:rFonts w:ascii="Times New Roman" w:hAnsi="Times New Roman" w:cs="Times New Roman"/>
          <w:i/>
          <w:iCs/>
        </w:rPr>
        <w:t>B. rapa</w:t>
      </w:r>
      <w:r w:rsidRPr="000E7F13">
        <w:rPr>
          <w:rFonts w:ascii="Times New Roman" w:hAnsi="Times New Roman" w:cs="Times New Roman"/>
        </w:rPr>
        <w:t xml:space="preserve">, we combined time-of-day-resolved </w:t>
      </w:r>
      <w:r w:rsidRPr="000E7F13">
        <w:rPr>
          <w:rFonts w:ascii="Times New Roman" w:hAnsi="Times New Roman" w:cs="Times New Roman"/>
        </w:rPr>
        <w:lastRenderedPageBreak/>
        <w:t xml:space="preserve">physiology assays under freezing stress with a five-day cold acclimation RNA-seq time course across 13 </w:t>
      </w:r>
      <w:r w:rsidRPr="000E7F13">
        <w:rPr>
          <w:rFonts w:ascii="Times New Roman" w:hAnsi="Times New Roman" w:cs="Times New Roman"/>
          <w:i/>
          <w:iCs/>
        </w:rPr>
        <w:t>B. rapa</w:t>
      </w:r>
      <w:r w:rsidRPr="000E7F13">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0E7F13" w:rsidRDefault="00CC7B9B" w:rsidP="00CC7B9B">
      <w:pPr>
        <w:spacing w:line="360" w:lineRule="auto"/>
        <w:rPr>
          <w:rFonts w:ascii="Times New Roman" w:hAnsi="Times New Roman" w:cs="Times New Roman"/>
        </w:rPr>
      </w:pPr>
    </w:p>
    <w:p w14:paraId="2FBA726A" w14:textId="44374E20"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0E7F13">
        <w:rPr>
          <w:rFonts w:ascii="Times New Roman" w:hAnsi="Times New Roman" w:cs="Times New Roman"/>
          <w:i/>
          <w:iCs/>
        </w:rPr>
        <w:t>B. rapa</w:t>
      </w:r>
      <w:r w:rsidRPr="000E7F13">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0E7F13">
        <w:rPr>
          <w:rFonts w:ascii="Times New Roman" w:hAnsi="Times New Roman" w:cs="Times New Roman"/>
        </w:rPr>
        <w:t>signaling</w:t>
      </w:r>
      <w:r w:rsidRPr="000E7F13">
        <w:rPr>
          <w:rFonts w:ascii="Times New Roman" w:hAnsi="Times New Roman" w:cs="Times New Roman"/>
        </w:rPr>
        <w:t xml:space="preserve">, circadian clock regulation, and sulfur metabolism. When we explore differences between the more </w:t>
      </w:r>
      <w:r w:rsidRPr="000E7F13">
        <w:rPr>
          <w:rFonts w:ascii="Times New Roman" w:hAnsi="Times New Roman" w:cs="Times New Roman"/>
        </w:rPr>
        <w:lastRenderedPageBreak/>
        <w:t xml:space="preserve">freeze tolerant and intolerant </w:t>
      </w:r>
      <w:r w:rsidR="008E3AD3" w:rsidRPr="000E7F13">
        <w:rPr>
          <w:rFonts w:ascii="Times New Roman" w:hAnsi="Times New Roman" w:cs="Times New Roman"/>
        </w:rPr>
        <w:t>accessions,</w:t>
      </w:r>
      <w:r w:rsidRPr="000E7F13">
        <w:rPr>
          <w:rFonts w:ascii="Times New Roman" w:hAnsi="Times New Roman" w:cs="Times New Roman"/>
        </w:rPr>
        <w:t xml:space="preserve"> we found both previously characterized cold regulators (</w:t>
      </w:r>
      <w:r w:rsidRPr="000E7F13">
        <w:rPr>
          <w:rFonts w:ascii="Times New Roman" w:hAnsi="Times New Roman" w:cs="Times New Roman"/>
          <w:i/>
          <w:iCs/>
        </w:rPr>
        <w:t>VRN1</w:t>
      </w:r>
      <w:r w:rsidRPr="000E7F13">
        <w:rPr>
          <w:rFonts w:ascii="Times New Roman" w:hAnsi="Times New Roman" w:cs="Times New Roman"/>
        </w:rPr>
        <w:t xml:space="preserve">; </w:t>
      </w:r>
      <w:r w:rsidRPr="000E7F13">
        <w:rPr>
          <w:rFonts w:ascii="Times New Roman" w:hAnsi="Times New Roman" w:cs="Times New Roman"/>
          <w:i/>
          <w:iCs/>
        </w:rPr>
        <w:t>DREB1A/2B/2C</w:t>
      </w:r>
      <w:r w:rsidRPr="000E7F13">
        <w:rPr>
          <w:rFonts w:ascii="Times New Roman" w:hAnsi="Times New Roman" w:cs="Times New Roman"/>
        </w:rPr>
        <w:t>) and TFs not previously uncharacterized as cold regulators (</w:t>
      </w:r>
      <w:r w:rsidRPr="000E7F13">
        <w:rPr>
          <w:rFonts w:ascii="Times New Roman" w:hAnsi="Times New Roman" w:cs="Times New Roman"/>
          <w:i/>
          <w:iCs/>
        </w:rPr>
        <w:t>MYB28</w:t>
      </w:r>
      <w:r w:rsidRPr="000E7F13">
        <w:rPr>
          <w:rFonts w:ascii="Times New Roman" w:hAnsi="Times New Roman" w:cs="Times New Roman"/>
        </w:rPr>
        <w:t xml:space="preserve">; </w:t>
      </w:r>
      <w:r w:rsidRPr="000E7F13">
        <w:rPr>
          <w:rFonts w:ascii="Times New Roman" w:hAnsi="Times New Roman" w:cs="Times New Roman"/>
          <w:i/>
          <w:iCs/>
        </w:rPr>
        <w:t>MYB34</w:t>
      </w:r>
      <w:r w:rsidRPr="000E7F13">
        <w:rPr>
          <w:rFonts w:ascii="Times New Roman" w:hAnsi="Times New Roman" w:cs="Times New Roman"/>
        </w:rPr>
        <w:t xml:space="preserve">; </w:t>
      </w:r>
      <w:r w:rsidRPr="000E7F13">
        <w:rPr>
          <w:rFonts w:ascii="Times New Roman" w:hAnsi="Times New Roman" w:cs="Times New Roman"/>
          <w:i/>
          <w:iCs/>
        </w:rPr>
        <w:t>MYB122</w:t>
      </w:r>
      <w:r w:rsidRPr="000E7F13">
        <w:rPr>
          <w:rFonts w:ascii="Times New Roman" w:hAnsi="Times New Roman" w:cs="Times New Roman"/>
        </w:rPr>
        <w:t xml:space="preserve">; </w:t>
      </w:r>
      <w:r w:rsidRPr="000E7F13">
        <w:rPr>
          <w:rFonts w:ascii="Times New Roman" w:hAnsi="Times New Roman" w:cs="Times New Roman"/>
          <w:i/>
          <w:iCs/>
        </w:rPr>
        <w:t>RRTF1</w:t>
      </w:r>
      <w:r w:rsidRPr="000E7F13">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0E7F13" w:rsidRDefault="00CC7B9B" w:rsidP="00CC7B9B">
      <w:pPr>
        <w:spacing w:line="360" w:lineRule="auto"/>
        <w:rPr>
          <w:rFonts w:ascii="Times New Roman" w:hAnsi="Times New Roman" w:cs="Times New Roman"/>
        </w:rPr>
      </w:pPr>
    </w:p>
    <w:p w14:paraId="1BE5CB29" w14:textId="04C8FD7E" w:rsidR="00CC7B9B" w:rsidRPr="000E7F13" w:rsidRDefault="00CC7B9B" w:rsidP="00817123">
      <w:pPr>
        <w:pStyle w:val="Heading1"/>
      </w:pPr>
      <w:bookmarkStart w:id="16" w:name="_5m4m5to4dxyc" w:colFirst="0" w:colLast="0"/>
      <w:bookmarkStart w:id="17" w:name="_Toc222346304"/>
      <w:bookmarkEnd w:id="16"/>
      <w:r w:rsidRPr="000E7F13">
        <w:t>2.2 M</w:t>
      </w:r>
      <w:r w:rsidR="008E3AD3" w:rsidRPr="000E7F13">
        <w:t>ethods</w:t>
      </w:r>
      <w:bookmarkEnd w:id="17"/>
    </w:p>
    <w:p w14:paraId="59AF91E6" w14:textId="77777777" w:rsidR="00CC7B9B" w:rsidRPr="000E7F13" w:rsidRDefault="00CC7B9B" w:rsidP="00CC7B9B">
      <w:pPr>
        <w:pStyle w:val="Heading2"/>
        <w:rPr>
          <w:rFonts w:cs="Times New Roman"/>
        </w:rPr>
      </w:pPr>
      <w:bookmarkStart w:id="18" w:name="_Toc222346305"/>
      <w:r w:rsidRPr="000E7F13">
        <w:rPr>
          <w:rFonts w:cs="Times New Roman"/>
        </w:rPr>
        <w:t>2.2.1 Plant growth and experimental design</w:t>
      </w:r>
      <w:bookmarkEnd w:id="18"/>
    </w:p>
    <w:p w14:paraId="3F7D12A0" w14:textId="77777777" w:rsidR="00CC7B9B" w:rsidRPr="000E7F13" w:rsidRDefault="00CC7B9B" w:rsidP="00CC7B9B">
      <w:pPr>
        <w:spacing w:line="360" w:lineRule="auto"/>
        <w:rPr>
          <w:rFonts w:ascii="Times New Roman" w:hAnsi="Times New Roman" w:cs="Times New Roman"/>
          <w:i/>
          <w:iCs/>
        </w:rPr>
      </w:pPr>
      <w:r w:rsidRPr="000E7F13">
        <w:rPr>
          <w:rFonts w:ascii="Times New Roman" w:hAnsi="Times New Roman" w:cs="Times New Roman"/>
        </w:rPr>
        <w:t xml:space="preserve">Seeds for 14 </w:t>
      </w:r>
      <w:r w:rsidRPr="000E7F13">
        <w:rPr>
          <w:rFonts w:ascii="Times New Roman" w:hAnsi="Times New Roman" w:cs="Times New Roman"/>
          <w:i/>
          <w:iCs/>
        </w:rPr>
        <w:t>B. rapa</w:t>
      </w:r>
      <w:r w:rsidRPr="000E7F13">
        <w:rPr>
          <w:rFonts w:ascii="Times New Roman" w:hAnsi="Times New Roman" w:cs="Times New Roman"/>
        </w:rPr>
        <w:t xml:space="preserve"> lines (Supplemental Table 1, Accession Information tab) were germinated on wet </w:t>
      </w:r>
      <w:proofErr w:type="spellStart"/>
      <w:r w:rsidRPr="000E7F13">
        <w:rPr>
          <w:rFonts w:ascii="Times New Roman" w:hAnsi="Times New Roman" w:cs="Times New Roman"/>
        </w:rPr>
        <w:t>whatman</w:t>
      </w:r>
      <w:proofErr w:type="spellEnd"/>
      <w:r w:rsidRPr="000E7F13">
        <w:rPr>
          <w:rFonts w:ascii="Times New Roman" w:hAnsi="Times New Roman" w:cs="Times New Roman"/>
        </w:rPr>
        <w:t xml:space="preserve"> paper for three days before sowing in </w:t>
      </w:r>
      <w:r w:rsidRPr="000E7F13">
        <w:rPr>
          <w:rFonts w:ascii="Times New Roman" w:hAnsi="Times New Roman" w:cs="Times New Roman"/>
          <w:color w:val="222222"/>
        </w:rPr>
        <w:t xml:space="preserve">3.5” by 3.5” by 3.5” (height; width; depth) rectangular pots filled with moistened </w:t>
      </w:r>
      <w:proofErr w:type="spellStart"/>
      <w:r w:rsidRPr="000E7F13">
        <w:rPr>
          <w:rFonts w:ascii="Times New Roman" w:hAnsi="Times New Roman" w:cs="Times New Roman"/>
          <w:color w:val="222222"/>
        </w:rPr>
        <w:t>Sungrow</w:t>
      </w:r>
      <w:proofErr w:type="spellEnd"/>
      <w:r w:rsidRPr="000E7F13">
        <w:rPr>
          <w:rFonts w:ascii="Times New Roman" w:hAnsi="Times New Roman" w:cs="Times New Roman"/>
          <w:color w:val="222222"/>
        </w:rPr>
        <w:t xml:space="preserve"> Professional Growing Mix soil. Plants were grown in 14h/10h light/dark photoperiods with 200-250 m</w:t>
      </w:r>
      <w:r w:rsidRPr="000E7F13">
        <w:rPr>
          <w:rFonts w:ascii="Times New Roman" w:hAnsi="Times New Roman" w:cs="Times New Roman"/>
          <w:color w:val="222222"/>
          <w:vertAlign w:val="superscript"/>
        </w:rPr>
        <w:t>2</w:t>
      </w:r>
      <w:r w:rsidRPr="000E7F13">
        <w:rPr>
          <w:rFonts w:ascii="Times New Roman" w:hAnsi="Times New Roman" w:cs="Times New Roman"/>
          <w:color w:val="222222"/>
        </w:rPr>
        <w:t>s</w:t>
      </w:r>
      <w:r w:rsidRPr="000E7F13">
        <w:rPr>
          <w:rFonts w:ascii="Times New Roman" w:hAnsi="Times New Roman" w:cs="Times New Roman"/>
          <w:color w:val="222222"/>
          <w:vertAlign w:val="superscript"/>
        </w:rPr>
        <w:t xml:space="preserve">-1 </w:t>
      </w:r>
      <w:r w:rsidRPr="000E7F13">
        <w:rPr>
          <w:rFonts w:ascii="Times New Roman" w:hAnsi="Times New Roman" w:cs="Times New Roman"/>
          <w:color w:val="222222"/>
        </w:rPr>
        <w:t xml:space="preserve">light intensity, 21°C/16°C temperature cycles, and 60-70% relative humidity. All plants were fertilized with 30mL of 0.5X </w:t>
      </w:r>
      <w:proofErr w:type="spellStart"/>
      <w:r w:rsidRPr="000E7F13">
        <w:rPr>
          <w:rFonts w:ascii="Times New Roman" w:hAnsi="Times New Roman" w:cs="Times New Roman"/>
          <w:color w:val="222222"/>
        </w:rPr>
        <w:t>Hoaglands</w:t>
      </w:r>
      <w:proofErr w:type="spellEnd"/>
      <w:r w:rsidRPr="000E7F13">
        <w:rPr>
          <w:rFonts w:ascii="Times New Roman" w:hAnsi="Times New Roman" w:cs="Times New Roman"/>
          <w:color w:val="222222"/>
        </w:rPr>
        <w:t xml:space="preserve">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0E7F13">
        <w:rPr>
          <w:rFonts w:ascii="Times New Roman" w:hAnsi="Times New Roman" w:cs="Times New Roman"/>
        </w:rPr>
        <w:t>six hour</w:t>
      </w:r>
      <w:proofErr w:type="gramEnd"/>
      <w:r w:rsidRPr="000E7F13">
        <w:rPr>
          <w:rFonts w:ascii="Times New Roman" w:hAnsi="Times New Roman" w:cs="Times New Roman"/>
        </w:rPr>
        <w:t xml:space="preserve"> ramp down from 21</w:t>
      </w:r>
      <w:r w:rsidRPr="000E7F13">
        <w:rPr>
          <w:rFonts w:ascii="Times New Roman" w:hAnsi="Times New Roman" w:cs="Times New Roman"/>
          <w:color w:val="222222"/>
        </w:rPr>
        <w:t>°C</w:t>
      </w:r>
      <w:r w:rsidRPr="000E7F13">
        <w:rPr>
          <w:rFonts w:ascii="Times New Roman" w:hAnsi="Times New Roman" w:cs="Times New Roman"/>
        </w:rPr>
        <w:t xml:space="preserve"> day to a 4</w:t>
      </w:r>
      <w:r w:rsidRPr="000E7F13">
        <w:rPr>
          <w:rFonts w:ascii="Times New Roman" w:hAnsi="Times New Roman" w:cs="Times New Roman"/>
          <w:color w:val="222222"/>
        </w:rPr>
        <w:t>°C</w:t>
      </w:r>
      <w:r w:rsidRPr="000E7F13">
        <w:rPr>
          <w:rFonts w:ascii="Times New Roman" w:hAnsi="Times New Roman" w:cs="Times New Roman"/>
        </w:rPr>
        <w:t xml:space="preserve"> </w:t>
      </w:r>
      <w:r w:rsidRPr="000E7F13">
        <w:rPr>
          <w:rFonts w:ascii="Times New Roman" w:hAnsi="Times New Roman" w:cs="Times New Roman"/>
          <w:color w:val="222222"/>
        </w:rPr>
        <w:t xml:space="preserve">night. Temperatures increased to 10°C at ZT0 (Day 2; ZT: </w:t>
      </w:r>
      <w:proofErr w:type="spellStart"/>
      <w:r w:rsidRPr="000E7F13">
        <w:rPr>
          <w:rFonts w:ascii="Times New Roman" w:hAnsi="Times New Roman" w:cs="Times New Roman"/>
          <w:color w:val="222222"/>
        </w:rPr>
        <w:t>Zeightgeber</w:t>
      </w:r>
      <w:proofErr w:type="spellEnd"/>
      <w:r w:rsidRPr="000E7F13">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0E7F13" w:rsidRDefault="00CC7B9B" w:rsidP="00CC7B9B">
      <w:pPr>
        <w:spacing w:line="360" w:lineRule="auto"/>
        <w:rPr>
          <w:rFonts w:ascii="Times New Roman" w:hAnsi="Times New Roman" w:cs="Times New Roman"/>
          <w:i/>
          <w:iCs/>
        </w:rPr>
      </w:pPr>
    </w:p>
    <w:p w14:paraId="0B6789A8" w14:textId="77777777" w:rsidR="00CC7B9B" w:rsidRDefault="00CC7B9B" w:rsidP="00CC7B9B">
      <w:pPr>
        <w:pStyle w:val="Heading2"/>
        <w:rPr>
          <w:rFonts w:cs="Times New Roman"/>
        </w:rPr>
      </w:pPr>
      <w:bookmarkStart w:id="19" w:name="_Toc222346306"/>
      <w:r w:rsidRPr="000E7F13">
        <w:rPr>
          <w:rFonts w:cs="Times New Roman"/>
        </w:rPr>
        <w:lastRenderedPageBreak/>
        <w:t>2.2.2 Physiology assays following freezing stress</w:t>
      </w:r>
      <w:bookmarkEnd w:id="19"/>
    </w:p>
    <w:p w14:paraId="1A1F933C" w14:textId="77777777" w:rsidR="00912CFF" w:rsidRPr="00912CFF" w:rsidRDefault="00912CFF" w:rsidP="00912CFF"/>
    <w:p w14:paraId="1E18B252" w14:textId="6E66A4B6" w:rsidR="00CC7B9B" w:rsidRPr="000E7F13" w:rsidRDefault="00CC7B9B" w:rsidP="00CC7B9B">
      <w:pPr>
        <w:spacing w:line="360" w:lineRule="auto"/>
        <w:rPr>
          <w:rFonts w:ascii="Times New Roman" w:hAnsi="Times New Roman" w:cs="Times New Roman"/>
          <w:color w:val="222222"/>
        </w:rPr>
      </w:pPr>
      <w:r w:rsidRPr="000E7F13">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0E7F13">
        <w:rPr>
          <w:rFonts w:ascii="Times New Roman" w:hAnsi="Times New Roman" w:cs="Times New Roman"/>
          <w:color w:val="222222"/>
        </w:rPr>
        <w:t>Fv</w:t>
      </w:r>
      <w:proofErr w:type="spellEnd"/>
      <w:r w:rsidRPr="000E7F13">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0E7F13">
        <w:rPr>
          <w:rFonts w:ascii="Times New Roman" w:hAnsi="Times New Roman" w:cs="Times New Roman"/>
          <w:color w:val="222222"/>
        </w:rPr>
        <w:t>FluorPen</w:t>
      </w:r>
      <w:proofErr w:type="spellEnd"/>
      <w:r w:rsidRPr="000E7F13">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0E7F13">
        <w:rPr>
          <w:rFonts w:ascii="Times New Roman" w:hAnsi="Times New Roman" w:cs="Times New Roman"/>
          <w:color w:val="222222"/>
        </w:rPr>
        <w:t>half-inch</w:t>
      </w:r>
      <w:proofErr w:type="gramEnd"/>
      <w:r w:rsidRPr="000E7F13">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0E7F13">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0E7F13">
        <w:rPr>
          <w:rFonts w:ascii="Times New Roman" w:hAnsi="Times New Roman" w:cs="Times New Roman"/>
          <w:color w:val="222222"/>
        </w:rPr>
        <w:t xml:space="preserve">Leaf damage was assessed on ten biological replicates by giving each plant a ‘damage score’ which is </w:t>
      </w:r>
      <w:r w:rsidRPr="000E7F13">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0E7F13">
        <w:rPr>
          <w:rFonts w:ascii="Times New Roman" w:hAnsi="Times New Roman" w:cs="Times New Roman"/>
          <w:color w:val="222222"/>
        </w:rPr>
        <w:t xml:space="preserve">Data was processed and visualized in our </w:t>
      </w:r>
      <w:proofErr w:type="spellStart"/>
      <w:r w:rsidRPr="000E7F13">
        <w:rPr>
          <w:rFonts w:ascii="Times New Roman" w:hAnsi="Times New Roman" w:cs="Times New Roman"/>
          <w:color w:val="222222"/>
        </w:rPr>
        <w:t>RMarkdown</w:t>
      </w:r>
      <w:proofErr w:type="spellEnd"/>
      <w:r w:rsidRPr="000E7F13">
        <w:rPr>
          <w:rFonts w:ascii="Times New Roman" w:hAnsi="Times New Roman" w:cs="Times New Roman"/>
          <w:color w:val="222222"/>
        </w:rPr>
        <w:t xml:space="preserve"> which is available on our </w:t>
      </w:r>
      <w:proofErr w:type="spellStart"/>
      <w:r w:rsidRPr="000E7F13">
        <w:rPr>
          <w:rFonts w:ascii="Times New Roman" w:hAnsi="Times New Roman" w:cs="Times New Roman"/>
          <w:color w:val="222222"/>
        </w:rPr>
        <w:t>Github</w:t>
      </w:r>
      <w:proofErr w:type="spellEnd"/>
      <w:r w:rsidRPr="000E7F13">
        <w:rPr>
          <w:rFonts w:ascii="Times New Roman" w:hAnsi="Times New Roman" w:cs="Times New Roman"/>
          <w:color w:val="222222"/>
        </w:rPr>
        <w:t xml:space="preserve"> (https://github.com/greenhamlab/). </w:t>
      </w:r>
    </w:p>
    <w:p w14:paraId="347DC7C9" w14:textId="77777777" w:rsidR="00CC7B9B" w:rsidRPr="000E7F13" w:rsidRDefault="00CC7B9B" w:rsidP="00CC7B9B">
      <w:pPr>
        <w:spacing w:line="360" w:lineRule="auto"/>
        <w:rPr>
          <w:rFonts w:ascii="Times New Roman" w:hAnsi="Times New Roman" w:cs="Times New Roman"/>
        </w:rPr>
      </w:pPr>
    </w:p>
    <w:p w14:paraId="5866353F" w14:textId="77777777" w:rsidR="00CC7B9B" w:rsidRDefault="00CC7B9B" w:rsidP="00CC7B9B">
      <w:pPr>
        <w:pStyle w:val="Heading2"/>
        <w:rPr>
          <w:rFonts w:cs="Times New Roman"/>
        </w:rPr>
      </w:pPr>
      <w:bookmarkStart w:id="20" w:name="_Toc222346307"/>
      <w:r w:rsidRPr="000E7F13">
        <w:rPr>
          <w:rFonts w:cs="Times New Roman"/>
        </w:rPr>
        <w:t>2.2.3 Nucleic Acid extractions</w:t>
      </w:r>
      <w:bookmarkEnd w:id="20"/>
    </w:p>
    <w:p w14:paraId="2720F7C1" w14:textId="77777777" w:rsidR="00912CFF" w:rsidRPr="00912CFF" w:rsidRDefault="00912CFF" w:rsidP="00912CFF">
      <w:pPr>
        <w:rPr>
          <w:highlight w:val="red"/>
        </w:rPr>
      </w:pPr>
    </w:p>
    <w:p w14:paraId="641599CF" w14:textId="44E04C80" w:rsidR="00CC7B9B" w:rsidRPr="000E7F13" w:rsidRDefault="00CC7B9B" w:rsidP="00CC7B9B">
      <w:pPr>
        <w:spacing w:line="360" w:lineRule="auto"/>
        <w:rPr>
          <w:rFonts w:ascii="Times New Roman" w:hAnsi="Times New Roman" w:cs="Times New Roman"/>
          <w:highlight w:val="red"/>
        </w:rPr>
      </w:pPr>
      <w:r w:rsidRPr="000E7F13">
        <w:rPr>
          <w:rFonts w:ascii="Times New Roman" w:hAnsi="Times New Roman" w:cs="Times New Roman"/>
          <w:highlight w:val="white"/>
        </w:rPr>
        <w:lastRenderedPageBreak/>
        <w:t>High molecular weight DNA was extracted from young tissue using the protocol of Doyle and Doyle</w:t>
      </w:r>
      <w:hyperlink r:id="rId140">
        <w:r w:rsidRPr="000E7F13">
          <w:rPr>
            <w:rFonts w:ascii="Times New Roman" w:hAnsi="Times New Roman" w:cs="Times New Roman"/>
            <w:color w:val="000000"/>
            <w:highlight w:val="white"/>
            <w:vertAlign w:val="superscript"/>
          </w:rPr>
          <w:t>109</w:t>
        </w:r>
      </w:hyperlink>
      <w:r w:rsidRPr="000E7F13">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0E7F13">
        <w:rPr>
          <w:rFonts w:ascii="Times New Roman" w:hAnsi="Times New Roman" w:cs="Times New Roman"/>
          <w:highlight w:val="white"/>
        </w:rPr>
        <w:t>mercaptoethanol</w:t>
      </w:r>
      <w:proofErr w:type="spellEnd"/>
      <w:r w:rsidRPr="000E7F13">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0E7F13">
        <w:rPr>
          <w:rFonts w:ascii="Times New Roman" w:hAnsi="Times New Roman" w:cs="Times New Roman"/>
          <w:highlight w:val="white"/>
        </w:rPr>
        <w:t>Chloroform:Isoamyl</w:t>
      </w:r>
      <w:proofErr w:type="spellEnd"/>
      <w:proofErr w:type="gramEnd"/>
      <w:r w:rsidRPr="000E7F13">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0E7F13">
        <w:rPr>
          <w:rFonts w:ascii="Times New Roman" w:hAnsi="Times New Roman" w:cs="Times New Roman"/>
          <w:highlight w:val="white"/>
        </w:rPr>
        <w:t>RNAse</w:t>
      </w:r>
      <w:proofErr w:type="spellEnd"/>
      <w:r w:rsidRPr="000E7F13">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0E7F13">
        <w:rPr>
          <w:rFonts w:ascii="Times New Roman" w:hAnsi="Times New Roman" w:cs="Times New Roman"/>
          <w:highlight w:val="white"/>
        </w:rPr>
        <w:t>Femto</w:t>
      </w:r>
      <w:proofErr w:type="spellEnd"/>
      <w:r w:rsidRPr="000E7F13">
        <w:rPr>
          <w:rFonts w:ascii="Times New Roman" w:hAnsi="Times New Roman" w:cs="Times New Roman"/>
          <w:highlight w:val="white"/>
        </w:rPr>
        <w:t xml:space="preserve"> Pulse System (Agilent).</w:t>
      </w:r>
    </w:p>
    <w:p w14:paraId="2BBA97EE" w14:textId="77777777" w:rsidR="00CC7B9B" w:rsidRPr="000E7F13" w:rsidRDefault="00CC7B9B" w:rsidP="00CC7B9B">
      <w:pPr>
        <w:spacing w:line="360" w:lineRule="auto"/>
        <w:rPr>
          <w:rFonts w:ascii="Times New Roman" w:hAnsi="Times New Roman" w:cs="Times New Roman"/>
        </w:rPr>
      </w:pPr>
    </w:p>
    <w:p w14:paraId="3063575C" w14:textId="77777777" w:rsidR="00CC7B9B" w:rsidRPr="000E7F13" w:rsidRDefault="00CC7B9B" w:rsidP="00CC7B9B">
      <w:pPr>
        <w:pStyle w:val="Heading2"/>
        <w:rPr>
          <w:rFonts w:cs="Times New Roman"/>
        </w:rPr>
      </w:pPr>
      <w:bookmarkStart w:id="21" w:name="_Toc222346308"/>
      <w:r w:rsidRPr="000E7F13">
        <w:rPr>
          <w:rFonts w:cs="Times New Roman"/>
        </w:rPr>
        <w:t>2.2.4 Genome assembly</w:t>
      </w:r>
      <w:bookmarkEnd w:id="21"/>
    </w:p>
    <w:p w14:paraId="6E1B2C5A"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0E7F13">
        <w:rPr>
          <w:rFonts w:ascii="Times New Roman" w:hAnsi="Times New Roman" w:cs="Times New Roman"/>
        </w:rPr>
        <w:t>OmniC</w:t>
      </w:r>
      <w:proofErr w:type="spellEnd"/>
      <w:r w:rsidRPr="000E7F13">
        <w:rPr>
          <w:rFonts w:ascii="Times New Roman" w:hAnsi="Times New Roman" w:cs="Times New Roman"/>
        </w:rPr>
        <w:t xml:space="preserve"> Hi-C data and assembled using HiFiAsm+HIC</w:t>
      </w:r>
      <w:hyperlink r:id="rId141">
        <w:r w:rsidRPr="000E7F13">
          <w:rPr>
            <w:rFonts w:ascii="Times New Roman" w:hAnsi="Times New Roman" w:cs="Times New Roman"/>
            <w:color w:val="000000"/>
            <w:vertAlign w:val="superscript"/>
          </w:rPr>
          <w:t>110</w:t>
        </w:r>
      </w:hyperlink>
      <w:r w:rsidRPr="000E7F13">
        <w:rPr>
          <w:rFonts w:ascii="Times New Roman" w:hAnsi="Times New Roman" w:cs="Times New Roman"/>
        </w:rPr>
        <w:t>. The initial assembly was polished with RACON</w:t>
      </w:r>
      <w:hyperlink r:id="rId142">
        <w:r w:rsidRPr="000E7F13">
          <w:rPr>
            <w:rFonts w:ascii="Times New Roman" w:hAnsi="Times New Roman" w:cs="Times New Roman"/>
            <w:color w:val="000000"/>
            <w:vertAlign w:val="superscript"/>
          </w:rPr>
          <w:t>111</w:t>
        </w:r>
      </w:hyperlink>
      <w:r w:rsidRPr="000E7F13">
        <w:rPr>
          <w:rFonts w:ascii="Times New Roman" w:hAnsi="Times New Roman" w:cs="Times New Roman"/>
        </w:rPr>
        <w:t>. Contigs for both haplotypes were oriented, ordered, and joined with JUICER</w:t>
      </w:r>
      <w:hyperlink r:id="rId143">
        <w:r w:rsidRPr="000E7F13">
          <w:rPr>
            <w:rFonts w:ascii="Times New Roman" w:hAnsi="Times New Roman" w:cs="Times New Roman"/>
            <w:color w:val="000000"/>
            <w:vertAlign w:val="superscript"/>
          </w:rPr>
          <w:t>112</w:t>
        </w:r>
      </w:hyperlink>
      <w:r w:rsidRPr="000E7F13">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0E7F13">
        <w:rPr>
          <w:rFonts w:ascii="Times New Roman" w:hAnsi="Times New Roman" w:cs="Times New Roman"/>
        </w:rPr>
        <w:t>misjoins</w:t>
      </w:r>
      <w:proofErr w:type="spellEnd"/>
      <w:r w:rsidRPr="000E7F13">
        <w:rPr>
          <w:rFonts w:ascii="Times New Roman" w:hAnsi="Times New Roman" w:cs="Times New Roman"/>
        </w:rPr>
        <w:t xml:space="preserve"> using Hi-C data. Any </w:t>
      </w:r>
      <w:proofErr w:type="spellStart"/>
      <w:r w:rsidRPr="000E7F13">
        <w:rPr>
          <w:rFonts w:ascii="Times New Roman" w:hAnsi="Times New Roman" w:cs="Times New Roman"/>
        </w:rPr>
        <w:t>misjoins</w:t>
      </w:r>
      <w:proofErr w:type="spellEnd"/>
      <w:r w:rsidRPr="000E7F13">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4">
        <w:r w:rsidRPr="000E7F13">
          <w:rPr>
            <w:rFonts w:ascii="Times New Roman" w:hAnsi="Times New Roman" w:cs="Times New Roman"/>
            <w:color w:val="000000"/>
            <w:vertAlign w:val="superscript"/>
          </w:rPr>
          <w:t>113</w:t>
        </w:r>
      </w:hyperlink>
      <w:r w:rsidRPr="000E7F13">
        <w:rPr>
          <w:rFonts w:ascii="Times New Roman" w:hAnsi="Times New Roman" w:cs="Times New Roman"/>
        </w:rPr>
        <w:t xml:space="preserve">. Chromosomes were numbered and oriented using version 1.0 Brassica rapa var. </w:t>
      </w:r>
      <w:proofErr w:type="spellStart"/>
      <w:r w:rsidRPr="000E7F13">
        <w:rPr>
          <w:rFonts w:ascii="Times New Roman" w:hAnsi="Times New Roman" w:cs="Times New Roman"/>
        </w:rPr>
        <w:t>FPsc</w:t>
      </w:r>
      <w:proofErr w:type="spellEnd"/>
      <w:r w:rsidRPr="000E7F13">
        <w:rPr>
          <w:rFonts w:ascii="Times New Roman" w:hAnsi="Times New Roman" w:cs="Times New Roman"/>
        </w:rPr>
        <w:t xml:space="preserve"> (Turnip mustard) obtained from </w:t>
      </w:r>
      <w:proofErr w:type="spellStart"/>
      <w:r w:rsidRPr="000E7F13">
        <w:rPr>
          <w:rFonts w:ascii="Times New Roman" w:hAnsi="Times New Roman" w:cs="Times New Roman"/>
        </w:rPr>
        <w:t>Phytozome</w:t>
      </w:r>
      <w:proofErr w:type="spellEnd"/>
      <w:r w:rsidRPr="000E7F13">
        <w:rPr>
          <w:rFonts w:ascii="Times New Roman" w:hAnsi="Times New Roman" w:cs="Times New Roman"/>
        </w:rPr>
        <w:t xml:space="preserve"> (https://phytozome-next.jgi.doe.gov). The resulting sequence was screened for retained vector and/or contaminants.</w:t>
      </w:r>
    </w:p>
    <w:p w14:paraId="238160EC"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 </w:t>
      </w:r>
    </w:p>
    <w:p w14:paraId="35700AB0" w14:textId="77777777" w:rsidR="00CC7B9B" w:rsidRDefault="00CC7B9B" w:rsidP="00CC7B9B">
      <w:pPr>
        <w:pStyle w:val="Heading2"/>
        <w:rPr>
          <w:rFonts w:cs="Times New Roman"/>
        </w:rPr>
      </w:pPr>
      <w:bookmarkStart w:id="22" w:name="_Toc222346309"/>
      <w:r w:rsidRPr="000E7F13">
        <w:rPr>
          <w:rFonts w:cs="Times New Roman"/>
        </w:rPr>
        <w:lastRenderedPageBreak/>
        <w:t>2.2.5 Genome annotation</w:t>
      </w:r>
      <w:bookmarkEnd w:id="22"/>
    </w:p>
    <w:p w14:paraId="0499A529" w14:textId="77777777" w:rsidR="00912CFF" w:rsidRPr="00912CFF" w:rsidRDefault="00912CFF" w:rsidP="00912CFF"/>
    <w:p w14:paraId="2656CA52"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full length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0E7F13">
        <w:rPr>
          <w:rFonts w:ascii="Times New Roman" w:hAnsi="Times New Roman" w:cs="Times New Roman"/>
        </w:rPr>
        <w:t>arabi</w:t>
      </w:r>
      <w:proofErr w:type="spellEnd"/>
      <w:r w:rsidRPr="000E7F13">
        <w:rPr>
          <w:rFonts w:ascii="Times New Roman" w:hAnsi="Times New Roman" w:cs="Times New Roman"/>
        </w:rPr>
        <w:t xml:space="preserve"> (Arabidopsis thaliana), soybean, poplar, cotton, rice, sorghum, peach, citrus, aquilegia, tomato, grape, </w:t>
      </w:r>
      <w:proofErr w:type="spellStart"/>
      <w:r w:rsidRPr="000E7F13">
        <w:rPr>
          <w:rFonts w:ascii="Times New Roman" w:hAnsi="Times New Roman" w:cs="Times New Roman"/>
          <w:i/>
          <w:iCs/>
        </w:rPr>
        <w:t>Eutrema</w:t>
      </w:r>
      <w:proofErr w:type="spellEnd"/>
      <w:r w:rsidRPr="000E7F13">
        <w:rPr>
          <w:rFonts w:ascii="Times New Roman" w:hAnsi="Times New Roman" w:cs="Times New Roman"/>
          <w:i/>
          <w:iCs/>
        </w:rPr>
        <w:t xml:space="preserve"> </w:t>
      </w:r>
      <w:proofErr w:type="spellStart"/>
      <w:r w:rsidRPr="000E7F13">
        <w:rPr>
          <w:rFonts w:ascii="Times New Roman" w:hAnsi="Times New Roman" w:cs="Times New Roman"/>
          <w:i/>
          <w:iCs/>
        </w:rPr>
        <w:t>salsugineum</w:t>
      </w:r>
      <w:proofErr w:type="spellEnd"/>
      <w:r w:rsidRPr="000E7F13">
        <w:rPr>
          <w:rFonts w:ascii="Times New Roman" w:hAnsi="Times New Roman" w:cs="Times New Roman"/>
        </w:rPr>
        <w:t xml:space="preserve">, </w:t>
      </w:r>
      <w:r w:rsidRPr="000E7F13">
        <w:rPr>
          <w:rFonts w:ascii="Times New Roman" w:hAnsi="Times New Roman" w:cs="Times New Roman"/>
          <w:i/>
          <w:iCs/>
        </w:rPr>
        <w:t xml:space="preserve">Nymphaea </w:t>
      </w:r>
      <w:proofErr w:type="spellStart"/>
      <w:r w:rsidRPr="000E7F13">
        <w:rPr>
          <w:rFonts w:ascii="Times New Roman" w:hAnsi="Times New Roman" w:cs="Times New Roman"/>
          <w:i/>
          <w:iCs/>
        </w:rPr>
        <w:t>colorata</w:t>
      </w:r>
      <w:proofErr w:type="spellEnd"/>
      <w:r w:rsidRPr="000E7F13">
        <w:rPr>
          <w:rFonts w:ascii="Times New Roman" w:hAnsi="Times New Roman" w:cs="Times New Roman"/>
        </w:rPr>
        <w:t xml:space="preserve">, </w:t>
      </w:r>
      <w:proofErr w:type="spellStart"/>
      <w:r w:rsidRPr="000E7F13">
        <w:rPr>
          <w:rFonts w:ascii="Times New Roman" w:hAnsi="Times New Roman" w:cs="Times New Roman"/>
          <w:i/>
          <w:iCs/>
        </w:rPr>
        <w:t>Amborella</w:t>
      </w:r>
      <w:proofErr w:type="spellEnd"/>
      <w:r w:rsidRPr="000E7F13">
        <w:rPr>
          <w:rFonts w:ascii="Times New Roman" w:hAnsi="Times New Roman" w:cs="Times New Roman"/>
          <w:i/>
          <w:iCs/>
        </w:rPr>
        <w:t xml:space="preserve"> </w:t>
      </w:r>
      <w:proofErr w:type="spellStart"/>
      <w:r w:rsidRPr="000E7F13">
        <w:rPr>
          <w:rFonts w:ascii="Times New Roman" w:hAnsi="Times New Roman" w:cs="Times New Roman"/>
          <w:i/>
          <w:iCs/>
        </w:rPr>
        <w:t>trichopoda</w:t>
      </w:r>
      <w:proofErr w:type="spellEnd"/>
      <w:r w:rsidRPr="000E7F13">
        <w:rPr>
          <w:rFonts w:ascii="Times New Roman" w:hAnsi="Times New Roman" w:cs="Times New Roman"/>
        </w:rPr>
        <w:t>, and Swiss-</w:t>
      </w:r>
      <w:proofErr w:type="spellStart"/>
      <w:r w:rsidRPr="000E7F13">
        <w:rPr>
          <w:rFonts w:ascii="Times New Roman" w:hAnsi="Times New Roman" w:cs="Times New Roman"/>
        </w:rPr>
        <w:t>Prot</w:t>
      </w:r>
      <w:proofErr w:type="spellEnd"/>
      <w:r w:rsidRPr="000E7F13">
        <w:rPr>
          <w:rFonts w:ascii="Times New Roman" w:hAnsi="Times New Roman" w:cs="Times New Roman"/>
        </w:rPr>
        <w:t xml:space="preserve"> proteomes to repeat-soft-masked assemblies using </w:t>
      </w:r>
      <w:proofErr w:type="spellStart"/>
      <w:r w:rsidRPr="000E7F13">
        <w:rPr>
          <w:rFonts w:ascii="Times New Roman" w:hAnsi="Times New Roman" w:cs="Times New Roman"/>
        </w:rPr>
        <w:t>RepeatMasker</w:t>
      </w:r>
      <w:proofErr w:type="spellEnd"/>
      <w:r w:rsidRPr="000E7F13">
        <w:rPr>
          <w:rFonts w:ascii="Times New Roman" w:hAnsi="Times New Roman" w:cs="Times New Roman"/>
        </w:rPr>
        <w:t xml:space="preserve"> (Smit, 2013-2015) with up to 2K BP extension on both ends unless extending into another locus on the same strand. Gene models were predicted by homology-based predictors, FGENESH+ (Salamov, 2000), FGENESH_EST (similar to FGENESH+, but using EST to compute splice site and intron input instead of protein/translated ORF), EXONERATE (Slater, 2005), PASA assembly ORFs (in-house homology constrained ORF finder), and AUGUSTUS (Stanke,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obtain </w:t>
      </w:r>
      <w:proofErr w:type="spellStart"/>
      <w:r w:rsidRPr="000E7F13">
        <w:rPr>
          <w:rFonts w:ascii="Times New Roman" w:hAnsi="Times New Roman" w:cs="Times New Roman"/>
        </w:rPr>
        <w:t>Cscore</w:t>
      </w:r>
      <w:proofErr w:type="spellEnd"/>
      <w:r w:rsidRPr="000E7F13">
        <w:rPr>
          <w:rFonts w:ascii="Times New Roman" w:hAnsi="Times New Roman" w:cs="Times New Roman"/>
        </w:rPr>
        <w:t xml:space="preserve"> and protein coverage. </w:t>
      </w:r>
      <w:proofErr w:type="spellStart"/>
      <w:r w:rsidRPr="000E7F13">
        <w:rPr>
          <w:rFonts w:ascii="Times New Roman" w:hAnsi="Times New Roman" w:cs="Times New Roman"/>
        </w:rPr>
        <w:t>Cscore</w:t>
      </w:r>
      <w:proofErr w:type="spellEnd"/>
      <w:r w:rsidRPr="000E7F13">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0E7F13">
        <w:rPr>
          <w:rFonts w:ascii="Times New Roman" w:hAnsi="Times New Roman" w:cs="Times New Roman"/>
        </w:rPr>
        <w:t>Cscore</w:t>
      </w:r>
      <w:proofErr w:type="spellEnd"/>
      <w:r w:rsidRPr="000E7F13">
        <w:rPr>
          <w:rFonts w:ascii="Times New Roman" w:hAnsi="Times New Roman" w:cs="Times New Roman"/>
        </w:rPr>
        <w:t xml:space="preserve">, protein coverage, EST coverage, and their CDS overlapping with repeats. The transcripts were selected if their </w:t>
      </w:r>
      <w:proofErr w:type="spellStart"/>
      <w:r w:rsidRPr="000E7F13">
        <w:rPr>
          <w:rFonts w:ascii="Times New Roman" w:hAnsi="Times New Roman" w:cs="Times New Roman"/>
        </w:rPr>
        <w:t>Cscore</w:t>
      </w:r>
      <w:proofErr w:type="spellEnd"/>
      <w:r w:rsidRPr="000E7F13">
        <w:rPr>
          <w:rFonts w:ascii="Times New Roman" w:hAnsi="Times New Roman" w:cs="Times New Roman"/>
        </w:rPr>
        <w:t xml:space="preserve"> is larger than or equal to 0.5 and protein coverage </w:t>
      </w:r>
      <w:r w:rsidRPr="000E7F13">
        <w:rPr>
          <w:rFonts w:ascii="Times New Roman" w:hAnsi="Times New Roman" w:cs="Times New Roman"/>
        </w:rPr>
        <w:lastRenderedPageBreak/>
        <w:t xml:space="preserve">larger than or equal to 0.5, or it has EST coverage, but their CDS overlapping with repeats is less than 20%. For gene models whose CDS overlaps with repeats for more than 20%, their </w:t>
      </w:r>
      <w:proofErr w:type="spellStart"/>
      <w:r w:rsidRPr="000E7F13">
        <w:rPr>
          <w:rFonts w:ascii="Times New Roman" w:hAnsi="Times New Roman" w:cs="Times New Roman"/>
        </w:rPr>
        <w:t>Cscore</w:t>
      </w:r>
      <w:proofErr w:type="spellEnd"/>
      <w:r w:rsidRPr="000E7F13">
        <w:rPr>
          <w:rFonts w:ascii="Times New Roman" w:hAnsi="Times New Roman" w:cs="Times New Roman"/>
        </w:rPr>
        <w:t xml:space="preserve"> must be at least 0.9 and homology coverage at least 70% to be selected. The selected gene models were subject to </w:t>
      </w:r>
      <w:proofErr w:type="spellStart"/>
      <w:r w:rsidRPr="000E7F13">
        <w:rPr>
          <w:rFonts w:ascii="Times New Roman" w:hAnsi="Times New Roman" w:cs="Times New Roman"/>
        </w:rPr>
        <w:t>Pfam</w:t>
      </w:r>
      <w:proofErr w:type="spellEnd"/>
      <w:r w:rsidRPr="000E7F13">
        <w:rPr>
          <w:rFonts w:ascii="Times New Roman" w:hAnsi="Times New Roman" w:cs="Times New Roman"/>
        </w:rPr>
        <w:t xml:space="preserve"> analysis and gene models whose protein is more than 30% in </w:t>
      </w:r>
      <w:proofErr w:type="spellStart"/>
      <w:r w:rsidRPr="000E7F13">
        <w:rPr>
          <w:rFonts w:ascii="Times New Roman" w:hAnsi="Times New Roman" w:cs="Times New Roman"/>
        </w:rPr>
        <w:t>Pfam</w:t>
      </w:r>
      <w:proofErr w:type="spellEnd"/>
      <w:r w:rsidRPr="000E7F13">
        <w:rPr>
          <w:rFonts w:ascii="Times New Roman" w:hAnsi="Times New Roman" w:cs="Times New Roman"/>
        </w:rPr>
        <w:t xml:space="preserve"> TE domains were removed and weak gene models. The genome is </w:t>
      </w:r>
      <w:proofErr w:type="spellStart"/>
      <w:r w:rsidRPr="000E7F13">
        <w:rPr>
          <w:rFonts w:ascii="Times New Roman" w:hAnsi="Times New Roman" w:cs="Times New Roman"/>
        </w:rPr>
        <w:t>hardmasked</w:t>
      </w:r>
      <w:proofErr w:type="spellEnd"/>
      <w:r w:rsidRPr="000E7F13">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0E7F13">
        <w:rPr>
          <w:rFonts w:ascii="Times New Roman" w:hAnsi="Times New Roman" w:cs="Times New Roman"/>
        </w:rPr>
        <w:t>BLASTXed</w:t>
      </w:r>
      <w:proofErr w:type="spellEnd"/>
      <w:r w:rsidRPr="000E7F13">
        <w:rPr>
          <w:rFonts w:ascii="Times New Roman" w:hAnsi="Times New Roman" w:cs="Times New Roman"/>
        </w:rPr>
        <w:t xml:space="preserve"> and </w:t>
      </w:r>
      <w:proofErr w:type="spellStart"/>
      <w:r w:rsidRPr="000E7F13">
        <w:rPr>
          <w:rFonts w:ascii="Times New Roman" w:hAnsi="Times New Roman" w:cs="Times New Roman"/>
        </w:rPr>
        <w:t>EXONERATEed</w:t>
      </w:r>
      <w:proofErr w:type="spellEnd"/>
      <w:r w:rsidRPr="000E7F13">
        <w:rPr>
          <w:rFonts w:ascii="Times New Roman" w:hAnsi="Times New Roman" w:cs="Times New Roman"/>
        </w:rPr>
        <w:t xml:space="preserve"> against non-</w:t>
      </w:r>
      <w:proofErr w:type="spellStart"/>
      <w:r w:rsidRPr="000E7F13">
        <w:rPr>
          <w:rFonts w:ascii="Times New Roman" w:hAnsi="Times New Roman" w:cs="Times New Roman"/>
        </w:rPr>
        <w:t>self high</w:t>
      </w:r>
      <w:proofErr w:type="spellEnd"/>
      <w:r w:rsidRPr="000E7F13">
        <w:rPr>
          <w:rFonts w:ascii="Times New Roman" w:hAnsi="Times New Roman" w:cs="Times New Roman"/>
        </w:rPr>
        <w:t xml:space="preserve"> confidence and non-redundant peptide proteomes from 7 genomes (MIZ_19 of B. juncea, and O_302V, L58,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w:t>
      </w:r>
      <w:proofErr w:type="gramStart"/>
      <w:r w:rsidRPr="000E7F13">
        <w:rPr>
          <w:rFonts w:ascii="Times New Roman" w:hAnsi="Times New Roman" w:cs="Times New Roman"/>
        </w:rPr>
        <w:t>to improve</w:t>
      </w:r>
      <w:proofErr w:type="gramEnd"/>
      <w:r w:rsidRPr="000E7F13">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0E7F13" w:rsidRDefault="00CC7B9B" w:rsidP="00CC7B9B">
      <w:pPr>
        <w:spacing w:line="360" w:lineRule="auto"/>
        <w:rPr>
          <w:rFonts w:ascii="Times New Roman" w:hAnsi="Times New Roman" w:cs="Times New Roman"/>
        </w:rPr>
      </w:pPr>
    </w:p>
    <w:p w14:paraId="0EABA699" w14:textId="77777777" w:rsidR="00CC7B9B" w:rsidRDefault="00CC7B9B" w:rsidP="00CC7B9B">
      <w:pPr>
        <w:pStyle w:val="Heading2"/>
        <w:rPr>
          <w:rFonts w:cs="Times New Roman"/>
        </w:rPr>
      </w:pPr>
      <w:bookmarkStart w:id="23" w:name="_Toc222346310"/>
      <w:r w:rsidRPr="000E7F13">
        <w:rPr>
          <w:rFonts w:cs="Times New Roman"/>
        </w:rPr>
        <w:t>2.2.6 GENESPACE analyses</w:t>
      </w:r>
      <w:bookmarkEnd w:id="23"/>
    </w:p>
    <w:p w14:paraId="657C7BE7" w14:textId="77777777" w:rsidR="00912CFF" w:rsidRPr="00912CFF" w:rsidRDefault="00912CFF" w:rsidP="00912CFF"/>
    <w:p w14:paraId="05B86E85" w14:textId="77777777" w:rsidR="007D338B" w:rsidRPr="000E7F13" w:rsidRDefault="00CC7B9B" w:rsidP="007D338B">
      <w:pPr>
        <w:spacing w:line="360" w:lineRule="auto"/>
        <w:rPr>
          <w:rFonts w:ascii="Times New Roman" w:hAnsi="Times New Roman" w:cs="Times New Roman"/>
        </w:rPr>
      </w:pPr>
      <w:r w:rsidRPr="000E7F13">
        <w:rPr>
          <w:rFonts w:ascii="Times New Roman" w:hAnsi="Times New Roman" w:cs="Times New Roman"/>
        </w:rPr>
        <w:t xml:space="preserve">To identify syntenic relationships among the </w:t>
      </w:r>
      <w:r w:rsidRPr="000E7F13">
        <w:rPr>
          <w:rFonts w:ascii="Times New Roman" w:hAnsi="Times New Roman" w:cs="Times New Roman"/>
          <w:i/>
          <w:iCs/>
        </w:rPr>
        <w:t>B. rapa</w:t>
      </w:r>
      <w:r w:rsidRPr="000E7F13">
        <w:rPr>
          <w:rFonts w:ascii="Times New Roman" w:hAnsi="Times New Roman" w:cs="Times New Roman"/>
        </w:rPr>
        <w:t xml:space="preserve"> lines we used the R-package GENESPACE</w:t>
      </w:r>
      <w:hyperlink r:id="rId145">
        <w:r w:rsidRPr="000E7F13">
          <w:rPr>
            <w:rFonts w:ascii="Times New Roman" w:hAnsi="Times New Roman" w:cs="Times New Roman"/>
            <w:color w:val="000000"/>
            <w:vertAlign w:val="superscript"/>
          </w:rPr>
          <w:t>114</w:t>
        </w:r>
      </w:hyperlink>
      <w:r w:rsidRPr="000E7F13">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0E7F13" w:rsidRDefault="007D338B" w:rsidP="007D338B">
      <w:pPr>
        <w:spacing w:line="360" w:lineRule="auto"/>
        <w:rPr>
          <w:rFonts w:ascii="Times New Roman" w:hAnsi="Times New Roman" w:cs="Times New Roman"/>
        </w:rPr>
      </w:pPr>
    </w:p>
    <w:p w14:paraId="285AAB09" w14:textId="3C69271D" w:rsidR="00CC7B9B" w:rsidRDefault="00CC7B9B" w:rsidP="007D338B">
      <w:pPr>
        <w:pStyle w:val="Heading2"/>
        <w:rPr>
          <w:rFonts w:cs="Times New Roman"/>
        </w:rPr>
      </w:pPr>
      <w:bookmarkStart w:id="24" w:name="_Toc222346311"/>
      <w:r w:rsidRPr="000E7F13">
        <w:rPr>
          <w:rFonts w:cs="Times New Roman"/>
        </w:rPr>
        <w:lastRenderedPageBreak/>
        <w:t>2.2.7 SNP-calling</w:t>
      </w:r>
      <w:bookmarkEnd w:id="24"/>
    </w:p>
    <w:p w14:paraId="655DC6F4" w14:textId="77777777" w:rsidR="00912CFF" w:rsidRPr="00912CFF" w:rsidRDefault="00912CFF" w:rsidP="00912CFF">
      <w:pPr>
        <w:rPr>
          <w:highlight w:val="yellow"/>
        </w:rPr>
      </w:pPr>
    </w:p>
    <w:p w14:paraId="39604AB1"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 xml:space="preserve">Paired-end RNA-seq reads were trimmed using </w:t>
      </w:r>
      <w:proofErr w:type="spellStart"/>
      <w:r w:rsidRPr="000E7F13">
        <w:rPr>
          <w:rFonts w:ascii="Times New Roman" w:hAnsi="Times New Roman" w:cs="Times New Roman"/>
        </w:rPr>
        <w:t>Trimmomatic</w:t>
      </w:r>
      <w:proofErr w:type="spellEnd"/>
      <w:r w:rsidRPr="000E7F13">
        <w:rPr>
          <w:rFonts w:ascii="Times New Roman" w:hAnsi="Times New Roman" w:cs="Times New Roman"/>
        </w:rPr>
        <w:t xml:space="preserve"> (v0.33) and aligned to the </w:t>
      </w:r>
      <w:r w:rsidRPr="000E7F13">
        <w:rPr>
          <w:rFonts w:ascii="Times New Roman" w:hAnsi="Times New Roman" w:cs="Times New Roman"/>
          <w:i/>
          <w:iCs/>
        </w:rPr>
        <w:t>Brassica rapa</w:t>
      </w:r>
      <w:r w:rsidRPr="000E7F13">
        <w:rPr>
          <w:rFonts w:ascii="Times New Roman" w:eastAsia="Arial Unicode MS" w:hAnsi="Times New Roman" w:cs="Times New Roman"/>
        </w:rPr>
        <w:t xml:space="preserve"> R500 reference genome (Brapassp_trilocularisR500_795_v2.</w:t>
      </w:r>
      <w:proofErr w:type="gramStart"/>
      <w:r w:rsidRPr="000E7F13">
        <w:rPr>
          <w:rFonts w:ascii="Times New Roman" w:eastAsia="Arial Unicode MS" w:hAnsi="Times New Roman" w:cs="Times New Roman"/>
        </w:rPr>
        <w:t>0.fa</w:t>
      </w:r>
      <w:proofErr w:type="gramEnd"/>
      <w:r w:rsidRPr="000E7F13">
        <w:rPr>
          <w:rFonts w:ascii="Times New Roman" w:eastAsia="Arial Unicode MS" w:hAnsi="Times New Roman" w:cs="Times New Roman"/>
        </w:rPr>
        <w:t xml:space="preserve">) using STAR (v2.5.3a) in two-pass mode with read group information embedded in the BAM headers. PCR duplicates were marked using GATK </w:t>
      </w:r>
      <w:proofErr w:type="spellStart"/>
      <w:r w:rsidRPr="000E7F13">
        <w:rPr>
          <w:rFonts w:ascii="Times New Roman" w:eastAsia="Arial Unicode MS" w:hAnsi="Times New Roman" w:cs="Times New Roman"/>
        </w:rPr>
        <w:t>MarkDuplicates</w:t>
      </w:r>
      <w:proofErr w:type="spellEnd"/>
      <w:r w:rsidRPr="000E7F13">
        <w:rPr>
          <w:rFonts w:ascii="Times New Roman" w:eastAsia="Arial Unicode MS" w:hAnsi="Times New Roman" w:cs="Times New Roman"/>
        </w:rPr>
        <w:t xml:space="preserve"> (v4.1.2), and spliced alignments were processed with GATK </w:t>
      </w:r>
      <w:proofErr w:type="spellStart"/>
      <w:r w:rsidRPr="000E7F13">
        <w:rPr>
          <w:rFonts w:ascii="Times New Roman" w:eastAsia="Arial Unicode MS" w:hAnsi="Times New Roman" w:cs="Times New Roman"/>
        </w:rPr>
        <w:t>SplitNCigarReads</w:t>
      </w:r>
      <w:proofErr w:type="spellEnd"/>
      <w:r w:rsidRPr="000E7F13">
        <w:rPr>
          <w:rFonts w:ascii="Times New Roman" w:eastAsia="Arial Unicode MS" w:hAnsi="Times New Roman" w:cs="Times New Roman"/>
        </w:rPr>
        <w:t xml:space="preserve"> to remove intronic regions. Reads were filtered to retain only high-confidence alignments with mapping quality ≥20 using </w:t>
      </w:r>
      <w:proofErr w:type="spellStart"/>
      <w:r w:rsidRPr="000E7F13">
        <w:rPr>
          <w:rFonts w:ascii="Times New Roman" w:eastAsia="Arial Unicode MS" w:hAnsi="Times New Roman" w:cs="Times New Roman"/>
        </w:rPr>
        <w:t>samtools</w:t>
      </w:r>
      <w:proofErr w:type="spellEnd"/>
      <w:r w:rsidRPr="000E7F13">
        <w:rPr>
          <w:rFonts w:ascii="Times New Roman" w:eastAsia="Arial Unicode MS" w:hAnsi="Times New Roman" w:cs="Times New Roman"/>
        </w:rPr>
        <w:t xml:space="preserve"> (v1.21). BAM files from biological replicates of each genotype were merged into a single BAM file using </w:t>
      </w:r>
      <w:proofErr w:type="spellStart"/>
      <w:r w:rsidRPr="000E7F13">
        <w:rPr>
          <w:rFonts w:ascii="Times New Roman" w:eastAsia="Arial Unicode MS" w:hAnsi="Times New Roman" w:cs="Times New Roman"/>
        </w:rPr>
        <w:t>samtools</w:t>
      </w:r>
      <w:proofErr w:type="spellEnd"/>
      <w:r w:rsidRPr="000E7F13">
        <w:rPr>
          <w:rFonts w:ascii="Times New Roman" w:eastAsia="Arial Unicode MS" w:hAnsi="Times New Roman" w:cs="Times New Roman"/>
        </w:rPr>
        <w:t>.</w:t>
      </w:r>
    </w:p>
    <w:p w14:paraId="3E1E3AA6"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eastAsia="Arial Unicode MS" w:hAnsi="Times New Roman" w:cs="Times New Roman"/>
        </w:rPr>
        <w:t xml:space="preserve">Variants were jointly called across all genotypes using GATK </w:t>
      </w:r>
      <w:proofErr w:type="spellStart"/>
      <w:r w:rsidRPr="000E7F13">
        <w:rPr>
          <w:rFonts w:ascii="Times New Roman" w:eastAsia="Arial Unicode MS" w:hAnsi="Times New Roman" w:cs="Times New Roman"/>
        </w:rPr>
        <w:t>HaplotypeCaller</w:t>
      </w:r>
      <w:proofErr w:type="spellEnd"/>
      <w:r w:rsidRPr="000E7F13">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w:t>
      </w:r>
      <w:proofErr w:type="spellStart"/>
      <w:r w:rsidRPr="000E7F13">
        <w:rPr>
          <w:rFonts w:ascii="Times New Roman" w:eastAsia="Arial Unicode MS" w:hAnsi="Times New Roman" w:cs="Times New Roman"/>
        </w:rPr>
        <w:t>MQRankSum</w:t>
      </w:r>
      <w:proofErr w:type="spellEnd"/>
      <w:r w:rsidRPr="000E7F13">
        <w:rPr>
          <w:rFonts w:ascii="Times New Roman" w:eastAsia="Arial Unicode MS" w:hAnsi="Times New Roman" w:cs="Times New Roman"/>
        </w:rPr>
        <w:t>), and read position rank sum (</w:t>
      </w:r>
      <w:proofErr w:type="spellStart"/>
      <w:r w:rsidRPr="000E7F13">
        <w:rPr>
          <w:rFonts w:ascii="Times New Roman" w:eastAsia="Arial Unicode MS" w:hAnsi="Times New Roman" w:cs="Times New Roman"/>
        </w:rPr>
        <w:t>ReadPosRankSum</w:t>
      </w:r>
      <w:proofErr w:type="spellEnd"/>
      <w:r w:rsidRPr="000E7F13">
        <w:rPr>
          <w:rFonts w:ascii="Times New Roman" w:eastAsia="Arial Unicode MS" w:hAnsi="Times New Roman" w:cs="Times New Roman"/>
        </w:rPr>
        <w:t xml:space="preserve">). Variants failing any of the following criteria were excluded: QD &lt; 2.0, FS &gt; 60.0, MQ &lt; 40.0, SOR &gt; 3.0, </w:t>
      </w:r>
      <w:proofErr w:type="spellStart"/>
      <w:r w:rsidRPr="000E7F13">
        <w:rPr>
          <w:rFonts w:ascii="Times New Roman" w:eastAsia="Arial Unicode MS" w:hAnsi="Times New Roman" w:cs="Times New Roman"/>
        </w:rPr>
        <w:t>MQRankSum</w:t>
      </w:r>
      <w:proofErr w:type="spellEnd"/>
      <w:r w:rsidRPr="000E7F13">
        <w:rPr>
          <w:rFonts w:ascii="Times New Roman" w:eastAsia="Arial Unicode MS" w:hAnsi="Times New Roman" w:cs="Times New Roman"/>
        </w:rPr>
        <w:t xml:space="preserve"> &lt; −12.5, or </w:t>
      </w:r>
      <w:proofErr w:type="spellStart"/>
      <w:r w:rsidRPr="000E7F13">
        <w:rPr>
          <w:rFonts w:ascii="Times New Roman" w:eastAsia="Arial Unicode MS" w:hAnsi="Times New Roman" w:cs="Times New Roman"/>
        </w:rPr>
        <w:t>ReadPosRankSum</w:t>
      </w:r>
      <w:proofErr w:type="spellEnd"/>
      <w:r w:rsidRPr="000E7F13">
        <w:rPr>
          <w:rFonts w:ascii="Times New Roman" w:eastAsia="Arial Unicode MS" w:hAnsi="Times New Roman" w:cs="Times New Roman"/>
        </w:rPr>
        <w:t xml:space="preserve"> &lt; −8.0. Only biallelic SNPs passing all quality filters were retained for downstream analyses.</w:t>
      </w:r>
    </w:p>
    <w:p w14:paraId="28BCBDAF"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(v4.4.0) using ggplot2 to assess genetic relationships by morphotype among the 13 samples.</w:t>
      </w:r>
    </w:p>
    <w:p w14:paraId="4201E818" w14:textId="77777777" w:rsidR="00CC7B9B" w:rsidRPr="000E7F13" w:rsidRDefault="00CC7B9B" w:rsidP="00CC7B9B">
      <w:pPr>
        <w:spacing w:before="240" w:after="240" w:line="360" w:lineRule="auto"/>
        <w:rPr>
          <w:rFonts w:ascii="Times New Roman" w:hAnsi="Times New Roman" w:cs="Times New Roman"/>
        </w:rPr>
      </w:pPr>
    </w:p>
    <w:p w14:paraId="6BC5B212" w14:textId="77777777" w:rsidR="00CC7B9B" w:rsidRDefault="00CC7B9B" w:rsidP="00CC7B9B">
      <w:pPr>
        <w:pStyle w:val="Heading2"/>
        <w:rPr>
          <w:rFonts w:cs="Times New Roman"/>
        </w:rPr>
      </w:pPr>
      <w:bookmarkStart w:id="25" w:name="_Toc222346312"/>
      <w:r w:rsidRPr="000E7F13">
        <w:rPr>
          <w:rFonts w:cs="Times New Roman"/>
        </w:rPr>
        <w:lastRenderedPageBreak/>
        <w:t>2.2.8 Plant growth and experimental design for cold acclimated RNA sequencing</w:t>
      </w:r>
      <w:bookmarkEnd w:id="25"/>
      <w:r w:rsidRPr="000E7F13">
        <w:rPr>
          <w:rFonts w:cs="Times New Roman"/>
        </w:rPr>
        <w:t xml:space="preserve"> </w:t>
      </w:r>
    </w:p>
    <w:p w14:paraId="759F995B" w14:textId="77777777" w:rsidR="00912CFF" w:rsidRPr="00912CFF" w:rsidRDefault="00912CFF" w:rsidP="00912CFF"/>
    <w:p w14:paraId="1A4D5207" w14:textId="30607BF3"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Plants from 14</w:t>
      </w:r>
      <w:r w:rsidRPr="000E7F13">
        <w:rPr>
          <w:rFonts w:ascii="Times New Roman" w:hAnsi="Times New Roman" w:cs="Times New Roman"/>
          <w:i/>
          <w:iCs/>
        </w:rPr>
        <w:t xml:space="preserve"> B. rapa</w:t>
      </w:r>
      <w:r w:rsidRPr="000E7F13">
        <w:rPr>
          <w:rFonts w:ascii="Times New Roman" w:hAnsi="Times New Roman" w:cs="Times New Roman"/>
        </w:rPr>
        <w:t xml:space="preserve"> accessions were grown for three weeks in in (3.25’ x 3.625’) pots with a soil mixture of two parts Metro-Mix PX1 + one part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0E7F13">
        <w:rPr>
          <w:rFonts w:ascii="Times New Roman" w:hAnsi="Times New Roman" w:cs="Times New Roman"/>
        </w:rPr>
        <w:t>h</w:t>
      </w:r>
      <w:r w:rsidRPr="000E7F13">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0E7F13">
        <w:rPr>
          <w:rFonts w:ascii="Times New Roman" w:hAnsi="Times New Roman" w:cs="Times New Roman"/>
        </w:rPr>
        <w:t>Zymo</w:t>
      </w:r>
      <w:proofErr w:type="spellEnd"/>
      <w:r w:rsidRPr="000E7F13">
        <w:rPr>
          <w:rFonts w:ascii="Times New Roman" w:hAnsi="Times New Roman" w:cs="Times New Roman"/>
        </w:rPr>
        <w:t xml:space="preserve"> (Irvine, CA) and sent to the Joint Genome Institute for sequencing as part of project CSP504418 (See below).  </w:t>
      </w:r>
    </w:p>
    <w:p w14:paraId="362AA1F9" w14:textId="77777777" w:rsidR="00CC7B9B" w:rsidRPr="000E7F13" w:rsidRDefault="00CC7B9B" w:rsidP="00CC7B9B">
      <w:pPr>
        <w:spacing w:before="240" w:after="240" w:line="360" w:lineRule="auto"/>
        <w:rPr>
          <w:rFonts w:ascii="Times New Roman" w:hAnsi="Times New Roman" w:cs="Times New Roman"/>
        </w:rPr>
      </w:pPr>
    </w:p>
    <w:p w14:paraId="2350A931" w14:textId="77777777" w:rsidR="00CC7B9B" w:rsidRDefault="00CC7B9B" w:rsidP="00CC7B9B">
      <w:pPr>
        <w:pStyle w:val="Heading2"/>
        <w:rPr>
          <w:rFonts w:cs="Times New Roman"/>
        </w:rPr>
      </w:pPr>
      <w:bookmarkStart w:id="26" w:name="_Toc222346313"/>
      <w:r w:rsidRPr="000E7F13">
        <w:rPr>
          <w:rFonts w:cs="Times New Roman"/>
        </w:rPr>
        <w:t>2.2.9 RNA sequencing and processing of transcripts</w:t>
      </w:r>
      <w:bookmarkEnd w:id="26"/>
    </w:p>
    <w:p w14:paraId="3A4ED5B6" w14:textId="77777777" w:rsidR="00912CFF" w:rsidRPr="00912CFF" w:rsidRDefault="00912CFF" w:rsidP="00912CFF"/>
    <w:p w14:paraId="4B1DAE51" w14:textId="157F57D6"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0E7F13">
        <w:rPr>
          <w:rFonts w:ascii="Times New Roman" w:hAnsi="Times New Roman" w:cs="Times New Roman"/>
        </w:rPr>
        <w:t>Novaseq</w:t>
      </w:r>
      <w:proofErr w:type="spellEnd"/>
      <w:r w:rsidRPr="000E7F13">
        <w:rPr>
          <w:rFonts w:ascii="Times New Roman" w:hAnsi="Times New Roman" w:cs="Times New Roman"/>
        </w:rPr>
        <w:t xml:space="preserve"> S4. Data are available through the NCBI GEO database</w:t>
      </w:r>
      <w:r w:rsidRPr="000E7F13">
        <w:rPr>
          <w:rFonts w:ascii="Times New Roman" w:hAnsi="Times New Roman" w:cs="Times New Roman"/>
          <w:color w:val="222222"/>
          <w:highlight w:val="white"/>
        </w:rPr>
        <w:t xml:space="preserve">. </w:t>
      </w:r>
      <w:r w:rsidRPr="000E7F13">
        <w:rPr>
          <w:rFonts w:ascii="Times New Roman" w:hAnsi="Times New Roman" w:cs="Times New Roman"/>
        </w:rPr>
        <w:t xml:space="preserve">Reference genomes are available on </w:t>
      </w:r>
      <w:proofErr w:type="spellStart"/>
      <w:r w:rsidRPr="000E7F13">
        <w:rPr>
          <w:rFonts w:ascii="Times New Roman" w:hAnsi="Times New Roman" w:cs="Times New Roman"/>
        </w:rPr>
        <w:t>Phytozome</w:t>
      </w:r>
      <w:proofErr w:type="spellEnd"/>
      <w:r w:rsidRPr="000E7F13">
        <w:rPr>
          <w:rFonts w:ascii="Times New Roman" w:hAnsi="Times New Roman" w:cs="Times New Roman"/>
        </w:rPr>
        <w:t xml:space="preserve"> (</w:t>
      </w:r>
      <w:hyperlink r:id="rId146">
        <w:r w:rsidRPr="000E7F13">
          <w:rPr>
            <w:rFonts w:ascii="Times New Roman" w:hAnsi="Times New Roman" w:cs="Times New Roman"/>
            <w:color w:val="1155CC"/>
            <w:highlight w:val="white"/>
            <w:u w:val="single"/>
          </w:rPr>
          <w:t>https://phytozome-next.jgi.doe.gov/</w:t>
        </w:r>
      </w:hyperlink>
      <w:r w:rsidRPr="000E7F13">
        <w:rPr>
          <w:rFonts w:ascii="Times New Roman" w:hAnsi="Times New Roman" w:cs="Times New Roman"/>
          <w:color w:val="222222"/>
          <w:highlight w:val="white"/>
        </w:rPr>
        <w:t xml:space="preserve">). </w:t>
      </w:r>
      <w:r w:rsidRPr="000E7F13">
        <w:rPr>
          <w:rFonts w:ascii="Times New Roman" w:hAnsi="Times New Roman" w:cs="Times New Roman"/>
        </w:rPr>
        <w:t>Raw RNA sequencing reads were filtered and trimmed using BBDuk</w:t>
      </w:r>
      <w:hyperlink r:id="rId147">
        <w:r w:rsidRPr="000E7F13">
          <w:rPr>
            <w:rFonts w:ascii="Times New Roman" w:hAnsi="Times New Roman" w:cs="Times New Roman"/>
            <w:color w:val="000000"/>
            <w:vertAlign w:val="superscript"/>
          </w:rPr>
          <w:t>115</w:t>
        </w:r>
      </w:hyperlink>
      <w:r w:rsidRPr="000E7F13">
        <w:rPr>
          <w:rFonts w:ascii="Times New Roman" w:hAnsi="Times New Roman" w:cs="Times New Roman"/>
        </w:rPr>
        <w:t xml:space="preserve"> and were mapped to every reference genome. Mappings with the highest score were used for downstream analyses (Table 1: </w:t>
      </w:r>
      <w:proofErr w:type="spellStart"/>
      <w:r w:rsidRPr="000E7F13">
        <w:rPr>
          <w:rFonts w:ascii="Times New Roman" w:hAnsi="Times New Roman" w:cs="Times New Roman"/>
        </w:rPr>
        <w:t>DiPALM</w:t>
      </w:r>
      <w:proofErr w:type="spellEnd"/>
      <w:r w:rsidRPr="000E7F13">
        <w:rPr>
          <w:rFonts w:ascii="Times New Roman" w:hAnsi="Times New Roman" w:cs="Times New Roman"/>
        </w:rPr>
        <w:t xml:space="preserve"> tab). Libraries were aligned using HISAT2 v2.2.1</w:t>
      </w:r>
      <w:hyperlink r:id="rId148">
        <w:r w:rsidRPr="000E7F13">
          <w:rPr>
            <w:rFonts w:ascii="Times New Roman" w:hAnsi="Times New Roman" w:cs="Times New Roman"/>
            <w:color w:val="000000"/>
            <w:vertAlign w:val="superscript"/>
          </w:rPr>
          <w:t>116</w:t>
        </w:r>
      </w:hyperlink>
      <w:r w:rsidRPr="000E7F13">
        <w:rPr>
          <w:rFonts w:ascii="Times New Roman" w:hAnsi="Times New Roman" w:cs="Times New Roman"/>
        </w:rPr>
        <w:t xml:space="preserve"> and strand specific files were generated using </w:t>
      </w:r>
      <w:proofErr w:type="spellStart"/>
      <w:r w:rsidRPr="000E7F13">
        <w:rPr>
          <w:rFonts w:ascii="Times New Roman" w:hAnsi="Times New Roman" w:cs="Times New Roman"/>
        </w:rPr>
        <w:t>deepTools</w:t>
      </w:r>
      <w:proofErr w:type="spellEnd"/>
      <w:r w:rsidRPr="000E7F13">
        <w:rPr>
          <w:rFonts w:ascii="Times New Roman" w:hAnsi="Times New Roman" w:cs="Times New Roman"/>
        </w:rPr>
        <w:t xml:space="preserve"> v3.1</w:t>
      </w:r>
      <w:hyperlink r:id="rId149">
        <w:r w:rsidRPr="000E7F13">
          <w:rPr>
            <w:rFonts w:ascii="Times New Roman" w:hAnsi="Times New Roman" w:cs="Times New Roman"/>
            <w:color w:val="000000"/>
            <w:vertAlign w:val="superscript"/>
          </w:rPr>
          <w:t>117</w:t>
        </w:r>
      </w:hyperlink>
      <w:r w:rsidRPr="000E7F13">
        <w:rPr>
          <w:rFonts w:ascii="Times New Roman" w:hAnsi="Times New Roman" w:cs="Times New Roman"/>
        </w:rPr>
        <w:t>. Feature count tables were generated using featureCounts</w:t>
      </w:r>
      <w:hyperlink r:id="rId150">
        <w:r w:rsidRPr="000E7F13">
          <w:rPr>
            <w:rFonts w:ascii="Times New Roman" w:hAnsi="Times New Roman" w:cs="Times New Roman"/>
            <w:color w:val="000000"/>
            <w:vertAlign w:val="superscript"/>
          </w:rPr>
          <w:t>118</w:t>
        </w:r>
      </w:hyperlink>
      <w:r w:rsidRPr="000E7F13">
        <w:rPr>
          <w:rFonts w:ascii="Times New Roman" w:hAnsi="Times New Roman" w:cs="Times New Roman"/>
        </w:rPr>
        <w:t xml:space="preserve"> from hits assigned to the reverse strand and were normalized to Counts Per Million (CPMs). Genes that did not have at least four samples greater than zero (log</w:t>
      </w:r>
      <w:r w:rsidRPr="000E7F13">
        <w:rPr>
          <w:rFonts w:ascii="Times New Roman" w:hAnsi="Times New Roman" w:cs="Times New Roman"/>
          <w:vertAlign w:val="subscript"/>
        </w:rPr>
        <w:t>2</w:t>
      </w:r>
      <w:r w:rsidRPr="000E7F13">
        <w:rPr>
          <w:rFonts w:ascii="Times New Roman" w:hAnsi="Times New Roman" w:cs="Times New Roman"/>
        </w:rPr>
        <w:t xml:space="preserve"> CPM) were removed. Missing replicates were imputed by averaging two other randomly selected replicates (Supplemental Table </w:t>
      </w:r>
      <w:r w:rsidRPr="000E7F13">
        <w:rPr>
          <w:rFonts w:ascii="Times New Roman" w:hAnsi="Times New Roman" w:cs="Times New Roman"/>
        </w:rPr>
        <w:lastRenderedPageBreak/>
        <w:t xml:space="preserve">1: Imputed Replicates tab). If two of the four samples were missing for a given time </w:t>
      </w:r>
      <w:proofErr w:type="gramStart"/>
      <w:r w:rsidRPr="000E7F13">
        <w:rPr>
          <w:rFonts w:ascii="Times New Roman" w:hAnsi="Times New Roman" w:cs="Times New Roman"/>
        </w:rPr>
        <w:t>point</w:t>
      </w:r>
      <w:proofErr w:type="gramEnd"/>
      <w:r w:rsidRPr="000E7F13">
        <w:rPr>
          <w:rFonts w:ascii="Times New Roman" w:hAnsi="Times New Roman" w:cs="Times New Roman"/>
        </w:rPr>
        <w:t xml:space="preserve"> we imputed by taking the median expression of the remaining replicates. A list of imputed samples is provided in Table 1 (</w:t>
      </w:r>
      <w:proofErr w:type="spellStart"/>
      <w:r w:rsidRPr="000E7F13">
        <w:rPr>
          <w:rFonts w:ascii="Times New Roman" w:hAnsi="Times New Roman" w:cs="Times New Roman"/>
        </w:rPr>
        <w:t>ImputedReplicates</w:t>
      </w:r>
      <w:proofErr w:type="spellEnd"/>
      <w:r w:rsidRPr="000E7F13">
        <w:rPr>
          <w:rFonts w:ascii="Times New Roman" w:hAnsi="Times New Roman" w:cs="Times New Roman"/>
        </w:rPr>
        <w:t xml:space="preserve"> tab). Accession O_302V was removed from the dataset due to missingness. </w:t>
      </w:r>
    </w:p>
    <w:p w14:paraId="4CB52A0C" w14:textId="6C73FA06"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 xml:space="preserve">Before </w:t>
      </w:r>
      <w:proofErr w:type="spellStart"/>
      <w:r w:rsidRPr="000E7F13">
        <w:rPr>
          <w:rFonts w:ascii="Times New Roman" w:hAnsi="Times New Roman" w:cs="Times New Roman"/>
        </w:rPr>
        <w:t>analysing</w:t>
      </w:r>
      <w:proofErr w:type="spellEnd"/>
      <w:r w:rsidRPr="000E7F13">
        <w:rPr>
          <w:rFonts w:ascii="Times New Roman" w:hAnsi="Times New Roman" w:cs="Times New Roman"/>
        </w:rPr>
        <w:t xml:space="preserve"> the </w:t>
      </w:r>
      <w:proofErr w:type="gramStart"/>
      <w:r w:rsidRPr="000E7F13">
        <w:rPr>
          <w:rFonts w:ascii="Times New Roman" w:hAnsi="Times New Roman" w:cs="Times New Roman"/>
        </w:rPr>
        <w:t>transcriptomes</w:t>
      </w:r>
      <w:proofErr w:type="gramEnd"/>
      <w:r w:rsidRPr="000E7F13">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0E7F13">
        <w:rPr>
          <w:rFonts w:ascii="Times New Roman" w:hAnsi="Times New Roman" w:cs="Times New Roman"/>
        </w:rPr>
        <w:t>the majority of</w:t>
      </w:r>
      <w:proofErr w:type="gramEnd"/>
      <w:r w:rsidRPr="000E7F13">
        <w:rPr>
          <w:rFonts w:ascii="Times New Roman" w:hAnsi="Times New Roman" w:cs="Times New Roman"/>
        </w:rPr>
        <w:t xml:space="preserve"> the samples clustered relatively well (</w:t>
      </w:r>
      <w:r w:rsidRPr="000E7F13">
        <w:rPr>
          <w:rFonts w:ascii="Times New Roman" w:hAnsi="Times New Roman" w:cs="Times New Roman"/>
          <w:i/>
          <w:iCs/>
        </w:rPr>
        <w:t>i.e.</w:t>
      </w:r>
      <w:r w:rsidRPr="000E7F13">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5D1AF948" w14:textId="77777777" w:rsidR="00CC7B9B" w:rsidRPr="000E7F13" w:rsidRDefault="00CC7B9B" w:rsidP="00CC7B9B">
      <w:pPr>
        <w:widowControl w:val="0"/>
        <w:spacing w:line="360" w:lineRule="auto"/>
        <w:rPr>
          <w:rFonts w:ascii="Times New Roman" w:hAnsi="Times New Roman" w:cs="Times New Roman"/>
        </w:rPr>
      </w:pPr>
    </w:p>
    <w:p w14:paraId="6EDA20B6" w14:textId="77777777" w:rsidR="00CC7B9B" w:rsidRDefault="00CC7B9B" w:rsidP="00CC7B9B">
      <w:pPr>
        <w:pStyle w:val="Heading2"/>
        <w:rPr>
          <w:rFonts w:cs="Times New Roman"/>
        </w:rPr>
      </w:pPr>
      <w:bookmarkStart w:id="27" w:name="_Toc222346314"/>
      <w:r w:rsidRPr="000E7F13">
        <w:rPr>
          <w:rFonts w:cs="Times New Roman"/>
        </w:rPr>
        <w:t>2.2.10 Cold responsive transcriptomes</w:t>
      </w:r>
      <w:bookmarkEnd w:id="27"/>
    </w:p>
    <w:p w14:paraId="5417A214" w14:textId="77777777" w:rsidR="00912CFF" w:rsidRPr="00912CFF" w:rsidRDefault="00912CFF" w:rsidP="00912CFF"/>
    <w:p w14:paraId="4125D2FD" w14:textId="384B9E3C"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To identify genes with significantly different diel (24h) expression patterns after cold acclimation we used the time-series based R package DiPALM</w:t>
      </w:r>
      <w:hyperlink r:id="rId151">
        <w:r w:rsidRPr="000E7F13">
          <w:rPr>
            <w:rFonts w:ascii="Times New Roman" w:hAnsi="Times New Roman" w:cs="Times New Roman"/>
            <w:color w:val="000000"/>
            <w:vertAlign w:val="superscript"/>
          </w:rPr>
          <w:t>19</w:t>
        </w:r>
      </w:hyperlink>
      <w:r w:rsidRPr="000E7F13">
        <w:rPr>
          <w:rFonts w:ascii="Times New Roman" w:hAnsi="Times New Roman" w:cs="Times New Roman"/>
        </w:rPr>
        <w:t>. For the Weighted Gene Co-Expression Networks (WGCNA</w:t>
      </w:r>
      <w:hyperlink r:id="rId152">
        <w:r w:rsidRPr="000E7F13">
          <w:rPr>
            <w:rFonts w:ascii="Times New Roman" w:hAnsi="Times New Roman" w:cs="Times New Roman"/>
            <w:color w:val="000000"/>
            <w:vertAlign w:val="superscript"/>
          </w:rPr>
          <w:t>119</w:t>
        </w:r>
      </w:hyperlink>
      <w:r w:rsidRPr="000E7F13">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0E7F13">
        <w:rPr>
          <w:rFonts w:ascii="Times New Roman" w:hAnsi="Times New Roman" w:cs="Times New Roman"/>
        </w:rPr>
        <w:t>DiPALM</w:t>
      </w:r>
      <w:proofErr w:type="spellEnd"/>
      <w:r w:rsidRPr="000E7F13">
        <w:rPr>
          <w:rFonts w:ascii="Times New Roman" w:hAnsi="Times New Roman" w:cs="Times New Roman"/>
        </w:rPr>
        <w:t xml:space="preserve"> runs for each genotype over 100 iterations and kept genes that had significantly different patterns (</w:t>
      </w:r>
      <w:proofErr w:type="spellStart"/>
      <w:r w:rsidRPr="000E7F13">
        <w:rPr>
          <w:rFonts w:ascii="Times New Roman" w:hAnsi="Times New Roman" w:cs="Times New Roman"/>
        </w:rPr>
        <w:t>kME</w:t>
      </w:r>
      <w:proofErr w:type="spellEnd"/>
      <w:r w:rsidRPr="000E7F13">
        <w:rPr>
          <w:rFonts w:ascii="Times New Roman" w:hAnsi="Times New Roman" w:cs="Times New Roman"/>
        </w:rPr>
        <w:t>) or median expression (</w:t>
      </w:r>
      <w:proofErr w:type="spellStart"/>
      <w:r w:rsidRPr="000E7F13">
        <w:rPr>
          <w:rFonts w:ascii="Times New Roman" w:hAnsi="Times New Roman" w:cs="Times New Roman"/>
        </w:rPr>
        <w:t>kMed</w:t>
      </w:r>
      <w:proofErr w:type="spellEnd"/>
      <w:r w:rsidRPr="000E7F13">
        <w:rPr>
          <w:rFonts w:ascii="Times New Roman" w:hAnsi="Times New Roman" w:cs="Times New Roman"/>
        </w:rPr>
        <w:t xml:space="preserve">) under cold in 95 of the 100 iterations. We use </w:t>
      </w:r>
      <w:proofErr w:type="spellStart"/>
      <w:r w:rsidRPr="000E7F13">
        <w:rPr>
          <w:rFonts w:ascii="Times New Roman" w:hAnsi="Times New Roman" w:cs="Times New Roman"/>
        </w:rPr>
        <w:t>kME</w:t>
      </w:r>
      <w:proofErr w:type="spellEnd"/>
      <w:r w:rsidRPr="000E7F13">
        <w:rPr>
          <w:rFonts w:ascii="Times New Roman" w:hAnsi="Times New Roman" w:cs="Times New Roman"/>
        </w:rPr>
        <w:t xml:space="preserve"> and </w:t>
      </w:r>
      <w:proofErr w:type="spellStart"/>
      <w:r w:rsidRPr="000E7F13">
        <w:rPr>
          <w:rFonts w:ascii="Times New Roman" w:hAnsi="Times New Roman" w:cs="Times New Roman"/>
        </w:rPr>
        <w:t>kMed</w:t>
      </w:r>
      <w:proofErr w:type="spellEnd"/>
      <w:r w:rsidRPr="000E7F13">
        <w:rPr>
          <w:rFonts w:ascii="Times New Roman" w:hAnsi="Times New Roman" w:cs="Times New Roman"/>
        </w:rPr>
        <w:t xml:space="preserve"> genes as our list of significantly cold responsive (CR) genes for the remainder of the analyses (Supplemental Table 1: </w:t>
      </w:r>
      <w:proofErr w:type="spellStart"/>
      <w:r w:rsidRPr="000E7F13">
        <w:rPr>
          <w:rFonts w:ascii="Times New Roman" w:hAnsi="Times New Roman" w:cs="Times New Roman"/>
        </w:rPr>
        <w:t>DiPALM</w:t>
      </w:r>
      <w:proofErr w:type="spellEnd"/>
      <w:r w:rsidRPr="000E7F13">
        <w:rPr>
          <w:rFonts w:ascii="Times New Roman" w:hAnsi="Times New Roman" w:cs="Times New Roman"/>
        </w:rPr>
        <w:t xml:space="preserve"> tab). </w:t>
      </w:r>
    </w:p>
    <w:p w14:paraId="631C0AE6" w14:textId="77777777" w:rsidR="00CC7B9B" w:rsidRPr="000E7F13" w:rsidRDefault="00CC7B9B" w:rsidP="00CC7B9B">
      <w:pPr>
        <w:spacing w:line="360" w:lineRule="auto"/>
        <w:rPr>
          <w:rFonts w:ascii="Times New Roman" w:hAnsi="Times New Roman" w:cs="Times New Roman"/>
        </w:rPr>
      </w:pPr>
    </w:p>
    <w:p w14:paraId="45DB1556" w14:textId="77777777" w:rsidR="00CC7B9B" w:rsidRDefault="00CC7B9B" w:rsidP="00CC7B9B">
      <w:pPr>
        <w:pStyle w:val="Heading2"/>
        <w:rPr>
          <w:rFonts w:cs="Times New Roman"/>
        </w:rPr>
      </w:pPr>
      <w:bookmarkStart w:id="28" w:name="_Toc222346315"/>
      <w:r w:rsidRPr="000E7F13">
        <w:rPr>
          <w:rFonts w:cs="Times New Roman"/>
        </w:rPr>
        <w:lastRenderedPageBreak/>
        <w:t>2.2.11 Calculating Phase Change Groups (PCGs)</w:t>
      </w:r>
      <w:bookmarkEnd w:id="28"/>
    </w:p>
    <w:p w14:paraId="24220299" w14:textId="77777777" w:rsidR="00912CFF" w:rsidRPr="00912CFF" w:rsidRDefault="00912CFF" w:rsidP="00912CFF"/>
    <w:p w14:paraId="086398A6" w14:textId="71877141"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We took all genes with differential expression patterns (</w:t>
      </w:r>
      <w:proofErr w:type="spellStart"/>
      <w:r w:rsidRPr="000E7F13">
        <w:rPr>
          <w:rFonts w:ascii="Times New Roman" w:hAnsi="Times New Roman" w:cs="Times New Roman"/>
        </w:rPr>
        <w:t>kMEs</w:t>
      </w:r>
      <w:proofErr w:type="spellEnd"/>
      <w:r w:rsidRPr="000E7F13">
        <w:rPr>
          <w:rFonts w:ascii="Times New Roman" w:hAnsi="Times New Roman" w:cs="Times New Roman"/>
        </w:rPr>
        <w:t>)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0E7F13">
        <w:rPr>
          <w:rFonts w:ascii="Times New Roman" w:hAnsi="Times New Roman" w:cs="Times New Roman"/>
          <w:highlight w:val="yellow"/>
        </w:rPr>
        <w:t xml:space="preserve"> </w:t>
      </w:r>
    </w:p>
    <w:p w14:paraId="6FE3D06D" w14:textId="569C55CB"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0E7F13">
        <w:rPr>
          <w:rFonts w:ascii="Times New Roman" w:hAnsi="Times New Roman" w:cs="Times New Roman"/>
        </w:rPr>
        <w:t>h</w:t>
      </w:r>
      <w:r w:rsidRPr="000E7F13">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0E7F13">
        <w:rPr>
          <w:rFonts w:ascii="Times New Roman" w:hAnsi="Times New Roman" w:cs="Times New Roman"/>
        </w:rPr>
        <w:t>h</w:t>
      </w:r>
      <w:r w:rsidRPr="000E7F13">
        <w:rPr>
          <w:rFonts w:ascii="Times New Roman" w:hAnsi="Times New Roman" w:cs="Times New Roman"/>
        </w:rPr>
        <w:t xml:space="preserve"> PCGs first and then flipped the direction for the opposing group (</w:t>
      </w:r>
      <w:r w:rsidRPr="000E7F13">
        <w:rPr>
          <w:rFonts w:ascii="Times New Roman" w:hAnsi="Times New Roman" w:cs="Times New Roman"/>
          <w:i/>
          <w:iCs/>
        </w:rPr>
        <w:t>i.e.</w:t>
      </w:r>
      <w:r w:rsidRPr="000E7F13">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0E7F13">
        <w:rPr>
          <w:rFonts w:ascii="Times New Roman" w:hAnsi="Times New Roman" w:cs="Times New Roman"/>
        </w:rPr>
        <w:t>overenriched</w:t>
      </w:r>
      <w:proofErr w:type="spellEnd"/>
      <w:r w:rsidRPr="000E7F13">
        <w:rPr>
          <w:rFonts w:ascii="Times New Roman" w:hAnsi="Times New Roman" w:cs="Times New Roman"/>
        </w:rPr>
        <w:t xml:space="preserve"> (</w:t>
      </w:r>
      <w:proofErr w:type="gramStart"/>
      <w:r w:rsidRPr="000E7F13">
        <w:rPr>
          <w:rFonts w:ascii="Times New Roman" w:hAnsi="Times New Roman" w:cs="Times New Roman"/>
        </w:rPr>
        <w:t>Adjusted-p</w:t>
      </w:r>
      <w:proofErr w:type="gramEnd"/>
      <w:r w:rsidRPr="000E7F13">
        <w:rPr>
          <w:rFonts w:ascii="Times New Roman" w:hAnsi="Times New Roman" w:cs="Times New Roman"/>
        </w:rPr>
        <w:t xml:space="preserve"> &lt;= 0.05). </w:t>
      </w:r>
    </w:p>
    <w:p w14:paraId="11BFCCD1" w14:textId="77777777" w:rsidR="00CC7B9B" w:rsidRPr="000E7F13" w:rsidRDefault="00CC7B9B" w:rsidP="00CC7B9B">
      <w:pPr>
        <w:spacing w:line="360" w:lineRule="auto"/>
        <w:rPr>
          <w:rFonts w:ascii="Times New Roman" w:hAnsi="Times New Roman" w:cs="Times New Roman"/>
          <w:i/>
          <w:iCs/>
          <w:u w:val="single"/>
        </w:rPr>
      </w:pPr>
    </w:p>
    <w:p w14:paraId="06211651" w14:textId="77777777" w:rsidR="00CC7B9B" w:rsidRDefault="00CC7B9B" w:rsidP="00CC7B9B">
      <w:pPr>
        <w:pStyle w:val="Heading2"/>
        <w:rPr>
          <w:rFonts w:cs="Times New Roman"/>
        </w:rPr>
      </w:pPr>
      <w:bookmarkStart w:id="29" w:name="_Toc222346316"/>
      <w:r w:rsidRPr="000E7F13">
        <w:rPr>
          <w:rFonts w:cs="Times New Roman"/>
        </w:rPr>
        <w:t>2.2.12 Circadian Period by Leaf Movement</w:t>
      </w:r>
      <w:bookmarkEnd w:id="29"/>
      <w:r w:rsidRPr="000E7F13">
        <w:rPr>
          <w:rFonts w:cs="Times New Roman"/>
        </w:rPr>
        <w:t xml:space="preserve"> </w:t>
      </w:r>
    </w:p>
    <w:p w14:paraId="3DEDE841" w14:textId="77777777" w:rsidR="00912CFF" w:rsidRPr="00912CFF" w:rsidRDefault="00912CFF" w:rsidP="00912CFF"/>
    <w:p w14:paraId="3E61D13B" w14:textId="79D51E66"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 xml:space="preserve">To determine the circadian period under control and cold acclimation conditions we used leaf-movement assays. We germinated seeds of each line on wet Whatman paper in petri 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t>
      </w:r>
      <w:r w:rsidRPr="000E7F13">
        <w:rPr>
          <w:rFonts w:ascii="Times New Roman" w:hAnsi="Times New Roman" w:cs="Times New Roman"/>
        </w:rPr>
        <w:lastRenderedPageBreak/>
        <w:t xml:space="preserve">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0E7F13">
        <w:rPr>
          <w:rFonts w:ascii="Times New Roman" w:hAnsi="Times New Roman" w:cs="Times New Roman"/>
        </w:rPr>
        <w:t>Powershot</w:t>
      </w:r>
      <w:proofErr w:type="spellEnd"/>
      <w:r w:rsidRPr="000E7F13">
        <w:rPr>
          <w:rFonts w:ascii="Times New Roman" w:hAnsi="Times New Roman" w:cs="Times New Roman"/>
        </w:rPr>
        <w:t xml:space="preserve"> 2000 cameras modified with the Canon Hack Development Kit (CHDK; </w:t>
      </w:r>
      <w:hyperlink r:id="rId153">
        <w:r w:rsidRPr="000E7F13">
          <w:rPr>
            <w:rFonts w:ascii="Times New Roman" w:hAnsi="Times New Roman" w:cs="Times New Roman"/>
            <w:color w:val="1155CC"/>
            <w:u w:val="single"/>
          </w:rPr>
          <w:t>https://chdk.fandom.com/wiki/CHDK_1.6_User_Manual</w:t>
        </w:r>
      </w:hyperlink>
      <w:r w:rsidRPr="000E7F13">
        <w:rPr>
          <w:rFonts w:ascii="Times New Roman" w:hAnsi="Times New Roman" w:cs="Times New Roman"/>
        </w:rPr>
        <w:t>). Image stacks were analyzed using Tracking Rhythms in Plants (</w:t>
      </w:r>
      <w:proofErr w:type="spellStart"/>
      <w:r w:rsidRPr="000E7F13">
        <w:rPr>
          <w:rFonts w:ascii="Times New Roman" w:hAnsi="Times New Roman" w:cs="Times New Roman"/>
        </w:rPr>
        <w:t>TRiP</w:t>
      </w:r>
      <w:proofErr w:type="spellEnd"/>
      <w:r w:rsidRPr="000E7F13">
        <w:rPr>
          <w:rFonts w:ascii="Times New Roman" w:hAnsi="Times New Roman" w:cs="Times New Roman"/>
        </w:rPr>
        <w:t>)</w:t>
      </w:r>
      <w:hyperlink r:id="rId154">
        <w:r w:rsidRPr="000E7F13">
          <w:rPr>
            <w:rFonts w:ascii="Times New Roman" w:hAnsi="Times New Roman" w:cs="Times New Roman"/>
            <w:color w:val="000000"/>
            <w:vertAlign w:val="superscript"/>
          </w:rPr>
          <w:t>120</w:t>
        </w:r>
      </w:hyperlink>
      <w:r w:rsidRPr="000E7F13">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5">
        <w:r w:rsidRPr="000E7F13">
          <w:rPr>
            <w:rFonts w:ascii="Times New Roman" w:hAnsi="Times New Roman" w:cs="Times New Roman"/>
            <w:color w:val="1155CC"/>
            <w:u w:val="single"/>
          </w:rPr>
          <w:t>https://github.com/GreenhamLab/TRiP</w:t>
        </w:r>
      </w:hyperlink>
      <w:r w:rsidRPr="000E7F13">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0E7F13">
        <w:rPr>
          <w:rFonts w:ascii="Times New Roman" w:hAnsi="Times New Roman" w:cs="Times New Roman"/>
        </w:rPr>
        <w:t>RStatix</w:t>
      </w:r>
      <w:proofErr w:type="spellEnd"/>
      <w:r w:rsidRPr="000E7F13">
        <w:rPr>
          <w:rFonts w:ascii="Times New Roman" w:hAnsi="Times New Roman" w:cs="Times New Roman"/>
        </w:rPr>
        <w:t xml:space="preserve"> package. </w:t>
      </w:r>
    </w:p>
    <w:p w14:paraId="49A499ED" w14:textId="77777777" w:rsidR="00CC7B9B" w:rsidRPr="000E7F13" w:rsidRDefault="00CC7B9B" w:rsidP="00CC7B9B">
      <w:pPr>
        <w:spacing w:line="360" w:lineRule="auto"/>
        <w:rPr>
          <w:rFonts w:ascii="Times New Roman" w:hAnsi="Times New Roman" w:cs="Times New Roman"/>
        </w:rPr>
      </w:pPr>
    </w:p>
    <w:p w14:paraId="4AB1FC9A" w14:textId="77777777" w:rsidR="00CC7B9B" w:rsidRDefault="00CC7B9B" w:rsidP="00CC7B9B">
      <w:pPr>
        <w:pStyle w:val="Heading2"/>
        <w:rPr>
          <w:rFonts w:cs="Times New Roman"/>
        </w:rPr>
      </w:pPr>
      <w:bookmarkStart w:id="30" w:name="_Toc222346317"/>
      <w:r w:rsidRPr="000E7F13">
        <w:rPr>
          <w:rFonts w:cs="Times New Roman"/>
        </w:rPr>
        <w:t>2.2.13 Gene Regulatory Networks</w:t>
      </w:r>
      <w:bookmarkEnd w:id="30"/>
    </w:p>
    <w:p w14:paraId="2669127D" w14:textId="77777777" w:rsidR="00912CFF" w:rsidRPr="00912CFF" w:rsidRDefault="00912CFF" w:rsidP="00912CFF"/>
    <w:p w14:paraId="2934822E" w14:textId="46943845"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We built temporally informed Gene Regulatory Networks (GRNs) for control and cold data separately using the GENIE3 workflow for each accession</w:t>
      </w:r>
      <w:hyperlink r:id="rId156">
        <w:r w:rsidRPr="000E7F13">
          <w:rPr>
            <w:rFonts w:ascii="Times New Roman" w:hAnsi="Times New Roman" w:cs="Times New Roman"/>
            <w:color w:val="000000"/>
            <w:vertAlign w:val="superscript"/>
          </w:rPr>
          <w:t>121</w:t>
        </w:r>
      </w:hyperlink>
      <w:r w:rsidRPr="000E7F13">
        <w:rPr>
          <w:rFonts w:ascii="Times New Roman" w:hAnsi="Times New Roman" w:cs="Times New Roman"/>
        </w:rPr>
        <w:t>. Known TFs from the Arabidopsis Plant Transcription Factor Data Base v.5.0 (</w:t>
      </w:r>
      <w:hyperlink r:id="rId157">
        <w:r w:rsidRPr="000E7F13">
          <w:rPr>
            <w:rFonts w:ascii="Times New Roman" w:hAnsi="Times New Roman" w:cs="Times New Roman"/>
            <w:color w:val="1155CC"/>
            <w:u w:val="single"/>
          </w:rPr>
          <w:t>https://planttfdb.gao-lab.org/index.php?sp=Ath</w:t>
        </w:r>
      </w:hyperlink>
      <w:r w:rsidRPr="000E7F13">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0E7F13">
        <w:rPr>
          <w:rFonts w:ascii="Times New Roman" w:hAnsi="Times New Roman" w:cs="Times New Roman"/>
        </w:rPr>
        <w:t>a</w:t>
      </w:r>
      <w:proofErr w:type="gramEnd"/>
      <w:r w:rsidRPr="000E7F13">
        <w:rPr>
          <w:rFonts w:ascii="Times New Roman" w:hAnsi="Times New Roman" w:cs="Times New Roman"/>
        </w:rPr>
        <w:t xml:space="preserve"> FDR cutoff of 0.05. To assess similarity among the networks we created a syntenic table anchored by the R500 genome (</w:t>
      </w:r>
      <w:r w:rsidRPr="000E7F13">
        <w:rPr>
          <w:rFonts w:ascii="Times New Roman" w:hAnsi="Times New Roman" w:cs="Times New Roman"/>
          <w:i/>
          <w:iCs/>
        </w:rPr>
        <w:t xml:space="preserve">Brassica rapa ssp. </w:t>
      </w:r>
      <w:proofErr w:type="spellStart"/>
      <w:r w:rsidRPr="000E7F13">
        <w:rPr>
          <w:rFonts w:ascii="Times New Roman" w:hAnsi="Times New Roman" w:cs="Times New Roman"/>
          <w:i/>
          <w:iCs/>
        </w:rPr>
        <w:t>Trilocularis</w:t>
      </w:r>
      <w:proofErr w:type="spellEnd"/>
      <w:r w:rsidRPr="000E7F13">
        <w:rPr>
          <w:rFonts w:ascii="Times New Roman" w:hAnsi="Times New Roman" w:cs="Times New Roman"/>
          <w:i/>
          <w:iCs/>
        </w:rPr>
        <w:t xml:space="preserve"> </w:t>
      </w:r>
      <w:r w:rsidRPr="000E7F13">
        <w:rPr>
          <w:rFonts w:ascii="Times New Roman" w:hAnsi="Times New Roman" w:cs="Times New Roman"/>
        </w:rPr>
        <w:t xml:space="preserve">v2.1) which allowed us to compare connections (also referred to as ‘edges’) across all accessions with different genomes. We then converted the TF and target annotations to the R500 annotation and calculated a </w:t>
      </w:r>
      <w:proofErr w:type="spellStart"/>
      <w:r w:rsidRPr="000E7F13">
        <w:rPr>
          <w:rFonts w:ascii="Times New Roman" w:hAnsi="Times New Roman" w:cs="Times New Roman"/>
        </w:rPr>
        <w:t>jaccard</w:t>
      </w:r>
      <w:proofErr w:type="spellEnd"/>
      <w:r w:rsidRPr="000E7F13">
        <w:rPr>
          <w:rFonts w:ascii="Times New Roman" w:hAnsi="Times New Roman" w:cs="Times New Roman"/>
        </w:rPr>
        <w:t xml:space="preserve"> index for each network comparison. Comparisons were visualized using the R package pheatmap</w:t>
      </w:r>
      <w:hyperlink r:id="rId158">
        <w:r w:rsidRPr="000E7F13">
          <w:rPr>
            <w:rFonts w:ascii="Times New Roman" w:hAnsi="Times New Roman" w:cs="Times New Roman"/>
            <w:color w:val="000000"/>
            <w:vertAlign w:val="superscript"/>
          </w:rPr>
          <w:t>122</w:t>
        </w:r>
      </w:hyperlink>
      <w:r w:rsidRPr="000E7F13">
        <w:rPr>
          <w:rFonts w:ascii="Times New Roman" w:hAnsi="Times New Roman" w:cs="Times New Roman"/>
        </w:rPr>
        <w:t>. This process was repeated with the Arabidopsis ortholog to assess network similarity at the ortholog level.</w:t>
      </w:r>
      <w:r w:rsidRPr="000E7F13">
        <w:rPr>
          <w:rFonts w:ascii="Times New Roman" w:hAnsi="Times New Roman" w:cs="Times New Roman"/>
          <w:highlight w:val="yellow"/>
        </w:rPr>
        <w:t xml:space="preserve"> </w:t>
      </w:r>
    </w:p>
    <w:p w14:paraId="5E72D735" w14:textId="77777777" w:rsidR="00CC7B9B" w:rsidRPr="000E7F13" w:rsidRDefault="00CC7B9B" w:rsidP="00CC7B9B">
      <w:pPr>
        <w:spacing w:line="360" w:lineRule="auto"/>
        <w:rPr>
          <w:rFonts w:ascii="Times New Roman" w:hAnsi="Times New Roman" w:cs="Times New Roman"/>
        </w:rPr>
      </w:pPr>
    </w:p>
    <w:p w14:paraId="76B6E471" w14:textId="77777777" w:rsidR="00CC7B9B" w:rsidRDefault="00CC7B9B" w:rsidP="00CC7B9B">
      <w:pPr>
        <w:pStyle w:val="Heading2"/>
        <w:rPr>
          <w:rFonts w:cs="Times New Roman"/>
        </w:rPr>
      </w:pPr>
      <w:bookmarkStart w:id="31" w:name="_Toc222346318"/>
      <w:r w:rsidRPr="000E7F13">
        <w:rPr>
          <w:rFonts w:cs="Times New Roman"/>
        </w:rPr>
        <w:lastRenderedPageBreak/>
        <w:t>2.2.14 Consensus Networks</w:t>
      </w:r>
      <w:bookmarkEnd w:id="31"/>
    </w:p>
    <w:p w14:paraId="4E542D79" w14:textId="77777777" w:rsidR="00912CFF" w:rsidRPr="00912CFF" w:rsidRDefault="00912CFF" w:rsidP="00912CFF"/>
    <w:p w14:paraId="08BB959D" w14:textId="1F145372" w:rsidR="00CC7B9B" w:rsidRPr="000E7F13" w:rsidRDefault="00CC7B9B" w:rsidP="00CC7B9B">
      <w:pPr>
        <w:spacing w:line="360" w:lineRule="auto"/>
        <w:rPr>
          <w:rFonts w:ascii="Times New Roman" w:hAnsi="Times New Roman" w:cs="Times New Roman"/>
          <w:color w:val="0E101A"/>
        </w:rPr>
      </w:pPr>
      <w:r w:rsidRPr="000E7F13">
        <w:rPr>
          <w:rFonts w:ascii="Times New Roman" w:hAnsi="Times New Roman" w:cs="Times New Roman"/>
          <w:color w:val="0E101A"/>
        </w:rPr>
        <w:t xml:space="preserve">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w:t>
      </w:r>
      <w:proofErr w:type="gramStart"/>
      <w:r w:rsidRPr="000E7F13">
        <w:rPr>
          <w:rFonts w:ascii="Times New Roman" w:hAnsi="Times New Roman" w:cs="Times New Roman"/>
          <w:color w:val="0E101A"/>
        </w:rPr>
        <w:t>edge</w:t>
      </w:r>
      <w:proofErr w:type="gramEnd"/>
      <w:r w:rsidRPr="000E7F13">
        <w:rPr>
          <w:rFonts w:ascii="Times New Roman" w:hAnsi="Times New Roman" w:cs="Times New Roman"/>
          <w:color w:val="0E101A"/>
        </w:rPr>
        <w:t xml:space="preserv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0E7F13">
        <w:rPr>
          <w:rFonts w:ascii="Times New Roman" w:hAnsi="Times New Roman" w:cs="Times New Roman"/>
          <w:color w:val="0E101A"/>
        </w:rPr>
        <w:t>Cold_NOT_Control</w:t>
      </w:r>
      <w:proofErr w:type="spellEnd"/>
      <w:r w:rsidRPr="000E7F13">
        <w:rPr>
          <w:rFonts w:ascii="Times New Roman" w:hAnsi="Times New Roman" w:cs="Times New Roman"/>
          <w:color w:val="0E101A"/>
        </w:rPr>
        <w:t>”) or only in control (“</w:t>
      </w:r>
      <w:proofErr w:type="spellStart"/>
      <w:r w:rsidRPr="000E7F13">
        <w:rPr>
          <w:rFonts w:ascii="Times New Roman" w:hAnsi="Times New Roman" w:cs="Times New Roman"/>
          <w:color w:val="0E101A"/>
        </w:rPr>
        <w:t>Control_NOT_Cold</w:t>
      </w:r>
      <w:proofErr w:type="spellEnd"/>
      <w:r w:rsidRPr="000E7F13">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0E7F13">
        <w:rPr>
          <w:rFonts w:ascii="Times New Roman" w:hAnsi="Times New Roman" w:cs="Times New Roman"/>
          <w:color w:val="0E101A"/>
        </w:rPr>
        <w:t>Cold_NOT_Control</w:t>
      </w:r>
      <w:proofErr w:type="spellEnd"/>
      <w:r w:rsidRPr="000E7F13">
        <w:rPr>
          <w:rFonts w:ascii="Times New Roman" w:hAnsi="Times New Roman" w:cs="Times New Roman"/>
          <w:color w:val="0E101A"/>
        </w:rPr>
        <w:t>) or only in control-specific edges (</w:t>
      </w:r>
      <w:proofErr w:type="spellStart"/>
      <w:r w:rsidRPr="000E7F13">
        <w:rPr>
          <w:rFonts w:ascii="Times New Roman" w:hAnsi="Times New Roman" w:cs="Times New Roman"/>
          <w:color w:val="0E101A"/>
        </w:rPr>
        <w:t>Control_NOT_Cold</w:t>
      </w:r>
      <w:proofErr w:type="spellEnd"/>
      <w:r w:rsidRPr="000E7F13">
        <w:rPr>
          <w:rFonts w:ascii="Times New Roman" w:hAnsi="Times New Roman" w:cs="Times New Roman"/>
          <w:color w:val="0E101A"/>
        </w:rPr>
        <w:t>).</w:t>
      </w:r>
    </w:p>
    <w:p w14:paraId="69D22978" w14:textId="77777777" w:rsidR="00EA4705" w:rsidRPr="000E7F13" w:rsidRDefault="00EA4705" w:rsidP="00CC7B9B">
      <w:pPr>
        <w:spacing w:line="360" w:lineRule="auto"/>
        <w:rPr>
          <w:rFonts w:ascii="Times New Roman" w:hAnsi="Times New Roman" w:cs="Times New Roman"/>
          <w:color w:val="0E101A"/>
        </w:rPr>
      </w:pPr>
    </w:p>
    <w:p w14:paraId="592ED948" w14:textId="2527144F" w:rsidR="00CC7B9B" w:rsidRPr="000E7F13" w:rsidRDefault="00CC7B9B" w:rsidP="00817123">
      <w:pPr>
        <w:pStyle w:val="Heading1"/>
      </w:pPr>
      <w:bookmarkStart w:id="32" w:name="_3vphra8p7ygt" w:colFirst="0" w:colLast="0"/>
      <w:bookmarkStart w:id="33" w:name="_Toc222346319"/>
      <w:bookmarkEnd w:id="32"/>
      <w:r w:rsidRPr="000E7F13">
        <w:t>2.3 RESULTS</w:t>
      </w:r>
      <w:bookmarkEnd w:id="33"/>
    </w:p>
    <w:p w14:paraId="75527D30" w14:textId="77777777" w:rsidR="00CC7B9B" w:rsidRPr="000E7F13" w:rsidRDefault="00CC7B9B" w:rsidP="00CC7B9B">
      <w:pPr>
        <w:pStyle w:val="Heading2"/>
        <w:rPr>
          <w:rFonts w:cs="Times New Roman"/>
        </w:rPr>
      </w:pPr>
      <w:bookmarkStart w:id="34" w:name="_Toc222346320"/>
      <w:r w:rsidRPr="000E7F13">
        <w:rPr>
          <w:rFonts w:cs="Times New Roman"/>
        </w:rPr>
        <w:t>2.3.1 Relative freeze tolerances across accessions</w:t>
      </w:r>
      <w:bookmarkEnd w:id="34"/>
    </w:p>
    <w:p w14:paraId="78999910"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To evaluate relative freeze tolerance among the accessions, we exposed plants to conditions that model a late spring frost and measured changes in physiology. Briefly, plants were grown under controlled conditions (21°C/16°C; 14h light/10h dark) for three weeks before acclimating them to chilling temperatures (10°</w:t>
      </w:r>
      <w:proofErr w:type="gramStart"/>
      <w:r w:rsidRPr="000E7F13">
        <w:rPr>
          <w:rFonts w:ascii="Times New Roman" w:hAnsi="Times New Roman" w:cs="Times New Roman"/>
        </w:rPr>
        <w:t>C day</w:t>
      </w:r>
      <w:proofErr w:type="gramEnd"/>
      <w:r w:rsidRPr="000E7F13">
        <w:rPr>
          <w:rFonts w:ascii="Times New Roman" w:hAnsi="Times New Roman" w:cs="Times New Roman"/>
        </w:rPr>
        <w:t>; 4°C night) for 24 hours (Figure 1A; 1B). Because late spring frosts in temperate climates tend to happen late at night or just after dawn</w:t>
      </w:r>
      <w:hyperlink r:id="rId159">
        <w:r w:rsidRPr="000E7F13">
          <w:rPr>
            <w:rFonts w:ascii="Times New Roman" w:hAnsi="Times New Roman" w:cs="Times New Roman"/>
            <w:color w:val="000000"/>
            <w:vertAlign w:val="superscript"/>
          </w:rPr>
          <w:t>123</w:t>
        </w:r>
      </w:hyperlink>
      <w:r w:rsidRPr="000E7F13">
        <w:rPr>
          <w:rFonts w:ascii="Times New Roman" w:hAnsi="Times New Roman" w:cs="Times New Roman"/>
        </w:rPr>
        <w:t xml:space="preserve">, we treated plants with a -4°C freezing stress at ZT17 </w:t>
      </w:r>
      <w:r w:rsidRPr="000E7F13">
        <w:rPr>
          <w:rFonts w:ascii="Times New Roman" w:hAnsi="Times New Roman" w:cs="Times New Roman"/>
        </w:rPr>
        <w:lastRenderedPageBreak/>
        <w:t>(</w:t>
      </w:r>
      <w:proofErr w:type="spellStart"/>
      <w:r w:rsidRPr="000E7F13">
        <w:rPr>
          <w:rFonts w:ascii="Times New Roman" w:hAnsi="Times New Roman" w:cs="Times New Roman"/>
        </w:rPr>
        <w:t>Zeitgeiber</w:t>
      </w:r>
      <w:proofErr w:type="spellEnd"/>
      <w:r w:rsidRPr="000E7F13">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0E7F13" w:rsidRDefault="00CC7B9B" w:rsidP="00CC7B9B">
      <w:pPr>
        <w:spacing w:line="360" w:lineRule="auto"/>
        <w:rPr>
          <w:rFonts w:ascii="Times New Roman" w:hAnsi="Times New Roman" w:cs="Times New Roman"/>
        </w:rPr>
      </w:pPr>
    </w:p>
    <w:p w14:paraId="762F5C02" w14:textId="0D5A3E81"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Throughout these experiments we captured several aspects of physiology including leaf damage (Figure 1C), Electrolyte leakage (Figure 1D), above ground </w:t>
      </w:r>
      <w:proofErr w:type="spellStart"/>
      <w:r w:rsidRPr="000E7F13">
        <w:rPr>
          <w:rFonts w:ascii="Times New Roman" w:hAnsi="Times New Roman" w:cs="Times New Roman"/>
        </w:rPr>
        <w:t>biomas</w:t>
      </w:r>
      <w:proofErr w:type="spellEnd"/>
      <w:r w:rsidRPr="000E7F13">
        <w:rPr>
          <w:rFonts w:ascii="Times New Roman" w:hAnsi="Times New Roman" w:cs="Times New Roman"/>
        </w:rPr>
        <w:t xml:space="preserve"> (Figure 1E) and light adapted photosystem II efficiency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Figure 1F).  To capture diel variation in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0E7F13">
        <w:rPr>
          <w:rFonts w:ascii="Times New Roman" w:hAnsi="Times New Roman" w:cs="Times New Roman"/>
        </w:rPr>
        <w:t>Post-Freeze</w:t>
      </w:r>
      <w:proofErr w:type="gramEnd"/>
      <w:r w:rsidRPr="000E7F13">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0E7F13">
        <w:rPr>
          <w:rFonts w:ascii="Times New Roman" w:hAnsi="Times New Roman" w:cs="Times New Roman"/>
        </w:rPr>
        <w:t xml:space="preserve">, Supplemental Figure </w:t>
      </w:r>
      <w:r w:rsidR="002F6D8D" w:rsidRPr="000E7F13">
        <w:rPr>
          <w:rFonts w:ascii="Times New Roman" w:hAnsi="Times New Roman" w:cs="Times New Roman"/>
        </w:rPr>
        <w:t>2</w:t>
      </w:r>
      <w:r w:rsidRPr="000E7F13">
        <w:rPr>
          <w:rFonts w:ascii="Times New Roman" w:hAnsi="Times New Roman" w:cs="Times New Roman"/>
        </w:rPr>
        <w:t xml:space="preserve">). </w:t>
      </w:r>
    </w:p>
    <w:p w14:paraId="71C7063F" w14:textId="77777777" w:rsidR="00CC7B9B" w:rsidRPr="000E7F13" w:rsidRDefault="00CC7B9B" w:rsidP="00CC7B9B">
      <w:pPr>
        <w:spacing w:line="360" w:lineRule="auto"/>
        <w:rPr>
          <w:rFonts w:ascii="Times New Roman" w:hAnsi="Times New Roman" w:cs="Times New Roman"/>
        </w:rPr>
      </w:pPr>
    </w:p>
    <w:p w14:paraId="4C8849BB" w14:textId="1732F07B"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While we expected accessions within the same morphotype to be similar (Supplemental Figure </w:t>
      </w:r>
      <w:r w:rsidR="00EA4705" w:rsidRPr="000E7F13">
        <w:rPr>
          <w:rFonts w:ascii="Times New Roman" w:hAnsi="Times New Roman" w:cs="Times New Roman"/>
        </w:rPr>
        <w:t>1</w:t>
      </w:r>
      <w:r w:rsidRPr="000E7F13">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0E7F13">
        <w:rPr>
          <w:rFonts w:ascii="Times New Roman" w:hAnsi="Times New Roman" w:cs="Times New Roman"/>
        </w:rPr>
        <w:t>Fv</w:t>
      </w:r>
      <w:proofErr w:type="spellEnd"/>
      <w:r w:rsidRPr="000E7F13">
        <w:rPr>
          <w:rFonts w:ascii="Times New Roman" w:hAnsi="Times New Roman" w:cs="Times New Roman"/>
        </w:rPr>
        <w:t>’/Fm’ (Figure 1D; Figure 1E), although CC168 had a much larger reduction in above ground biomass compared to HN53 or A03 (Figure 1E). Across all the physiology metrics, PC185 (</w:t>
      </w:r>
      <w:proofErr w:type="spellStart"/>
      <w:r w:rsidRPr="000E7F13">
        <w:rPr>
          <w:rFonts w:ascii="Times New Roman" w:hAnsi="Times New Roman" w:cs="Times New Roman"/>
        </w:rPr>
        <w:t>pak</w:t>
      </w:r>
      <w:proofErr w:type="spellEnd"/>
      <w:r w:rsidRPr="000E7F13">
        <w:rPr>
          <w:rFonts w:ascii="Times New Roman" w:hAnsi="Times New Roman" w:cs="Times New Roman"/>
        </w:rPr>
        <w:t xml:space="preserve"> choi) and HN53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 consistently performed the best under freezing stress, while R500 (yellow sarson) and ZCT (</w:t>
      </w:r>
      <w:proofErr w:type="spellStart"/>
      <w:r w:rsidRPr="000E7F13">
        <w:rPr>
          <w:rFonts w:ascii="Times New Roman" w:hAnsi="Times New Roman" w:cs="Times New Roman"/>
        </w:rPr>
        <w:t>pak</w:t>
      </w:r>
      <w:proofErr w:type="spellEnd"/>
      <w:r w:rsidRPr="000E7F13">
        <w:rPr>
          <w:rFonts w:ascii="Times New Roman" w:hAnsi="Times New Roman" w:cs="Times New Roman"/>
        </w:rPr>
        <w:t xml:space="preserve">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w:t>
      </w:r>
      <w:r w:rsidRPr="000E7F13">
        <w:rPr>
          <w:rFonts w:ascii="Times New Roman" w:hAnsi="Times New Roman" w:cs="Times New Roman"/>
        </w:rPr>
        <w:lastRenderedPageBreak/>
        <w:t>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3816201" w14:textId="77777777" w:rsidR="00CC7B9B" w:rsidRPr="000E7F13" w:rsidRDefault="00CC7B9B" w:rsidP="00CC7B9B">
      <w:pPr>
        <w:spacing w:line="360" w:lineRule="auto"/>
        <w:rPr>
          <w:rFonts w:ascii="Times New Roman" w:hAnsi="Times New Roman" w:cs="Times New Roman"/>
        </w:rPr>
      </w:pPr>
    </w:p>
    <w:p w14:paraId="35997663" w14:textId="77777777" w:rsidR="00CC7B9B" w:rsidRDefault="00CC7B9B" w:rsidP="007D338B">
      <w:pPr>
        <w:pStyle w:val="Heading2"/>
        <w:rPr>
          <w:rFonts w:cs="Times New Roman"/>
        </w:rPr>
      </w:pPr>
      <w:bookmarkStart w:id="35" w:name="_Toc222346321"/>
      <w:r w:rsidRPr="000E7F13">
        <w:rPr>
          <w:rFonts w:cs="Times New Roman"/>
        </w:rPr>
        <w:t>2.3.2 Diel transcriptome re-wiring during cold acclimation</w:t>
      </w:r>
      <w:bookmarkEnd w:id="35"/>
    </w:p>
    <w:p w14:paraId="4897156B" w14:textId="77777777" w:rsidR="00912CFF" w:rsidRPr="00912CFF" w:rsidRDefault="00912CFF" w:rsidP="00912CFF"/>
    <w:p w14:paraId="5B5F8C61"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0E7F13">
        <w:rPr>
          <w:rFonts w:ascii="Times New Roman" w:hAnsi="Times New Roman" w:cs="Times New Roman"/>
        </w:rPr>
        <w:t>dynamics</w:t>
      </w:r>
      <w:proofErr w:type="gramEnd"/>
      <w:r w:rsidRPr="000E7F13">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0E7F13">
        <w:rPr>
          <w:rFonts w:ascii="Times New Roman" w:hAnsi="Times New Roman" w:cs="Times New Roman"/>
        </w:rPr>
        <w:t>Similar to</w:t>
      </w:r>
      <w:proofErr w:type="gramEnd"/>
      <w:r w:rsidRPr="000E7F13">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0">
        <w:r w:rsidRPr="000E7F13">
          <w:rPr>
            <w:rFonts w:ascii="Times New Roman" w:hAnsi="Times New Roman" w:cs="Times New Roman"/>
            <w:color w:val="000000"/>
            <w:vertAlign w:val="superscript"/>
          </w:rPr>
          <w:t>19</w:t>
        </w:r>
      </w:hyperlink>
      <w:r w:rsidRPr="000E7F13">
        <w:rPr>
          <w:rFonts w:ascii="Times New Roman" w:hAnsi="Times New Roman" w:cs="Times New Roman"/>
        </w:rPr>
        <w:t xml:space="preserve"> on each accession and kept genes with differential expression patterns (</w:t>
      </w:r>
      <w:proofErr w:type="spellStart"/>
      <w:r w:rsidRPr="000E7F13">
        <w:rPr>
          <w:rFonts w:ascii="Times New Roman" w:hAnsi="Times New Roman" w:cs="Times New Roman"/>
        </w:rPr>
        <w:t>kMEs</w:t>
      </w:r>
      <w:proofErr w:type="spellEnd"/>
      <w:r w:rsidRPr="000E7F13">
        <w:rPr>
          <w:rFonts w:ascii="Times New Roman" w:hAnsi="Times New Roman" w:cs="Times New Roman"/>
        </w:rPr>
        <w:t>) or differences in median expression (</w:t>
      </w:r>
      <w:proofErr w:type="spellStart"/>
      <w:r w:rsidRPr="000E7F13">
        <w:rPr>
          <w:rFonts w:ascii="Times New Roman" w:hAnsi="Times New Roman" w:cs="Times New Roman"/>
        </w:rPr>
        <w:t>kMeds</w:t>
      </w:r>
      <w:proofErr w:type="spellEnd"/>
      <w:r w:rsidRPr="000E7F13">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0E7F13" w:rsidRDefault="00CC7B9B" w:rsidP="00CC7B9B">
      <w:pPr>
        <w:spacing w:line="360" w:lineRule="auto"/>
        <w:rPr>
          <w:rFonts w:ascii="Times New Roman" w:hAnsi="Times New Roman" w:cs="Times New Roman"/>
        </w:rPr>
      </w:pPr>
    </w:p>
    <w:p w14:paraId="24A71D33" w14:textId="77777777" w:rsidR="002F6D8D"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0E7F13">
        <w:rPr>
          <w:rFonts w:ascii="Times New Roman" w:hAnsi="Times New Roman" w:cs="Times New Roman"/>
        </w:rPr>
        <w:t>time of day</w:t>
      </w:r>
      <w:proofErr w:type="gramEnd"/>
      <w:r w:rsidRPr="000E7F13">
        <w:rPr>
          <w:rFonts w:ascii="Times New Roman" w:hAnsi="Times New Roman" w:cs="Times New Roman"/>
        </w:rPr>
        <w:t xml:space="preserve"> pattern we re-clustered every accessions’ CR 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w:t>
      </w:r>
      <w:r w:rsidRPr="000E7F13">
        <w:rPr>
          <w:rFonts w:ascii="Times New Roman" w:hAnsi="Times New Roman" w:cs="Times New Roman"/>
        </w:rPr>
        <w:lastRenderedPageBreak/>
        <w:t xml:space="preserve">accessions to see if there were certain phases that were more associated with a given morphotype. To accomplish </w:t>
      </w:r>
      <w:proofErr w:type="gramStart"/>
      <w:r w:rsidRPr="000E7F13">
        <w:rPr>
          <w:rFonts w:ascii="Times New Roman" w:hAnsi="Times New Roman" w:cs="Times New Roman"/>
        </w:rPr>
        <w:t>this</w:t>
      </w:r>
      <w:proofErr w:type="gramEnd"/>
      <w:r w:rsidRPr="000E7F13">
        <w:rPr>
          <w:rFonts w:ascii="Times New Roman" w:hAnsi="Times New Roman" w:cs="Times New Roman"/>
        </w:rPr>
        <w:t xml:space="preserve"> we next calculated a “phase change” for every pattern change gene (</w:t>
      </w:r>
      <w:proofErr w:type="spellStart"/>
      <w:r w:rsidRPr="000E7F13">
        <w:rPr>
          <w:rFonts w:ascii="Times New Roman" w:hAnsi="Times New Roman" w:cs="Times New Roman"/>
        </w:rPr>
        <w:t>kME</w:t>
      </w:r>
      <w:proofErr w:type="spellEnd"/>
      <w:r w:rsidRPr="000E7F13">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for this analysis as nearly </w:t>
      </w:r>
      <w:proofErr w:type="gramStart"/>
      <w:r w:rsidRPr="000E7F13">
        <w:rPr>
          <w:rFonts w:ascii="Times New Roman" w:hAnsi="Times New Roman" w:cs="Times New Roman"/>
        </w:rPr>
        <w:t>all of</w:t>
      </w:r>
      <w:proofErr w:type="gramEnd"/>
      <w:r w:rsidRPr="000E7F13">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0E7F13" w:rsidRDefault="007D338B" w:rsidP="00CC7B9B">
      <w:pPr>
        <w:spacing w:line="360" w:lineRule="auto"/>
        <w:rPr>
          <w:rFonts w:ascii="Times New Roman" w:hAnsi="Times New Roman" w:cs="Times New Roman"/>
        </w:rPr>
      </w:pPr>
    </w:p>
    <w:p w14:paraId="71628D7E" w14:textId="3A17F250"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eight hour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0E7F13">
        <w:rPr>
          <w:rFonts w:ascii="Times New Roman" w:hAnsi="Times New Roman" w:cs="Times New Roman"/>
        </w:rPr>
        <w:t>instead</w:t>
      </w:r>
      <w:proofErr w:type="gramEnd"/>
      <w:r w:rsidRPr="000E7F13">
        <w:rPr>
          <w:rFonts w:ascii="Times New Roman" w:hAnsi="Times New Roman" w:cs="Times New Roman"/>
        </w:rPr>
        <w:t xml:space="preserve"> we found accession specific changes to the timing of peak expression of thousands of genes. Given the large portion of the </w:t>
      </w:r>
      <w:r w:rsidRPr="000E7F13">
        <w:rPr>
          <w:rFonts w:ascii="Times New Roman" w:hAnsi="Times New Roman" w:cs="Times New Roman"/>
          <w:i/>
          <w:iCs/>
        </w:rPr>
        <w:t>B. rapa</w:t>
      </w:r>
      <w:r w:rsidRPr="000E7F13">
        <w:rPr>
          <w:rFonts w:ascii="Times New Roman" w:hAnsi="Times New Roman" w:cs="Times New Roman"/>
        </w:rPr>
        <w:t xml:space="preserve"> transcriptome under circadian control</w:t>
      </w:r>
      <w:hyperlink r:id="rId161">
        <w:r w:rsidRPr="000E7F13">
          <w:rPr>
            <w:rFonts w:ascii="Times New Roman" w:hAnsi="Times New Roman" w:cs="Times New Roman"/>
            <w:color w:val="000000"/>
            <w:vertAlign w:val="superscript"/>
          </w:rPr>
          <w:t>19</w:t>
        </w:r>
      </w:hyperlink>
      <w:r w:rsidRPr="000E7F13">
        <w:rPr>
          <w:rFonts w:ascii="Times New Roman" w:hAnsi="Times New Roman" w:cs="Times New Roman"/>
        </w:rPr>
        <w:t xml:space="preserve"> we wondered whether the variation in phase changes across accessions was due to differences in the pace of the clock during cold </w:t>
      </w:r>
      <w:proofErr w:type="spellStart"/>
      <w:r w:rsidRPr="000E7F13">
        <w:rPr>
          <w:rFonts w:ascii="Times New Roman" w:hAnsi="Times New Roman" w:cs="Times New Roman"/>
        </w:rPr>
        <w:t>acclimation.Another</w:t>
      </w:r>
      <w:proofErr w:type="spellEnd"/>
      <w:r w:rsidRPr="000E7F13">
        <w:rPr>
          <w:rFonts w:ascii="Times New Roman" w:hAnsi="Times New Roman" w:cs="Times New Roman"/>
        </w:rPr>
        <w:t xml:space="preserve"> explanation behind the pronounced within-morphotype variation in phase changes is that accessions were experiencing advances or delays to the pace of the circadian clock during cold acclimation. </w:t>
      </w:r>
    </w:p>
    <w:p w14:paraId="04028F04" w14:textId="77777777" w:rsidR="00CC7B9B" w:rsidRPr="000E7F13" w:rsidRDefault="00CC7B9B" w:rsidP="00CC7B9B">
      <w:pPr>
        <w:spacing w:line="360" w:lineRule="auto"/>
        <w:rPr>
          <w:rFonts w:ascii="Times New Roman" w:hAnsi="Times New Roman" w:cs="Times New Roman"/>
        </w:rPr>
      </w:pPr>
    </w:p>
    <w:p w14:paraId="7481B4E4" w14:textId="7D5C5A98"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lastRenderedPageBreak/>
        <w:t xml:space="preserve">To determine whether accessions were adjusting the pace of their clocks under cold </w:t>
      </w:r>
      <w:proofErr w:type="spellStart"/>
      <w:proofErr w:type="gramStart"/>
      <w:r w:rsidRPr="000E7F13">
        <w:rPr>
          <w:rFonts w:ascii="Times New Roman" w:hAnsi="Times New Roman" w:cs="Times New Roman"/>
        </w:rPr>
        <w:t>acclimation,we</w:t>
      </w:r>
      <w:proofErr w:type="spellEnd"/>
      <w:proofErr w:type="gramEnd"/>
      <w:r w:rsidRPr="000E7F13">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0E7F13">
        <w:rPr>
          <w:rFonts w:ascii="Times New Roman" w:hAnsi="Times New Roman" w:cs="Times New Roman"/>
        </w:rPr>
        <w:t>light:dark</w:t>
      </w:r>
      <w:proofErr w:type="spellEnd"/>
      <w:proofErr w:type="gramEnd"/>
      <w:r w:rsidRPr="000E7F13">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2">
        <w:r w:rsidRPr="000E7F13">
          <w:rPr>
            <w:rFonts w:ascii="Times New Roman" w:hAnsi="Times New Roman" w:cs="Times New Roman"/>
            <w:color w:val="000000"/>
            <w:vertAlign w:val="superscript"/>
          </w:rPr>
          <w:t>120</w:t>
        </w:r>
      </w:hyperlink>
      <w:r w:rsidRPr="000E7F13">
        <w:rPr>
          <w:rFonts w:ascii="Times New Roman" w:hAnsi="Times New Roman" w:cs="Times New Roman"/>
        </w:rPr>
        <w:t xml:space="preserve"> (See </w:t>
      </w:r>
      <w:proofErr w:type="spellStart"/>
      <w:proofErr w:type="gramStart"/>
      <w:r w:rsidRPr="000E7F13">
        <w:rPr>
          <w:rFonts w:ascii="Times New Roman" w:hAnsi="Times New Roman" w:cs="Times New Roman"/>
        </w:rPr>
        <w:t>Methods:Leaf</w:t>
      </w:r>
      <w:proofErr w:type="spellEnd"/>
      <w:proofErr w:type="gramEnd"/>
      <w:r w:rsidRPr="000E7F13">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(23.5h). Each accession's ability to maintain accurate timing (~24h periods) across physiologically-relevant temperatures - a phenomenon known as temperature compensation</w:t>
      </w:r>
      <w:hyperlink r:id="rId163">
        <w:r w:rsidRPr="000E7F13">
          <w:rPr>
            <w:rFonts w:ascii="Times New Roman" w:hAnsi="Times New Roman" w:cs="Times New Roman"/>
            <w:color w:val="000000"/>
            <w:vertAlign w:val="superscript"/>
          </w:rPr>
          <w:t>124</w:t>
        </w:r>
      </w:hyperlink>
      <w:r w:rsidRPr="000E7F13">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4">
        <w:r w:rsidRPr="000E7F13">
          <w:rPr>
            <w:rFonts w:ascii="Times New Roman" w:hAnsi="Times New Roman" w:cs="Times New Roman"/>
            <w:color w:val="000000"/>
            <w:vertAlign w:val="superscript"/>
          </w:rPr>
          <w:t>125</w:t>
        </w:r>
      </w:hyperlink>
      <w:r w:rsidRPr="000E7F13">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unable to dissect whether our observed phase changes are driven by circadian regulation or are directly cold responsive. </w:t>
      </w:r>
    </w:p>
    <w:p w14:paraId="0A5881DD" w14:textId="77777777" w:rsidR="00CC7B9B" w:rsidRPr="000E7F13" w:rsidRDefault="00CC7B9B" w:rsidP="00CC7B9B">
      <w:pPr>
        <w:spacing w:line="360" w:lineRule="auto"/>
        <w:rPr>
          <w:rFonts w:ascii="Times New Roman" w:hAnsi="Times New Roman" w:cs="Times New Roman"/>
        </w:rPr>
      </w:pPr>
    </w:p>
    <w:p w14:paraId="2F05951A" w14:textId="77777777" w:rsidR="00CC7B9B" w:rsidRDefault="00CC7B9B" w:rsidP="00CC7B9B">
      <w:pPr>
        <w:pStyle w:val="Heading2"/>
        <w:rPr>
          <w:rFonts w:cs="Times New Roman"/>
        </w:rPr>
      </w:pPr>
      <w:bookmarkStart w:id="36" w:name="_Toc222346322"/>
      <w:r w:rsidRPr="000E7F13">
        <w:rPr>
          <w:rFonts w:cs="Times New Roman"/>
        </w:rPr>
        <w:lastRenderedPageBreak/>
        <w:t>2.3.3 Enrichment of Biological Pathways are phase and genotype specific</w:t>
      </w:r>
      <w:bookmarkEnd w:id="36"/>
    </w:p>
    <w:p w14:paraId="70CBC060" w14:textId="77777777" w:rsidR="00912CFF" w:rsidRPr="00912CFF" w:rsidRDefault="00912CFF" w:rsidP="00912CFF"/>
    <w:p w14:paraId="1F0A434D" w14:textId="5D1CBDD3"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0E7F13">
        <w:rPr>
          <w:rFonts w:ascii="Times New Roman" w:hAnsi="Times New Roman" w:cs="Times New Roman"/>
        </w:rPr>
        <w:t>this,</w:t>
      </w:r>
      <w:r w:rsidRPr="000E7F13">
        <w:rPr>
          <w:rFonts w:ascii="Times New Roman" w:hAnsi="Times New Roman" w:cs="Times New Roman"/>
        </w:rPr>
        <w:t xml:space="preserve"> we ran Gene Ontology analyses on each accession and PCG separately.</w:t>
      </w:r>
    </w:p>
    <w:p w14:paraId="6FE2030A" w14:textId="77777777" w:rsidR="00CC7B9B" w:rsidRPr="000E7F13" w:rsidRDefault="00CC7B9B" w:rsidP="00CC7B9B">
      <w:pPr>
        <w:spacing w:line="360" w:lineRule="auto"/>
        <w:rPr>
          <w:rFonts w:ascii="Times New Roman" w:hAnsi="Times New Roman" w:cs="Times New Roman"/>
        </w:rPr>
      </w:pPr>
    </w:p>
    <w:p w14:paraId="7E4E711D" w14:textId="6E7D9EE9"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We first identified GO terms that were enriched among the accessions irrespective </w:t>
      </w:r>
      <w:proofErr w:type="gramStart"/>
      <w:r w:rsidRPr="000E7F13">
        <w:rPr>
          <w:rFonts w:ascii="Times New Roman" w:hAnsi="Times New Roman" w:cs="Times New Roman"/>
        </w:rPr>
        <w:t>of  PCGs</w:t>
      </w:r>
      <w:proofErr w:type="gramEnd"/>
      <w:r w:rsidRPr="000E7F13">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0E7F13">
        <w:rPr>
          <w:rFonts w:ascii="Times New Roman" w:hAnsi="Times New Roman" w:cs="Times New Roman"/>
        </w:rPr>
        <w:t>The majority of</w:t>
      </w:r>
      <w:proofErr w:type="gramEnd"/>
      <w:r w:rsidRPr="000E7F13">
        <w:rPr>
          <w:rFonts w:ascii="Times New Roman" w:hAnsi="Times New Roman" w:cs="Times New Roman"/>
        </w:rPr>
        <w:t xml:space="preserve"> accessions (except for R500; L58,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R500; WO83) had a large portion of their enriched terms falling into ribosome or ATP-binding processes (Supplemental Table 1; </w:t>
      </w:r>
      <w:proofErr w:type="spellStart"/>
      <w:r w:rsidRPr="000E7F13">
        <w:rPr>
          <w:rFonts w:ascii="Times New Roman" w:hAnsi="Times New Roman" w:cs="Times New Roman"/>
        </w:rPr>
        <w:t>GOresults_ByPCG</w:t>
      </w:r>
      <w:proofErr w:type="spellEnd"/>
      <w:r w:rsidRPr="000E7F13">
        <w:rPr>
          <w:rFonts w:ascii="Times New Roman" w:hAnsi="Times New Roman" w:cs="Times New Roman"/>
        </w:rPr>
        <w:t xml:space="preserve"> tab). </w:t>
      </w:r>
    </w:p>
    <w:p w14:paraId="7D2CE758" w14:textId="77777777" w:rsidR="007D338B" w:rsidRPr="000E7F13" w:rsidRDefault="007D338B" w:rsidP="00CC7B9B">
      <w:pPr>
        <w:spacing w:line="360" w:lineRule="auto"/>
        <w:rPr>
          <w:rFonts w:ascii="Times New Roman" w:hAnsi="Times New Roman" w:cs="Times New Roman"/>
        </w:rPr>
      </w:pPr>
    </w:p>
    <w:p w14:paraId="684D4C9C" w14:textId="3D62C7DC"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0E7F13">
        <w:rPr>
          <w:rFonts w:ascii="Times New Roman" w:hAnsi="Times New Roman" w:cs="Times New Roman"/>
        </w:rPr>
        <w:t>Photo_GO</w:t>
      </w:r>
      <w:proofErr w:type="spellEnd"/>
      <w:r w:rsidRPr="000E7F13">
        <w:rPr>
          <w:rFonts w:ascii="Times New Roman" w:hAnsi="Times New Roman" w:cs="Times New Roman"/>
        </w:rPr>
        <w:t xml:space="preserve"> tab). When we separated the terms into their respective PCGs we found that the direction (advanced; delayed) and magnitude (4, 8 or </w:t>
      </w:r>
      <w:r w:rsidRPr="000E7F13">
        <w:rPr>
          <w:rFonts w:ascii="Times New Roman" w:hAnsi="Times New Roman" w:cs="Times New Roman"/>
        </w:rPr>
        <w:lastRenderedPageBreak/>
        <w:t xml:space="preserve">12 hours) of the cold response varied among these accessions (Supplemental Figure 4A). Although six of the nine accessions in this group displayed enrichment in PSII related terms, four showed </w:t>
      </w:r>
      <w:proofErr w:type="gramStart"/>
      <w:r w:rsidRPr="000E7F13">
        <w:rPr>
          <w:rFonts w:ascii="Times New Roman" w:hAnsi="Times New Roman" w:cs="Times New Roman"/>
        </w:rPr>
        <w:t>enrichment</w:t>
      </w:r>
      <w:proofErr w:type="gramEnd"/>
      <w:r w:rsidRPr="000E7F13">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0E7F13">
        <w:rPr>
          <w:rFonts w:ascii="Times New Roman" w:hAnsi="Times New Roman" w:cs="Times New Roman"/>
        </w:rPr>
        <w:t>were</w:t>
      </w:r>
      <w:proofErr w:type="gramEnd"/>
      <w:r w:rsidRPr="000E7F13">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family). The PHOTOSYSTEM II REACTION CENTER PROTEIN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family plays an important role in stabilizing PSII and regulating non-photochemical quenching, processes that have been shown to be sensitive to low temperatures</w:t>
      </w:r>
      <w:hyperlink r:id="rId165">
        <w:r w:rsidRPr="000E7F13">
          <w:rPr>
            <w:rFonts w:ascii="Times New Roman" w:hAnsi="Times New Roman" w:cs="Times New Roman"/>
            <w:color w:val="000000"/>
            <w:vertAlign w:val="superscript"/>
          </w:rPr>
          <w:t>126,127</w:t>
        </w:r>
      </w:hyperlink>
      <w:r w:rsidRPr="000E7F13">
        <w:rPr>
          <w:rFonts w:ascii="Times New Roman" w:hAnsi="Times New Roman" w:cs="Times New Roman"/>
        </w:rPr>
        <w:t xml:space="preserve">. This prompted us to further examine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-associated terms in more detail. </w:t>
      </w:r>
    </w:p>
    <w:p w14:paraId="620EA256" w14:textId="77777777" w:rsidR="00CC7B9B" w:rsidRPr="000E7F13" w:rsidRDefault="00CC7B9B" w:rsidP="00CC7B9B">
      <w:pPr>
        <w:spacing w:line="360" w:lineRule="auto"/>
        <w:rPr>
          <w:rFonts w:ascii="Times New Roman" w:hAnsi="Times New Roman" w:cs="Times New Roman"/>
        </w:rPr>
      </w:pPr>
    </w:p>
    <w:p w14:paraId="574BE9A0" w14:textId="53A013A4" w:rsidR="00C62908"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family (Supplemental Figure 4B), ranging from two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orthologs (</w:t>
      </w:r>
      <w:proofErr w:type="spellStart"/>
      <w:r w:rsidRPr="000E7F13">
        <w:rPr>
          <w:rFonts w:ascii="Times New Roman" w:hAnsi="Times New Roman" w:cs="Times New Roman"/>
          <w:i/>
          <w:iCs/>
        </w:rPr>
        <w:t>psbE</w:t>
      </w:r>
      <w:proofErr w:type="spellEnd"/>
      <w:r w:rsidRPr="000E7F13">
        <w:rPr>
          <w:rFonts w:ascii="Times New Roman" w:hAnsi="Times New Roman" w:cs="Times New Roman"/>
          <w:i/>
          <w:iCs/>
        </w:rPr>
        <w:t>/F</w:t>
      </w:r>
      <w:r w:rsidRPr="000E7F13">
        <w:rPr>
          <w:rFonts w:ascii="Times New Roman" w:hAnsi="Times New Roman" w:cs="Times New Roman"/>
        </w:rPr>
        <w:t>; FT005) to five (</w:t>
      </w:r>
      <w:proofErr w:type="spellStart"/>
      <w:r w:rsidRPr="000E7F13">
        <w:rPr>
          <w:rFonts w:ascii="Times New Roman" w:hAnsi="Times New Roman" w:cs="Times New Roman"/>
          <w:i/>
          <w:iCs/>
        </w:rPr>
        <w:t>psbA</w:t>
      </w:r>
      <w:proofErr w:type="spellEnd"/>
      <w:r w:rsidRPr="000E7F13">
        <w:rPr>
          <w:rFonts w:ascii="Times New Roman" w:hAnsi="Times New Roman" w:cs="Times New Roman"/>
          <w:i/>
          <w:iCs/>
        </w:rPr>
        <w:t>/B/C/E/F</w:t>
      </w:r>
      <w:r w:rsidRPr="000E7F13">
        <w:rPr>
          <w:rFonts w:ascii="Times New Roman" w:hAnsi="Times New Roman" w:cs="Times New Roman"/>
        </w:rPr>
        <w:t xml:space="preserve">; ZCT). Perhaps even more striking; however, was that the number of paralogs corresponding to a given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ortholog differed, both within and between accessions. For example, while PC185 and HN53 both had three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0E7F13">
        <w:rPr>
          <w:rFonts w:ascii="Times New Roman" w:hAnsi="Times New Roman" w:cs="Times New Roman"/>
          <w:i/>
          <w:iCs/>
        </w:rPr>
        <w:t>psbB</w:t>
      </w:r>
      <w:proofErr w:type="spellEnd"/>
      <w:r w:rsidRPr="000E7F13">
        <w:rPr>
          <w:rFonts w:ascii="Times New Roman" w:hAnsi="Times New Roman" w:cs="Times New Roman"/>
        </w:rPr>
        <w:t xml:space="preserve"> but retained enrichment for</w:t>
      </w:r>
      <w:r w:rsidRPr="000E7F13">
        <w:rPr>
          <w:rFonts w:ascii="Times New Roman" w:hAnsi="Times New Roman" w:cs="Times New Roman"/>
          <w:i/>
          <w:iCs/>
        </w:rPr>
        <w:t xml:space="preserve"> </w:t>
      </w:r>
      <w:proofErr w:type="spellStart"/>
      <w:r w:rsidRPr="000E7F13">
        <w:rPr>
          <w:rFonts w:ascii="Times New Roman" w:hAnsi="Times New Roman" w:cs="Times New Roman"/>
          <w:i/>
          <w:iCs/>
        </w:rPr>
        <w:t>psbE</w:t>
      </w:r>
      <w:proofErr w:type="spellEnd"/>
      <w:r w:rsidRPr="000E7F13">
        <w:rPr>
          <w:rFonts w:ascii="Times New Roman" w:hAnsi="Times New Roman" w:cs="Times New Roman"/>
          <w:i/>
          <w:iCs/>
        </w:rPr>
        <w:t>/F</w:t>
      </w:r>
      <w:r w:rsidRPr="000E7F13">
        <w:rPr>
          <w:rFonts w:ascii="Times New Roman" w:hAnsi="Times New Roman" w:cs="Times New Roman"/>
        </w:rPr>
        <w:t xml:space="preserve"> (Figure 4B). Interestingly, control and cold expression patterns were quite consistent within an accession, but differed markedly between accessions. For example, in ZCT, control gene expression peaked in the early morning (ZT1–ZT5), declined throughout the day, and was lowest at night before returning to peak levels</w:t>
      </w:r>
      <w:r w:rsidR="00EA4705" w:rsidRPr="000E7F13">
        <w:rPr>
          <w:rFonts w:ascii="Times New Roman" w:hAnsi="Times New Roman" w:cs="Times New Roman"/>
        </w:rPr>
        <w:t xml:space="preserve"> </w:t>
      </w:r>
      <w:r w:rsidRPr="000E7F13">
        <w:rPr>
          <w:rFonts w:ascii="Times New Roman" w:hAnsi="Times New Roman" w:cs="Times New Roman"/>
        </w:rPr>
        <w:t xml:space="preserve">(Figure 4B). This pattern is consistent despite the number of paralogs present in the analysis. Under </w:t>
      </w:r>
      <w:proofErr w:type="gramStart"/>
      <w:r w:rsidR="00EA4705" w:rsidRPr="000E7F13">
        <w:rPr>
          <w:rFonts w:ascii="Times New Roman" w:hAnsi="Times New Roman" w:cs="Times New Roman"/>
        </w:rPr>
        <w:t>cold;</w:t>
      </w:r>
      <w:proofErr w:type="gramEnd"/>
      <w:r w:rsidRPr="000E7F13">
        <w:rPr>
          <w:rFonts w:ascii="Times New Roman" w:hAnsi="Times New Roman" w:cs="Times New Roman"/>
        </w:rPr>
        <w:t xml:space="preserve"> however, ZCT exhibited a pronounced phase advance such that max expression occurred at the time of day </w:t>
      </w:r>
      <w:r w:rsidRPr="000E7F13">
        <w:rPr>
          <w:rFonts w:ascii="Times New Roman" w:hAnsi="Times New Roman" w:cs="Times New Roman"/>
        </w:rPr>
        <w:lastRenderedPageBreak/>
        <w:t xml:space="preserve">corresponding to the trough (lowest) expression under control conditions. This was </w:t>
      </w:r>
      <w:proofErr w:type="gramStart"/>
      <w:r w:rsidRPr="000E7F13">
        <w:rPr>
          <w:rFonts w:ascii="Times New Roman" w:hAnsi="Times New Roman" w:cs="Times New Roman"/>
        </w:rPr>
        <w:t>similar to</w:t>
      </w:r>
      <w:proofErr w:type="gramEnd"/>
      <w:r w:rsidRPr="000E7F13">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Default="00CC7B9B" w:rsidP="007D338B">
      <w:pPr>
        <w:spacing w:line="360" w:lineRule="auto"/>
        <w:rPr>
          <w:rFonts w:ascii="Times New Roman" w:hAnsi="Times New Roman" w:cs="Times New Roman"/>
        </w:rPr>
      </w:pPr>
      <w:r w:rsidRPr="000E7F13">
        <w:rPr>
          <w:rFonts w:ascii="Times New Roman" w:hAnsi="Times New Roman" w:cs="Times New Roman"/>
        </w:rPr>
        <w:t xml:space="preserve">Given the extent of paralog-level temporal divergence observed for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0E7F13" w:rsidRDefault="00912CFF" w:rsidP="007D338B">
      <w:pPr>
        <w:spacing w:line="360" w:lineRule="auto"/>
        <w:rPr>
          <w:rFonts w:ascii="Times New Roman" w:hAnsi="Times New Roman" w:cs="Times New Roman"/>
        </w:rPr>
      </w:pPr>
    </w:p>
    <w:p w14:paraId="6676D81C" w14:textId="01E68EE5" w:rsidR="00CC7B9B" w:rsidRPr="000E7F13" w:rsidRDefault="00CC7B9B" w:rsidP="00C62908">
      <w:pPr>
        <w:pStyle w:val="Heading2"/>
        <w:rPr>
          <w:rFonts w:cs="Times New Roman"/>
        </w:rPr>
      </w:pPr>
      <w:bookmarkStart w:id="37" w:name="_Toc222346323"/>
      <w:r w:rsidRPr="000E7F13">
        <w:rPr>
          <w:rFonts w:cs="Times New Roman"/>
        </w:rPr>
        <w:t>2.3.4 Enrichment of sulfur and redox metabolism under cold acclimation</w:t>
      </w:r>
      <w:bookmarkEnd w:id="37"/>
    </w:p>
    <w:p w14:paraId="77B550B8" w14:textId="77777777" w:rsidR="002F6D8D" w:rsidRPr="000E7F13" w:rsidRDefault="002F6D8D" w:rsidP="002F6D8D">
      <w:pPr>
        <w:rPr>
          <w:rFonts w:ascii="Times New Roman" w:hAnsi="Times New Roman" w:cs="Times New Roman"/>
        </w:rPr>
      </w:pPr>
    </w:p>
    <w:p w14:paraId="784DA6B3"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Plants assimilate sulfur from sulphate (SO</w:t>
      </w:r>
      <w:r w:rsidRPr="000E7F13">
        <w:rPr>
          <w:rFonts w:ascii="Times New Roman" w:hAnsi="Times New Roman" w:cs="Times New Roman"/>
          <w:vertAlign w:val="subscript"/>
        </w:rPr>
        <w:t>4</w:t>
      </w:r>
      <w:r w:rsidRPr="000E7F13">
        <w:rPr>
          <w:rFonts w:ascii="Times New Roman" w:hAnsi="Times New Roman" w:cs="Times New Roman"/>
          <w:vertAlign w:val="superscript"/>
        </w:rPr>
        <w:t>2-</w:t>
      </w:r>
      <w:r w:rsidRPr="000E7F13">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6">
        <w:r w:rsidRPr="000E7F13">
          <w:rPr>
            <w:rFonts w:ascii="Times New Roman" w:hAnsi="Times New Roman" w:cs="Times New Roman"/>
            <w:color w:val="000000"/>
            <w:vertAlign w:val="superscript"/>
          </w:rPr>
          <w:t>128</w:t>
        </w:r>
      </w:hyperlink>
      <w:r w:rsidRPr="000E7F13">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7">
        <w:r w:rsidRPr="000E7F13">
          <w:rPr>
            <w:rFonts w:ascii="Times New Roman" w:hAnsi="Times New Roman" w:cs="Times New Roman"/>
            <w:color w:val="000000"/>
            <w:vertAlign w:val="superscript"/>
          </w:rPr>
          <w:t>128</w:t>
        </w:r>
      </w:hyperlink>
      <w:r w:rsidRPr="000E7F13">
        <w:rPr>
          <w:rFonts w:ascii="Times New Roman" w:hAnsi="Times New Roman" w:cs="Times New Roman"/>
        </w:rPr>
        <w:t>. Diel regulation of sulfur metabolism provides a mechanism to allocate sulfur between growth and stress responses throughout the day</w:t>
      </w:r>
      <w:hyperlink r:id="rId168">
        <w:r w:rsidRPr="000E7F13">
          <w:rPr>
            <w:rFonts w:ascii="Times New Roman" w:hAnsi="Times New Roman" w:cs="Times New Roman"/>
            <w:color w:val="000000"/>
            <w:vertAlign w:val="superscript"/>
          </w:rPr>
          <w:t>129</w:t>
        </w:r>
      </w:hyperlink>
      <w:r w:rsidRPr="000E7F13">
        <w:rPr>
          <w:rFonts w:ascii="Times New Roman" w:hAnsi="Times New Roman" w:cs="Times New Roman"/>
        </w:rPr>
        <w:t xml:space="preserve">; yet, our understanding of how this regulation is modified during cold acclimation is lacking. </w:t>
      </w:r>
    </w:p>
    <w:p w14:paraId="56011CE2" w14:textId="77777777" w:rsidR="00CC7B9B" w:rsidRPr="000E7F13" w:rsidRDefault="00CC7B9B" w:rsidP="00CC7B9B">
      <w:pPr>
        <w:spacing w:line="360" w:lineRule="auto"/>
        <w:rPr>
          <w:rFonts w:ascii="Times New Roman" w:hAnsi="Times New Roman" w:cs="Times New Roman"/>
        </w:rPr>
      </w:pPr>
    </w:p>
    <w:p w14:paraId="03BDEDAF"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assimilation we identified ~80 sulfur assimilation associated genes assigned to PCGs across accessions, revealing accession specific </w:t>
      </w:r>
      <w:r w:rsidRPr="000E7F13">
        <w:rPr>
          <w:rFonts w:ascii="Times New Roman" w:hAnsi="Times New Roman" w:cs="Times New Roman"/>
        </w:rPr>
        <w:lastRenderedPageBreak/>
        <w:t xml:space="preserve">differences in which branch of the pathway was enriched. Among these three aspects of sulfur </w:t>
      </w:r>
      <w:proofErr w:type="gramStart"/>
      <w:r w:rsidRPr="000E7F13">
        <w:rPr>
          <w:rFonts w:ascii="Times New Roman" w:hAnsi="Times New Roman" w:cs="Times New Roman"/>
        </w:rPr>
        <w:t>assimilation</w:t>
      </w:r>
      <w:proofErr w:type="gramEnd"/>
      <w:r w:rsidRPr="000E7F13">
        <w:rPr>
          <w:rFonts w:ascii="Times New Roman" w:hAnsi="Times New Roman" w:cs="Times New Roman"/>
        </w:rPr>
        <w:t xml:space="preserve"> we noticed markedly similar patterns of expression under control conditions across accessions. </w:t>
      </w:r>
      <w:r w:rsidRPr="000E7F13">
        <w:rPr>
          <w:rFonts w:ascii="Times New Roman" w:hAnsi="Times New Roman" w:cs="Times New Roman"/>
          <w:i/>
          <w:iCs/>
        </w:rPr>
        <w:t>ATPSs</w:t>
      </w:r>
      <w:r w:rsidRPr="000E7F13">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and WO83 were phased at early morning. Under cold A03, HN53, and ACC50 also have noticeably similar expression patterns while </w:t>
      </w:r>
      <w:proofErr w:type="spellStart"/>
      <w:r w:rsidRPr="000E7F13">
        <w:rPr>
          <w:rFonts w:ascii="Times New Roman" w:hAnsi="Times New Roman" w:cs="Times New Roman"/>
        </w:rPr>
        <w:t>PCGlu</w:t>
      </w:r>
      <w:proofErr w:type="spellEnd"/>
      <w:r w:rsidRPr="000E7F13">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family discussed earlier, the partitioning of paralog expression patterns under cold is equally notable. This diversification in paralog responsiveness suggests that temporal subfunctionalization of paralogous copies may be fine-tuning sulfur assimilation dynamics during cold acclimation, leading to important differences in downstream pathways.</w:t>
      </w:r>
    </w:p>
    <w:p w14:paraId="28541569" w14:textId="77777777" w:rsidR="00CC7B9B" w:rsidRPr="000E7F13" w:rsidRDefault="00CC7B9B" w:rsidP="00CC7B9B">
      <w:pPr>
        <w:spacing w:line="360" w:lineRule="auto"/>
        <w:rPr>
          <w:rFonts w:ascii="Times New Roman" w:hAnsi="Times New Roman" w:cs="Times New Roman"/>
        </w:rPr>
      </w:pPr>
    </w:p>
    <w:p w14:paraId="3CC637E2" w14:textId="1C4128B6"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Because glutathione synthesis depends on the availability of reduced sulfur, fluctuations in sulfur assimilation have immediate consequences for cellular redox balance, particularly during stress. For example, HN53 had multiple copies of </w:t>
      </w:r>
      <w:r w:rsidRPr="000E7F13">
        <w:rPr>
          <w:rFonts w:ascii="Times New Roman" w:hAnsi="Times New Roman" w:cs="Times New Roman"/>
          <w:i/>
          <w:iCs/>
        </w:rPr>
        <w:t>GSH1</w:t>
      </w:r>
      <w:r w:rsidRPr="000E7F13">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0E7F13">
        <w:rPr>
          <w:rFonts w:ascii="Times New Roman" w:hAnsi="Times New Roman" w:cs="Times New Roman"/>
          <w:i/>
          <w:iCs/>
        </w:rPr>
        <w:t>GSH1</w:t>
      </w:r>
      <w:r w:rsidRPr="000E7F13">
        <w:rPr>
          <w:rFonts w:ascii="Times New Roman" w:hAnsi="Times New Roman" w:cs="Times New Roman"/>
        </w:rPr>
        <w:t xml:space="preserve"> was </w:t>
      </w:r>
      <w:proofErr w:type="gramStart"/>
      <w:r w:rsidRPr="000E7F13">
        <w:rPr>
          <w:rFonts w:ascii="Times New Roman" w:hAnsi="Times New Roman" w:cs="Times New Roman"/>
        </w:rPr>
        <w:t>similar to</w:t>
      </w:r>
      <w:proofErr w:type="gramEnd"/>
      <w:r w:rsidRPr="000E7F13">
        <w:rPr>
          <w:rFonts w:ascii="Times New Roman" w:hAnsi="Times New Roman" w:cs="Times New Roman"/>
        </w:rPr>
        <w:t xml:space="preserve"> HN53’s during the day, the nighttime dynamics were different in both cold and control conditions. This was </w:t>
      </w:r>
      <w:r w:rsidRPr="000E7F13">
        <w:rPr>
          <w:rFonts w:ascii="Times New Roman" w:hAnsi="Times New Roman" w:cs="Times New Roman"/>
        </w:rPr>
        <w:lastRenderedPageBreak/>
        <w:t xml:space="preserve">most noticeable at ZT17 where HN53’s </w:t>
      </w:r>
      <w:r w:rsidRPr="000E7F13">
        <w:rPr>
          <w:rFonts w:ascii="Times New Roman" w:hAnsi="Times New Roman" w:cs="Times New Roman"/>
          <w:i/>
          <w:iCs/>
        </w:rPr>
        <w:t>GSH1</w:t>
      </w:r>
      <w:r w:rsidRPr="000E7F13">
        <w:rPr>
          <w:rFonts w:ascii="Times New Roman" w:hAnsi="Times New Roman" w:cs="Times New Roman"/>
        </w:rPr>
        <w:t xml:space="preserve"> copies were highest in control but cold expression was greatly reduced. In contrast, ZCT’s </w:t>
      </w:r>
      <w:r w:rsidRPr="000E7F13">
        <w:rPr>
          <w:rFonts w:ascii="Times New Roman" w:hAnsi="Times New Roman" w:cs="Times New Roman"/>
          <w:i/>
          <w:iCs/>
        </w:rPr>
        <w:t>GSH1</w:t>
      </w:r>
      <w:r w:rsidRPr="000E7F13">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0E7F13">
        <w:rPr>
          <w:rFonts w:ascii="Times New Roman" w:hAnsi="Times New Roman" w:cs="Times New Roman"/>
          <w:i/>
          <w:iCs/>
        </w:rPr>
        <w:t>GSH2</w:t>
      </w:r>
      <w:r w:rsidRPr="000E7F13">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0E7F13">
        <w:rPr>
          <w:rFonts w:ascii="Times New Roman" w:hAnsi="Times New Roman" w:cs="Times New Roman"/>
        </w:rPr>
        <w:t>is in contrast to</w:t>
      </w:r>
      <w:proofErr w:type="gramEnd"/>
      <w:r w:rsidRPr="000E7F13">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0E7F13" w:rsidRDefault="00CC7B9B" w:rsidP="00CC7B9B">
      <w:pPr>
        <w:spacing w:line="360" w:lineRule="auto"/>
        <w:rPr>
          <w:rFonts w:ascii="Times New Roman" w:hAnsi="Times New Roman" w:cs="Times New Roman"/>
        </w:rPr>
      </w:pPr>
    </w:p>
    <w:p w14:paraId="015EBB6D" w14:textId="01DD7520"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0E7F13">
        <w:rPr>
          <w:rFonts w:ascii="Times New Roman" w:hAnsi="Times New Roman" w:cs="Times New Roman"/>
          <w:i/>
          <w:iCs/>
        </w:rPr>
        <w:t>GSH1</w:t>
      </w:r>
      <w:r w:rsidRPr="000E7F13">
        <w:rPr>
          <w:rFonts w:ascii="Times New Roman" w:hAnsi="Times New Roman" w:cs="Times New Roman"/>
        </w:rPr>
        <w:t>) and glutamate biosynthesis (</w:t>
      </w:r>
      <w:r w:rsidRPr="000E7F13">
        <w:rPr>
          <w:rFonts w:ascii="Times New Roman" w:hAnsi="Times New Roman" w:cs="Times New Roman"/>
          <w:i/>
          <w:iCs/>
        </w:rPr>
        <w:t>GLN1.3</w:t>
      </w:r>
      <w:r w:rsidRPr="000E7F13">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0E7F13">
        <w:rPr>
          <w:rFonts w:ascii="Times New Roman" w:hAnsi="Times New Roman" w:cs="Times New Roman"/>
          <w:i/>
          <w:iCs/>
        </w:rPr>
        <w:t>GLUTATHIONE S-TRANSFERASE 3/8</w:t>
      </w:r>
      <w:r w:rsidRPr="000E7F13">
        <w:rPr>
          <w:rFonts w:ascii="Times New Roman" w:hAnsi="Times New Roman" w:cs="Times New Roman"/>
        </w:rPr>
        <w:t xml:space="preserve">, thioredoxins, and peroxiredoxins (Supplemental Table 1; </w:t>
      </w:r>
      <w:proofErr w:type="spellStart"/>
      <w:r w:rsidRPr="000E7F13">
        <w:rPr>
          <w:rFonts w:ascii="Times New Roman" w:hAnsi="Times New Roman" w:cs="Times New Roman"/>
        </w:rPr>
        <w:t>Redox_GO</w:t>
      </w:r>
      <w:proofErr w:type="spellEnd"/>
      <w:r w:rsidRPr="000E7F13">
        <w:rPr>
          <w:rFonts w:ascii="Times New Roman" w:hAnsi="Times New Roman" w:cs="Times New Roman"/>
        </w:rPr>
        <w:t xml:space="preserve"> tab), suggesting a slightly different redox strategy centered on peroxide detoxification rather than glutathione synthesis. Despite these pathway level differences, both tolerant accessions maintained elevated redox gene expression at similar times of day (ZT5; Figure 6B), whereas ZCT displayed a delay in phase from late morning (ZT5) to late day for </w:t>
      </w:r>
      <w:proofErr w:type="spellStart"/>
      <w:r w:rsidRPr="000E7F13">
        <w:rPr>
          <w:rFonts w:ascii="Times New Roman" w:hAnsi="Times New Roman" w:cs="Times New Roman"/>
        </w:rPr>
        <w:t>pe</w:t>
      </w:r>
      <w:r w:rsidR="002F6D8D" w:rsidRPr="000E7F13">
        <w:rPr>
          <w:rFonts w:ascii="Times New Roman" w:hAnsi="Times New Roman" w:cs="Times New Roman"/>
        </w:rPr>
        <w:t>ox</w:t>
      </w:r>
      <w:r w:rsidRPr="000E7F13">
        <w:rPr>
          <w:rFonts w:ascii="Times New Roman" w:hAnsi="Times New Roman" w:cs="Times New Roman"/>
        </w:rPr>
        <w:t>iredoxins</w:t>
      </w:r>
      <w:proofErr w:type="spellEnd"/>
      <w:r w:rsidRPr="000E7F13">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lastRenderedPageBreak/>
        <w:t xml:space="preserve">Collectively, our GO enrichment analyses reveal that cold acclimation engages conserved photosynthetic, sulfur, and redox pathways across </w:t>
      </w:r>
      <w:r w:rsidRPr="000E7F13">
        <w:rPr>
          <w:rFonts w:ascii="Times New Roman" w:hAnsi="Times New Roman" w:cs="Times New Roman"/>
          <w:i/>
          <w:iCs/>
        </w:rPr>
        <w:t>B. rapa</w:t>
      </w:r>
      <w:r w:rsidRPr="000E7F13">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0E7F13"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0E7F13">
        <w:rPr>
          <w:rFonts w:ascii="Times New Roman" w:hAnsi="Times New Roman" w:cs="Times New Roman"/>
          <w:i/>
          <w:iCs/>
        </w:rPr>
        <w:t>B. rapa</w:t>
      </w:r>
      <w:r w:rsidRPr="000E7F13">
        <w:rPr>
          <w:rFonts w:ascii="Times New Roman" w:hAnsi="Times New Roman" w:cs="Times New Roman"/>
        </w:rPr>
        <w:t xml:space="preserve"> annotations to their Arabidopsis ortholog and quantified the number of accessions in which a given ortholog was assigned to the same PCG</w:t>
      </w:r>
      <w:r w:rsidR="002F6D8D" w:rsidRPr="000E7F13">
        <w:rPr>
          <w:rFonts w:ascii="Times New Roman" w:hAnsi="Times New Roman" w:cs="Times New Roman"/>
        </w:rPr>
        <w:t xml:space="preserve">. </w:t>
      </w:r>
      <w:r w:rsidRPr="000E7F13">
        <w:rPr>
          <w:rFonts w:ascii="Times New Roman" w:hAnsi="Times New Roman" w:cs="Times New Roman"/>
        </w:rPr>
        <w:t xml:space="preserve">We identified 19 </w:t>
      </w:r>
      <w:r w:rsidRPr="000E7F13">
        <w:rPr>
          <w:rFonts w:ascii="Times New Roman" w:hAnsi="Times New Roman" w:cs="Times New Roman"/>
          <w:i/>
          <w:iCs/>
        </w:rPr>
        <w:t>Arabidopsis</w:t>
      </w:r>
      <w:r w:rsidRPr="000E7F13">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0E7F13">
        <w:rPr>
          <w:rFonts w:ascii="Times New Roman" w:hAnsi="Times New Roman" w:cs="Times New Roman"/>
          <w:i/>
          <w:iCs/>
        </w:rPr>
        <w:t>SULFUR LIMITATION 1</w:t>
      </w:r>
      <w:r w:rsidRPr="000E7F13">
        <w:rPr>
          <w:rFonts w:ascii="Times New Roman" w:hAnsi="Times New Roman" w:cs="Times New Roman"/>
        </w:rPr>
        <w:t xml:space="preserve"> (</w:t>
      </w:r>
      <w:r w:rsidRPr="000E7F13">
        <w:rPr>
          <w:rFonts w:ascii="Times New Roman" w:hAnsi="Times New Roman" w:cs="Times New Roman"/>
          <w:i/>
          <w:iCs/>
        </w:rPr>
        <w:t>SLIM1</w:t>
      </w:r>
      <w:r w:rsidRPr="000E7F13">
        <w:rPr>
          <w:rFonts w:ascii="Times New Roman" w:hAnsi="Times New Roman" w:cs="Times New Roman"/>
        </w:rPr>
        <w:t>), which modulates both sulfur assimilation and glucosinolate catabolism</w:t>
      </w:r>
      <w:hyperlink r:id="rId169">
        <w:r w:rsidRPr="000E7F13">
          <w:rPr>
            <w:rFonts w:ascii="Times New Roman" w:hAnsi="Times New Roman" w:cs="Times New Roman"/>
            <w:color w:val="000000"/>
            <w:vertAlign w:val="superscript"/>
          </w:rPr>
          <w:t>130</w:t>
        </w:r>
      </w:hyperlink>
      <w:r w:rsidRPr="000E7F13">
        <w:rPr>
          <w:rFonts w:ascii="Times New Roman" w:hAnsi="Times New Roman" w:cs="Times New Roman"/>
        </w:rPr>
        <w:t xml:space="preserve">, was shared among PC185, two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0E7F13">
        <w:rPr>
          <w:rFonts w:ascii="Times New Roman" w:hAnsi="Times New Roman" w:cs="Times New Roman"/>
          <w:i/>
          <w:iCs/>
        </w:rPr>
        <w:t>COR28</w:t>
      </w:r>
      <w:r w:rsidRPr="000E7F13">
        <w:rPr>
          <w:rFonts w:ascii="Times New Roman" w:hAnsi="Times New Roman" w:cs="Times New Roman"/>
        </w:rPr>
        <w:t xml:space="preserve">, a well-characterized cold-responsive target of </w:t>
      </w:r>
      <w:r w:rsidRPr="000E7F13">
        <w:rPr>
          <w:rFonts w:ascii="Times New Roman" w:hAnsi="Times New Roman" w:cs="Times New Roman"/>
          <w:i/>
          <w:iCs/>
        </w:rPr>
        <w:t>CBF</w:t>
      </w:r>
      <w:r w:rsidRPr="000E7F13">
        <w:rPr>
          <w:rFonts w:ascii="Times New Roman" w:hAnsi="Times New Roman" w:cs="Times New Roman"/>
        </w:rPr>
        <w:t xml:space="preserve"> transcription factors</w:t>
      </w:r>
      <w:hyperlink r:id="rId170">
        <w:r w:rsidRPr="000E7F13">
          <w:rPr>
            <w:rFonts w:ascii="Times New Roman" w:hAnsi="Times New Roman" w:cs="Times New Roman"/>
            <w:color w:val="000000"/>
            <w:vertAlign w:val="superscript"/>
          </w:rPr>
          <w:t>131</w:t>
        </w:r>
      </w:hyperlink>
      <w:r w:rsidRPr="000E7F13">
        <w:rPr>
          <w:rFonts w:ascii="Times New Roman" w:hAnsi="Times New Roman" w:cs="Times New Roman"/>
        </w:rPr>
        <w:t xml:space="preserve">, was one of the single-copy orthologs consistently assigned to the same PCG with a four hour advance (ZT13 to ZT9) under cold across multiple accessions (CC168, FT005, L58, and VT123). This prompted us to examine the expression pattern of </w:t>
      </w:r>
      <w:r w:rsidRPr="000E7F13">
        <w:rPr>
          <w:rFonts w:ascii="Times New Roman" w:hAnsi="Times New Roman" w:cs="Times New Roman"/>
          <w:i/>
          <w:iCs/>
        </w:rPr>
        <w:t>COR28</w:t>
      </w:r>
      <w:r w:rsidRPr="000E7F13">
        <w:rPr>
          <w:rFonts w:ascii="Times New Roman" w:hAnsi="Times New Roman" w:cs="Times New Roman"/>
        </w:rPr>
        <w:t xml:space="preserve"> further to see if other accessions were cold responsive for this gene or if there were differential patterns that placed </w:t>
      </w:r>
      <w:r w:rsidRPr="000E7F13">
        <w:rPr>
          <w:rFonts w:ascii="Times New Roman" w:hAnsi="Times New Roman" w:cs="Times New Roman"/>
          <w:i/>
          <w:iCs/>
        </w:rPr>
        <w:t>COR28</w:t>
      </w:r>
      <w:r w:rsidRPr="000E7F13">
        <w:rPr>
          <w:rFonts w:ascii="Times New Roman" w:hAnsi="Times New Roman" w:cs="Times New Roman"/>
        </w:rPr>
        <w:t xml:space="preserve"> in multiple PCGs among the accessions. While several accessions did not exhibit cold-responsive changes for this gene, the yellow sarsons were notable for a </w:t>
      </w:r>
      <w:r w:rsidRPr="000E7F13">
        <w:rPr>
          <w:rFonts w:ascii="Times New Roman" w:hAnsi="Times New Roman" w:cs="Times New Roman"/>
        </w:rPr>
        <w:lastRenderedPageBreak/>
        <w:t xml:space="preserve">pronounced four to eight hour phase advance under cold, as well as a substantial increase in daytime expression relative to control conditions (Supplemental Figure </w:t>
      </w:r>
      <w:r w:rsidR="002F6D8D" w:rsidRPr="000E7F13">
        <w:rPr>
          <w:rFonts w:ascii="Times New Roman" w:hAnsi="Times New Roman" w:cs="Times New Roman"/>
        </w:rPr>
        <w:t>6</w:t>
      </w:r>
      <w:r w:rsidRPr="000E7F13">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0E7F13" w:rsidRDefault="00CC7B9B" w:rsidP="00CC7B9B">
      <w:pPr>
        <w:spacing w:before="240" w:after="240" w:line="360" w:lineRule="auto"/>
        <w:rPr>
          <w:rFonts w:ascii="Times New Roman" w:hAnsi="Times New Roman" w:cs="Times New Roman"/>
          <w:color w:val="0000FF"/>
        </w:rPr>
      </w:pPr>
      <w:r w:rsidRPr="000E7F13">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0E7F13" w:rsidRDefault="00CC7B9B" w:rsidP="00CC7B9B">
      <w:pPr>
        <w:spacing w:line="360" w:lineRule="auto"/>
        <w:rPr>
          <w:rFonts w:ascii="Times New Roman" w:hAnsi="Times New Roman" w:cs="Times New Roman"/>
          <w:i/>
          <w:iCs/>
        </w:rPr>
      </w:pPr>
    </w:p>
    <w:p w14:paraId="7F207D61" w14:textId="77777777" w:rsidR="00CC7B9B" w:rsidRPr="000E7F13" w:rsidRDefault="00CC7B9B" w:rsidP="002F6D8D">
      <w:pPr>
        <w:pStyle w:val="Heading2"/>
        <w:rPr>
          <w:rFonts w:cs="Times New Roman"/>
        </w:rPr>
      </w:pPr>
      <w:bookmarkStart w:id="38" w:name="_Toc222346324"/>
      <w:r w:rsidRPr="000E7F13">
        <w:rPr>
          <w:rFonts w:cs="Times New Roman"/>
        </w:rPr>
        <w:t xml:space="preserve">2.3.5 Diverse regulatory networks among </w:t>
      </w:r>
      <w:r w:rsidRPr="000E7F13">
        <w:rPr>
          <w:rFonts w:cs="Times New Roman"/>
          <w:i/>
          <w:iCs/>
        </w:rPr>
        <w:t>B. rapa</w:t>
      </w:r>
      <w:r w:rsidRPr="000E7F13">
        <w:rPr>
          <w:rFonts w:cs="Times New Roman"/>
        </w:rPr>
        <w:t xml:space="preserve"> accessions under cold acclimation</w:t>
      </w:r>
      <w:bookmarkEnd w:id="38"/>
    </w:p>
    <w:p w14:paraId="20BA1217" w14:textId="77777777" w:rsidR="007D338B" w:rsidRPr="000E7F13" w:rsidRDefault="007D338B" w:rsidP="007D338B">
      <w:pPr>
        <w:rPr>
          <w:rFonts w:ascii="Times New Roman" w:hAnsi="Times New Roman" w:cs="Times New Roman"/>
        </w:rPr>
      </w:pPr>
    </w:p>
    <w:p w14:paraId="1C76EA6D"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0E7F13">
        <w:rPr>
          <w:rFonts w:ascii="Times New Roman" w:hAnsi="Times New Roman" w:cs="Times New Roman"/>
          <w:i/>
          <w:iCs/>
        </w:rPr>
        <w:t>B. rapa</w:t>
      </w:r>
      <w:r w:rsidRPr="000E7F13">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0E7F13" w:rsidRDefault="00CC7B9B" w:rsidP="00CC7B9B">
      <w:pPr>
        <w:spacing w:line="360" w:lineRule="auto"/>
        <w:rPr>
          <w:rFonts w:ascii="Times New Roman" w:hAnsi="Times New Roman" w:cs="Times New Roman"/>
        </w:rPr>
      </w:pPr>
    </w:p>
    <w:p w14:paraId="0017124D"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To identify shared regulatory connections across accessions we computed Jaccard similarity scores for all pairwise combinations. Overall, similarity among control networks was relatively low, indicating substantial divergence in regulatory networks among </w:t>
      </w:r>
      <w:r w:rsidRPr="000E7F13">
        <w:rPr>
          <w:rFonts w:ascii="Times New Roman" w:hAnsi="Times New Roman" w:cs="Times New Roman"/>
          <w:i/>
          <w:iCs/>
        </w:rPr>
        <w:t xml:space="preserve">B. rapa </w:t>
      </w:r>
      <w:r w:rsidRPr="000E7F13">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0E7F13">
        <w:rPr>
          <w:rFonts w:ascii="Times New Roman" w:hAnsi="Times New Roman" w:cs="Times New Roman"/>
        </w:rPr>
        <w:t>similar to</w:t>
      </w:r>
      <w:proofErr w:type="gramEnd"/>
      <w:r w:rsidRPr="000E7F13">
        <w:rPr>
          <w:rFonts w:ascii="Times New Roman" w:hAnsi="Times New Roman" w:cs="Times New Roman"/>
        </w:rPr>
        <w:t xml:space="preserve"> the cabbages, turnips, and choy sum (Figure 7A). Similarly, in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 two of the accessions (CC168: </w:t>
      </w:r>
      <w:r w:rsidRPr="000E7F13">
        <w:rPr>
          <w:rFonts w:ascii="Times New Roman" w:hAnsi="Times New Roman" w:cs="Times New Roman"/>
        </w:rPr>
        <w:lastRenderedPageBreak/>
        <w:t xml:space="preserve">HN53) had relatively similar control networks but A03 had a similar score with the cabbages and the other accessions (Supplemental Table 1, </w:t>
      </w:r>
      <w:proofErr w:type="spellStart"/>
      <w:r w:rsidRPr="000E7F13">
        <w:rPr>
          <w:rFonts w:ascii="Times New Roman" w:hAnsi="Times New Roman" w:cs="Times New Roman"/>
        </w:rPr>
        <w:t>BrapaJaccardSimilarity</w:t>
      </w:r>
      <w:proofErr w:type="spellEnd"/>
      <w:r w:rsidRPr="000E7F13">
        <w:rPr>
          <w:rFonts w:ascii="Times New Roman" w:hAnsi="Times New Roman" w:cs="Times New Roman"/>
        </w:rPr>
        <w:t xml:space="preserve"> tab). This was somewhat surprising given our earlier </w:t>
      </w:r>
      <w:proofErr w:type="spellStart"/>
      <w:r w:rsidRPr="000E7F13">
        <w:rPr>
          <w:rFonts w:ascii="Times New Roman" w:hAnsi="Times New Roman" w:cs="Times New Roman"/>
        </w:rPr>
        <w:t>snp</w:t>
      </w:r>
      <w:proofErr w:type="spellEnd"/>
      <w:r w:rsidRPr="000E7F13">
        <w:rPr>
          <w:rFonts w:ascii="Times New Roman" w:hAnsi="Times New Roman" w:cs="Times New Roman"/>
        </w:rPr>
        <w:t>-based PCA (Supplemental Figure 2) which showed that accessions grouped by morphotype.</w:t>
      </w:r>
    </w:p>
    <w:p w14:paraId="1025BA1D" w14:textId="77777777" w:rsidR="00CC7B9B" w:rsidRPr="000E7F13" w:rsidRDefault="00CC7B9B" w:rsidP="00CC7B9B">
      <w:pPr>
        <w:spacing w:line="360" w:lineRule="auto"/>
        <w:rPr>
          <w:rFonts w:ascii="Times New Roman" w:hAnsi="Times New Roman" w:cs="Times New Roman"/>
        </w:rPr>
      </w:pPr>
    </w:p>
    <w:p w14:paraId="1261AF79"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0E7F13">
        <w:rPr>
          <w:rFonts w:ascii="Times New Roman" w:hAnsi="Times New Roman" w:cs="Times New Roman"/>
        </w:rPr>
        <w:t>similar to</w:t>
      </w:r>
      <w:proofErr w:type="gramEnd"/>
      <w:r w:rsidRPr="000E7F13">
        <w:rPr>
          <w:rFonts w:ascii="Times New Roman" w:hAnsi="Times New Roman" w:cs="Times New Roman"/>
        </w:rPr>
        <w:t xml:space="preserve"> each other compared to any other accessions, closely followed by CC168 and HN53. </w:t>
      </w:r>
    </w:p>
    <w:p w14:paraId="48957A49" w14:textId="77777777" w:rsidR="00CC7B9B" w:rsidRPr="000E7F13" w:rsidRDefault="00CC7B9B" w:rsidP="00CC7B9B">
      <w:pPr>
        <w:spacing w:line="360" w:lineRule="auto"/>
        <w:rPr>
          <w:rFonts w:ascii="Times New Roman" w:hAnsi="Times New Roman" w:cs="Times New Roman"/>
        </w:rPr>
      </w:pPr>
    </w:p>
    <w:p w14:paraId="58168B75" w14:textId="14AF7DB2"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0E7F13">
        <w:rPr>
          <w:rFonts w:ascii="Times New Roman" w:hAnsi="Times New Roman" w:cs="Times New Roman"/>
          <w:i/>
          <w:iCs/>
        </w:rPr>
        <w:t>B. rapa</w:t>
      </w:r>
      <w:r w:rsidRPr="000E7F13">
        <w:rPr>
          <w:rFonts w:ascii="Times New Roman" w:hAnsi="Times New Roman" w:cs="Times New Roman"/>
        </w:rPr>
        <w:t xml:space="preserve"> accessions are utilizing distinct paralogs of the same Arabidopsis ortholog in response to cold. This could indicate that, although there is divergence in the </w:t>
      </w:r>
      <w:r w:rsidRPr="000E7F13">
        <w:rPr>
          <w:rFonts w:ascii="Times New Roman" w:hAnsi="Times New Roman" w:cs="Times New Roman"/>
          <w:i/>
          <w:iCs/>
        </w:rPr>
        <w:t>B. rapa</w:t>
      </w:r>
      <w:r w:rsidRPr="000E7F13">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0E7F13">
        <w:rPr>
          <w:rFonts w:ascii="Times New Roman" w:hAnsi="Times New Roman" w:cs="Times New Roman"/>
        </w:rPr>
        <w:t>in regulatory</w:t>
      </w:r>
      <w:r w:rsidRPr="000E7F13">
        <w:rPr>
          <w:rFonts w:ascii="Times New Roman" w:hAnsi="Times New Roman" w:cs="Times New Roman"/>
        </w:rPr>
        <w:t xml:space="preserve"> networks, we converted the </w:t>
      </w:r>
      <w:proofErr w:type="spellStart"/>
      <w:proofErr w:type="gramStart"/>
      <w:r w:rsidRPr="000E7F13">
        <w:rPr>
          <w:rFonts w:ascii="Times New Roman" w:hAnsi="Times New Roman" w:cs="Times New Roman"/>
          <w:i/>
          <w:iCs/>
        </w:rPr>
        <w:t>B.rapa</w:t>
      </w:r>
      <w:proofErr w:type="spellEnd"/>
      <w:proofErr w:type="gramEnd"/>
      <w:r w:rsidRPr="000E7F13">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0E7F13">
        <w:rPr>
          <w:rFonts w:ascii="Times New Roman" w:hAnsi="Times New Roman" w:cs="Times New Roman"/>
        </w:rPr>
        <w:t>separately and</w:t>
      </w:r>
      <w:r w:rsidRPr="000E7F13">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0E7F13" w:rsidRDefault="00CC7B9B" w:rsidP="00CC7B9B">
      <w:pPr>
        <w:spacing w:line="360" w:lineRule="auto"/>
        <w:rPr>
          <w:rFonts w:ascii="Times New Roman" w:hAnsi="Times New Roman" w:cs="Times New Roman"/>
        </w:rPr>
      </w:pPr>
    </w:p>
    <w:p w14:paraId="7C520F82"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While GRNs that appeared more conserved in the </w:t>
      </w:r>
      <w:r w:rsidRPr="000E7F13">
        <w:rPr>
          <w:rFonts w:ascii="Times New Roman" w:hAnsi="Times New Roman" w:cs="Times New Roman"/>
          <w:i/>
          <w:iCs/>
        </w:rPr>
        <w:t>B. rapa</w:t>
      </w:r>
      <w:r w:rsidRPr="000E7F13">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w:t>
      </w:r>
      <w:r w:rsidRPr="000E7F13">
        <w:rPr>
          <w:rFonts w:ascii="Times New Roman" w:hAnsi="Times New Roman" w:cs="Times New Roman"/>
        </w:rPr>
        <w:lastRenderedPageBreak/>
        <w:t xml:space="preserve">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0E7F13" w:rsidRDefault="00CC7B9B" w:rsidP="00CC7B9B">
      <w:pPr>
        <w:spacing w:line="360" w:lineRule="auto"/>
        <w:rPr>
          <w:rFonts w:ascii="Times New Roman" w:hAnsi="Times New Roman" w:cs="Times New Roman"/>
          <w:highlight w:val="yellow"/>
        </w:rPr>
      </w:pPr>
    </w:p>
    <w:p w14:paraId="2759E9FD" w14:textId="77777777" w:rsidR="00CC7B9B" w:rsidRPr="000E7F13" w:rsidRDefault="00CC7B9B" w:rsidP="00CC7B9B">
      <w:pPr>
        <w:spacing w:line="360" w:lineRule="auto"/>
        <w:rPr>
          <w:rFonts w:ascii="Times New Roman" w:hAnsi="Times New Roman" w:cs="Times New Roman"/>
          <w:highlight w:val="yellow"/>
        </w:rPr>
      </w:pPr>
    </w:p>
    <w:p w14:paraId="3F72678D" w14:textId="77777777" w:rsidR="00CC7B9B" w:rsidRPr="000E7F13" w:rsidRDefault="00CC7B9B" w:rsidP="002F6D8D">
      <w:pPr>
        <w:pStyle w:val="Heading2"/>
        <w:rPr>
          <w:rFonts w:cs="Times New Roman"/>
        </w:rPr>
      </w:pPr>
      <w:bookmarkStart w:id="39" w:name="_Toc222346325"/>
      <w:r w:rsidRPr="000E7F13">
        <w:rPr>
          <w:rFonts w:cs="Times New Roman"/>
        </w:rPr>
        <w:t xml:space="preserve">2.3.6 Identifying shared network connections in </w:t>
      </w:r>
      <w:r w:rsidRPr="000E7F13">
        <w:rPr>
          <w:rFonts w:cs="Times New Roman"/>
          <w:i/>
          <w:iCs/>
        </w:rPr>
        <w:t>B. rapa</w:t>
      </w:r>
      <w:bookmarkEnd w:id="39"/>
      <w:r w:rsidRPr="000E7F13">
        <w:rPr>
          <w:rFonts w:cs="Times New Roman"/>
        </w:rPr>
        <w:t xml:space="preserve"> </w:t>
      </w:r>
    </w:p>
    <w:p w14:paraId="1674D1C9" w14:textId="77777777" w:rsidR="002F6D8D" w:rsidRPr="000E7F13" w:rsidRDefault="002F6D8D" w:rsidP="002F6D8D">
      <w:pPr>
        <w:rPr>
          <w:rFonts w:ascii="Times New Roman" w:hAnsi="Times New Roman" w:cs="Times New Roman"/>
        </w:rPr>
      </w:pPr>
    </w:p>
    <w:p w14:paraId="22FB617E"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0E7F13">
        <w:rPr>
          <w:rFonts w:ascii="Times New Roman" w:hAnsi="Times New Roman" w:cs="Times New Roman"/>
        </w:rPr>
        <w:t>chinese</w:t>
      </w:r>
      <w:proofErr w:type="spellEnd"/>
      <w:r w:rsidRPr="000E7F13">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0E7F13">
        <w:rPr>
          <w:rFonts w:ascii="Times New Roman" w:hAnsi="Times New Roman" w:cs="Times New Roman"/>
        </w:rPr>
        <w:t>brassinosteroids</w:t>
      </w:r>
      <w:proofErr w:type="spellEnd"/>
      <w:r w:rsidRPr="000E7F13">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0E7F13">
        <w:rPr>
          <w:rFonts w:ascii="Times New Roman" w:hAnsi="Times New Roman" w:cs="Times New Roman"/>
          <w:i/>
          <w:iCs/>
        </w:rPr>
        <w:t>CONSTANS</w:t>
      </w:r>
      <w:r w:rsidRPr="000E7F13">
        <w:rPr>
          <w:rFonts w:ascii="Times New Roman" w:hAnsi="Times New Roman" w:cs="Times New Roman"/>
        </w:rPr>
        <w:t xml:space="preserve"> and </w:t>
      </w:r>
      <w:r w:rsidRPr="000E7F13">
        <w:rPr>
          <w:rFonts w:ascii="Times New Roman" w:hAnsi="Times New Roman" w:cs="Times New Roman"/>
          <w:i/>
          <w:iCs/>
        </w:rPr>
        <w:t>CONSTANS-LIKE</w:t>
      </w:r>
      <w:r w:rsidRPr="000E7F13">
        <w:rPr>
          <w:rFonts w:ascii="Times New Roman" w:hAnsi="Times New Roman" w:cs="Times New Roman"/>
        </w:rPr>
        <w:t xml:space="preserve"> family members (</w:t>
      </w:r>
      <w:r w:rsidRPr="000E7F13">
        <w:rPr>
          <w:rFonts w:ascii="Times New Roman" w:hAnsi="Times New Roman" w:cs="Times New Roman"/>
          <w:i/>
          <w:iCs/>
        </w:rPr>
        <w:t>CONSTANS</w:t>
      </w:r>
      <w:r w:rsidRPr="000E7F13">
        <w:rPr>
          <w:rFonts w:ascii="Times New Roman" w:hAnsi="Times New Roman" w:cs="Times New Roman"/>
        </w:rPr>
        <w:t>; C</w:t>
      </w:r>
      <w:r w:rsidRPr="000E7F13">
        <w:rPr>
          <w:rFonts w:ascii="Times New Roman" w:hAnsi="Times New Roman" w:cs="Times New Roman"/>
          <w:i/>
          <w:iCs/>
        </w:rPr>
        <w:t>OL1/2/4/5/9</w:t>
      </w:r>
      <w:r w:rsidRPr="000E7F13">
        <w:rPr>
          <w:rFonts w:ascii="Times New Roman" w:hAnsi="Times New Roman" w:cs="Times New Roman"/>
        </w:rPr>
        <w:t xml:space="preserve">), </w:t>
      </w:r>
      <w:r w:rsidRPr="000E7F13">
        <w:rPr>
          <w:rFonts w:ascii="Times New Roman" w:hAnsi="Times New Roman" w:cs="Times New Roman"/>
          <w:i/>
          <w:iCs/>
        </w:rPr>
        <w:t>EARLY FLOWERING 3/4</w:t>
      </w:r>
      <w:r w:rsidRPr="000E7F13">
        <w:rPr>
          <w:rFonts w:ascii="Times New Roman" w:hAnsi="Times New Roman" w:cs="Times New Roman"/>
        </w:rPr>
        <w:t xml:space="preserve">, </w:t>
      </w:r>
      <w:r w:rsidRPr="000E7F13">
        <w:rPr>
          <w:rFonts w:ascii="Times New Roman" w:hAnsi="Times New Roman" w:cs="Times New Roman"/>
          <w:i/>
          <w:iCs/>
        </w:rPr>
        <w:t>GIGANTEA</w:t>
      </w:r>
      <w:r w:rsidRPr="000E7F13">
        <w:rPr>
          <w:rFonts w:ascii="Times New Roman" w:hAnsi="Times New Roman" w:cs="Times New Roman"/>
        </w:rPr>
        <w:t xml:space="preserve">, </w:t>
      </w:r>
      <w:r w:rsidRPr="000E7F13">
        <w:rPr>
          <w:rFonts w:ascii="Times New Roman" w:hAnsi="Times New Roman" w:cs="Times New Roman"/>
          <w:i/>
          <w:iCs/>
        </w:rPr>
        <w:t>PRR3/5/7/9</w:t>
      </w:r>
      <w:r w:rsidRPr="000E7F13">
        <w:rPr>
          <w:rFonts w:ascii="Times New Roman" w:hAnsi="Times New Roman" w:cs="Times New Roman"/>
        </w:rPr>
        <w:t xml:space="preserve">, and </w:t>
      </w:r>
      <w:r w:rsidRPr="000E7F13">
        <w:rPr>
          <w:rFonts w:ascii="Times New Roman" w:hAnsi="Times New Roman" w:cs="Times New Roman"/>
          <w:i/>
          <w:iCs/>
        </w:rPr>
        <w:t xml:space="preserve">LATE ENLONGATED HYPOCOTYL </w:t>
      </w:r>
      <w:r w:rsidRPr="000E7F13">
        <w:rPr>
          <w:rFonts w:ascii="Times New Roman" w:hAnsi="Times New Roman" w:cs="Times New Roman"/>
        </w:rPr>
        <w:t>(</w:t>
      </w:r>
      <w:r w:rsidRPr="000E7F13">
        <w:rPr>
          <w:rFonts w:ascii="Times New Roman" w:hAnsi="Times New Roman" w:cs="Times New Roman"/>
          <w:i/>
          <w:iCs/>
        </w:rPr>
        <w:t>LHY</w:t>
      </w:r>
      <w:r w:rsidRPr="000E7F13">
        <w:rPr>
          <w:rFonts w:ascii="Times New Roman" w:hAnsi="Times New Roman" w:cs="Times New Roman"/>
        </w:rPr>
        <w:t xml:space="preserve">). Notably, </w:t>
      </w:r>
      <w:r w:rsidRPr="000E7F13">
        <w:rPr>
          <w:rFonts w:ascii="Times New Roman" w:hAnsi="Times New Roman" w:cs="Times New Roman"/>
          <w:i/>
          <w:iCs/>
        </w:rPr>
        <w:t>LHY</w:t>
      </w:r>
      <w:r w:rsidRPr="000E7F13">
        <w:rPr>
          <w:rFonts w:ascii="Times New Roman" w:hAnsi="Times New Roman" w:cs="Times New Roman"/>
        </w:rPr>
        <w:t xml:space="preserve"> also had unique connections in the cabbage and cold only networks and was targeting key sulfur and glucosinolate associated regulators, including </w:t>
      </w:r>
      <w:r w:rsidRPr="000E7F13">
        <w:rPr>
          <w:rFonts w:ascii="Times New Roman" w:hAnsi="Times New Roman" w:cs="Times New Roman"/>
          <w:i/>
          <w:iCs/>
        </w:rPr>
        <w:t xml:space="preserve">SULFUR DEFICIENCY INDUCED 2 </w:t>
      </w:r>
      <w:r w:rsidRPr="000E7F13">
        <w:rPr>
          <w:rFonts w:ascii="Times New Roman" w:hAnsi="Times New Roman" w:cs="Times New Roman"/>
        </w:rPr>
        <w:t>(</w:t>
      </w:r>
      <w:r w:rsidRPr="000E7F13">
        <w:rPr>
          <w:rFonts w:ascii="Times New Roman" w:hAnsi="Times New Roman" w:cs="Times New Roman"/>
          <w:i/>
          <w:iCs/>
        </w:rPr>
        <w:t>SDI2</w:t>
      </w:r>
      <w:r w:rsidRPr="000E7F13">
        <w:rPr>
          <w:rFonts w:ascii="Times New Roman" w:hAnsi="Times New Roman" w:cs="Times New Roman"/>
        </w:rPr>
        <w:t xml:space="preserve">), </w:t>
      </w:r>
      <w:r w:rsidRPr="000E7F13">
        <w:rPr>
          <w:rFonts w:ascii="Times New Roman" w:hAnsi="Times New Roman" w:cs="Times New Roman"/>
          <w:i/>
          <w:iCs/>
        </w:rPr>
        <w:t>MYB28</w:t>
      </w:r>
      <w:r w:rsidRPr="000E7F13">
        <w:rPr>
          <w:rFonts w:ascii="Times New Roman" w:hAnsi="Times New Roman" w:cs="Times New Roman"/>
        </w:rPr>
        <w:t xml:space="preserve">, and </w:t>
      </w:r>
      <w:r w:rsidRPr="000E7F13">
        <w:rPr>
          <w:rFonts w:ascii="Times New Roman" w:hAnsi="Times New Roman" w:cs="Times New Roman"/>
          <w:i/>
          <w:iCs/>
        </w:rPr>
        <w:t xml:space="preserve">APS REDUCTASE 3 </w:t>
      </w:r>
      <w:r w:rsidRPr="000E7F13">
        <w:rPr>
          <w:rFonts w:ascii="Times New Roman" w:hAnsi="Times New Roman" w:cs="Times New Roman"/>
        </w:rPr>
        <w:t>(</w:t>
      </w:r>
      <w:r w:rsidRPr="000E7F13">
        <w:rPr>
          <w:rFonts w:ascii="Times New Roman" w:hAnsi="Times New Roman" w:cs="Times New Roman"/>
          <w:i/>
          <w:iCs/>
        </w:rPr>
        <w:t>APR3</w:t>
      </w:r>
      <w:r w:rsidRPr="000E7F13">
        <w:rPr>
          <w:rFonts w:ascii="Times New Roman" w:hAnsi="Times New Roman" w:cs="Times New Roman"/>
        </w:rPr>
        <w:t>)</w:t>
      </w:r>
      <w:r w:rsidRPr="000E7F13">
        <w:rPr>
          <w:rFonts w:ascii="Times New Roman" w:hAnsi="Times New Roman" w:cs="Times New Roman"/>
          <w:i/>
          <w:iCs/>
        </w:rPr>
        <w:t>. APR3</w:t>
      </w:r>
      <w:r w:rsidRPr="000E7F13">
        <w:rPr>
          <w:rFonts w:ascii="Times New Roman" w:hAnsi="Times New Roman" w:cs="Times New Roman"/>
        </w:rPr>
        <w:t xml:space="preserve"> was also targeted by an evening oscillator of the clock (</w:t>
      </w:r>
      <w:r w:rsidRPr="000E7F13">
        <w:rPr>
          <w:rFonts w:ascii="Times New Roman" w:hAnsi="Times New Roman" w:cs="Times New Roman"/>
          <w:i/>
          <w:iCs/>
        </w:rPr>
        <w:t>TIMING OF CAB EXPRESSION 1</w:t>
      </w:r>
      <w:r w:rsidRPr="000E7F13">
        <w:rPr>
          <w:rFonts w:ascii="Times New Roman" w:hAnsi="Times New Roman" w:cs="Times New Roman"/>
        </w:rPr>
        <w:t xml:space="preserve">; </w:t>
      </w:r>
      <w:r w:rsidRPr="000E7F13">
        <w:rPr>
          <w:rFonts w:ascii="Times New Roman" w:hAnsi="Times New Roman" w:cs="Times New Roman"/>
          <w:i/>
          <w:iCs/>
        </w:rPr>
        <w:t>TOC1</w:t>
      </w:r>
      <w:r w:rsidRPr="000E7F13">
        <w:rPr>
          <w:rFonts w:ascii="Times New Roman" w:hAnsi="Times New Roman" w:cs="Times New Roman"/>
        </w:rPr>
        <w:t xml:space="preserve">), linking core clock function to sulfur assimilation and glucosinolate metabolism under cold. Additional TFs such as </w:t>
      </w:r>
      <w:r w:rsidRPr="000E7F13">
        <w:rPr>
          <w:rFonts w:ascii="Times New Roman" w:hAnsi="Times New Roman" w:cs="Times New Roman"/>
          <w:i/>
          <w:iCs/>
        </w:rPr>
        <w:t xml:space="preserve">PIF4 </w:t>
      </w:r>
      <w:r w:rsidRPr="000E7F13">
        <w:rPr>
          <w:rFonts w:ascii="Times New Roman" w:hAnsi="Times New Roman" w:cs="Times New Roman"/>
        </w:rPr>
        <w:t>(</w:t>
      </w:r>
      <w:r w:rsidRPr="000E7F13">
        <w:rPr>
          <w:rFonts w:ascii="Times New Roman" w:hAnsi="Times New Roman" w:cs="Times New Roman"/>
          <w:i/>
          <w:iCs/>
        </w:rPr>
        <w:t>PHYTOCHROME INTERACTING 4</w:t>
      </w:r>
      <w:r w:rsidRPr="000E7F13">
        <w:rPr>
          <w:rFonts w:ascii="Times New Roman" w:hAnsi="Times New Roman" w:cs="Times New Roman"/>
        </w:rPr>
        <w:t xml:space="preserve">) was predicted to target another glucosinolate biosynthesis gene </w:t>
      </w:r>
      <w:r w:rsidRPr="000E7F13">
        <w:rPr>
          <w:rFonts w:ascii="Times New Roman" w:hAnsi="Times New Roman" w:cs="Times New Roman"/>
        </w:rPr>
        <w:lastRenderedPageBreak/>
        <w:t>(</w:t>
      </w:r>
      <w:r w:rsidRPr="000E7F13">
        <w:rPr>
          <w:rFonts w:ascii="Times New Roman" w:hAnsi="Times New Roman" w:cs="Times New Roman"/>
          <w:i/>
          <w:iCs/>
        </w:rPr>
        <w:t>BCAT3</w:t>
      </w:r>
      <w:r w:rsidRPr="000E7F13">
        <w:rPr>
          <w:rFonts w:ascii="Times New Roman" w:hAnsi="Times New Roman" w:cs="Times New Roman"/>
        </w:rPr>
        <w:t xml:space="preserve">). Canonical cold regulators, including </w:t>
      </w:r>
      <w:r w:rsidRPr="000E7F13">
        <w:rPr>
          <w:rFonts w:ascii="Times New Roman" w:hAnsi="Times New Roman" w:cs="Times New Roman"/>
          <w:i/>
          <w:iCs/>
        </w:rPr>
        <w:t>CBF1/2</w:t>
      </w:r>
      <w:r w:rsidRPr="000E7F13">
        <w:rPr>
          <w:rFonts w:ascii="Times New Roman" w:hAnsi="Times New Roman" w:cs="Times New Roman"/>
        </w:rPr>
        <w:t xml:space="preserve">, </w:t>
      </w:r>
      <w:r w:rsidRPr="000E7F13">
        <w:rPr>
          <w:rFonts w:ascii="Times New Roman" w:hAnsi="Times New Roman" w:cs="Times New Roman"/>
          <w:i/>
          <w:iCs/>
        </w:rPr>
        <w:t>CAMTA2/4/5/6</w:t>
      </w:r>
      <w:r w:rsidRPr="000E7F13">
        <w:rPr>
          <w:rFonts w:ascii="Times New Roman" w:hAnsi="Times New Roman" w:cs="Times New Roman"/>
        </w:rPr>
        <w:t xml:space="preserve">, and </w:t>
      </w:r>
      <w:r w:rsidRPr="000E7F13">
        <w:rPr>
          <w:rFonts w:ascii="Times New Roman" w:hAnsi="Times New Roman" w:cs="Times New Roman"/>
          <w:i/>
          <w:iCs/>
        </w:rPr>
        <w:t>DREB1A</w:t>
      </w:r>
      <w:r w:rsidRPr="000E7F13">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0E7F13" w:rsidRDefault="00CC7B9B" w:rsidP="00CC7B9B">
      <w:pPr>
        <w:spacing w:line="360" w:lineRule="auto"/>
        <w:rPr>
          <w:rFonts w:ascii="Times New Roman" w:hAnsi="Times New Roman" w:cs="Times New Roman"/>
          <w:strike/>
        </w:rPr>
      </w:pPr>
    </w:p>
    <w:p w14:paraId="16BA441C"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0E7F13">
        <w:rPr>
          <w:rFonts w:ascii="Times New Roman" w:hAnsi="Times New Roman" w:cs="Times New Roman"/>
          <w:i/>
          <w:iCs/>
        </w:rPr>
        <w:t xml:space="preserve">REDUCED VERNALIZATION 1 </w:t>
      </w:r>
      <w:r w:rsidRPr="000E7F13">
        <w:rPr>
          <w:rFonts w:ascii="Times New Roman" w:hAnsi="Times New Roman" w:cs="Times New Roman"/>
        </w:rPr>
        <w:t>(</w:t>
      </w:r>
      <w:r w:rsidRPr="000E7F13">
        <w:rPr>
          <w:rFonts w:ascii="Times New Roman" w:hAnsi="Times New Roman" w:cs="Times New Roman"/>
          <w:i/>
          <w:iCs/>
        </w:rPr>
        <w:t>VRN1</w:t>
      </w:r>
      <w:r w:rsidRPr="000E7F13">
        <w:rPr>
          <w:rFonts w:ascii="Times New Roman" w:hAnsi="Times New Roman" w:cs="Times New Roman"/>
        </w:rPr>
        <w:t xml:space="preserve">) and </w:t>
      </w:r>
      <w:r w:rsidRPr="000E7F13">
        <w:rPr>
          <w:rFonts w:ascii="Times New Roman" w:hAnsi="Times New Roman" w:cs="Times New Roman"/>
          <w:i/>
          <w:iCs/>
        </w:rPr>
        <w:t>FLOWERING LOCUS C</w:t>
      </w:r>
      <w:r w:rsidRPr="000E7F13">
        <w:rPr>
          <w:rFonts w:ascii="Times New Roman" w:hAnsi="Times New Roman" w:cs="Times New Roman"/>
        </w:rPr>
        <w:t xml:space="preserve"> (</w:t>
      </w:r>
      <w:r w:rsidRPr="000E7F13">
        <w:rPr>
          <w:rFonts w:ascii="Times New Roman" w:hAnsi="Times New Roman" w:cs="Times New Roman"/>
          <w:i/>
          <w:iCs/>
        </w:rPr>
        <w:t>FLC</w:t>
      </w:r>
      <w:r w:rsidRPr="000E7F13">
        <w:rPr>
          <w:rFonts w:ascii="Times New Roman" w:hAnsi="Times New Roman" w:cs="Times New Roman"/>
        </w:rPr>
        <w:t>) were exclusive to the tolerant cold networks which is consistent with previous work showing that both are key regulators of development and tolerance under cold</w:t>
      </w:r>
      <w:hyperlink r:id="rId171">
        <w:r w:rsidRPr="000E7F13">
          <w:rPr>
            <w:rFonts w:ascii="Times New Roman" w:hAnsi="Times New Roman" w:cs="Times New Roman"/>
            <w:color w:val="000000"/>
            <w:vertAlign w:val="superscript"/>
          </w:rPr>
          <w:t>71,132</w:t>
        </w:r>
      </w:hyperlink>
      <w:r w:rsidRPr="000E7F13">
        <w:rPr>
          <w:rFonts w:ascii="Times New Roman" w:hAnsi="Times New Roman" w:cs="Times New Roman"/>
        </w:rPr>
        <w:t xml:space="preserve">. Additional well-characterized cold regulators including </w:t>
      </w:r>
      <w:r w:rsidRPr="000E7F13">
        <w:rPr>
          <w:rFonts w:ascii="Times New Roman" w:hAnsi="Times New Roman" w:cs="Times New Roman"/>
          <w:i/>
          <w:iCs/>
        </w:rPr>
        <w:t>ICE1</w:t>
      </w:r>
      <w:r w:rsidRPr="000E7F13">
        <w:rPr>
          <w:rFonts w:ascii="Times New Roman" w:hAnsi="Times New Roman" w:cs="Times New Roman"/>
        </w:rPr>
        <w:t xml:space="preserve">, </w:t>
      </w:r>
      <w:r w:rsidRPr="000E7F13">
        <w:rPr>
          <w:rFonts w:ascii="Times New Roman" w:hAnsi="Times New Roman" w:cs="Times New Roman"/>
          <w:i/>
          <w:iCs/>
        </w:rPr>
        <w:t>CBF2/4</w:t>
      </w:r>
      <w:r w:rsidRPr="000E7F13">
        <w:rPr>
          <w:rFonts w:ascii="Times New Roman" w:hAnsi="Times New Roman" w:cs="Times New Roman"/>
        </w:rPr>
        <w:t xml:space="preserve"> and multiple </w:t>
      </w:r>
      <w:r w:rsidRPr="000E7F13">
        <w:rPr>
          <w:rFonts w:ascii="Times New Roman" w:hAnsi="Times New Roman" w:cs="Times New Roman"/>
          <w:i/>
          <w:iCs/>
        </w:rPr>
        <w:t>DREB</w:t>
      </w:r>
      <w:r w:rsidRPr="000E7F13">
        <w:rPr>
          <w:rFonts w:ascii="Times New Roman" w:hAnsi="Times New Roman" w:cs="Times New Roman"/>
        </w:rPr>
        <w:t xml:space="preserve"> family members (</w:t>
      </w:r>
      <w:r w:rsidRPr="000E7F13">
        <w:rPr>
          <w:rFonts w:ascii="Times New Roman" w:hAnsi="Times New Roman" w:cs="Times New Roman"/>
          <w:i/>
          <w:iCs/>
        </w:rPr>
        <w:t>DREB1A/2B/2C</w:t>
      </w:r>
      <w:r w:rsidRPr="000E7F13">
        <w:rPr>
          <w:rFonts w:ascii="Times New Roman" w:hAnsi="Times New Roman" w:cs="Times New Roman"/>
        </w:rPr>
        <w:t xml:space="preserve">) also had unique connections represented in this group. Their tolerant-specific targets included oxidoreductases (FAD proteins), </w:t>
      </w:r>
      <w:r w:rsidRPr="000E7F13">
        <w:rPr>
          <w:rFonts w:ascii="Times New Roman" w:hAnsi="Times New Roman" w:cs="Times New Roman"/>
          <w:i/>
          <w:iCs/>
        </w:rPr>
        <w:t>LONG VEGETATIVE PHASE 1</w:t>
      </w:r>
      <w:r w:rsidRPr="000E7F13">
        <w:rPr>
          <w:rFonts w:ascii="Times New Roman" w:hAnsi="Times New Roman" w:cs="Times New Roman"/>
        </w:rPr>
        <w:t xml:space="preserve"> (</w:t>
      </w:r>
      <w:r w:rsidRPr="000E7F13">
        <w:rPr>
          <w:rFonts w:ascii="Times New Roman" w:hAnsi="Times New Roman" w:cs="Times New Roman"/>
          <w:i/>
          <w:iCs/>
        </w:rPr>
        <w:t>LOV1</w:t>
      </w:r>
      <w:r w:rsidRPr="000E7F13">
        <w:rPr>
          <w:rFonts w:ascii="Times New Roman" w:hAnsi="Times New Roman" w:cs="Times New Roman"/>
        </w:rPr>
        <w:t>), which coordinates flowering time with cold responses</w:t>
      </w:r>
      <w:hyperlink r:id="rId172">
        <w:r w:rsidRPr="000E7F13">
          <w:rPr>
            <w:rFonts w:ascii="Times New Roman" w:hAnsi="Times New Roman" w:cs="Times New Roman"/>
            <w:color w:val="000000"/>
            <w:vertAlign w:val="superscript"/>
          </w:rPr>
          <w:t>133</w:t>
        </w:r>
      </w:hyperlink>
      <w:r w:rsidRPr="000E7F13">
        <w:rPr>
          <w:rFonts w:ascii="Times New Roman" w:hAnsi="Times New Roman" w:cs="Times New Roman"/>
        </w:rPr>
        <w:t xml:space="preserve">, and </w:t>
      </w:r>
      <w:r w:rsidRPr="000E7F13">
        <w:rPr>
          <w:rFonts w:ascii="Times New Roman" w:hAnsi="Times New Roman" w:cs="Times New Roman"/>
          <w:i/>
          <w:iCs/>
        </w:rPr>
        <w:t>SUPERSENSITIVE TO DROUGHT AND ABA 1</w:t>
      </w:r>
      <w:r w:rsidRPr="000E7F13">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0E7F13" w:rsidRDefault="00CC7B9B" w:rsidP="00CC7B9B">
      <w:pPr>
        <w:spacing w:line="360" w:lineRule="auto"/>
        <w:rPr>
          <w:rFonts w:ascii="Times New Roman" w:hAnsi="Times New Roman" w:cs="Times New Roman"/>
          <w:strike/>
        </w:rPr>
      </w:pPr>
    </w:p>
    <w:p w14:paraId="0B4FC041"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0E7F13">
        <w:rPr>
          <w:rFonts w:ascii="Times New Roman" w:hAnsi="Times New Roman" w:cs="Times New Roman"/>
          <w:i/>
          <w:iCs/>
        </w:rPr>
        <w:t xml:space="preserve">RRTF1 </w:t>
      </w:r>
      <w:r w:rsidRPr="000E7F13">
        <w:rPr>
          <w:rFonts w:ascii="Times New Roman" w:hAnsi="Times New Roman" w:cs="Times New Roman"/>
        </w:rPr>
        <w:t>(</w:t>
      </w:r>
      <w:r w:rsidRPr="000E7F13">
        <w:rPr>
          <w:rFonts w:ascii="Times New Roman" w:hAnsi="Times New Roman" w:cs="Times New Roman"/>
          <w:i/>
          <w:iCs/>
        </w:rPr>
        <w:t>REDOX RESPONSIVE TRANSCRIPTION FACTOR 1</w:t>
      </w:r>
      <w:r w:rsidRPr="000E7F13">
        <w:rPr>
          <w:rFonts w:ascii="Times New Roman" w:hAnsi="Times New Roman" w:cs="Times New Roman"/>
        </w:rPr>
        <w:t>), which has been previously shown to induce ROS levels to induce stress response pathways</w:t>
      </w:r>
      <w:hyperlink r:id="rId173">
        <w:r w:rsidRPr="000E7F13">
          <w:rPr>
            <w:rFonts w:ascii="Times New Roman" w:hAnsi="Times New Roman" w:cs="Times New Roman"/>
            <w:color w:val="000000"/>
            <w:vertAlign w:val="superscript"/>
          </w:rPr>
          <w:t>134</w:t>
        </w:r>
      </w:hyperlink>
      <w:r w:rsidRPr="000E7F13">
        <w:rPr>
          <w:rFonts w:ascii="Times New Roman" w:hAnsi="Times New Roman" w:cs="Times New Roman"/>
        </w:rPr>
        <w:t xml:space="preserve">. In the tolerant lines this TF is targeting the </w:t>
      </w:r>
      <w:proofErr w:type="spellStart"/>
      <w:r w:rsidRPr="000E7F13">
        <w:rPr>
          <w:rFonts w:ascii="Times New Roman" w:hAnsi="Times New Roman" w:cs="Times New Roman"/>
        </w:rPr>
        <w:t>well known</w:t>
      </w:r>
      <w:proofErr w:type="spellEnd"/>
      <w:r w:rsidRPr="000E7F13">
        <w:rPr>
          <w:rFonts w:ascii="Times New Roman" w:hAnsi="Times New Roman" w:cs="Times New Roman"/>
        </w:rPr>
        <w:t xml:space="preserve"> cold responsive TF </w:t>
      </w:r>
      <w:r w:rsidRPr="000E7F13">
        <w:rPr>
          <w:rFonts w:ascii="Times New Roman" w:hAnsi="Times New Roman" w:cs="Times New Roman"/>
          <w:i/>
          <w:iCs/>
        </w:rPr>
        <w:t xml:space="preserve">DREB2A </w:t>
      </w:r>
      <w:r w:rsidRPr="000E7F13">
        <w:rPr>
          <w:rFonts w:ascii="Times New Roman" w:hAnsi="Times New Roman" w:cs="Times New Roman"/>
        </w:rPr>
        <w:t>(</w:t>
      </w:r>
      <w:r w:rsidRPr="000E7F13">
        <w:rPr>
          <w:rFonts w:ascii="Times New Roman" w:hAnsi="Times New Roman" w:cs="Times New Roman"/>
          <w:i/>
          <w:iCs/>
        </w:rPr>
        <w:t>DEHYDRATION-RESPONSIVE ELEMENT BINDING PROTEIN 2A</w:t>
      </w:r>
      <w:r w:rsidRPr="000E7F13">
        <w:rPr>
          <w:rFonts w:ascii="Times New Roman" w:hAnsi="Times New Roman" w:cs="Times New Roman"/>
        </w:rPr>
        <w:t xml:space="preserve">) indicating a direct link between redox signaling and cold acclimation. To our knowledge, this is the first recognition of </w:t>
      </w:r>
      <w:r w:rsidRPr="000E7F13">
        <w:rPr>
          <w:rFonts w:ascii="Times New Roman" w:hAnsi="Times New Roman" w:cs="Times New Roman"/>
          <w:i/>
          <w:iCs/>
        </w:rPr>
        <w:t>RRTF1</w:t>
      </w:r>
      <w:r w:rsidRPr="000E7F13">
        <w:rPr>
          <w:rFonts w:ascii="Times New Roman" w:hAnsi="Times New Roman" w:cs="Times New Roman"/>
        </w:rPr>
        <w:t xml:space="preserve"> and </w:t>
      </w:r>
      <w:r w:rsidRPr="000E7F13">
        <w:rPr>
          <w:rFonts w:ascii="Times New Roman" w:hAnsi="Times New Roman" w:cs="Times New Roman"/>
          <w:i/>
          <w:iCs/>
        </w:rPr>
        <w:t>MYB28/34/122</w:t>
      </w:r>
      <w:r w:rsidRPr="000E7F13">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0E7F13" w:rsidRDefault="00CC7B9B" w:rsidP="00CC7B9B">
      <w:pPr>
        <w:spacing w:line="360" w:lineRule="auto"/>
        <w:rPr>
          <w:rFonts w:ascii="Times New Roman" w:hAnsi="Times New Roman" w:cs="Times New Roman"/>
          <w:i/>
          <w:iCs/>
        </w:rPr>
      </w:pPr>
    </w:p>
    <w:p w14:paraId="4BAB4D61" w14:textId="77777777" w:rsidR="00CC7B9B" w:rsidRPr="000E7F13" w:rsidRDefault="00CC7B9B" w:rsidP="00CC7B9B">
      <w:pPr>
        <w:spacing w:line="360" w:lineRule="auto"/>
        <w:rPr>
          <w:rFonts w:ascii="Times New Roman" w:hAnsi="Times New Roman" w:cs="Times New Roman"/>
          <w:strike/>
        </w:rPr>
      </w:pPr>
      <w:r w:rsidRPr="000E7F13">
        <w:rPr>
          <w:rFonts w:ascii="Times New Roman" w:hAnsi="Times New Roman" w:cs="Times New Roman"/>
          <w:i/>
          <w:iCs/>
        </w:rPr>
        <w:t>MYB28</w:t>
      </w:r>
      <w:r w:rsidRPr="000E7F13">
        <w:rPr>
          <w:rFonts w:ascii="Times New Roman" w:hAnsi="Times New Roman" w:cs="Times New Roman"/>
        </w:rPr>
        <w:t xml:space="preserve">, a key regulator of glucosinolate biosynthesis, had cabbage and cold specific targets that included members of the Cysteine-Rich Receptor-Like Kinases (CRKs) and </w:t>
      </w:r>
      <w:r w:rsidRPr="000E7F13">
        <w:rPr>
          <w:rFonts w:ascii="Times New Roman" w:hAnsi="Times New Roman" w:cs="Times New Roman"/>
          <w:i/>
          <w:iCs/>
        </w:rPr>
        <w:t xml:space="preserve">AUXIN RESPONSE FACTOR </w:t>
      </w:r>
      <w:r w:rsidRPr="000E7F13">
        <w:rPr>
          <w:rFonts w:ascii="Times New Roman" w:hAnsi="Times New Roman" w:cs="Times New Roman"/>
        </w:rPr>
        <w:t>(</w:t>
      </w:r>
      <w:r w:rsidRPr="000E7F13">
        <w:rPr>
          <w:rFonts w:ascii="Times New Roman" w:hAnsi="Times New Roman" w:cs="Times New Roman"/>
          <w:i/>
          <w:iCs/>
        </w:rPr>
        <w:t>ARF</w:t>
      </w:r>
      <w:r w:rsidRPr="000E7F13">
        <w:rPr>
          <w:rFonts w:ascii="Times New Roman" w:hAnsi="Times New Roman" w:cs="Times New Roman"/>
        </w:rPr>
        <w:t>) gene families, both of which have been implicated in osmotic stress regulation</w:t>
      </w:r>
      <w:hyperlink r:id="rId174">
        <w:r w:rsidRPr="000E7F13">
          <w:rPr>
            <w:rFonts w:ascii="Times New Roman" w:hAnsi="Times New Roman" w:cs="Times New Roman"/>
            <w:color w:val="000000"/>
            <w:vertAlign w:val="superscript"/>
          </w:rPr>
          <w:t>135,136</w:t>
        </w:r>
      </w:hyperlink>
      <w:r w:rsidRPr="000E7F13">
        <w:rPr>
          <w:rFonts w:ascii="Times New Roman" w:hAnsi="Times New Roman" w:cs="Times New Roman"/>
        </w:rPr>
        <w:t xml:space="preserve">. Interestingly, </w:t>
      </w:r>
      <w:r w:rsidRPr="000E7F13">
        <w:rPr>
          <w:rFonts w:ascii="Times New Roman" w:hAnsi="Times New Roman" w:cs="Times New Roman"/>
          <w:i/>
          <w:iCs/>
        </w:rPr>
        <w:t>MYB28</w:t>
      </w:r>
      <w:r w:rsidRPr="000E7F13">
        <w:rPr>
          <w:rFonts w:ascii="Times New Roman" w:hAnsi="Times New Roman" w:cs="Times New Roman"/>
        </w:rPr>
        <w:t xml:space="preserve"> was also targeting additional glucosinolate biosynthesis genes including </w:t>
      </w:r>
      <w:r w:rsidRPr="000E7F13">
        <w:rPr>
          <w:rFonts w:ascii="Times New Roman" w:hAnsi="Times New Roman" w:cs="Times New Roman"/>
          <w:i/>
          <w:iCs/>
        </w:rPr>
        <w:t xml:space="preserve">2-ISOPROPYLMALATE SYNTHASE 2 </w:t>
      </w:r>
      <w:r w:rsidRPr="000E7F13">
        <w:rPr>
          <w:rFonts w:ascii="Times New Roman" w:hAnsi="Times New Roman" w:cs="Times New Roman"/>
        </w:rPr>
        <w:t>(</w:t>
      </w:r>
      <w:r w:rsidRPr="000E7F13">
        <w:rPr>
          <w:rFonts w:ascii="Times New Roman" w:hAnsi="Times New Roman" w:cs="Times New Roman"/>
          <w:i/>
          <w:iCs/>
        </w:rPr>
        <w:t>IMS2</w:t>
      </w:r>
      <w:r w:rsidRPr="000E7F13">
        <w:rPr>
          <w:rFonts w:ascii="Times New Roman" w:hAnsi="Times New Roman" w:cs="Times New Roman"/>
        </w:rPr>
        <w:t xml:space="preserve">) and both </w:t>
      </w:r>
      <w:r w:rsidRPr="000E7F13">
        <w:rPr>
          <w:rFonts w:ascii="Times New Roman" w:hAnsi="Times New Roman" w:cs="Times New Roman"/>
          <w:i/>
          <w:iCs/>
        </w:rPr>
        <w:t>MAM1/2</w:t>
      </w:r>
      <w:r w:rsidRPr="000E7F13">
        <w:rPr>
          <w:rFonts w:ascii="Times New Roman" w:hAnsi="Times New Roman" w:cs="Times New Roman"/>
        </w:rPr>
        <w:t xml:space="preserve"> orthologs. Similarly, </w:t>
      </w:r>
      <w:proofErr w:type="spellStart"/>
      <w:r w:rsidRPr="000E7F13">
        <w:rPr>
          <w:rFonts w:ascii="Times New Roman" w:hAnsi="Times New Roman" w:cs="Times New Roman"/>
        </w:rPr>
        <w:t>indolic</w:t>
      </w:r>
      <w:proofErr w:type="spellEnd"/>
      <w:r w:rsidRPr="000E7F13">
        <w:rPr>
          <w:rFonts w:ascii="Times New Roman" w:hAnsi="Times New Roman" w:cs="Times New Roman"/>
        </w:rPr>
        <w:t xml:space="preserve"> (Tryptophan derived) glucosinolate biosynthesis genes </w:t>
      </w:r>
      <w:r w:rsidRPr="000E7F13">
        <w:rPr>
          <w:rFonts w:ascii="Times New Roman" w:hAnsi="Times New Roman" w:cs="Times New Roman"/>
          <w:i/>
          <w:iCs/>
        </w:rPr>
        <w:t>MYB34</w:t>
      </w:r>
      <w:r w:rsidRPr="000E7F13">
        <w:rPr>
          <w:rFonts w:ascii="Times New Roman" w:hAnsi="Times New Roman" w:cs="Times New Roman"/>
        </w:rPr>
        <w:t xml:space="preserve"> and </w:t>
      </w:r>
      <w:r w:rsidRPr="000E7F13">
        <w:rPr>
          <w:rFonts w:ascii="Times New Roman" w:hAnsi="Times New Roman" w:cs="Times New Roman"/>
          <w:i/>
          <w:iCs/>
        </w:rPr>
        <w:t>MYB122</w:t>
      </w:r>
      <w:r w:rsidRPr="000E7F13">
        <w:rPr>
          <w:rFonts w:ascii="Times New Roman" w:hAnsi="Times New Roman" w:cs="Times New Roman"/>
        </w:rPr>
        <w:t xml:space="preserve"> shared targets such as </w:t>
      </w:r>
      <w:r w:rsidRPr="000E7F13">
        <w:rPr>
          <w:rFonts w:ascii="Times New Roman" w:hAnsi="Times New Roman" w:cs="Times New Roman"/>
          <w:i/>
          <w:iCs/>
        </w:rPr>
        <w:t>MAM1</w:t>
      </w:r>
      <w:r w:rsidRPr="000E7F13">
        <w:rPr>
          <w:rFonts w:ascii="Times New Roman" w:hAnsi="Times New Roman" w:cs="Times New Roman"/>
        </w:rPr>
        <w:t xml:space="preserve"> and </w:t>
      </w:r>
      <w:r w:rsidRPr="000E7F13">
        <w:rPr>
          <w:rFonts w:ascii="Times New Roman" w:hAnsi="Times New Roman" w:cs="Times New Roman"/>
          <w:i/>
          <w:iCs/>
        </w:rPr>
        <w:t>IMS2</w:t>
      </w:r>
      <w:r w:rsidRPr="000E7F13">
        <w:rPr>
          <w:rFonts w:ascii="Times New Roman" w:hAnsi="Times New Roman" w:cs="Times New Roman"/>
        </w:rPr>
        <w:t>, while a third glucosinolate biosynthesis gene (</w:t>
      </w:r>
      <w:r w:rsidRPr="000E7F13">
        <w:rPr>
          <w:rFonts w:ascii="Times New Roman" w:hAnsi="Times New Roman" w:cs="Times New Roman"/>
          <w:i/>
          <w:iCs/>
        </w:rPr>
        <w:t>MYB51</w:t>
      </w:r>
      <w:r w:rsidRPr="000E7F13">
        <w:rPr>
          <w:rFonts w:ascii="Times New Roman" w:hAnsi="Times New Roman" w:cs="Times New Roman"/>
        </w:rPr>
        <w:t xml:space="preserve">) targeted </w:t>
      </w:r>
      <w:proofErr w:type="spellStart"/>
      <w:r w:rsidRPr="000E7F13">
        <w:rPr>
          <w:rFonts w:ascii="Times New Roman" w:hAnsi="Times New Roman" w:cs="Times New Roman"/>
        </w:rPr>
        <w:t>glutaredoxins</w:t>
      </w:r>
      <w:proofErr w:type="spellEnd"/>
      <w:r w:rsidRPr="000E7F13">
        <w:rPr>
          <w:rFonts w:ascii="Times New Roman" w:hAnsi="Times New Roman" w:cs="Times New Roman"/>
        </w:rPr>
        <w:t xml:space="preserve"> (</w:t>
      </w:r>
      <w:r w:rsidRPr="000E7F13">
        <w:rPr>
          <w:rFonts w:ascii="Times New Roman" w:hAnsi="Times New Roman" w:cs="Times New Roman"/>
          <w:i/>
          <w:iCs/>
        </w:rPr>
        <w:t>GRXs</w:t>
      </w:r>
      <w:r w:rsidRPr="000E7F13">
        <w:rPr>
          <w:rFonts w:ascii="Times New Roman" w:hAnsi="Times New Roman" w:cs="Times New Roman"/>
        </w:rPr>
        <w:t>) and a thioredoxin (</w:t>
      </w:r>
      <w:r w:rsidRPr="000E7F13">
        <w:rPr>
          <w:rFonts w:ascii="Times New Roman" w:hAnsi="Times New Roman" w:cs="Times New Roman"/>
          <w:i/>
          <w:iCs/>
        </w:rPr>
        <w:t>TRX</w:t>
      </w:r>
      <w:r w:rsidRPr="000E7F13">
        <w:rPr>
          <w:rFonts w:ascii="Times New Roman" w:hAnsi="Times New Roman" w:cs="Times New Roman"/>
        </w:rPr>
        <w:t xml:space="preserve">), linking glucosinolate biosynthesis to redox homeostasis. </w:t>
      </w:r>
      <w:r w:rsidRPr="000E7F13">
        <w:rPr>
          <w:rFonts w:ascii="Times New Roman" w:hAnsi="Times New Roman" w:cs="Times New Roman"/>
          <w:i/>
          <w:iCs/>
        </w:rPr>
        <w:t xml:space="preserve">ICE1, </w:t>
      </w:r>
      <w:r w:rsidRPr="000E7F13">
        <w:rPr>
          <w:rFonts w:ascii="Times New Roman" w:hAnsi="Times New Roman" w:cs="Times New Roman"/>
        </w:rPr>
        <w:t>a core regulator of cold acclimation</w:t>
      </w:r>
      <w:hyperlink r:id="rId175">
        <w:r w:rsidRPr="000E7F13">
          <w:rPr>
            <w:rFonts w:ascii="Times New Roman" w:hAnsi="Times New Roman" w:cs="Times New Roman"/>
            <w:color w:val="000000"/>
            <w:vertAlign w:val="superscript"/>
          </w:rPr>
          <w:t>91,92</w:t>
        </w:r>
      </w:hyperlink>
      <w:r w:rsidRPr="000E7F13">
        <w:rPr>
          <w:rFonts w:ascii="Times New Roman" w:hAnsi="Times New Roman" w:cs="Times New Roman"/>
        </w:rPr>
        <w:t xml:space="preserve">, is uniquely targeting </w:t>
      </w:r>
      <w:r w:rsidRPr="000E7F13">
        <w:rPr>
          <w:rFonts w:ascii="Times New Roman" w:hAnsi="Times New Roman" w:cs="Times New Roman"/>
          <w:i/>
          <w:iCs/>
        </w:rPr>
        <w:t>BETA-GLUCOSIDASE 28</w:t>
      </w:r>
      <w:r w:rsidRPr="000E7F13">
        <w:rPr>
          <w:rFonts w:ascii="Times New Roman" w:hAnsi="Times New Roman" w:cs="Times New Roman"/>
        </w:rPr>
        <w:t xml:space="preserve">, a </w:t>
      </w:r>
      <w:proofErr w:type="spellStart"/>
      <w:r w:rsidRPr="000E7F13">
        <w:rPr>
          <w:rFonts w:ascii="Times New Roman" w:hAnsi="Times New Roman" w:cs="Times New Roman"/>
        </w:rPr>
        <w:t>myrosinase</w:t>
      </w:r>
      <w:proofErr w:type="spellEnd"/>
      <w:r w:rsidRPr="000E7F13">
        <w:rPr>
          <w:rFonts w:ascii="Times New Roman" w:hAnsi="Times New Roman" w:cs="Times New Roman"/>
        </w:rPr>
        <w:t xml:space="preserve"> involved in glucosinolate turnover, further connecting sulfur allocation with cold responsive signaling. Notably, multiple circadian regulators - including</w:t>
      </w:r>
      <w:r w:rsidRPr="000E7F13">
        <w:rPr>
          <w:rFonts w:ascii="Times New Roman" w:hAnsi="Times New Roman" w:cs="Times New Roman"/>
          <w:i/>
          <w:iCs/>
        </w:rPr>
        <w:t xml:space="preserve"> PRR7</w:t>
      </w:r>
      <w:r w:rsidRPr="000E7F13">
        <w:rPr>
          <w:rFonts w:ascii="Times New Roman" w:hAnsi="Times New Roman" w:cs="Times New Roman"/>
        </w:rPr>
        <w:t xml:space="preserve"> and </w:t>
      </w:r>
      <w:r w:rsidRPr="000E7F13">
        <w:rPr>
          <w:rFonts w:ascii="Times New Roman" w:hAnsi="Times New Roman" w:cs="Times New Roman"/>
          <w:i/>
          <w:iCs/>
        </w:rPr>
        <w:t>GI</w:t>
      </w:r>
      <w:r w:rsidRPr="000E7F13">
        <w:rPr>
          <w:rFonts w:ascii="Times New Roman" w:hAnsi="Times New Roman" w:cs="Times New Roman"/>
        </w:rPr>
        <w:t xml:space="preserve"> - collectively targeted yet another glucosinolate biosynthesis gene; </w:t>
      </w:r>
      <w:r w:rsidRPr="000E7F13">
        <w:rPr>
          <w:rFonts w:ascii="Times New Roman" w:hAnsi="Times New Roman" w:cs="Times New Roman"/>
          <w:i/>
          <w:iCs/>
        </w:rPr>
        <w:t>MYB122</w:t>
      </w:r>
      <w:r w:rsidRPr="000E7F13">
        <w:rPr>
          <w:rFonts w:ascii="Times New Roman" w:hAnsi="Times New Roman" w:cs="Times New Roman"/>
        </w:rPr>
        <w:t xml:space="preserve">, which is also regulating </w:t>
      </w:r>
      <w:r w:rsidRPr="000E7F13">
        <w:rPr>
          <w:rFonts w:ascii="Times New Roman" w:hAnsi="Times New Roman" w:cs="Times New Roman"/>
          <w:i/>
          <w:iCs/>
        </w:rPr>
        <w:t>IMS2</w:t>
      </w:r>
      <w:r w:rsidRPr="000E7F13">
        <w:rPr>
          <w:rFonts w:ascii="Times New Roman" w:hAnsi="Times New Roman" w:cs="Times New Roman"/>
        </w:rPr>
        <w:t xml:space="preserve"> and </w:t>
      </w:r>
      <w:r w:rsidRPr="000E7F13">
        <w:rPr>
          <w:rFonts w:ascii="Times New Roman" w:hAnsi="Times New Roman" w:cs="Times New Roman"/>
          <w:i/>
          <w:iCs/>
        </w:rPr>
        <w:t>MAM1/2</w:t>
      </w:r>
      <w:r w:rsidRPr="000E7F13">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0E7F13" w:rsidRDefault="00CC7B9B" w:rsidP="00CC7B9B">
      <w:pPr>
        <w:spacing w:line="360" w:lineRule="auto"/>
        <w:rPr>
          <w:rFonts w:ascii="Times New Roman" w:hAnsi="Times New Roman" w:cs="Times New Roman"/>
        </w:rPr>
      </w:pPr>
    </w:p>
    <w:p w14:paraId="5A593E09" w14:textId="77777777" w:rsidR="00CC7B9B" w:rsidRPr="000E7F13" w:rsidRDefault="00CC7B9B" w:rsidP="00CC7B9B">
      <w:pPr>
        <w:spacing w:line="360" w:lineRule="auto"/>
        <w:rPr>
          <w:rFonts w:ascii="Times New Roman" w:hAnsi="Times New Roman" w:cs="Times New Roman"/>
          <w:highlight w:val="yellow"/>
        </w:rPr>
      </w:pPr>
      <w:r w:rsidRPr="000E7F13">
        <w:rPr>
          <w:rFonts w:ascii="Times New Roman" w:hAnsi="Times New Roman" w:cs="Times New Roman"/>
        </w:rPr>
        <w:t xml:space="preserve">Together, these results demonstrate that cold acclimation regulatory networks in </w:t>
      </w:r>
      <w:r w:rsidRPr="000E7F13">
        <w:rPr>
          <w:rFonts w:ascii="Times New Roman" w:hAnsi="Times New Roman" w:cs="Times New Roman"/>
          <w:i/>
          <w:iCs/>
        </w:rPr>
        <w:t>B. rapa</w:t>
      </w:r>
      <w:r w:rsidRPr="000E7F13">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genomic diversity jointly structure stress responsive gene regulation in a genetically and physiologically diverse </w:t>
      </w:r>
      <w:r w:rsidRPr="000E7F13">
        <w:rPr>
          <w:rFonts w:ascii="Times New Roman" w:hAnsi="Times New Roman" w:cs="Times New Roman"/>
          <w:i/>
          <w:iCs/>
        </w:rPr>
        <w:t>B. rapa</w:t>
      </w:r>
      <w:r w:rsidRPr="000E7F13">
        <w:rPr>
          <w:rFonts w:ascii="Times New Roman" w:hAnsi="Times New Roman" w:cs="Times New Roman"/>
        </w:rPr>
        <w:t xml:space="preserve"> panel.</w:t>
      </w:r>
    </w:p>
    <w:p w14:paraId="23800C5C" w14:textId="77777777" w:rsidR="00CC7B9B" w:rsidRPr="000E7F13" w:rsidRDefault="00CC7B9B" w:rsidP="00CC7B9B">
      <w:pPr>
        <w:spacing w:line="360" w:lineRule="auto"/>
        <w:rPr>
          <w:rFonts w:ascii="Times New Roman" w:hAnsi="Times New Roman" w:cs="Times New Roman"/>
          <w:highlight w:val="yellow"/>
        </w:rPr>
      </w:pPr>
    </w:p>
    <w:p w14:paraId="0266DA40" w14:textId="3A167DF0" w:rsidR="00CC7B9B" w:rsidRPr="000E7F13" w:rsidRDefault="00CC7B9B" w:rsidP="00817123">
      <w:pPr>
        <w:pStyle w:val="Heading1"/>
      </w:pPr>
      <w:bookmarkStart w:id="40" w:name="_Toc222346326"/>
      <w:r w:rsidRPr="000E7F13">
        <w:lastRenderedPageBreak/>
        <w:t xml:space="preserve">2.4 </w:t>
      </w:r>
      <w:r w:rsidR="00030CEB" w:rsidRPr="000E7F13">
        <w:t>Discussion</w:t>
      </w:r>
      <w:bookmarkEnd w:id="40"/>
    </w:p>
    <w:p w14:paraId="24C82957" w14:textId="77777777" w:rsidR="002F6D8D" w:rsidRPr="000E7F13" w:rsidRDefault="002F6D8D" w:rsidP="002F6D8D">
      <w:pPr>
        <w:rPr>
          <w:rFonts w:ascii="Times New Roman" w:hAnsi="Times New Roman" w:cs="Times New Roman"/>
        </w:rPr>
      </w:pPr>
    </w:p>
    <w:p w14:paraId="3ECF7EE6"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Improving crop tolerance requires a detailed understanding of how stress responses are temporally coordinated with growth and metabolism</w:t>
      </w:r>
      <w:hyperlink r:id="rId176">
        <w:r w:rsidRPr="000E7F13">
          <w:rPr>
            <w:rFonts w:ascii="Times New Roman" w:hAnsi="Times New Roman" w:cs="Times New Roman"/>
            <w:color w:val="000000"/>
            <w:vertAlign w:val="superscript"/>
          </w:rPr>
          <w:t>26</w:t>
        </w:r>
      </w:hyperlink>
      <w:r w:rsidRPr="000E7F13">
        <w:rPr>
          <w:rFonts w:ascii="Times New Roman" w:hAnsi="Times New Roman" w:cs="Times New Roman"/>
        </w:rPr>
        <w:t>. Because stress responses must be coordinated with growth</w:t>
      </w:r>
      <w:hyperlink r:id="rId177">
        <w:r w:rsidRPr="000E7F13">
          <w:rPr>
            <w:rFonts w:ascii="Times New Roman" w:hAnsi="Times New Roman" w:cs="Times New Roman"/>
            <w:color w:val="000000"/>
            <w:vertAlign w:val="superscript"/>
          </w:rPr>
          <w:t>137</w:t>
        </w:r>
      </w:hyperlink>
      <w:r w:rsidRPr="000E7F13">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8">
        <w:r w:rsidRPr="000E7F13">
          <w:rPr>
            <w:rFonts w:ascii="Times New Roman" w:hAnsi="Times New Roman" w:cs="Times New Roman"/>
            <w:color w:val="000000"/>
            <w:vertAlign w:val="superscript"/>
          </w:rPr>
          <w:t>21</w:t>
        </w:r>
      </w:hyperlink>
      <w:r w:rsidRPr="000E7F13">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0E7F13">
        <w:rPr>
          <w:rFonts w:ascii="Times New Roman" w:hAnsi="Times New Roman" w:cs="Times New Roman"/>
          <w:i/>
          <w:iCs/>
        </w:rPr>
        <w:t>B.rapa</w:t>
      </w:r>
      <w:proofErr w:type="spellEnd"/>
      <w:proofErr w:type="gramEnd"/>
      <w:r w:rsidRPr="000E7F13">
        <w:rPr>
          <w:rFonts w:ascii="Times New Roman" w:hAnsi="Times New Roman" w:cs="Times New Roman"/>
        </w:rPr>
        <w:t xml:space="preserve"> is strongly structured by time of day. This is consistent with previous work in </w:t>
      </w:r>
      <w:r w:rsidRPr="000E7F13">
        <w:rPr>
          <w:rFonts w:ascii="Times New Roman" w:hAnsi="Times New Roman" w:cs="Times New Roman"/>
          <w:i/>
          <w:iCs/>
        </w:rPr>
        <w:t>B. rapa</w:t>
      </w:r>
      <w:hyperlink r:id="rId179">
        <w:r w:rsidRPr="000E7F13">
          <w:rPr>
            <w:rFonts w:ascii="Times New Roman" w:hAnsi="Times New Roman" w:cs="Times New Roman"/>
            <w:i/>
            <w:iCs/>
            <w:color w:val="000000"/>
            <w:vertAlign w:val="superscript"/>
          </w:rPr>
          <w:t>19,34</w:t>
        </w:r>
      </w:hyperlink>
      <w:r w:rsidRPr="000E7F13">
        <w:rPr>
          <w:rFonts w:ascii="Times New Roman" w:hAnsi="Times New Roman" w:cs="Times New Roman"/>
        </w:rPr>
        <w:t>, poplar</w:t>
      </w:r>
      <w:hyperlink r:id="rId180">
        <w:r w:rsidRPr="000E7F13">
          <w:rPr>
            <w:rFonts w:ascii="Times New Roman" w:hAnsi="Times New Roman" w:cs="Times New Roman"/>
            <w:color w:val="000000"/>
            <w:vertAlign w:val="superscript"/>
          </w:rPr>
          <w:t>138</w:t>
        </w:r>
      </w:hyperlink>
      <w:r w:rsidRPr="000E7F13">
        <w:rPr>
          <w:rFonts w:ascii="Times New Roman" w:hAnsi="Times New Roman" w:cs="Times New Roman"/>
        </w:rPr>
        <w:t>, and Arabidopsis</w:t>
      </w:r>
      <w:hyperlink r:id="rId181">
        <w:r w:rsidRPr="000E7F13">
          <w:rPr>
            <w:rFonts w:ascii="Times New Roman" w:hAnsi="Times New Roman" w:cs="Times New Roman"/>
            <w:color w:val="000000"/>
            <w:vertAlign w:val="superscript"/>
          </w:rPr>
          <w:t>139</w:t>
        </w:r>
      </w:hyperlink>
      <w:r w:rsidRPr="000E7F13">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electrolyte leakage, and fresh weight. Interestingly, one of our relatively tolerant lines (PC185) had a slight increase in fresh weight and a negligible reduction in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0E7F13">
        <w:rPr>
          <w:rFonts w:ascii="Times New Roman" w:hAnsi="Times New Roman" w:cs="Times New Roman"/>
          <w:i/>
          <w:iCs/>
        </w:rPr>
        <w:t>B. rapa</w:t>
      </w:r>
      <w:r w:rsidRPr="000E7F13">
        <w:rPr>
          <w:rFonts w:ascii="Times New Roman" w:hAnsi="Times New Roman" w:cs="Times New Roman"/>
        </w:rPr>
        <w:t xml:space="preserve"> is more accession specific than previously appreciated.</w:t>
      </w:r>
    </w:p>
    <w:p w14:paraId="3944197F" w14:textId="77777777" w:rsidR="00CC7B9B" w:rsidRPr="000E7F13" w:rsidRDefault="00CC7B9B" w:rsidP="00CC7B9B">
      <w:pPr>
        <w:spacing w:line="360" w:lineRule="auto"/>
        <w:rPr>
          <w:rFonts w:ascii="Times New Roman" w:hAnsi="Times New Roman" w:cs="Times New Roman"/>
        </w:rPr>
      </w:pPr>
    </w:p>
    <w:p w14:paraId="0492E2C0"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Given that a substantial proportion of plant transcriptomes is under circadian regulation</w:t>
      </w:r>
      <w:hyperlink r:id="rId182">
        <w:r w:rsidRPr="000E7F13">
          <w:rPr>
            <w:rFonts w:ascii="Times New Roman" w:hAnsi="Times New Roman" w:cs="Times New Roman"/>
            <w:color w:val="000000"/>
            <w:vertAlign w:val="superscript"/>
          </w:rPr>
          <w:t>19,20,43</w:t>
        </w:r>
      </w:hyperlink>
      <w:r w:rsidRPr="000E7F13">
        <w:rPr>
          <w:rFonts w:ascii="Times New Roman" w:hAnsi="Times New Roman" w:cs="Times New Roman"/>
        </w:rPr>
        <w:t>, including stress-related pathways</w:t>
      </w:r>
      <w:hyperlink r:id="rId183">
        <w:r w:rsidRPr="000E7F13">
          <w:rPr>
            <w:rFonts w:ascii="Times New Roman" w:hAnsi="Times New Roman" w:cs="Times New Roman"/>
            <w:color w:val="000000"/>
            <w:vertAlign w:val="superscript"/>
          </w:rPr>
          <w:t>26</w:t>
        </w:r>
      </w:hyperlink>
      <w:r w:rsidRPr="000E7F13">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w:t>
      </w:r>
      <w:r w:rsidRPr="000E7F13">
        <w:rPr>
          <w:rFonts w:ascii="Times New Roman" w:hAnsi="Times New Roman" w:cs="Times New Roman"/>
        </w:rPr>
        <w:lastRenderedPageBreak/>
        <w:t xml:space="preserve">found that accessions were altering expression patterns of thousands of genes across the diel cycle, consistent with previous work showing that up to ~70% of expressed genes in </w:t>
      </w:r>
      <w:r w:rsidRPr="000E7F13">
        <w:rPr>
          <w:rFonts w:ascii="Times New Roman" w:hAnsi="Times New Roman" w:cs="Times New Roman"/>
          <w:i/>
          <w:iCs/>
        </w:rPr>
        <w:t>B. rapa</w:t>
      </w:r>
      <w:r w:rsidRPr="000E7F13">
        <w:rPr>
          <w:rFonts w:ascii="Times New Roman" w:hAnsi="Times New Roman" w:cs="Times New Roman"/>
        </w:rPr>
        <w:t xml:space="preserve"> exhibit circadian rhythmic expression</w:t>
      </w:r>
      <w:hyperlink r:id="rId184">
        <w:r w:rsidRPr="000E7F13">
          <w:rPr>
            <w:rFonts w:ascii="Times New Roman" w:hAnsi="Times New Roman" w:cs="Times New Roman"/>
            <w:color w:val="000000"/>
            <w:vertAlign w:val="superscript"/>
          </w:rPr>
          <w:t>19</w:t>
        </w:r>
      </w:hyperlink>
      <w:r w:rsidRPr="000E7F13">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0E7F13" w:rsidRDefault="00CC7B9B" w:rsidP="00CC7B9B">
      <w:pPr>
        <w:spacing w:line="360" w:lineRule="auto"/>
        <w:rPr>
          <w:rFonts w:ascii="Times New Roman" w:hAnsi="Times New Roman" w:cs="Times New Roman"/>
        </w:rPr>
      </w:pPr>
    </w:p>
    <w:p w14:paraId="45D15AAF"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To assess how circadian regulation of cold acclimation responses might be contributing to time of day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0E7F13">
        <w:rPr>
          <w:rFonts w:ascii="Times New Roman" w:hAnsi="Times New Roman" w:cs="Times New Roman"/>
          <w:i/>
          <w:iCs/>
        </w:rPr>
        <w:t xml:space="preserve">REVEILLE 8 </w:t>
      </w:r>
      <w:r w:rsidRPr="000E7F13">
        <w:rPr>
          <w:rFonts w:ascii="Times New Roman" w:hAnsi="Times New Roman" w:cs="Times New Roman"/>
        </w:rPr>
        <w:t>mutants which exhibited a four hour delay in phase compared to wild type, but when that phase was accounted for only 13 genes were differentially expressed</w:t>
      </w:r>
      <w:hyperlink r:id="rId185">
        <w:r w:rsidRPr="000E7F13">
          <w:rPr>
            <w:rFonts w:ascii="Times New Roman" w:hAnsi="Times New Roman" w:cs="Times New Roman"/>
            <w:color w:val="000000"/>
            <w:vertAlign w:val="superscript"/>
          </w:rPr>
          <w:t>125</w:t>
        </w:r>
      </w:hyperlink>
      <w:r w:rsidRPr="000E7F13">
        <w:rPr>
          <w:rFonts w:ascii="Times New Roman" w:hAnsi="Times New Roman" w:cs="Times New Roman"/>
        </w:rPr>
        <w:t xml:space="preserve">. Given the pervasive influence of the clock on gene expression, future studies should consider how stress signaling and circadian timing jointly shape transcriptional responses when interpreting ‘stress responsive’ expression patterns. </w:t>
      </w:r>
    </w:p>
    <w:p w14:paraId="0B90C7BD" w14:textId="77777777" w:rsidR="00CC7B9B" w:rsidRPr="000E7F13" w:rsidRDefault="00CC7B9B" w:rsidP="00CC7B9B">
      <w:pPr>
        <w:spacing w:line="360" w:lineRule="auto"/>
        <w:rPr>
          <w:rFonts w:ascii="Times New Roman" w:hAnsi="Times New Roman" w:cs="Times New Roman"/>
        </w:rPr>
      </w:pPr>
    </w:p>
    <w:p w14:paraId="02DBA1B7" w14:textId="042F8DF1"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Re</w:t>
      </w:r>
      <w:r w:rsidR="002F6D8D" w:rsidRPr="000E7F13">
        <w:rPr>
          <w:rFonts w:ascii="Times New Roman" w:hAnsi="Times New Roman" w:cs="Times New Roman"/>
        </w:rPr>
        <w:t>-</w:t>
      </w:r>
      <w:r w:rsidRPr="000E7F13">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0E7F13">
        <w:rPr>
          <w:rFonts w:ascii="Times New Roman" w:hAnsi="Times New Roman" w:cs="Times New Roman"/>
          <w:i/>
          <w:iCs/>
        </w:rPr>
        <w:t>PHOTOSYSTEM II REACTION CENTER PROTEIN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0E7F13">
        <w:rPr>
          <w:rFonts w:ascii="Times New Roman" w:hAnsi="Times New Roman" w:cs="Times New Roman"/>
        </w:rPr>
        <w:t>psb</w:t>
      </w:r>
      <w:proofErr w:type="spellEnd"/>
      <w:r w:rsidRPr="000E7F13">
        <w:rPr>
          <w:rFonts w:ascii="Times New Roman" w:hAnsi="Times New Roman" w:cs="Times New Roman"/>
        </w:rPr>
        <w:t xml:space="preserve"> family contribute to repair and maintenance of the PSII reaction center, particularly the D1 protein (Marder et al., 1987), </w:t>
      </w:r>
      <w:r w:rsidRPr="000E7F13">
        <w:rPr>
          <w:rFonts w:ascii="Times New Roman" w:hAnsi="Times New Roman" w:cs="Times New Roman"/>
        </w:rPr>
        <w:lastRenderedPageBreak/>
        <w:t>which is critical for avoiding photoinhibition under stress</w:t>
      </w:r>
      <w:hyperlink r:id="rId186">
        <w:r w:rsidRPr="000E7F13">
          <w:rPr>
            <w:rFonts w:ascii="Times New Roman" w:hAnsi="Times New Roman" w:cs="Times New Roman"/>
            <w:color w:val="000000"/>
            <w:vertAlign w:val="superscript"/>
          </w:rPr>
          <w:t>140</w:t>
        </w:r>
      </w:hyperlink>
      <w:r w:rsidRPr="000E7F13">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0E7F13">
        <w:rPr>
          <w:rFonts w:ascii="Times New Roman" w:hAnsi="Times New Roman" w:cs="Times New Roman"/>
        </w:rPr>
        <w:t>Fv</w:t>
      </w:r>
      <w:proofErr w:type="spellEnd"/>
      <w:r w:rsidRPr="000E7F13">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0E7F13">
        <w:rPr>
          <w:rFonts w:ascii="Times New Roman" w:hAnsi="Times New Roman" w:cs="Times New Roman"/>
          <w:i/>
          <w:iCs/>
        </w:rPr>
        <w:t>B. rapa</w:t>
      </w:r>
      <w:r w:rsidRPr="000E7F13">
        <w:rPr>
          <w:rFonts w:ascii="Times New Roman" w:hAnsi="Times New Roman" w:cs="Times New Roman"/>
        </w:rPr>
        <w:t xml:space="preserve"> accessions, and suggest that coordinated recruitment of multiple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paralogs with early phased expression patterns during acclimation may contribute to enhanced freeze tolerance by ensuring </w:t>
      </w:r>
      <w:proofErr w:type="spellStart"/>
      <w:r w:rsidRPr="000E7F13">
        <w:rPr>
          <w:rFonts w:ascii="Times New Roman" w:hAnsi="Times New Roman" w:cs="Times New Roman"/>
        </w:rPr>
        <w:t>psb</w:t>
      </w:r>
      <w:proofErr w:type="spellEnd"/>
      <w:r w:rsidRPr="000E7F13">
        <w:rPr>
          <w:rFonts w:ascii="Times New Roman" w:hAnsi="Times New Roman" w:cs="Times New Roman"/>
        </w:rPr>
        <w:t xml:space="preserve"> proteins are available during the coldest part of the day. </w:t>
      </w:r>
    </w:p>
    <w:p w14:paraId="3ED79CF5"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7">
        <w:r w:rsidRPr="000E7F13">
          <w:rPr>
            <w:rFonts w:ascii="Times New Roman" w:hAnsi="Times New Roman" w:cs="Times New Roman"/>
            <w:color w:val="000000"/>
            <w:vertAlign w:val="superscript"/>
          </w:rPr>
          <w:t>141</w:t>
        </w:r>
      </w:hyperlink>
      <w:r w:rsidRPr="000E7F13">
        <w:rPr>
          <w:rFonts w:ascii="Times New Roman" w:hAnsi="Times New Roman" w:cs="Times New Roman"/>
        </w:rPr>
        <w:t>, which elevates reliance on glutathione-dependent antioxidant systems</w:t>
      </w:r>
      <w:hyperlink r:id="rId188">
        <w:r w:rsidRPr="000E7F13">
          <w:rPr>
            <w:rFonts w:ascii="Times New Roman" w:hAnsi="Times New Roman" w:cs="Times New Roman"/>
            <w:color w:val="000000"/>
            <w:vertAlign w:val="superscript"/>
          </w:rPr>
          <w:t>142</w:t>
        </w:r>
      </w:hyperlink>
      <w:r w:rsidRPr="000E7F13">
        <w:rPr>
          <w:rFonts w:ascii="Times New Roman" w:hAnsi="Times New Roman" w:cs="Times New Roman"/>
        </w:rPr>
        <w:t>. Because glutathione biosynthesis depends on cysteine derived from sulfur assimilation, and sulfate reduction itself requires photosynthetically generated reducing power</w:t>
      </w:r>
      <w:hyperlink r:id="rId189">
        <w:r w:rsidRPr="000E7F13">
          <w:rPr>
            <w:rFonts w:ascii="Times New Roman" w:hAnsi="Times New Roman" w:cs="Times New Roman"/>
            <w:color w:val="000000"/>
            <w:vertAlign w:val="superscript"/>
          </w:rPr>
          <w:t>143</w:t>
        </w:r>
      </w:hyperlink>
      <w:r w:rsidRPr="000E7F13">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expression of genes associated with PSI and PSII to the early morning period (ZT1–ZT5; Figure 4A). Early morning phasing was also evident in sulfur assimilation where PC185 was delaying the phase of </w:t>
      </w:r>
      <w:r w:rsidRPr="000E7F13">
        <w:rPr>
          <w:rFonts w:ascii="Times New Roman" w:hAnsi="Times New Roman" w:cs="Times New Roman"/>
          <w:i/>
          <w:iCs/>
        </w:rPr>
        <w:t>ATPSs</w:t>
      </w:r>
      <w:r w:rsidRPr="000E7F13">
        <w:rPr>
          <w:rFonts w:ascii="Times New Roman" w:hAnsi="Times New Roman" w:cs="Times New Roman"/>
        </w:rPr>
        <w:t xml:space="preserve"> and </w:t>
      </w:r>
      <w:r w:rsidRPr="000E7F13">
        <w:rPr>
          <w:rFonts w:ascii="Times New Roman" w:hAnsi="Times New Roman" w:cs="Times New Roman"/>
          <w:i/>
          <w:iCs/>
        </w:rPr>
        <w:t>APKs</w:t>
      </w:r>
      <w:r w:rsidRPr="000E7F13">
        <w:rPr>
          <w:rFonts w:ascii="Times New Roman" w:hAnsi="Times New Roman" w:cs="Times New Roman"/>
        </w:rPr>
        <w:t xml:space="preserve"> to ZT5 under cold while HN53 was advancing </w:t>
      </w:r>
      <w:r w:rsidRPr="000E7F13">
        <w:rPr>
          <w:rFonts w:ascii="Times New Roman" w:hAnsi="Times New Roman" w:cs="Times New Roman"/>
          <w:i/>
          <w:iCs/>
        </w:rPr>
        <w:t>APRs</w:t>
      </w:r>
      <w:r w:rsidRPr="000E7F13">
        <w:rPr>
          <w:rFonts w:ascii="Times New Roman" w:hAnsi="Times New Roman" w:cs="Times New Roman"/>
        </w:rPr>
        <w:t xml:space="preserve"> to ZT1 (Figure 5). However, redox related genes did not follow suit. In </w:t>
      </w:r>
      <w:r w:rsidRPr="000E7F13">
        <w:rPr>
          <w:rFonts w:ascii="Times New Roman" w:hAnsi="Times New Roman" w:cs="Times New Roman"/>
        </w:rPr>
        <w:lastRenderedPageBreak/>
        <w:t xml:space="preserve">this pathway PC185 maintained the same phase under cold (ZT5) while other accessions were shifting maximum gene expression to multiple timepoints throughout the diel cycle (Figure 5A), with HN53’s </w:t>
      </w:r>
      <w:r w:rsidRPr="000E7F13">
        <w:rPr>
          <w:rFonts w:ascii="Times New Roman" w:hAnsi="Times New Roman" w:cs="Times New Roman"/>
          <w:i/>
          <w:iCs/>
        </w:rPr>
        <w:t>GSH1</w:t>
      </w:r>
      <w:r w:rsidRPr="000E7F13">
        <w:rPr>
          <w:rFonts w:ascii="Times New Roman" w:hAnsi="Times New Roman" w:cs="Times New Roman"/>
        </w:rPr>
        <w:t xml:space="preserve"> paralogs a single exception. The coordinated early morning phasing of PC185’s </w:t>
      </w:r>
      <w:proofErr w:type="spellStart"/>
      <w:r w:rsidRPr="000E7F13">
        <w:rPr>
          <w:rFonts w:ascii="Times New Roman" w:hAnsi="Times New Roman" w:cs="Times New Roman"/>
          <w:i/>
          <w:iCs/>
        </w:rPr>
        <w:t>psb</w:t>
      </w:r>
      <w:proofErr w:type="spellEnd"/>
      <w:r w:rsidRPr="000E7F13">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0E7F13" w:rsidRDefault="00912CFF" w:rsidP="00CC7B9B">
      <w:pPr>
        <w:spacing w:before="240" w:after="240" w:line="360" w:lineRule="auto"/>
        <w:rPr>
          <w:rFonts w:ascii="Times New Roman" w:hAnsi="Times New Roman" w:cs="Times New Roman"/>
          <w:highlight w:val="yellow"/>
        </w:rPr>
      </w:pPr>
    </w:p>
    <w:p w14:paraId="3FCAC13E" w14:textId="535DF348" w:rsidR="00CC7B9B" w:rsidRDefault="00CC7B9B" w:rsidP="00CC7B9B">
      <w:pPr>
        <w:spacing w:before="240" w:after="240" w:line="360" w:lineRule="auto"/>
        <w:rPr>
          <w:rFonts w:ascii="Times New Roman" w:hAnsi="Times New Roman" w:cs="Times New Roman"/>
        </w:rPr>
      </w:pPr>
      <w:r w:rsidRPr="000E7F13">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0E7F13">
        <w:rPr>
          <w:rFonts w:ascii="Times New Roman" w:hAnsi="Times New Roman" w:cs="Times New Roman"/>
        </w:rPr>
        <w:t xml:space="preserve"> </w:t>
      </w:r>
      <w:r w:rsidRPr="000E7F13">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homoeolog expression divergence have been reported in </w:t>
      </w:r>
      <w:r w:rsidRPr="000E7F13">
        <w:rPr>
          <w:rFonts w:ascii="Times New Roman" w:hAnsi="Times New Roman" w:cs="Times New Roman"/>
          <w:i/>
          <w:iCs/>
        </w:rPr>
        <w:t>Brassica napus</w:t>
      </w:r>
      <w:r w:rsidRPr="000E7F13">
        <w:rPr>
          <w:rFonts w:ascii="Times New Roman" w:hAnsi="Times New Roman" w:cs="Times New Roman"/>
        </w:rPr>
        <w:t>, where paralog partitioning contributes to time-of-day specific stress responses</w:t>
      </w:r>
      <w:hyperlink r:id="rId190">
        <w:r w:rsidRPr="000E7F13">
          <w:rPr>
            <w:rFonts w:ascii="Times New Roman" w:hAnsi="Times New Roman" w:cs="Times New Roman"/>
            <w:color w:val="000000"/>
            <w:vertAlign w:val="superscript"/>
          </w:rPr>
          <w:t>20</w:t>
        </w:r>
      </w:hyperlink>
      <w:r w:rsidRPr="000E7F13">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0E7F13">
        <w:rPr>
          <w:rFonts w:ascii="Times New Roman" w:hAnsi="Times New Roman" w:cs="Times New Roman"/>
          <w:i/>
          <w:iCs/>
        </w:rPr>
        <w:t>B. rapa</w:t>
      </w:r>
      <w:r w:rsidRPr="000E7F13">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0E7F13">
        <w:rPr>
          <w:rFonts w:ascii="Times New Roman" w:hAnsi="Times New Roman" w:cs="Times New Roman"/>
          <w:i/>
          <w:iCs/>
        </w:rPr>
        <w:t>FLOWERING LOCUS C</w:t>
      </w:r>
      <w:r w:rsidRPr="000E7F13">
        <w:rPr>
          <w:rFonts w:ascii="Times New Roman" w:hAnsi="Times New Roman" w:cs="Times New Roman"/>
        </w:rPr>
        <w:t xml:space="preserve"> (</w:t>
      </w:r>
      <w:r w:rsidRPr="000E7F13">
        <w:rPr>
          <w:rFonts w:ascii="Times New Roman" w:hAnsi="Times New Roman" w:cs="Times New Roman"/>
          <w:i/>
          <w:iCs/>
        </w:rPr>
        <w:t>FLC</w:t>
      </w:r>
      <w:r w:rsidRPr="000E7F13">
        <w:rPr>
          <w:rFonts w:ascii="Times New Roman" w:hAnsi="Times New Roman" w:cs="Times New Roman"/>
        </w:rPr>
        <w:t>), where copy-number variation and presence–absence variation contribute to differences in vernalization requirement and flowering time among Brassica morphotypes</w:t>
      </w:r>
      <w:hyperlink r:id="rId191">
        <w:r w:rsidRPr="000E7F13">
          <w:rPr>
            <w:rFonts w:ascii="Times New Roman" w:hAnsi="Times New Roman" w:cs="Times New Roman"/>
            <w:color w:val="000000"/>
            <w:vertAlign w:val="superscript"/>
          </w:rPr>
          <w:t>54,70</w:t>
        </w:r>
      </w:hyperlink>
      <w:r w:rsidRPr="000E7F13">
        <w:rPr>
          <w:rFonts w:ascii="Times New Roman" w:hAnsi="Times New Roman" w:cs="Times New Roman"/>
        </w:rPr>
        <w:t xml:space="preserve">. Additionally, glucosinolate biosynthetic genes also exhibit extensive </w:t>
      </w:r>
      <w:r w:rsidRPr="000E7F13">
        <w:rPr>
          <w:rFonts w:ascii="Times New Roman" w:hAnsi="Times New Roman" w:cs="Times New Roman"/>
        </w:rPr>
        <w:lastRenderedPageBreak/>
        <w:t>copy-number variation</w:t>
      </w:r>
      <w:hyperlink r:id="rId192">
        <w:r w:rsidRPr="000E7F13">
          <w:rPr>
            <w:rFonts w:ascii="Times New Roman" w:hAnsi="Times New Roman" w:cs="Times New Roman"/>
            <w:color w:val="000000"/>
            <w:vertAlign w:val="superscript"/>
          </w:rPr>
          <w:t>41</w:t>
        </w:r>
      </w:hyperlink>
      <w:r w:rsidRPr="000E7F13">
        <w:rPr>
          <w:rFonts w:ascii="Times New Roman" w:hAnsi="Times New Roman" w:cs="Times New Roman"/>
        </w:rPr>
        <w:t xml:space="preserve"> but their role in cold acclimation has not been previously described.</w:t>
      </w:r>
    </w:p>
    <w:p w14:paraId="1A7DB14F" w14:textId="77777777" w:rsidR="00912CFF" w:rsidRPr="000E7F13" w:rsidRDefault="00912CFF" w:rsidP="00CC7B9B">
      <w:pPr>
        <w:spacing w:before="240" w:after="240" w:line="360" w:lineRule="auto"/>
        <w:rPr>
          <w:rFonts w:ascii="Times New Roman" w:hAnsi="Times New Roman" w:cs="Times New Roman"/>
        </w:rPr>
      </w:pPr>
    </w:p>
    <w:p w14:paraId="7E130226" w14:textId="564AF46F"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 xml:space="preserve">Within these networks, </w:t>
      </w:r>
      <w:r w:rsidRPr="000E7F13">
        <w:rPr>
          <w:rFonts w:ascii="Times New Roman" w:hAnsi="Times New Roman" w:cs="Times New Roman"/>
          <w:i/>
          <w:iCs/>
        </w:rPr>
        <w:t>RRTF1</w:t>
      </w:r>
      <w:r w:rsidRPr="000E7F13">
        <w:rPr>
          <w:rFonts w:ascii="Times New Roman" w:hAnsi="Times New Roman" w:cs="Times New Roman"/>
        </w:rPr>
        <w:t>, a redox-responsive transcription factor known to elevate ROS levels under stress</w:t>
      </w:r>
      <w:hyperlink r:id="rId193">
        <w:r w:rsidRPr="000E7F13">
          <w:rPr>
            <w:rFonts w:ascii="Times New Roman" w:hAnsi="Times New Roman" w:cs="Times New Roman"/>
            <w:color w:val="000000"/>
            <w:vertAlign w:val="superscript"/>
          </w:rPr>
          <w:t>134</w:t>
        </w:r>
      </w:hyperlink>
      <w:r w:rsidRPr="000E7F13">
        <w:rPr>
          <w:rFonts w:ascii="Times New Roman" w:hAnsi="Times New Roman" w:cs="Times New Roman"/>
        </w:rPr>
        <w:t xml:space="preserve"> was targeting several core cold regulators, including multiple members of the </w:t>
      </w:r>
      <w:r w:rsidRPr="000E7F13">
        <w:rPr>
          <w:rFonts w:ascii="Times New Roman" w:hAnsi="Times New Roman" w:cs="Times New Roman"/>
          <w:i/>
          <w:iCs/>
        </w:rPr>
        <w:t>DREB</w:t>
      </w:r>
      <w:r w:rsidRPr="000E7F13">
        <w:rPr>
          <w:rFonts w:ascii="Times New Roman" w:hAnsi="Times New Roman" w:cs="Times New Roman"/>
        </w:rPr>
        <w:t xml:space="preserve"> family. This supports a role as a signaling intermediate linking redox state with cold response</w:t>
      </w:r>
      <w:hyperlink r:id="rId194">
        <w:r w:rsidRPr="000E7F13">
          <w:rPr>
            <w:rFonts w:ascii="Times New Roman" w:hAnsi="Times New Roman" w:cs="Times New Roman"/>
            <w:color w:val="000000"/>
            <w:vertAlign w:val="superscript"/>
          </w:rPr>
          <w:t>134,144</w:t>
        </w:r>
      </w:hyperlink>
      <w:r w:rsidRPr="000E7F13">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0E7F13" w:rsidRDefault="002F6D8D" w:rsidP="00CC7B9B">
      <w:pPr>
        <w:spacing w:line="360" w:lineRule="auto"/>
        <w:rPr>
          <w:rFonts w:ascii="Times New Roman" w:hAnsi="Times New Roman" w:cs="Times New Roman"/>
        </w:rPr>
      </w:pPr>
    </w:p>
    <w:p w14:paraId="3A465E12"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5">
        <w:r w:rsidRPr="000E7F13">
          <w:rPr>
            <w:rFonts w:ascii="Times New Roman" w:hAnsi="Times New Roman" w:cs="Times New Roman"/>
            <w:color w:val="000000"/>
            <w:vertAlign w:val="superscript"/>
          </w:rPr>
          <w:t>38</w:t>
        </w:r>
      </w:hyperlink>
      <w:r w:rsidRPr="000E7F13">
        <w:rPr>
          <w:rFonts w:ascii="Times New Roman" w:hAnsi="Times New Roman" w:cs="Times New Roman"/>
        </w:rPr>
        <w:t xml:space="preserve"> and regulating a substantial proportion of the plant transcriptome</w:t>
      </w:r>
      <w:hyperlink r:id="rId196">
        <w:r w:rsidRPr="000E7F13">
          <w:rPr>
            <w:rFonts w:ascii="Times New Roman" w:hAnsi="Times New Roman" w:cs="Times New Roman"/>
            <w:color w:val="000000"/>
            <w:vertAlign w:val="superscript"/>
          </w:rPr>
          <w:t>21,145</w:t>
        </w:r>
      </w:hyperlink>
      <w:r w:rsidRPr="000E7F13">
        <w:rPr>
          <w:rFonts w:ascii="Times New Roman" w:hAnsi="Times New Roman" w:cs="Times New Roman"/>
        </w:rPr>
        <w:t xml:space="preserve">. In sorghum, for example, researchers found a set of TFs including </w:t>
      </w:r>
      <w:r w:rsidRPr="000E7F13">
        <w:rPr>
          <w:rFonts w:ascii="Times New Roman" w:hAnsi="Times New Roman" w:cs="Times New Roman"/>
          <w:i/>
          <w:iCs/>
        </w:rPr>
        <w:t>LHY</w:t>
      </w:r>
      <w:r w:rsidRPr="000E7F13">
        <w:rPr>
          <w:rFonts w:ascii="Times New Roman" w:hAnsi="Times New Roman" w:cs="Times New Roman"/>
        </w:rPr>
        <w:t xml:space="preserve">, </w:t>
      </w:r>
      <w:r w:rsidRPr="000E7F13">
        <w:rPr>
          <w:rFonts w:ascii="Times New Roman" w:hAnsi="Times New Roman" w:cs="Times New Roman"/>
          <w:i/>
          <w:iCs/>
        </w:rPr>
        <w:t xml:space="preserve">REVILLE2 </w:t>
      </w:r>
      <w:r w:rsidRPr="000E7F13">
        <w:rPr>
          <w:rFonts w:ascii="Times New Roman" w:hAnsi="Times New Roman" w:cs="Times New Roman"/>
        </w:rPr>
        <w:t xml:space="preserve">and other </w:t>
      </w:r>
      <w:r w:rsidRPr="000E7F13">
        <w:rPr>
          <w:rFonts w:ascii="Times New Roman" w:hAnsi="Times New Roman" w:cs="Times New Roman"/>
          <w:i/>
          <w:iCs/>
        </w:rPr>
        <w:t>CO-Like</w:t>
      </w:r>
      <w:r w:rsidRPr="000E7F13">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7">
        <w:r w:rsidRPr="000E7F13">
          <w:rPr>
            <w:rFonts w:ascii="Times New Roman" w:hAnsi="Times New Roman" w:cs="Times New Roman"/>
            <w:color w:val="000000"/>
            <w:vertAlign w:val="superscript"/>
          </w:rPr>
          <w:t>35,38,104</w:t>
        </w:r>
      </w:hyperlink>
      <w:r w:rsidRPr="000E7F13">
        <w:rPr>
          <w:rFonts w:ascii="Times New Roman" w:hAnsi="Times New Roman" w:cs="Times New Roman"/>
        </w:rPr>
        <w:t xml:space="preserve">. Consistent with these studies, our tolerant and cabbage only networks also identified clock outputs such as </w:t>
      </w:r>
      <w:r w:rsidRPr="000E7F13">
        <w:rPr>
          <w:rFonts w:ascii="Times New Roman" w:hAnsi="Times New Roman" w:cs="Times New Roman"/>
          <w:i/>
          <w:iCs/>
        </w:rPr>
        <w:t>PRRs</w:t>
      </w:r>
      <w:r w:rsidRPr="000E7F13">
        <w:rPr>
          <w:rFonts w:ascii="Times New Roman" w:hAnsi="Times New Roman" w:cs="Times New Roman"/>
        </w:rPr>
        <w:t xml:space="preserve">, </w:t>
      </w:r>
      <w:r w:rsidRPr="000E7F13">
        <w:rPr>
          <w:rFonts w:ascii="Times New Roman" w:hAnsi="Times New Roman" w:cs="Times New Roman"/>
          <w:i/>
          <w:iCs/>
        </w:rPr>
        <w:t>LHY</w:t>
      </w:r>
      <w:r w:rsidRPr="000E7F13">
        <w:rPr>
          <w:rFonts w:ascii="Times New Roman" w:hAnsi="Times New Roman" w:cs="Times New Roman"/>
        </w:rPr>
        <w:t xml:space="preserve">, </w:t>
      </w:r>
      <w:r w:rsidRPr="000E7F13">
        <w:rPr>
          <w:rFonts w:ascii="Times New Roman" w:hAnsi="Times New Roman" w:cs="Times New Roman"/>
          <w:i/>
          <w:iCs/>
        </w:rPr>
        <w:t>GI</w:t>
      </w:r>
      <w:r w:rsidRPr="000E7F13">
        <w:rPr>
          <w:rFonts w:ascii="Times New Roman" w:hAnsi="Times New Roman" w:cs="Times New Roman"/>
        </w:rPr>
        <w:t xml:space="preserve">, and </w:t>
      </w:r>
      <w:r w:rsidRPr="000E7F13">
        <w:rPr>
          <w:rFonts w:ascii="Times New Roman" w:hAnsi="Times New Roman" w:cs="Times New Roman"/>
          <w:i/>
          <w:iCs/>
        </w:rPr>
        <w:t>CONSTANS/CONSTANS-Like</w:t>
      </w:r>
      <w:r w:rsidRPr="000E7F13">
        <w:rPr>
          <w:rFonts w:ascii="Times New Roman" w:hAnsi="Times New Roman" w:cs="Times New Roman"/>
        </w:rPr>
        <w:t xml:space="preserve"> genes targeting </w:t>
      </w:r>
      <w:proofErr w:type="gramStart"/>
      <w:r w:rsidRPr="000E7F13">
        <w:rPr>
          <w:rFonts w:ascii="Times New Roman" w:hAnsi="Times New Roman" w:cs="Times New Roman"/>
        </w:rPr>
        <w:t>a number of</w:t>
      </w:r>
      <w:proofErr w:type="gramEnd"/>
      <w:r w:rsidRPr="000E7F13">
        <w:rPr>
          <w:rFonts w:ascii="Times New Roman" w:hAnsi="Times New Roman" w:cs="Times New Roman"/>
        </w:rPr>
        <w:t xml:space="preserve"> glucosinolate biosynthesis genes. These included </w:t>
      </w:r>
      <w:r w:rsidRPr="000E7F13">
        <w:rPr>
          <w:rFonts w:ascii="Times New Roman" w:hAnsi="Times New Roman" w:cs="Times New Roman"/>
          <w:i/>
          <w:iCs/>
        </w:rPr>
        <w:t>MYB28</w:t>
      </w:r>
      <w:r w:rsidRPr="000E7F13">
        <w:rPr>
          <w:rFonts w:ascii="Times New Roman" w:hAnsi="Times New Roman" w:cs="Times New Roman"/>
        </w:rPr>
        <w:t xml:space="preserve">, </w:t>
      </w:r>
      <w:r w:rsidRPr="000E7F13">
        <w:rPr>
          <w:rFonts w:ascii="Times New Roman" w:hAnsi="Times New Roman" w:cs="Times New Roman"/>
          <w:i/>
          <w:iCs/>
        </w:rPr>
        <w:t>MYB34</w:t>
      </w:r>
      <w:r w:rsidRPr="000E7F13">
        <w:rPr>
          <w:rFonts w:ascii="Times New Roman" w:hAnsi="Times New Roman" w:cs="Times New Roman"/>
        </w:rPr>
        <w:t xml:space="preserve">, and </w:t>
      </w:r>
      <w:r w:rsidRPr="000E7F13">
        <w:rPr>
          <w:rFonts w:ascii="Times New Roman" w:hAnsi="Times New Roman" w:cs="Times New Roman"/>
          <w:i/>
          <w:iCs/>
        </w:rPr>
        <w:t>MYB122</w:t>
      </w:r>
      <w:r w:rsidRPr="000E7F13">
        <w:rPr>
          <w:rFonts w:ascii="Times New Roman" w:hAnsi="Times New Roman" w:cs="Times New Roman"/>
        </w:rPr>
        <w:t xml:space="preserve">. Loss of function </w:t>
      </w:r>
      <w:r w:rsidRPr="000E7F13">
        <w:rPr>
          <w:rFonts w:ascii="Times New Roman" w:hAnsi="Times New Roman" w:cs="Times New Roman"/>
          <w:i/>
          <w:iCs/>
        </w:rPr>
        <w:t>MYB28</w:t>
      </w:r>
      <w:r w:rsidRPr="000E7F13">
        <w:rPr>
          <w:rFonts w:ascii="Times New Roman" w:hAnsi="Times New Roman" w:cs="Times New Roman"/>
        </w:rPr>
        <w:t xml:space="preserve"> mutants show a drastic reduction in aliphatic (those that are primarily methionine derived) glucosinolates</w:t>
      </w:r>
      <w:hyperlink r:id="rId198">
        <w:r w:rsidRPr="000E7F13">
          <w:rPr>
            <w:rFonts w:ascii="Times New Roman" w:hAnsi="Times New Roman" w:cs="Times New Roman"/>
            <w:color w:val="000000"/>
            <w:vertAlign w:val="superscript"/>
          </w:rPr>
          <w:t>146</w:t>
        </w:r>
      </w:hyperlink>
      <w:r w:rsidRPr="000E7F13">
        <w:rPr>
          <w:rFonts w:ascii="Times New Roman" w:hAnsi="Times New Roman" w:cs="Times New Roman"/>
        </w:rPr>
        <w:t xml:space="preserve">, although loss of </w:t>
      </w:r>
      <w:r w:rsidRPr="000E7F13">
        <w:rPr>
          <w:rFonts w:ascii="Times New Roman" w:hAnsi="Times New Roman" w:cs="Times New Roman"/>
          <w:i/>
          <w:iCs/>
        </w:rPr>
        <w:t>MYB29</w:t>
      </w:r>
      <w:r w:rsidRPr="000E7F13">
        <w:rPr>
          <w:rFonts w:ascii="Times New Roman" w:hAnsi="Times New Roman" w:cs="Times New Roman"/>
        </w:rPr>
        <w:t xml:space="preserve"> is also required to fully abolish aliphatic levels in leaves</w:t>
      </w:r>
      <w:hyperlink r:id="rId199">
        <w:r w:rsidRPr="000E7F13">
          <w:rPr>
            <w:rFonts w:ascii="Times New Roman" w:hAnsi="Times New Roman" w:cs="Times New Roman"/>
            <w:color w:val="000000"/>
            <w:vertAlign w:val="superscript"/>
          </w:rPr>
          <w:t>147</w:t>
        </w:r>
      </w:hyperlink>
      <w:r w:rsidRPr="000E7F13">
        <w:rPr>
          <w:rFonts w:ascii="Times New Roman" w:hAnsi="Times New Roman" w:cs="Times New Roman"/>
        </w:rPr>
        <w:t xml:space="preserve">. Similarly, the loss of </w:t>
      </w:r>
      <w:r w:rsidRPr="000E7F13">
        <w:rPr>
          <w:rFonts w:ascii="Times New Roman" w:hAnsi="Times New Roman" w:cs="Times New Roman"/>
          <w:i/>
          <w:iCs/>
        </w:rPr>
        <w:t xml:space="preserve">MYB34 </w:t>
      </w:r>
      <w:r w:rsidRPr="000E7F13">
        <w:rPr>
          <w:rFonts w:ascii="Times New Roman" w:hAnsi="Times New Roman" w:cs="Times New Roman"/>
        </w:rPr>
        <w:t xml:space="preserve">nearly alleviates leaf-derived </w:t>
      </w:r>
      <w:proofErr w:type="spellStart"/>
      <w:r w:rsidRPr="000E7F13">
        <w:rPr>
          <w:rFonts w:ascii="Times New Roman" w:hAnsi="Times New Roman" w:cs="Times New Roman"/>
        </w:rPr>
        <w:t>indolics</w:t>
      </w:r>
      <w:proofErr w:type="spellEnd"/>
      <w:r w:rsidRPr="000E7F13">
        <w:rPr>
          <w:rFonts w:ascii="Times New Roman" w:hAnsi="Times New Roman" w:cs="Times New Roman"/>
        </w:rPr>
        <w:t xml:space="preserve"> (derived from Tryptophan) alone, but a further reduction is seen in </w:t>
      </w:r>
      <w:r w:rsidRPr="000E7F13">
        <w:rPr>
          <w:rFonts w:ascii="Times New Roman" w:hAnsi="Times New Roman" w:cs="Times New Roman"/>
          <w:i/>
          <w:iCs/>
        </w:rPr>
        <w:t>MYB34/51/122</w:t>
      </w:r>
      <w:r w:rsidRPr="000E7F13">
        <w:rPr>
          <w:rFonts w:ascii="Times New Roman" w:hAnsi="Times New Roman" w:cs="Times New Roman"/>
        </w:rPr>
        <w:t xml:space="preserve"> knock out lines</w:t>
      </w:r>
      <w:hyperlink r:id="rId200">
        <w:r w:rsidRPr="000E7F13">
          <w:rPr>
            <w:rFonts w:ascii="Times New Roman" w:hAnsi="Times New Roman" w:cs="Times New Roman"/>
            <w:color w:val="000000"/>
            <w:vertAlign w:val="superscript"/>
          </w:rPr>
          <w:t>148</w:t>
        </w:r>
      </w:hyperlink>
      <w:r w:rsidRPr="000E7F13">
        <w:rPr>
          <w:rFonts w:ascii="Times New Roman" w:hAnsi="Times New Roman" w:cs="Times New Roman"/>
        </w:rPr>
        <w:t>. Given evidence that sulfur from glucosinolate breakdown can be redistributed back to primary metabolism</w:t>
      </w:r>
      <w:hyperlink r:id="rId201">
        <w:r w:rsidRPr="000E7F13">
          <w:rPr>
            <w:rFonts w:ascii="Times New Roman" w:hAnsi="Times New Roman" w:cs="Times New Roman"/>
            <w:color w:val="000000"/>
            <w:vertAlign w:val="superscript"/>
          </w:rPr>
          <w:t>68</w:t>
        </w:r>
      </w:hyperlink>
      <w:r w:rsidRPr="000E7F13">
        <w:rPr>
          <w:rFonts w:ascii="Times New Roman" w:hAnsi="Times New Roman" w:cs="Times New Roman"/>
        </w:rPr>
        <w:t xml:space="preserve">, clock or </w:t>
      </w:r>
      <w:r w:rsidRPr="000E7F13">
        <w:rPr>
          <w:rFonts w:ascii="Times New Roman" w:hAnsi="Times New Roman" w:cs="Times New Roman"/>
          <w:i/>
          <w:iCs/>
        </w:rPr>
        <w:t>ICE1</w:t>
      </w:r>
      <w:r w:rsidRPr="000E7F13">
        <w:rPr>
          <w:rFonts w:ascii="Times New Roman" w:hAnsi="Times New Roman" w:cs="Times New Roman"/>
        </w:rPr>
        <w:t xml:space="preserve"> mediated regulation of glucosinolate biosynthesis could influence sulfur allocation and redox capacity during cold acclimation. The presence of</w:t>
      </w:r>
      <w:r w:rsidRPr="000E7F13">
        <w:rPr>
          <w:rFonts w:ascii="Times New Roman" w:hAnsi="Times New Roman" w:cs="Times New Roman"/>
          <w:i/>
          <w:iCs/>
        </w:rPr>
        <w:t xml:space="preserve"> LHY</w:t>
      </w:r>
      <w:r w:rsidRPr="000E7F13">
        <w:rPr>
          <w:rFonts w:ascii="Times New Roman" w:hAnsi="Times New Roman" w:cs="Times New Roman"/>
        </w:rPr>
        <w:t xml:space="preserve"> targeting </w:t>
      </w:r>
      <w:r w:rsidRPr="000E7F13">
        <w:rPr>
          <w:rFonts w:ascii="Times New Roman" w:hAnsi="Times New Roman" w:cs="Times New Roman"/>
          <w:i/>
          <w:iCs/>
        </w:rPr>
        <w:t>MYB28</w:t>
      </w:r>
      <w:r w:rsidRPr="000E7F13">
        <w:rPr>
          <w:rFonts w:ascii="Times New Roman" w:hAnsi="Times New Roman" w:cs="Times New Roman"/>
        </w:rPr>
        <w:t xml:space="preserve"> was particularly intriguing as clock control of glucosinolates has been suggested through previous metabolomics work</w:t>
      </w:r>
      <w:hyperlink r:id="rId202">
        <w:r w:rsidRPr="000E7F13">
          <w:rPr>
            <w:rFonts w:ascii="Times New Roman" w:hAnsi="Times New Roman" w:cs="Times New Roman"/>
            <w:color w:val="000000"/>
            <w:vertAlign w:val="superscript"/>
          </w:rPr>
          <w:t>20,129,149</w:t>
        </w:r>
      </w:hyperlink>
      <w:r w:rsidRPr="000E7F13">
        <w:rPr>
          <w:rFonts w:ascii="Times New Roman" w:hAnsi="Times New Roman" w:cs="Times New Roman"/>
        </w:rPr>
        <w:t xml:space="preserve"> but a </w:t>
      </w:r>
      <w:r w:rsidRPr="000E7F13">
        <w:rPr>
          <w:rFonts w:ascii="Times New Roman" w:hAnsi="Times New Roman" w:cs="Times New Roman"/>
        </w:rPr>
        <w:lastRenderedPageBreak/>
        <w:t xml:space="preserve">direct regulatory role of the clock has not been shown. Considering </w:t>
      </w:r>
      <w:r w:rsidRPr="000E7F13">
        <w:rPr>
          <w:rFonts w:ascii="Times New Roman" w:hAnsi="Times New Roman" w:cs="Times New Roman"/>
          <w:i/>
          <w:iCs/>
        </w:rPr>
        <w:t>MYB28</w:t>
      </w:r>
      <w:r w:rsidRPr="000E7F13">
        <w:rPr>
          <w:rFonts w:ascii="Times New Roman" w:hAnsi="Times New Roman" w:cs="Times New Roman"/>
        </w:rPr>
        <w:t xml:space="preserve"> also has multiple glucosinolate biosynthesis connections - in addition to </w:t>
      </w:r>
      <w:r w:rsidRPr="000E7F13">
        <w:rPr>
          <w:rFonts w:ascii="Times New Roman" w:hAnsi="Times New Roman" w:cs="Times New Roman"/>
          <w:i/>
          <w:iCs/>
        </w:rPr>
        <w:t>ICE1</w:t>
      </w:r>
      <w:r w:rsidRPr="000E7F13">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0E7F13" w:rsidRDefault="00CC7B9B" w:rsidP="00CC7B9B">
      <w:pPr>
        <w:spacing w:line="360" w:lineRule="auto"/>
        <w:rPr>
          <w:rFonts w:ascii="Times New Roman" w:hAnsi="Times New Roman" w:cs="Times New Roman"/>
          <w:i/>
          <w:iCs/>
          <w:color w:val="0000FF"/>
        </w:rPr>
      </w:pPr>
    </w:p>
    <w:p w14:paraId="1534C4A8" w14:textId="77777777" w:rsidR="00CC7B9B" w:rsidRPr="000E7F13" w:rsidRDefault="00CC7B9B" w:rsidP="00CC7B9B">
      <w:pPr>
        <w:spacing w:line="360" w:lineRule="auto"/>
        <w:rPr>
          <w:rFonts w:ascii="Times New Roman" w:hAnsi="Times New Roman" w:cs="Times New Roman"/>
        </w:rPr>
      </w:pPr>
      <w:r w:rsidRPr="000E7F13">
        <w:rPr>
          <w:rFonts w:ascii="Times New Roman" w:hAnsi="Times New Roman" w:cs="Times New Roman"/>
        </w:rPr>
        <w:t>Despite increasing recognition that the circadian clock gates abiotic stress responses</w:t>
      </w:r>
      <w:hyperlink r:id="rId203">
        <w:r w:rsidRPr="000E7F13">
          <w:rPr>
            <w:rFonts w:ascii="Times New Roman" w:hAnsi="Times New Roman" w:cs="Times New Roman"/>
            <w:color w:val="000000"/>
            <w:vertAlign w:val="superscript"/>
          </w:rPr>
          <w:t>26,61</w:t>
        </w:r>
      </w:hyperlink>
      <w:r w:rsidRPr="000E7F13">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Collectively, our results show that cold acclimation in </w:t>
      </w:r>
      <w:r w:rsidRPr="000E7F13">
        <w:rPr>
          <w:rFonts w:ascii="Times New Roman" w:hAnsi="Times New Roman" w:cs="Times New Roman"/>
          <w:i/>
          <w:iCs/>
        </w:rPr>
        <w:t>B. rapa</w:t>
      </w:r>
      <w:r w:rsidRPr="000E7F13">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0E7F13" w:rsidRDefault="00CC7B9B" w:rsidP="00CC7B9B">
      <w:pPr>
        <w:spacing w:line="360" w:lineRule="auto"/>
        <w:rPr>
          <w:rFonts w:ascii="Times New Roman" w:hAnsi="Times New Roman" w:cs="Times New Roman"/>
        </w:rPr>
      </w:pPr>
    </w:p>
    <w:p w14:paraId="27E5AB9D" w14:textId="77777777" w:rsidR="00CC7B9B" w:rsidRDefault="00CC7B9B" w:rsidP="00CC7B9B">
      <w:pPr>
        <w:spacing w:line="360" w:lineRule="auto"/>
        <w:rPr>
          <w:rFonts w:ascii="Times New Roman" w:hAnsi="Times New Roman" w:cs="Times New Roman"/>
        </w:rPr>
      </w:pPr>
    </w:p>
    <w:p w14:paraId="73CB0620" w14:textId="77777777" w:rsidR="0096699F" w:rsidRDefault="0096699F" w:rsidP="00CC7B9B">
      <w:pPr>
        <w:spacing w:line="360" w:lineRule="auto"/>
        <w:rPr>
          <w:rFonts w:ascii="Times New Roman" w:hAnsi="Times New Roman" w:cs="Times New Roman"/>
        </w:rPr>
      </w:pPr>
    </w:p>
    <w:p w14:paraId="5B87182D" w14:textId="77777777" w:rsidR="0096699F" w:rsidRDefault="0096699F" w:rsidP="00CC7B9B">
      <w:pPr>
        <w:spacing w:line="360" w:lineRule="auto"/>
        <w:rPr>
          <w:rFonts w:ascii="Times New Roman" w:hAnsi="Times New Roman" w:cs="Times New Roman"/>
        </w:rPr>
      </w:pPr>
    </w:p>
    <w:p w14:paraId="5E52132A" w14:textId="77777777" w:rsidR="0096699F" w:rsidRDefault="0096699F" w:rsidP="00CC7B9B">
      <w:pPr>
        <w:spacing w:line="360" w:lineRule="auto"/>
        <w:rPr>
          <w:rFonts w:ascii="Times New Roman" w:hAnsi="Times New Roman" w:cs="Times New Roman"/>
        </w:rPr>
      </w:pPr>
    </w:p>
    <w:p w14:paraId="1E98AEA0" w14:textId="77777777" w:rsidR="0096699F" w:rsidRDefault="0096699F" w:rsidP="00CC7B9B">
      <w:pPr>
        <w:spacing w:line="360" w:lineRule="auto"/>
        <w:rPr>
          <w:rFonts w:ascii="Times New Roman" w:hAnsi="Times New Roman" w:cs="Times New Roman"/>
        </w:rPr>
      </w:pPr>
    </w:p>
    <w:p w14:paraId="793EFF54" w14:textId="77777777" w:rsidR="0096699F" w:rsidRDefault="0096699F" w:rsidP="00CC7B9B">
      <w:pPr>
        <w:spacing w:line="360" w:lineRule="auto"/>
        <w:rPr>
          <w:rFonts w:ascii="Times New Roman" w:hAnsi="Times New Roman" w:cs="Times New Roman"/>
        </w:rPr>
      </w:pPr>
    </w:p>
    <w:p w14:paraId="07DFB73C" w14:textId="2C44F984" w:rsidR="0096699F" w:rsidRDefault="0096699F" w:rsidP="0096699F">
      <w:pPr>
        <w:pStyle w:val="Heading1"/>
        <w:rPr>
          <w:sz w:val="56"/>
          <w:szCs w:val="56"/>
        </w:rPr>
      </w:pPr>
      <w:r>
        <w:rPr>
          <w:sz w:val="56"/>
          <w:szCs w:val="56"/>
        </w:rPr>
        <w:lastRenderedPageBreak/>
        <w:t>Chapter 2: Tables</w:t>
      </w:r>
    </w:p>
    <w:p w14:paraId="49E70F62" w14:textId="77777777" w:rsidR="0096699F" w:rsidRPr="0096699F" w:rsidRDefault="0096699F" w:rsidP="0096699F"/>
    <w:p w14:paraId="1585ABF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p>
    <w:p w14:paraId="7B3E0D5E" w14:textId="179C0E66" w:rsidR="00904627" w:rsidRPr="00904627" w:rsidRDefault="00904627" w:rsidP="00904627">
      <w:pPr>
        <w:pStyle w:val="Caption"/>
        <w:keepNext/>
        <w:rPr>
          <w:rFonts w:ascii="Times New Roman" w:hAnsi="Times New Roman" w:cs="Times New Roman"/>
          <w:i w:val="0"/>
          <w:iCs w:val="0"/>
          <w:sz w:val="24"/>
          <w:szCs w:val="24"/>
        </w:rPr>
      </w:pPr>
      <w:bookmarkStart w:id="41" w:name="_Toc222428489"/>
      <w:r w:rsidRPr="00904627">
        <w:rPr>
          <w:rFonts w:ascii="Times New Roman" w:hAnsi="Times New Roman" w:cs="Times New Roman"/>
          <w:b/>
          <w:bCs/>
          <w:i w:val="0"/>
          <w:iCs w:val="0"/>
          <w:sz w:val="24"/>
          <w:szCs w:val="24"/>
        </w:rPr>
        <w:t xml:space="preserve">Table </w:t>
      </w:r>
      <w:r w:rsidRPr="00904627">
        <w:rPr>
          <w:rFonts w:ascii="Times New Roman" w:hAnsi="Times New Roman" w:cs="Times New Roman"/>
          <w:b/>
          <w:bCs/>
          <w:i w:val="0"/>
          <w:iCs w:val="0"/>
          <w:sz w:val="24"/>
          <w:szCs w:val="24"/>
        </w:rPr>
        <w:fldChar w:fldCharType="begin"/>
      </w:r>
      <w:r w:rsidRPr="00904627">
        <w:rPr>
          <w:rFonts w:ascii="Times New Roman" w:hAnsi="Times New Roman" w:cs="Times New Roman"/>
          <w:b/>
          <w:bCs/>
          <w:i w:val="0"/>
          <w:iCs w:val="0"/>
          <w:sz w:val="24"/>
          <w:szCs w:val="24"/>
        </w:rPr>
        <w:instrText xml:space="preserve"> SEQ Table \* ARABIC </w:instrText>
      </w:r>
      <w:r w:rsidRPr="00904627">
        <w:rPr>
          <w:rFonts w:ascii="Times New Roman" w:hAnsi="Times New Roman" w:cs="Times New Roman"/>
          <w:b/>
          <w:bCs/>
          <w:i w:val="0"/>
          <w:iCs w:val="0"/>
          <w:sz w:val="24"/>
          <w:szCs w:val="24"/>
        </w:rPr>
        <w:fldChar w:fldCharType="separate"/>
      </w:r>
      <w:r w:rsidRPr="00904627">
        <w:rPr>
          <w:rFonts w:ascii="Times New Roman" w:hAnsi="Times New Roman" w:cs="Times New Roman"/>
          <w:b/>
          <w:bCs/>
          <w:i w:val="0"/>
          <w:iCs w:val="0"/>
          <w:noProof/>
          <w:sz w:val="24"/>
          <w:szCs w:val="24"/>
        </w:rPr>
        <w:t>1</w:t>
      </w:r>
      <w:r w:rsidRPr="00904627">
        <w:rPr>
          <w:rFonts w:ascii="Times New Roman" w:hAnsi="Times New Roman" w:cs="Times New Roman"/>
          <w:b/>
          <w:bCs/>
          <w:i w:val="0"/>
          <w:iCs w:val="0"/>
          <w:sz w:val="24"/>
          <w:szCs w:val="24"/>
        </w:rPr>
        <w:fldChar w:fldCharType="end"/>
      </w:r>
      <w:r w:rsidRPr="00904627">
        <w:rPr>
          <w:rFonts w:ascii="Times New Roman" w:hAnsi="Times New Roman" w:cs="Times New Roman"/>
          <w:b/>
          <w:bCs/>
          <w:i w:val="0"/>
          <w:iCs w:val="0"/>
          <w:sz w:val="24"/>
          <w:szCs w:val="24"/>
        </w:rPr>
        <w:t xml:space="preserve">.) </w:t>
      </w:r>
      <w:r w:rsidRPr="0096699F">
        <w:rPr>
          <w:rFonts w:ascii="Times New Roman" w:eastAsia="Times New Roman" w:hAnsi="Times New Roman" w:cs="Times New Roman"/>
          <w:b/>
          <w:bCs/>
          <w:i w:val="0"/>
          <w:iCs w:val="0"/>
          <w:color w:val="000000"/>
          <w:kern w:val="0"/>
          <w:sz w:val="24"/>
          <w:szCs w:val="24"/>
          <w14:ligatures w14:val="none"/>
        </w:rPr>
        <w:t>Genome assembly and annotation statistics</w:t>
      </w:r>
      <w:r w:rsidRPr="00904627">
        <w:rPr>
          <w:rFonts w:ascii="Times New Roman" w:eastAsia="Times New Roman" w:hAnsi="Times New Roman" w:cs="Times New Roman"/>
          <w:i w:val="0"/>
          <w:iCs w:val="0"/>
          <w:color w:val="000000"/>
          <w:kern w:val="0"/>
          <w:sz w:val="24"/>
          <w:szCs w:val="24"/>
          <w14:ligatures w14:val="none"/>
        </w:rPr>
        <w:t>. Genome names are listed at the top.</w:t>
      </w:r>
      <w:bookmarkEnd w:id="41"/>
    </w:p>
    <w:tbl>
      <w:tblPr>
        <w:tblW w:w="8765" w:type="dxa"/>
        <w:tblCellMar>
          <w:top w:w="15" w:type="dxa"/>
          <w:left w:w="15" w:type="dxa"/>
          <w:bottom w:w="15" w:type="dxa"/>
          <w:right w:w="15" w:type="dxa"/>
        </w:tblCellMar>
        <w:tblLook w:val="04A0" w:firstRow="1" w:lastRow="0" w:firstColumn="1" w:lastColumn="0" w:noHBand="0" w:noVBand="1"/>
      </w:tblPr>
      <w:tblGrid>
        <w:gridCol w:w="1808"/>
        <w:gridCol w:w="1163"/>
        <w:gridCol w:w="961"/>
        <w:gridCol w:w="961"/>
        <w:gridCol w:w="989"/>
        <w:gridCol w:w="961"/>
        <w:gridCol w:w="961"/>
        <w:gridCol w:w="961"/>
      </w:tblGrid>
      <w:tr w:rsidR="0096699F" w:rsidRPr="0096699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proofErr w:type="spellStart"/>
            <w:r w:rsidRPr="0096699F">
              <w:rPr>
                <w:rFonts w:ascii="Helvetica Neue" w:eastAsia="Times New Roman" w:hAnsi="Helvetica Neue"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222222"/>
                <w:kern w:val="0"/>
                <w:sz w:val="16"/>
                <w:szCs w:val="16"/>
                <w:shd w:val="clear" w:color="auto" w:fill="FFFFFF"/>
                <w14:ligatures w14:val="none"/>
              </w:rPr>
              <w:t>R500</w:t>
            </w:r>
          </w:p>
        </w:tc>
      </w:tr>
      <w:tr w:rsidR="0096699F" w:rsidRPr="0096699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398.2</w:t>
            </w:r>
          </w:p>
        </w:tc>
      </w:tr>
      <w:tr w:rsidR="0096699F" w:rsidRPr="0096699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37.5</w:t>
            </w:r>
          </w:p>
        </w:tc>
      </w:tr>
      <w:tr w:rsidR="0096699F" w:rsidRPr="0096699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 xml:space="preserve">HiFi </w:t>
            </w:r>
            <w:proofErr w:type="spellStart"/>
            <w:r w:rsidRPr="0096699F">
              <w:rPr>
                <w:rFonts w:ascii="Helvetica Neue" w:eastAsia="Times New Roman" w:hAnsi="Helvetica Neue" w:cs="Times New Roman"/>
                <w:color w:val="000000"/>
                <w:kern w:val="0"/>
                <w:sz w:val="16"/>
                <w:szCs w:val="16"/>
                <w14:ligatures w14:val="none"/>
              </w:rPr>
              <w:t>Cov</w:t>
            </w:r>
            <w:proofErr w:type="spellEnd"/>
            <w:r w:rsidRPr="0096699F">
              <w:rPr>
                <w:rFonts w:ascii="Helvetica Neue" w:eastAsia="Times New Roman" w:hAnsi="Helvetica Neue"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126.7</w:t>
            </w:r>
          </w:p>
        </w:tc>
      </w:tr>
      <w:tr w:rsidR="0096699F" w:rsidRPr="0096699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 xml:space="preserve">Illumina </w:t>
            </w:r>
            <w:proofErr w:type="spellStart"/>
            <w:r w:rsidRPr="0096699F">
              <w:rPr>
                <w:rFonts w:ascii="Helvetica Neue" w:eastAsia="Times New Roman" w:hAnsi="Helvetica Neue" w:cs="Times New Roman"/>
                <w:color w:val="000000"/>
                <w:kern w:val="0"/>
                <w:sz w:val="16"/>
                <w:szCs w:val="16"/>
                <w14:ligatures w14:val="none"/>
              </w:rPr>
              <w:t>Cov</w:t>
            </w:r>
            <w:proofErr w:type="spellEnd"/>
            <w:r w:rsidRPr="0096699F">
              <w:rPr>
                <w:rFonts w:ascii="Helvetica Neue" w:eastAsia="Times New Roman" w:hAnsi="Helvetica Neue"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55</w:t>
            </w:r>
          </w:p>
        </w:tc>
      </w:tr>
      <w:tr w:rsidR="0096699F" w:rsidRPr="0096699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3.4</w:t>
            </w:r>
          </w:p>
        </w:tc>
      </w:tr>
      <w:tr w:rsidR="0096699F" w:rsidRPr="0096699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9.0</w:t>
            </w:r>
          </w:p>
        </w:tc>
      </w:tr>
      <w:tr w:rsidR="0096699F" w:rsidRPr="0096699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Emb.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99</w:t>
            </w:r>
          </w:p>
        </w:tc>
      </w:tr>
      <w:tr w:rsidR="0096699F" w:rsidRPr="0096699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r w:rsidRPr="0096699F">
              <w:rPr>
                <w:rFonts w:ascii="Helvetica Neue" w:eastAsia="Times New Roman" w:hAnsi="Helvetica Neue" w:cs="Times New Roman"/>
                <w:color w:val="000000"/>
                <w:kern w:val="0"/>
                <w:sz w:val="16"/>
                <w:szCs w:val="16"/>
                <w14:ligatures w14:val="none"/>
              </w:rPr>
              <w:t>39,581</w:t>
            </w:r>
          </w:p>
        </w:tc>
      </w:tr>
    </w:tbl>
    <w:p w14:paraId="0F0E27EE" w14:textId="77777777" w:rsidR="0096699F" w:rsidRDefault="0096699F" w:rsidP="0096699F">
      <w:pPr>
        <w:pStyle w:val="Heading1"/>
        <w:rPr>
          <w:sz w:val="56"/>
          <w:szCs w:val="56"/>
        </w:rPr>
      </w:pPr>
    </w:p>
    <w:p w14:paraId="06250020" w14:textId="77777777" w:rsidR="0096699F" w:rsidRDefault="0096699F" w:rsidP="0096699F">
      <w:pPr>
        <w:pStyle w:val="Heading1"/>
        <w:rPr>
          <w:sz w:val="56"/>
          <w:szCs w:val="56"/>
        </w:rPr>
      </w:pPr>
    </w:p>
    <w:p w14:paraId="2B64705D" w14:textId="77777777" w:rsidR="0096699F" w:rsidRDefault="0096699F" w:rsidP="0096699F">
      <w:pPr>
        <w:pStyle w:val="Heading1"/>
        <w:rPr>
          <w:sz w:val="56"/>
          <w:szCs w:val="56"/>
        </w:rPr>
      </w:pPr>
    </w:p>
    <w:p w14:paraId="55EFC3DF" w14:textId="77777777" w:rsidR="0096699F" w:rsidRDefault="0096699F" w:rsidP="0096699F">
      <w:pPr>
        <w:pStyle w:val="Heading1"/>
        <w:rPr>
          <w:sz w:val="56"/>
          <w:szCs w:val="56"/>
        </w:rPr>
      </w:pPr>
    </w:p>
    <w:p w14:paraId="6B01683E" w14:textId="77777777" w:rsidR="00431982" w:rsidRDefault="00431982" w:rsidP="0096699F">
      <w:pPr>
        <w:pStyle w:val="Heading1"/>
        <w:rPr>
          <w:sz w:val="56"/>
          <w:szCs w:val="56"/>
        </w:rPr>
      </w:pPr>
    </w:p>
    <w:p w14:paraId="36D8695A" w14:textId="7493F3EB" w:rsidR="0096699F" w:rsidRDefault="0096699F" w:rsidP="0096699F">
      <w:pPr>
        <w:pStyle w:val="Heading1"/>
        <w:rPr>
          <w:sz w:val="56"/>
          <w:szCs w:val="56"/>
        </w:rPr>
      </w:pPr>
      <w:r w:rsidRPr="0096699F">
        <w:rPr>
          <w:sz w:val="56"/>
          <w:szCs w:val="56"/>
        </w:rPr>
        <w:t>Chapter 2: Figures</w:t>
      </w:r>
    </w:p>
    <w:p w14:paraId="2A9DDD3A" w14:textId="77777777" w:rsidR="0096699F" w:rsidRPr="0096699F" w:rsidRDefault="0096699F" w:rsidP="0096699F"/>
    <w:p w14:paraId="7E6CAC40" w14:textId="77777777" w:rsidR="00AA61BA" w:rsidRDefault="0096699F" w:rsidP="00AA61BA">
      <w:pPr>
        <w:keepNext/>
        <w:spacing w:line="360" w:lineRule="auto"/>
      </w:pPr>
      <w:r>
        <w:rPr>
          <w:rFonts w:ascii="Arial" w:hAnsi="Arial" w:cs="Arial"/>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4">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2BF3E26F" w:rsidR="0096699F" w:rsidRDefault="00AA61BA" w:rsidP="00AA61BA">
      <w:pPr>
        <w:pStyle w:val="Caption"/>
        <w:rPr>
          <w:rFonts w:ascii="Times New Roman" w:hAnsi="Times New Roman" w:cs="Times New Roman"/>
          <w:b/>
          <w:bCs/>
          <w:i w:val="0"/>
          <w:iCs w:val="0"/>
          <w:color w:val="000000"/>
          <w:sz w:val="24"/>
          <w:szCs w:val="24"/>
        </w:rPr>
      </w:pPr>
      <w:bookmarkStart w:id="42" w:name="_Toc222428522"/>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00871F31" w:rsidRPr="00167570">
        <w:rPr>
          <w:rFonts w:ascii="Times New Roman" w:hAnsi="Times New Roman" w:cs="Times New Roman"/>
          <w:b/>
          <w:bCs/>
          <w:i w:val="0"/>
          <w:iCs w:val="0"/>
          <w:noProof/>
          <w:sz w:val="24"/>
          <w:szCs w:val="24"/>
        </w:rPr>
        <w:t>1</w:t>
      </w:r>
      <w:r w:rsidRPr="00167570">
        <w:rPr>
          <w:rFonts w:ascii="Times New Roman" w:hAnsi="Times New Roman" w:cs="Times New Roman"/>
          <w:b/>
          <w:bCs/>
          <w:i w:val="0"/>
          <w:iCs w:val="0"/>
          <w:sz w:val="24"/>
          <w:szCs w:val="24"/>
        </w:rPr>
        <w:fldChar w:fldCharType="end"/>
      </w:r>
      <w:r w:rsidR="00904627">
        <w:rPr>
          <w:rFonts w:ascii="Times New Roman" w:hAnsi="Times New Roman" w:cs="Times New Roman"/>
          <w:b/>
          <w:bCs/>
          <w:i w:val="0"/>
          <w:iCs w:val="0"/>
          <w:sz w:val="24"/>
          <w:szCs w:val="24"/>
        </w:rPr>
        <w:t>.</w:t>
      </w:r>
      <w:r w:rsidRPr="00167570">
        <w:rPr>
          <w:rFonts w:ascii="Times New Roman" w:hAnsi="Times New Roman" w:cs="Times New Roman"/>
          <w:b/>
          <w:bCs/>
          <w:i w:val="0"/>
          <w:iCs w:val="0"/>
          <w:sz w:val="24"/>
          <w:szCs w:val="24"/>
        </w:rPr>
        <w:t>)</w:t>
      </w:r>
      <w:r w:rsidR="00904627">
        <w:rPr>
          <w:rFonts w:ascii="Times New Roman" w:hAnsi="Times New Roman" w:cs="Times New Roman"/>
          <w:b/>
          <w:bCs/>
          <w:i w:val="0"/>
          <w:iCs w:val="0"/>
          <w:sz w:val="24"/>
          <w:szCs w:val="24"/>
        </w:rPr>
        <w:t xml:space="preserve"> </w:t>
      </w:r>
      <w:r w:rsidR="0096699F" w:rsidRPr="00167570">
        <w:rPr>
          <w:rFonts w:ascii="Times New Roman" w:hAnsi="Times New Roman" w:cs="Times New Roman"/>
          <w:b/>
          <w:bCs/>
          <w:i w:val="0"/>
          <w:iCs w:val="0"/>
          <w:color w:val="000000"/>
          <w:sz w:val="24"/>
          <w:szCs w:val="24"/>
        </w:rPr>
        <w:t>Relative freezing tolerance among six Brassica rapa morphotypes</w:t>
      </w:r>
      <w:bookmarkEnd w:id="42"/>
    </w:p>
    <w:p w14:paraId="2A6A2012" w14:textId="3BA883C3" w:rsidR="00904627" w:rsidRPr="00AA61BA" w:rsidRDefault="00904627" w:rsidP="00904627">
      <w:r w:rsidRPr="00AA61BA">
        <w:lastRenderedPageBreak/>
        <w:t>A</w:t>
      </w:r>
      <w:r w:rsidRPr="00904627">
        <w:t>)</w:t>
      </w:r>
      <w:r w:rsidRPr="0096699F">
        <w:t xml:space="preserve"> </w:t>
      </w:r>
      <w:r w:rsidRPr="00AA61BA">
        <w:t>Experimental design for all freeze stress assays. Freeze plants were cold acclimated for 24 hours followed by two hours of -4</w:t>
      </w:r>
      <w:r w:rsidRPr="00AA61BA">
        <w:rPr>
          <w:rFonts w:ascii="Cambria Math" w:hAnsi="Cambria Math" w:cs="Cambria Math"/>
        </w:rPr>
        <w:t>℃</w:t>
      </w:r>
      <w:r w:rsidRPr="00AA61BA">
        <w:t xml:space="preserve"> and two hours at -2</w:t>
      </w:r>
      <w:r w:rsidRPr="00AA61BA">
        <w:rPr>
          <w:rFonts w:ascii="Cambria Math" w:hAnsi="Cambria Math" w:cs="Cambria Math"/>
        </w:rPr>
        <w:t>℃</w:t>
      </w:r>
      <w:r w:rsidRPr="00AA61BA">
        <w:t xml:space="preserve"> before slowly warming back to control conditions. Dashed lines indicate </w:t>
      </w:r>
      <w:proofErr w:type="spellStart"/>
      <w:r w:rsidRPr="00AA61BA">
        <w:t>Fv</w:t>
      </w:r>
      <w:proofErr w:type="spellEnd"/>
      <w:r w:rsidRPr="00AA61BA">
        <w:t>’/Fm’ collection at indicated ZTs (</w:t>
      </w:r>
      <w:proofErr w:type="spellStart"/>
      <w:r w:rsidRPr="00AA61BA">
        <w:t>Zeitgeiber</w:t>
      </w:r>
      <w:proofErr w:type="spellEnd"/>
      <w:r w:rsidRPr="00AA61BA">
        <w:t>;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w:t>
      </w:r>
      <w:proofErr w:type="gramStart"/>
      <w:r w:rsidRPr="00AA61BA">
        <w:t>Post-freeze</w:t>
      </w:r>
      <w:proofErr w:type="gramEnd"/>
      <w:r w:rsidRPr="00AA61BA">
        <w:t xml:space="preserv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AA61BA">
        <w:t>Fv</w:t>
      </w:r>
      <w:proofErr w:type="spellEnd"/>
      <w:r w:rsidRPr="00AA61BA">
        <w:t xml:space="preserve">’/Fm’ measurements at ZT9 on the ‘Post Freeze’ day (left boxes) and recovery (right boxes). Percent recovery in </w:t>
      </w:r>
      <w:proofErr w:type="spellStart"/>
      <w:r w:rsidRPr="00AA61BA">
        <w:t>Fv</w:t>
      </w:r>
      <w:proofErr w:type="spellEnd"/>
      <w:r w:rsidRPr="00AA61BA">
        <w:t>’/Fm’ was calculated as the difference between freeze stressed plants on day 4 (‘</w:t>
      </w:r>
      <w:proofErr w:type="gramStart"/>
      <w:r w:rsidRPr="00AA61BA">
        <w:t>Post-Freeze</w:t>
      </w:r>
      <w:proofErr w:type="gramEnd"/>
      <w:r w:rsidRPr="00AA61BA">
        <w:t xml:space="preserv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AA61BA">
        <w:t>Fv</w:t>
      </w:r>
      <w:proofErr w:type="spellEnd"/>
      <w:r w:rsidRPr="00AA61BA">
        <w:t>’/Fm’ in control.</w:t>
      </w:r>
    </w:p>
    <w:p w14:paraId="6A95A8EE" w14:textId="77777777" w:rsidR="00904627" w:rsidRPr="00904627" w:rsidRDefault="00904627" w:rsidP="00904627"/>
    <w:p w14:paraId="2DFD5ABC" w14:textId="77777777" w:rsidR="0096699F" w:rsidRDefault="0096699F" w:rsidP="00CC7B9B">
      <w:pPr>
        <w:spacing w:line="360" w:lineRule="auto"/>
        <w:rPr>
          <w:rFonts w:ascii="Times New Roman" w:hAnsi="Times New Roman" w:cs="Times New Roman"/>
          <w:color w:val="000000"/>
        </w:rPr>
      </w:pPr>
    </w:p>
    <w:p w14:paraId="5A01ED80" w14:textId="77777777" w:rsidR="0096699F" w:rsidRPr="0096699F" w:rsidRDefault="0096699F" w:rsidP="00CC7B9B">
      <w:pPr>
        <w:spacing w:line="360" w:lineRule="auto"/>
        <w:rPr>
          <w:rFonts w:ascii="Times New Roman" w:hAnsi="Times New Roman" w:cs="Times New Roman"/>
        </w:rPr>
      </w:pPr>
    </w:p>
    <w:p w14:paraId="3EDC6AC3" w14:textId="77777777" w:rsidR="00912CFF" w:rsidRDefault="00912CFF" w:rsidP="00CC7B9B">
      <w:pPr>
        <w:spacing w:line="360" w:lineRule="auto"/>
        <w:rPr>
          <w:rFonts w:ascii="Times New Roman" w:hAnsi="Times New Roman" w:cs="Times New Roman"/>
        </w:rPr>
      </w:pPr>
    </w:p>
    <w:p w14:paraId="621F37E2" w14:textId="77777777" w:rsidR="00912CFF" w:rsidRDefault="00912CFF" w:rsidP="00CC7B9B">
      <w:pPr>
        <w:spacing w:line="360" w:lineRule="auto"/>
        <w:rPr>
          <w:rFonts w:ascii="Times New Roman" w:hAnsi="Times New Roman" w:cs="Times New Roman"/>
        </w:rPr>
      </w:pPr>
    </w:p>
    <w:p w14:paraId="0C05BB7B" w14:textId="77777777" w:rsidR="00912CFF" w:rsidRDefault="00912CFF" w:rsidP="00CC7B9B">
      <w:pPr>
        <w:spacing w:line="360" w:lineRule="auto"/>
        <w:rPr>
          <w:rFonts w:ascii="Times New Roman" w:hAnsi="Times New Roman" w:cs="Times New Roman"/>
        </w:rPr>
      </w:pPr>
    </w:p>
    <w:p w14:paraId="469B10F2" w14:textId="77777777" w:rsidR="00912CFF" w:rsidRPr="000E7F13" w:rsidRDefault="00912CFF" w:rsidP="00CC7B9B">
      <w:pPr>
        <w:spacing w:line="360" w:lineRule="auto"/>
        <w:rPr>
          <w:rFonts w:ascii="Times New Roman" w:hAnsi="Times New Roman" w:cs="Times New Roman"/>
        </w:rPr>
      </w:pPr>
    </w:p>
    <w:p w14:paraId="32A49D86" w14:textId="1ECC1297" w:rsidR="00BA6BE8" w:rsidRDefault="00BA6BE8">
      <w:pPr>
        <w:rPr>
          <w:rFonts w:ascii="Times New Roman" w:hAnsi="Times New Roman" w:cs="Times New Roman"/>
        </w:rPr>
      </w:pPr>
      <w:r>
        <w:rPr>
          <w:rFonts w:ascii="Times New Roman" w:hAnsi="Times New Roman" w:cs="Times New Roman"/>
        </w:rPr>
        <w:br w:type="page"/>
      </w:r>
    </w:p>
    <w:p w14:paraId="36FBA754" w14:textId="77777777" w:rsidR="00AA61BA" w:rsidRDefault="0096699F" w:rsidP="00AA61BA">
      <w:pPr>
        <w:keepNext/>
        <w:spacing w:after="0" w:line="240" w:lineRule="auto"/>
      </w:pPr>
      <w:r w:rsidRPr="0096699F">
        <w:rPr>
          <w:rFonts w:ascii="Arial" w:eastAsia="Times New Roman" w:hAnsi="Arial" w:cs="Arial"/>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21203855" w:rsidR="00CC7B9B"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3" w:name="_Toc222428523"/>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00871F31" w:rsidRPr="00167570">
        <w:rPr>
          <w:rFonts w:ascii="Times New Roman" w:hAnsi="Times New Roman" w:cs="Times New Roman"/>
          <w:b/>
          <w:bCs/>
          <w:i w:val="0"/>
          <w:iCs w:val="0"/>
          <w:noProof/>
          <w:sz w:val="24"/>
          <w:szCs w:val="24"/>
        </w:rPr>
        <w:t>2</w:t>
      </w:r>
      <w:r w:rsidRPr="00167570">
        <w:rPr>
          <w:rFonts w:ascii="Times New Roman" w:hAnsi="Times New Roman" w:cs="Times New Roman"/>
          <w:b/>
          <w:bCs/>
          <w:i w:val="0"/>
          <w:iCs w:val="0"/>
          <w:sz w:val="24"/>
          <w:szCs w:val="24"/>
        </w:rPr>
        <w:fldChar w:fldCharType="end"/>
      </w:r>
      <w:r w:rsidR="00167570">
        <w:rPr>
          <w:rFonts w:ascii="Times New Roman" w:hAnsi="Times New Roman" w:cs="Times New Roman"/>
          <w:b/>
          <w:bCs/>
          <w:i w:val="0"/>
          <w:iCs w:val="0"/>
          <w:sz w:val="24"/>
          <w:szCs w:val="24"/>
        </w:rPr>
        <w:t>.</w:t>
      </w:r>
      <w:r w:rsidRPr="00167570">
        <w:rPr>
          <w:rFonts w:ascii="Times New Roman" w:hAnsi="Times New Roman" w:cs="Times New Roman"/>
          <w:b/>
          <w:bCs/>
          <w:i w:val="0"/>
          <w:iCs w:val="0"/>
          <w:sz w:val="24"/>
          <w:szCs w:val="24"/>
        </w:rPr>
        <w:t>)</w:t>
      </w:r>
      <w:r w:rsidR="00167570">
        <w:rPr>
          <w:rFonts w:ascii="Times New Roman" w:hAnsi="Times New Roman" w:cs="Times New Roman"/>
          <w:b/>
          <w:bCs/>
          <w:i w:val="0"/>
          <w:iCs w:val="0"/>
          <w:sz w:val="24"/>
          <w:szCs w:val="24"/>
        </w:rPr>
        <w:t xml:space="preserve"> </w:t>
      </w:r>
      <w:r w:rsidR="0096699F" w:rsidRPr="00167570">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3"/>
      <w:r w:rsidR="0096699F" w:rsidRPr="00AA61BA">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904627" w:rsidRDefault="00904627" w:rsidP="00904627">
      <w:r w:rsidRPr="00AA61BA">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Default="0096699F" w:rsidP="00871F31">
      <w:pPr>
        <w:keepNext/>
        <w:spacing w:after="0" w:line="240" w:lineRule="auto"/>
      </w:pPr>
      <w:r w:rsidRPr="0096699F">
        <w:rPr>
          <w:rFonts w:ascii="Arial" w:eastAsia="Times New Roman" w:hAnsi="Arial" w:cs="Arial"/>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799F7D52" w:rsidR="0096699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4" w:name="_Toc222428524"/>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Pr="00167570">
        <w:rPr>
          <w:rFonts w:ascii="Times New Roman" w:hAnsi="Times New Roman" w:cs="Times New Roman"/>
          <w:b/>
          <w:bCs/>
          <w:i w:val="0"/>
          <w:iCs w:val="0"/>
          <w:noProof/>
          <w:sz w:val="24"/>
          <w:szCs w:val="24"/>
        </w:rPr>
        <w:t>3</w:t>
      </w:r>
      <w:r w:rsidRPr="00167570">
        <w:rPr>
          <w:rFonts w:ascii="Times New Roman" w:hAnsi="Times New Roman" w:cs="Times New Roman"/>
          <w:b/>
          <w:bCs/>
          <w:i w:val="0"/>
          <w:iCs w:val="0"/>
          <w:sz w:val="24"/>
          <w:szCs w:val="24"/>
        </w:rPr>
        <w:fldChar w:fldCharType="end"/>
      </w:r>
      <w:r w:rsidR="00167570">
        <w:rPr>
          <w:rFonts w:ascii="Times New Roman" w:hAnsi="Times New Roman" w:cs="Times New Roman"/>
          <w:b/>
          <w:bCs/>
          <w:i w:val="0"/>
          <w:iCs w:val="0"/>
          <w:sz w:val="24"/>
          <w:szCs w:val="24"/>
        </w:rPr>
        <w:t>.</w:t>
      </w:r>
      <w:r w:rsidRPr="00167570">
        <w:rPr>
          <w:rFonts w:ascii="Times New Roman" w:eastAsia="Times New Roman" w:hAnsi="Times New Roman" w:cs="Times New Roman"/>
          <w:b/>
          <w:bCs/>
          <w:i w:val="0"/>
          <w:iCs w:val="0"/>
          <w:color w:val="000000"/>
          <w:kern w:val="0"/>
          <w:sz w:val="24"/>
          <w:szCs w:val="24"/>
          <w14:ligatures w14:val="none"/>
        </w:rPr>
        <w:t xml:space="preserve">) </w:t>
      </w:r>
      <w:r w:rsidR="0096699F" w:rsidRPr="0096699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4"/>
      <w:r w:rsidR="0096699F" w:rsidRPr="0096699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904627" w:rsidRDefault="00904627" w:rsidP="00904627">
      <w:r w:rsidRPr="0096699F">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w:t>
      </w:r>
      <w:r w:rsidRPr="00871F31">
        <w:t>sk</w:t>
      </w:r>
      <w:r w:rsidRPr="0096699F">
        <w:t xml:space="preserve"> (p-value &lt;0.05). Accession identifiers are listed at the bottom. </w:t>
      </w:r>
    </w:p>
    <w:p w14:paraId="3FEDCBFA" w14:textId="77777777" w:rsidR="00904627" w:rsidRPr="0096699F" w:rsidRDefault="00904627" w:rsidP="00904627"/>
    <w:p w14:paraId="4B9FC482" w14:textId="77777777" w:rsidR="0096699F" w:rsidRPr="0096699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Default="0096699F" w:rsidP="00871F31">
      <w:pPr>
        <w:keepNext/>
        <w:spacing w:after="0" w:line="240" w:lineRule="auto"/>
      </w:pPr>
      <w:r w:rsidRPr="0096699F">
        <w:rPr>
          <w:rFonts w:ascii="Arial" w:eastAsia="Times New Roman" w:hAnsi="Arial" w:cs="Arial"/>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10DD12B" w:rsidR="0096699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45" w:name="_Toc222428525"/>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Pr="00167570">
        <w:rPr>
          <w:rFonts w:ascii="Times New Roman" w:hAnsi="Times New Roman" w:cs="Times New Roman"/>
          <w:b/>
          <w:bCs/>
          <w:i w:val="0"/>
          <w:iCs w:val="0"/>
          <w:noProof/>
          <w:sz w:val="24"/>
          <w:szCs w:val="24"/>
        </w:rPr>
        <w:t>4</w:t>
      </w:r>
      <w:r w:rsidRPr="00167570">
        <w:rPr>
          <w:rFonts w:ascii="Times New Roman" w:hAnsi="Times New Roman" w:cs="Times New Roman"/>
          <w:b/>
          <w:bCs/>
          <w:i w:val="0"/>
          <w:iCs w:val="0"/>
          <w:sz w:val="24"/>
          <w:szCs w:val="24"/>
        </w:rPr>
        <w:fldChar w:fldCharType="end"/>
      </w:r>
      <w:r w:rsidR="00167570">
        <w:rPr>
          <w:rFonts w:ascii="Times New Roman" w:hAnsi="Times New Roman" w:cs="Times New Roman"/>
          <w:b/>
          <w:bCs/>
          <w:i w:val="0"/>
          <w:iCs w:val="0"/>
          <w:sz w:val="24"/>
          <w:szCs w:val="24"/>
        </w:rPr>
        <w:t>.</w:t>
      </w:r>
      <w:r w:rsidR="0096699F" w:rsidRPr="00167570">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45"/>
    </w:p>
    <w:p w14:paraId="525AD034" w14:textId="34B34597" w:rsidR="00904627" w:rsidRPr="00904627" w:rsidRDefault="00904627" w:rsidP="00904627">
      <w:r w:rsidRPr="00871F31">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871F31">
        <w:t>Zeitgeiber</w:t>
      </w:r>
      <w:proofErr w:type="spellEnd"/>
      <w:r w:rsidRPr="00871F31">
        <w:t xml:space="preserve">, or hours since lights on. Control phases are on the left (white background) while cold phases are on the right (blue). B) Expression of </w:t>
      </w:r>
      <w:proofErr w:type="spellStart"/>
      <w:r w:rsidRPr="00871F31">
        <w:t>psb</w:t>
      </w:r>
      <w:proofErr w:type="spellEnd"/>
      <w:r w:rsidRPr="00871F31">
        <w:t xml:space="preserve"> paralogs found in PCGs. Each line represents a copy of the ortholog. Gene symbols are included inside the boxes.</w:t>
      </w:r>
    </w:p>
    <w:p w14:paraId="1587A8B2" w14:textId="77777777" w:rsidR="00ED000E"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167570" w:rsidRDefault="00ED000E" w:rsidP="00871F31">
      <w:pPr>
        <w:keepNext/>
        <w:spacing w:after="0" w:line="240" w:lineRule="auto"/>
        <w:rPr>
          <w:b/>
          <w:bCs/>
        </w:rPr>
      </w:pPr>
      <w:r w:rsidRPr="00167570">
        <w:rPr>
          <w:rFonts w:ascii="Arial" w:eastAsia="Times New Roman" w:hAnsi="Arial" w:cs="Arial"/>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27010084" w:rsidR="00ED000E"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6" w:name="_Toc222428526"/>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Pr="00167570">
        <w:rPr>
          <w:rFonts w:ascii="Times New Roman" w:hAnsi="Times New Roman" w:cs="Times New Roman"/>
          <w:b/>
          <w:bCs/>
          <w:i w:val="0"/>
          <w:iCs w:val="0"/>
          <w:noProof/>
          <w:sz w:val="24"/>
          <w:szCs w:val="24"/>
        </w:rPr>
        <w:t>5</w:t>
      </w:r>
      <w:r w:rsidRPr="00167570">
        <w:rPr>
          <w:rFonts w:ascii="Times New Roman" w:hAnsi="Times New Roman" w:cs="Times New Roman"/>
          <w:b/>
          <w:bCs/>
          <w:i w:val="0"/>
          <w:iCs w:val="0"/>
          <w:sz w:val="24"/>
          <w:szCs w:val="24"/>
        </w:rPr>
        <w:fldChar w:fldCharType="end"/>
      </w:r>
      <w:r w:rsidR="00167570">
        <w:rPr>
          <w:rFonts w:ascii="Times New Roman" w:hAnsi="Times New Roman" w:cs="Times New Roman"/>
          <w:b/>
          <w:bCs/>
          <w:i w:val="0"/>
          <w:iCs w:val="0"/>
          <w:sz w:val="24"/>
          <w:szCs w:val="24"/>
        </w:rPr>
        <w:t>.</w:t>
      </w:r>
      <w:r w:rsidR="00ED000E" w:rsidRPr="00167570">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46"/>
      <w:r w:rsidR="00ED000E" w:rsidRPr="00871F31">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904627" w:rsidRDefault="00904627" w:rsidP="00904627">
      <w:r w:rsidRPr="00871F31">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rapa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w:t>
      </w:r>
      <w:proofErr w:type="spellStart"/>
      <w:r w:rsidRPr="00871F31">
        <w:t>Cys</w:t>
      </w:r>
      <w:proofErr w:type="spellEnd"/>
      <w:r w:rsidRPr="00871F31">
        <w:t xml:space="preserve">-Glu = </w:t>
      </w:r>
      <w:proofErr w:type="spellStart"/>
      <w:r w:rsidRPr="00871F31">
        <w:t>Cysteinylglutamic</w:t>
      </w:r>
      <w:proofErr w:type="spellEnd"/>
      <w:r w:rsidRPr="00871F31">
        <w:t xml:space="preserve"> acid.</w:t>
      </w:r>
    </w:p>
    <w:p w14:paraId="1F83613C" w14:textId="77777777" w:rsidR="00871F31" w:rsidRPr="00167570" w:rsidRDefault="00ED000E" w:rsidP="00871F31">
      <w:pPr>
        <w:keepNext/>
        <w:spacing w:after="0" w:line="240" w:lineRule="auto"/>
        <w:rPr>
          <w:rFonts w:ascii="Times New Roman" w:hAnsi="Times New Roman" w:cs="Times New Roman"/>
        </w:rPr>
      </w:pPr>
      <w:r w:rsidRPr="00167570">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3A130E69" w:rsidR="00ED000E"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47" w:name="_Toc222428527"/>
      <w:r w:rsidRPr="00167570">
        <w:rPr>
          <w:rFonts w:ascii="Times New Roman" w:hAnsi="Times New Roman" w:cs="Times New Roman"/>
          <w:b/>
          <w:bCs/>
          <w:i w:val="0"/>
          <w:iCs w:val="0"/>
          <w:sz w:val="24"/>
          <w:szCs w:val="24"/>
        </w:rPr>
        <w:t xml:space="preserve">Figure </w:t>
      </w:r>
      <w:r w:rsidRPr="00167570">
        <w:rPr>
          <w:rFonts w:ascii="Times New Roman" w:hAnsi="Times New Roman" w:cs="Times New Roman"/>
          <w:b/>
          <w:bCs/>
          <w:i w:val="0"/>
          <w:iCs w:val="0"/>
          <w:sz w:val="24"/>
          <w:szCs w:val="24"/>
        </w:rPr>
        <w:fldChar w:fldCharType="begin"/>
      </w:r>
      <w:r w:rsidRPr="00167570">
        <w:rPr>
          <w:rFonts w:ascii="Times New Roman" w:hAnsi="Times New Roman" w:cs="Times New Roman"/>
          <w:b/>
          <w:bCs/>
          <w:i w:val="0"/>
          <w:iCs w:val="0"/>
          <w:sz w:val="24"/>
          <w:szCs w:val="24"/>
        </w:rPr>
        <w:instrText xml:space="preserve"> SEQ Figure \* ARABIC </w:instrText>
      </w:r>
      <w:r w:rsidRPr="00167570">
        <w:rPr>
          <w:rFonts w:ascii="Times New Roman" w:hAnsi="Times New Roman" w:cs="Times New Roman"/>
          <w:b/>
          <w:bCs/>
          <w:i w:val="0"/>
          <w:iCs w:val="0"/>
          <w:sz w:val="24"/>
          <w:szCs w:val="24"/>
        </w:rPr>
        <w:fldChar w:fldCharType="separate"/>
      </w:r>
      <w:r w:rsidRPr="00167570">
        <w:rPr>
          <w:rFonts w:ascii="Times New Roman" w:hAnsi="Times New Roman" w:cs="Times New Roman"/>
          <w:b/>
          <w:bCs/>
          <w:i w:val="0"/>
          <w:iCs w:val="0"/>
          <w:noProof/>
          <w:sz w:val="24"/>
          <w:szCs w:val="24"/>
        </w:rPr>
        <w:t>6</w:t>
      </w:r>
      <w:r w:rsidRPr="00167570">
        <w:rPr>
          <w:rFonts w:ascii="Times New Roman" w:hAnsi="Times New Roman" w:cs="Times New Roman"/>
          <w:b/>
          <w:bCs/>
          <w:i w:val="0"/>
          <w:iCs w:val="0"/>
          <w:sz w:val="24"/>
          <w:szCs w:val="24"/>
        </w:rPr>
        <w:fldChar w:fldCharType="end"/>
      </w:r>
      <w:r w:rsidR="00167570" w:rsidRPr="00167570">
        <w:rPr>
          <w:rFonts w:ascii="Times New Roman" w:eastAsia="Times New Roman" w:hAnsi="Times New Roman" w:cs="Times New Roman"/>
          <w:b/>
          <w:bCs/>
          <w:i w:val="0"/>
          <w:iCs w:val="0"/>
          <w:color w:val="000000"/>
          <w:kern w:val="0"/>
          <w:sz w:val="24"/>
          <w:szCs w:val="24"/>
          <w14:ligatures w14:val="none"/>
        </w:rPr>
        <w:t>.</w:t>
      </w:r>
      <w:r w:rsidR="00ED000E" w:rsidRPr="00167570">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47"/>
      <w:r w:rsidR="00ED000E" w:rsidRPr="00167570">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904627" w:rsidRDefault="00904627" w:rsidP="00904627">
      <w:r w:rsidRPr="00167570">
        <w:rPr>
          <w:rFonts w:ascii="Times New Roman" w:eastAsia="Times New Roman" w:hAnsi="Times New Roman" w:cs="Times New Roman"/>
          <w:color w:val="000000"/>
          <w:kern w:val="0"/>
          <w14:ligatures w14:val="none"/>
        </w:rPr>
        <w:t>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rapa orthologs for key redox associated genes.</w:t>
      </w:r>
    </w:p>
    <w:p w14:paraId="736F5B5E" w14:textId="77777777" w:rsidR="00871F31" w:rsidRDefault="00B05AB1" w:rsidP="00871F31">
      <w:pPr>
        <w:pStyle w:val="Heading1"/>
      </w:pPr>
      <w:bookmarkStart w:id="48" w:name="_Toc222346327"/>
      <w:r>
        <w:rPr>
          <w:rFonts w:ascii="Arial" w:hAnsi="Arial" w:cs="Arial"/>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3B93CF35" w:rsidR="00B05AB1" w:rsidRDefault="00871F31" w:rsidP="00A92ED0">
      <w:pPr>
        <w:pStyle w:val="Caption"/>
        <w:rPr>
          <w:rFonts w:ascii="Times New Roman" w:hAnsi="Times New Roman" w:cs="Times New Roman"/>
          <w:i w:val="0"/>
          <w:iCs w:val="0"/>
          <w:color w:val="000000"/>
          <w:sz w:val="24"/>
          <w:szCs w:val="24"/>
        </w:rPr>
      </w:pPr>
      <w:bookmarkStart w:id="49" w:name="_Toc222428528"/>
      <w:r w:rsidRPr="00A92ED0">
        <w:rPr>
          <w:rFonts w:ascii="Times New Roman" w:hAnsi="Times New Roman" w:cs="Times New Roman"/>
          <w:b/>
          <w:bCs/>
          <w:i w:val="0"/>
          <w:iCs w:val="0"/>
          <w:sz w:val="24"/>
          <w:szCs w:val="24"/>
        </w:rPr>
        <w:t xml:space="preserve">Figure </w:t>
      </w:r>
      <w:r w:rsidRPr="00A92ED0">
        <w:rPr>
          <w:rFonts w:ascii="Times New Roman" w:hAnsi="Times New Roman" w:cs="Times New Roman"/>
          <w:b/>
          <w:bCs/>
          <w:i w:val="0"/>
          <w:iCs w:val="0"/>
          <w:sz w:val="24"/>
          <w:szCs w:val="24"/>
        </w:rPr>
        <w:fldChar w:fldCharType="begin"/>
      </w:r>
      <w:r w:rsidRPr="00A92ED0">
        <w:rPr>
          <w:rFonts w:ascii="Times New Roman" w:hAnsi="Times New Roman" w:cs="Times New Roman"/>
          <w:b/>
          <w:bCs/>
          <w:i w:val="0"/>
          <w:iCs w:val="0"/>
          <w:sz w:val="24"/>
          <w:szCs w:val="24"/>
        </w:rPr>
        <w:instrText xml:space="preserve"> SEQ Figure \* ARABIC </w:instrText>
      </w:r>
      <w:r w:rsidRPr="00A92ED0">
        <w:rPr>
          <w:rFonts w:ascii="Times New Roman" w:hAnsi="Times New Roman" w:cs="Times New Roman"/>
          <w:b/>
          <w:bCs/>
          <w:i w:val="0"/>
          <w:iCs w:val="0"/>
          <w:sz w:val="24"/>
          <w:szCs w:val="24"/>
        </w:rPr>
        <w:fldChar w:fldCharType="separate"/>
      </w:r>
      <w:r w:rsidRPr="00A92ED0">
        <w:rPr>
          <w:rFonts w:ascii="Times New Roman" w:hAnsi="Times New Roman" w:cs="Times New Roman"/>
          <w:b/>
          <w:bCs/>
          <w:i w:val="0"/>
          <w:iCs w:val="0"/>
          <w:noProof/>
          <w:sz w:val="24"/>
          <w:szCs w:val="24"/>
        </w:rPr>
        <w:t>7</w:t>
      </w:r>
      <w:r w:rsidRPr="00A92ED0">
        <w:rPr>
          <w:rFonts w:ascii="Times New Roman" w:hAnsi="Times New Roman" w:cs="Times New Roman"/>
          <w:b/>
          <w:bCs/>
          <w:i w:val="0"/>
          <w:iCs w:val="0"/>
          <w:sz w:val="24"/>
          <w:szCs w:val="24"/>
        </w:rPr>
        <w:fldChar w:fldCharType="end"/>
      </w:r>
      <w:r w:rsidR="00A92ED0" w:rsidRPr="00A92ED0">
        <w:rPr>
          <w:rFonts w:ascii="Times New Roman" w:eastAsiaTheme="majorEastAsia" w:hAnsi="Times New Roman" w:cs="Times New Roman"/>
          <w:b/>
          <w:bCs/>
          <w:i w:val="0"/>
          <w:iCs w:val="0"/>
          <w:color w:val="000000"/>
          <w:sz w:val="24"/>
          <w:szCs w:val="24"/>
        </w:rPr>
        <w:t>.</w:t>
      </w:r>
      <w:r w:rsidR="00C976BD" w:rsidRPr="00A92ED0">
        <w:rPr>
          <w:rFonts w:ascii="Times New Roman" w:hAnsi="Times New Roman" w:cs="Times New Roman"/>
          <w:b/>
          <w:bCs/>
          <w:i w:val="0"/>
          <w:iCs w:val="0"/>
          <w:color w:val="000000"/>
          <w:sz w:val="24"/>
          <w:szCs w:val="24"/>
        </w:rPr>
        <w:t>) Gene Regulatory Networks highlight paralog divergence among B. rapa accessions.</w:t>
      </w:r>
      <w:bookmarkEnd w:id="49"/>
      <w:r w:rsidR="00C976BD" w:rsidRPr="00A92ED0">
        <w:rPr>
          <w:rFonts w:ascii="Times New Roman" w:hAnsi="Times New Roman" w:cs="Times New Roman"/>
          <w:i w:val="0"/>
          <w:iCs w:val="0"/>
          <w:color w:val="000000"/>
          <w:sz w:val="24"/>
          <w:szCs w:val="24"/>
        </w:rPr>
        <w:t xml:space="preserve"> </w:t>
      </w:r>
    </w:p>
    <w:p w14:paraId="5EF43826" w14:textId="45BDED9C" w:rsidR="00904627" w:rsidRPr="00904627" w:rsidRDefault="00904627" w:rsidP="00904627">
      <w:r w:rsidRPr="00A92ED0">
        <w:t xml:space="preserve">Heatmaps using the </w:t>
      </w:r>
      <w:proofErr w:type="spellStart"/>
      <w:r w:rsidRPr="00A92ED0">
        <w:t>jaccard</w:t>
      </w:r>
      <w:proofErr w:type="spellEnd"/>
      <w:r w:rsidRPr="00A92ED0">
        <w:t xml:space="preserve"> similarity index for each pairwise network comparison in control and cold networks individually. Scale below the heatmaps indicate the </w:t>
      </w:r>
      <w:proofErr w:type="spellStart"/>
      <w:r w:rsidRPr="00A92ED0">
        <w:t>jaccard</w:t>
      </w:r>
      <w:proofErr w:type="spellEnd"/>
      <w:r w:rsidRPr="00A92ED0">
        <w:t xml:space="preserve"> score for each comparison, where a higher number is more similar. A) Control </w:t>
      </w:r>
      <w:proofErr w:type="spellStart"/>
      <w:r w:rsidRPr="00A92ED0">
        <w:t>jaccard</w:t>
      </w:r>
      <w:proofErr w:type="spellEnd"/>
      <w:r w:rsidRPr="00A92ED0">
        <w:t xml:space="preserve"> scores using the B. rapa annotation. B) Cold </w:t>
      </w:r>
      <w:proofErr w:type="spellStart"/>
      <w:r w:rsidRPr="00A92ED0">
        <w:t>jaccard</w:t>
      </w:r>
      <w:proofErr w:type="spellEnd"/>
      <w:r w:rsidRPr="00A92ED0">
        <w:t xml:space="preserve"> scores using the B. rapa annotation. C) Control </w:t>
      </w:r>
      <w:proofErr w:type="spellStart"/>
      <w:r w:rsidRPr="00A92ED0">
        <w:t>jaccard</w:t>
      </w:r>
      <w:proofErr w:type="spellEnd"/>
      <w:r w:rsidRPr="00A92ED0">
        <w:t xml:space="preserve"> scores after converting to the Arabidopsis annotation. D) Cold </w:t>
      </w:r>
      <w:proofErr w:type="spellStart"/>
      <w:r w:rsidRPr="00A92ED0">
        <w:t>jaccard</w:t>
      </w:r>
      <w:proofErr w:type="spellEnd"/>
      <w:r w:rsidRPr="00A92ED0">
        <w:t xml:space="preserve"> scores after converting to the Arabidopsis annotation.</w:t>
      </w:r>
    </w:p>
    <w:p w14:paraId="75A9CC90" w14:textId="3F803FFD" w:rsidR="00FC32C5" w:rsidRDefault="00FC32C5" w:rsidP="00FC32C5">
      <w:pPr>
        <w:pStyle w:val="NormalWeb"/>
        <w:spacing w:after="0"/>
      </w:pPr>
    </w:p>
    <w:p w14:paraId="3BAB277C" w14:textId="77777777" w:rsidR="00871F31" w:rsidRDefault="00FC32C5" w:rsidP="00871F31">
      <w:pPr>
        <w:pStyle w:val="NormalWeb"/>
        <w:keepNext/>
        <w:spacing w:after="0"/>
      </w:pPr>
      <w:r>
        <w:rPr>
          <w:rFonts w:ascii="Arial" w:hAnsi="Arial" w:cs="Arial"/>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7AE71366" w:rsidR="00FC32C5" w:rsidRDefault="00871F31" w:rsidP="00A92ED0">
      <w:pPr>
        <w:pStyle w:val="Caption"/>
        <w:rPr>
          <w:rFonts w:ascii="Times New Roman" w:hAnsi="Times New Roman" w:cs="Times New Roman"/>
          <w:i w:val="0"/>
          <w:iCs w:val="0"/>
          <w:color w:val="000000"/>
          <w:sz w:val="24"/>
          <w:szCs w:val="24"/>
        </w:rPr>
      </w:pPr>
      <w:bookmarkStart w:id="50" w:name="_Toc222427982"/>
      <w:r w:rsidRPr="00A92ED0">
        <w:rPr>
          <w:rFonts w:ascii="Times New Roman" w:hAnsi="Times New Roman" w:cs="Times New Roman"/>
          <w:b/>
          <w:bCs/>
          <w:i w:val="0"/>
          <w:iCs w:val="0"/>
          <w:sz w:val="24"/>
          <w:szCs w:val="24"/>
        </w:rPr>
        <w:t xml:space="preserve">Supplemental Figure </w:t>
      </w:r>
      <w:r w:rsidRPr="00A92ED0">
        <w:rPr>
          <w:rFonts w:ascii="Times New Roman" w:hAnsi="Times New Roman" w:cs="Times New Roman"/>
          <w:b/>
          <w:bCs/>
          <w:i w:val="0"/>
          <w:iCs w:val="0"/>
          <w:sz w:val="24"/>
          <w:szCs w:val="24"/>
        </w:rPr>
        <w:fldChar w:fldCharType="begin"/>
      </w:r>
      <w:r w:rsidRPr="00A92ED0">
        <w:rPr>
          <w:rFonts w:ascii="Times New Roman" w:hAnsi="Times New Roman" w:cs="Times New Roman"/>
          <w:b/>
          <w:bCs/>
          <w:i w:val="0"/>
          <w:iCs w:val="0"/>
          <w:sz w:val="24"/>
          <w:szCs w:val="24"/>
        </w:rPr>
        <w:instrText xml:space="preserve"> SEQ Supplemental_Figure \* ARABIC </w:instrText>
      </w:r>
      <w:r w:rsidRPr="00A92ED0">
        <w:rPr>
          <w:rFonts w:ascii="Times New Roman" w:hAnsi="Times New Roman" w:cs="Times New Roman"/>
          <w:b/>
          <w:bCs/>
          <w:i w:val="0"/>
          <w:iCs w:val="0"/>
          <w:sz w:val="24"/>
          <w:szCs w:val="24"/>
        </w:rPr>
        <w:fldChar w:fldCharType="separate"/>
      </w:r>
      <w:r w:rsidR="00A92ED0" w:rsidRPr="00A92ED0">
        <w:rPr>
          <w:rFonts w:ascii="Times New Roman" w:hAnsi="Times New Roman" w:cs="Times New Roman"/>
          <w:b/>
          <w:bCs/>
          <w:i w:val="0"/>
          <w:iCs w:val="0"/>
          <w:noProof/>
          <w:sz w:val="24"/>
          <w:szCs w:val="24"/>
        </w:rPr>
        <w:t>1</w:t>
      </w:r>
      <w:r w:rsidRPr="00A92ED0">
        <w:rPr>
          <w:rFonts w:ascii="Times New Roman" w:hAnsi="Times New Roman" w:cs="Times New Roman"/>
          <w:b/>
          <w:bCs/>
          <w:i w:val="0"/>
          <w:iCs w:val="0"/>
          <w:sz w:val="24"/>
          <w:szCs w:val="24"/>
        </w:rPr>
        <w:fldChar w:fldCharType="end"/>
      </w:r>
      <w:r w:rsidR="00A92ED0" w:rsidRPr="00A92ED0">
        <w:rPr>
          <w:rFonts w:ascii="Times New Roman" w:hAnsi="Times New Roman" w:cs="Times New Roman"/>
          <w:b/>
          <w:bCs/>
          <w:i w:val="0"/>
          <w:iCs w:val="0"/>
          <w:color w:val="000000"/>
          <w:sz w:val="24"/>
          <w:szCs w:val="24"/>
        </w:rPr>
        <w:t>.</w:t>
      </w:r>
      <w:r w:rsidR="00FC32C5" w:rsidRPr="00A92ED0">
        <w:rPr>
          <w:rFonts w:ascii="Times New Roman" w:hAnsi="Times New Roman" w:cs="Times New Roman"/>
          <w:b/>
          <w:bCs/>
          <w:i w:val="0"/>
          <w:iCs w:val="0"/>
          <w:color w:val="000000"/>
          <w:sz w:val="24"/>
          <w:szCs w:val="24"/>
        </w:rPr>
        <w:t>) SNP-based Principal Component Analysis shows accessions cluster by morphotype.</w:t>
      </w:r>
      <w:r w:rsidR="00FC32C5" w:rsidRPr="00A92ED0">
        <w:rPr>
          <w:rFonts w:ascii="Times New Roman" w:hAnsi="Times New Roman" w:cs="Times New Roman"/>
          <w:i w:val="0"/>
          <w:iCs w:val="0"/>
          <w:color w:val="000000"/>
          <w:sz w:val="24"/>
          <w:szCs w:val="24"/>
        </w:rPr>
        <w:t xml:space="preserve"> </w:t>
      </w:r>
      <w:bookmarkEnd w:id="50"/>
    </w:p>
    <w:p w14:paraId="6B15B7D4" w14:textId="3B3A21DF" w:rsidR="00904627" w:rsidRPr="00904627" w:rsidRDefault="00904627" w:rsidP="00904627">
      <w:r w:rsidRPr="00A92ED0">
        <w:t>Shapes represent individual accessions as indicated next to the shape. Accessions are colored by their respective morphotype.</w:t>
      </w:r>
    </w:p>
    <w:p w14:paraId="762B7CF4" w14:textId="77777777" w:rsidR="00FC32C5" w:rsidRDefault="00FC32C5" w:rsidP="00FC32C5">
      <w:pPr>
        <w:pStyle w:val="NormalWeb"/>
        <w:spacing w:after="0"/>
        <w:rPr>
          <w:color w:val="000000"/>
        </w:rPr>
      </w:pPr>
    </w:p>
    <w:p w14:paraId="18697CFB" w14:textId="77777777" w:rsidR="00904627" w:rsidRDefault="00904627" w:rsidP="00FC32C5">
      <w:pPr>
        <w:pStyle w:val="NormalWeb"/>
        <w:spacing w:after="0"/>
        <w:rPr>
          <w:color w:val="000000"/>
        </w:rPr>
      </w:pPr>
    </w:p>
    <w:p w14:paraId="56CCA5EF" w14:textId="77777777" w:rsidR="00871F31" w:rsidRPr="00A92ED0" w:rsidRDefault="00FC32C5" w:rsidP="00871F31">
      <w:pPr>
        <w:keepNext/>
        <w:spacing w:after="0" w:line="240" w:lineRule="auto"/>
      </w:pPr>
      <w:r w:rsidRPr="00A92ED0">
        <w:rPr>
          <w:rFonts w:ascii="Arial" w:eastAsia="Times New Roman" w:hAnsi="Arial" w:cs="Arial"/>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2">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56E95A93" w:rsidR="00FC32C5"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51" w:name="_Toc222427983"/>
      <w:r w:rsidRPr="00A92ED0">
        <w:rPr>
          <w:rFonts w:ascii="Times New Roman" w:hAnsi="Times New Roman" w:cs="Times New Roman"/>
          <w:b/>
          <w:bCs/>
          <w:i w:val="0"/>
          <w:iCs w:val="0"/>
          <w:sz w:val="24"/>
          <w:szCs w:val="24"/>
        </w:rPr>
        <w:t xml:space="preserve">Supplemental Figure </w:t>
      </w:r>
      <w:r w:rsidRPr="00A92ED0">
        <w:rPr>
          <w:rFonts w:ascii="Times New Roman" w:hAnsi="Times New Roman" w:cs="Times New Roman"/>
          <w:b/>
          <w:bCs/>
          <w:i w:val="0"/>
          <w:iCs w:val="0"/>
          <w:sz w:val="24"/>
          <w:szCs w:val="24"/>
        </w:rPr>
        <w:fldChar w:fldCharType="begin"/>
      </w:r>
      <w:r w:rsidRPr="00A92ED0">
        <w:rPr>
          <w:rFonts w:ascii="Times New Roman" w:hAnsi="Times New Roman" w:cs="Times New Roman"/>
          <w:b/>
          <w:bCs/>
          <w:i w:val="0"/>
          <w:iCs w:val="0"/>
          <w:sz w:val="24"/>
          <w:szCs w:val="24"/>
        </w:rPr>
        <w:instrText xml:space="preserve"> SEQ Supplemental_Figure \* ARABIC </w:instrText>
      </w:r>
      <w:r w:rsidRPr="00A92ED0">
        <w:rPr>
          <w:rFonts w:ascii="Times New Roman" w:hAnsi="Times New Roman" w:cs="Times New Roman"/>
          <w:b/>
          <w:bCs/>
          <w:i w:val="0"/>
          <w:iCs w:val="0"/>
          <w:sz w:val="24"/>
          <w:szCs w:val="24"/>
        </w:rPr>
        <w:fldChar w:fldCharType="separate"/>
      </w:r>
      <w:r w:rsidR="00A92ED0" w:rsidRPr="00A92ED0">
        <w:rPr>
          <w:rFonts w:ascii="Times New Roman" w:hAnsi="Times New Roman" w:cs="Times New Roman"/>
          <w:b/>
          <w:bCs/>
          <w:i w:val="0"/>
          <w:iCs w:val="0"/>
          <w:noProof/>
          <w:sz w:val="24"/>
          <w:szCs w:val="24"/>
        </w:rPr>
        <w:t>2</w:t>
      </w:r>
      <w:r w:rsidRPr="00A92ED0">
        <w:rPr>
          <w:rFonts w:ascii="Times New Roman" w:hAnsi="Times New Roman" w:cs="Times New Roman"/>
          <w:b/>
          <w:bCs/>
          <w:i w:val="0"/>
          <w:iCs w:val="0"/>
          <w:sz w:val="24"/>
          <w:szCs w:val="24"/>
        </w:rPr>
        <w:fldChar w:fldCharType="end"/>
      </w:r>
      <w:r w:rsidR="00A92ED0" w:rsidRPr="00A92ED0">
        <w:rPr>
          <w:rFonts w:ascii="Times New Roman" w:eastAsia="Times New Roman" w:hAnsi="Times New Roman" w:cs="Times New Roman"/>
          <w:b/>
          <w:bCs/>
          <w:i w:val="0"/>
          <w:iCs w:val="0"/>
          <w:color w:val="000000"/>
          <w:kern w:val="0"/>
          <w:sz w:val="24"/>
          <w:szCs w:val="24"/>
          <w14:ligatures w14:val="none"/>
        </w:rPr>
        <w:t>.</w:t>
      </w:r>
      <w:r w:rsidR="00FC32C5" w:rsidRPr="00A92ED0">
        <w:rPr>
          <w:rFonts w:ascii="Times New Roman" w:eastAsia="Times New Roman" w:hAnsi="Times New Roman" w:cs="Times New Roman"/>
          <w:b/>
          <w:bCs/>
          <w:i w:val="0"/>
          <w:iCs w:val="0"/>
          <w:color w:val="000000"/>
          <w:kern w:val="0"/>
          <w:sz w:val="24"/>
          <w:szCs w:val="24"/>
          <w14:ligatures w14:val="none"/>
        </w:rPr>
        <w:t>) Quantitative damage score across B. rapa accessions under freezing stress.</w:t>
      </w:r>
      <w:r w:rsidR="00FC32C5" w:rsidRPr="00A92ED0">
        <w:rPr>
          <w:rFonts w:ascii="Times New Roman" w:eastAsia="Times New Roman" w:hAnsi="Times New Roman" w:cs="Times New Roman"/>
          <w:i w:val="0"/>
          <w:iCs w:val="0"/>
          <w:color w:val="000000"/>
          <w:kern w:val="0"/>
          <w:sz w:val="24"/>
          <w:szCs w:val="24"/>
          <w14:ligatures w14:val="none"/>
        </w:rPr>
        <w:t xml:space="preserve"> </w:t>
      </w:r>
      <w:bookmarkEnd w:id="51"/>
    </w:p>
    <w:p w14:paraId="4DBAAFBD" w14:textId="0DF4CF2A" w:rsidR="00904627" w:rsidRDefault="00904627" w:rsidP="00904627">
      <w:r w:rsidRPr="00A92ED0">
        <w:t>Data points represent individual percentages of cold responses relative to controls and are colored by morphotype. Accession IDs are listed on the right.</w:t>
      </w:r>
    </w:p>
    <w:p w14:paraId="0771659E" w14:textId="77777777" w:rsidR="00904627" w:rsidRDefault="00904627" w:rsidP="00904627"/>
    <w:p w14:paraId="47A35708" w14:textId="77777777" w:rsidR="00904627" w:rsidRPr="00904627" w:rsidRDefault="00904627" w:rsidP="00904627"/>
    <w:p w14:paraId="74E2163F" w14:textId="77777777" w:rsidR="00A92ED0" w:rsidRDefault="00FC32C5" w:rsidP="00A92ED0">
      <w:pPr>
        <w:keepNext/>
        <w:spacing w:after="0" w:line="240" w:lineRule="auto"/>
      </w:pPr>
      <w:r w:rsidRPr="00FC32C5">
        <w:rPr>
          <w:rFonts w:ascii="Arial" w:eastAsia="Times New Roman" w:hAnsi="Arial" w:cs="Arial"/>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623A98A5" w:rsidR="00FC32C5"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52" w:name="_Toc222427984"/>
      <w:r w:rsidRPr="00A92ED0">
        <w:rPr>
          <w:rFonts w:ascii="Times New Roman" w:hAnsi="Times New Roman" w:cs="Times New Roman"/>
          <w:b/>
          <w:bCs/>
          <w:i w:val="0"/>
          <w:iCs w:val="0"/>
          <w:sz w:val="24"/>
          <w:szCs w:val="24"/>
        </w:rPr>
        <w:t xml:space="preserve">Supplemental Figure </w:t>
      </w:r>
      <w:r w:rsidRPr="00A92ED0">
        <w:rPr>
          <w:rFonts w:ascii="Times New Roman" w:hAnsi="Times New Roman" w:cs="Times New Roman"/>
          <w:b/>
          <w:bCs/>
          <w:i w:val="0"/>
          <w:iCs w:val="0"/>
          <w:sz w:val="24"/>
          <w:szCs w:val="24"/>
        </w:rPr>
        <w:fldChar w:fldCharType="begin"/>
      </w:r>
      <w:r w:rsidRPr="00A92ED0">
        <w:rPr>
          <w:rFonts w:ascii="Times New Roman" w:hAnsi="Times New Roman" w:cs="Times New Roman"/>
          <w:b/>
          <w:bCs/>
          <w:i w:val="0"/>
          <w:iCs w:val="0"/>
          <w:sz w:val="24"/>
          <w:szCs w:val="24"/>
        </w:rPr>
        <w:instrText xml:space="preserve"> SEQ Supplemental_Figure \* ARABIC </w:instrText>
      </w:r>
      <w:r w:rsidRPr="00A92ED0">
        <w:rPr>
          <w:rFonts w:ascii="Times New Roman" w:hAnsi="Times New Roman" w:cs="Times New Roman"/>
          <w:b/>
          <w:bCs/>
          <w:i w:val="0"/>
          <w:iCs w:val="0"/>
          <w:sz w:val="24"/>
          <w:szCs w:val="24"/>
        </w:rPr>
        <w:fldChar w:fldCharType="separate"/>
      </w:r>
      <w:r w:rsidRPr="00A92ED0">
        <w:rPr>
          <w:rFonts w:ascii="Times New Roman" w:hAnsi="Times New Roman" w:cs="Times New Roman"/>
          <w:b/>
          <w:bCs/>
          <w:i w:val="0"/>
          <w:iCs w:val="0"/>
          <w:noProof/>
          <w:sz w:val="24"/>
          <w:szCs w:val="24"/>
        </w:rPr>
        <w:t>3</w:t>
      </w:r>
      <w:r w:rsidRPr="00A92ED0">
        <w:rPr>
          <w:rFonts w:ascii="Times New Roman" w:hAnsi="Times New Roman" w:cs="Times New Roman"/>
          <w:b/>
          <w:bCs/>
          <w:i w:val="0"/>
          <w:iCs w:val="0"/>
          <w:sz w:val="24"/>
          <w:szCs w:val="24"/>
        </w:rPr>
        <w:fldChar w:fldCharType="end"/>
      </w:r>
      <w:r w:rsidRPr="00A92ED0">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sidR="00FC32C5" w:rsidRPr="00A92ED0">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rapa accessions. </w:t>
      </w:r>
      <w:bookmarkEnd w:id="52"/>
    </w:p>
    <w:p w14:paraId="53887848" w14:textId="670A4FE6" w:rsidR="00167570" w:rsidRDefault="00632D5E" w:rsidP="00632D5E">
      <w:r>
        <w:t xml:space="preserve">A) </w:t>
      </w:r>
      <w:r w:rsidR="00904627" w:rsidRPr="00A92ED0">
        <w:t>Experimental design for the five day cold acclimation RNA-sequencing time series experiment. Leaf tissue was collected every four hours for 24h as indicated by the dashed line. B) Numbers of genes with differential expression patterns (</w:t>
      </w:r>
      <w:proofErr w:type="spellStart"/>
      <w:r w:rsidR="00904627" w:rsidRPr="00A92ED0">
        <w:t>kME</w:t>
      </w:r>
      <w:proofErr w:type="spellEnd"/>
      <w:r w:rsidR="00904627" w:rsidRPr="00A92ED0">
        <w:t>) or median expression (</w:t>
      </w:r>
      <w:proofErr w:type="spellStart"/>
      <w:r w:rsidR="00904627" w:rsidRPr="00A92ED0">
        <w:t>kMed</w:t>
      </w:r>
      <w:proofErr w:type="spellEnd"/>
      <w:r w:rsidR="00904627" w:rsidRPr="00A92ED0">
        <w:t xml:space="preserve">) following cold acclimation. C) All cold responsive genes as called by </w:t>
      </w:r>
      <w:proofErr w:type="spellStart"/>
      <w:r w:rsidR="00904627" w:rsidRPr="00A92ED0">
        <w:t>DiPALM</w:t>
      </w:r>
      <w:proofErr w:type="spellEnd"/>
      <w:r w:rsidR="00904627" w:rsidRPr="00A92ED0">
        <w:t xml:space="preserve"> were clustered to visualize global expression patterns across the diel cycle.</w:t>
      </w:r>
    </w:p>
    <w:p w14:paraId="1A38ED19" w14:textId="77777777" w:rsidR="00F95A77" w:rsidRDefault="00F95A77" w:rsidP="00F95A77"/>
    <w:p w14:paraId="426FAC6B" w14:textId="77777777" w:rsidR="00F95A77" w:rsidRDefault="00F95A77" w:rsidP="00F95A77"/>
    <w:p w14:paraId="2B585AC2" w14:textId="77777777" w:rsidR="00F95A77" w:rsidRPr="00F95A77" w:rsidRDefault="00F95A77" w:rsidP="00F95A77"/>
    <w:p w14:paraId="6802107B" w14:textId="55F92EE2" w:rsidR="007D338B" w:rsidRPr="00013447" w:rsidRDefault="007D338B" w:rsidP="00013447">
      <w:pPr>
        <w:pStyle w:val="Heading1"/>
        <w:rPr>
          <w:sz w:val="56"/>
          <w:szCs w:val="56"/>
        </w:rPr>
      </w:pPr>
      <w:r w:rsidRPr="00013447">
        <w:rPr>
          <w:sz w:val="56"/>
          <w:szCs w:val="56"/>
        </w:rPr>
        <w:lastRenderedPageBreak/>
        <w:t>Ch 3: Homoeolog expression divergence contributes to time of day changes in transcriptomic and glucosinolate responses to prolonged water limitation in B. napus</w:t>
      </w:r>
      <w:bookmarkEnd w:id="48"/>
    </w:p>
    <w:p w14:paraId="7212CACF" w14:textId="77777777" w:rsidR="007D338B" w:rsidRPr="000E7F13" w:rsidRDefault="007D338B" w:rsidP="007D338B">
      <w:pPr>
        <w:rPr>
          <w:rFonts w:ascii="Times New Roman" w:hAnsi="Times New Roman" w:cs="Times New Roman"/>
        </w:rPr>
      </w:pPr>
    </w:p>
    <w:p w14:paraId="05C0CBFE" w14:textId="505E800D" w:rsidR="0090184E" w:rsidRPr="000E7F13" w:rsidRDefault="009C3C70" w:rsidP="00817123">
      <w:pPr>
        <w:pStyle w:val="Heading1"/>
        <w:rPr>
          <w:rFonts w:eastAsia="Times New Roman"/>
        </w:rPr>
      </w:pPr>
      <w:bookmarkStart w:id="53" w:name="_Toc222346328"/>
      <w:r w:rsidRPr="000E7F13">
        <w:rPr>
          <w:rFonts w:eastAsia="Times New Roman"/>
        </w:rPr>
        <w:t>3.1 Summary</w:t>
      </w:r>
      <w:bookmarkEnd w:id="53"/>
    </w:p>
    <w:p w14:paraId="7FD241E7" w14:textId="1911A0C7" w:rsidR="009C3C70" w:rsidRPr="009C3C70" w:rsidRDefault="009C3C70" w:rsidP="0090184E">
      <w:pPr>
        <w:spacing w:line="360" w:lineRule="auto"/>
        <w:rPr>
          <w:rFonts w:ascii="Times New Roman" w:eastAsia="Times New Roman" w:hAnsi="Times New Roman" w:cs="Times New Roman"/>
        </w:rPr>
      </w:pPr>
      <w:r w:rsidRPr="009C3C70">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9C3C70">
        <w:rPr>
          <w:rFonts w:ascii="Times New Roman" w:eastAsia="Times New Roman" w:hAnsi="Times New Roman" w:cs="Times New Roman"/>
          <w:i/>
          <w:iCs/>
        </w:rPr>
        <w:t>Brassica napus</w:t>
      </w:r>
      <w:r w:rsidRPr="009C3C70">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9C3C70">
        <w:rPr>
          <w:rFonts w:ascii="Times New Roman" w:eastAsia="Times New Roman" w:hAnsi="Times New Roman" w:cs="Times New Roman"/>
        </w:rPr>
        <w:t>homoeologs</w:t>
      </w:r>
      <w:proofErr w:type="spellEnd"/>
      <w:r w:rsidRPr="009C3C70">
        <w:rPr>
          <w:rFonts w:ascii="Times New Roman" w:eastAsia="Times New Roman" w:hAnsi="Times New Roman" w:cs="Times New Roman"/>
        </w:rPr>
        <w:t xml:space="preserve"> from the two parental </w:t>
      </w:r>
      <w:proofErr w:type="spellStart"/>
      <w:r w:rsidRPr="009C3C70">
        <w:rPr>
          <w:rFonts w:ascii="Times New Roman" w:eastAsia="Times New Roman" w:hAnsi="Times New Roman" w:cs="Times New Roman"/>
        </w:rPr>
        <w:t>subgenomes</w:t>
      </w:r>
      <w:proofErr w:type="spellEnd"/>
      <w:r w:rsidRPr="009C3C70">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growth. In two cultivars examined, we found significant time-of-day changes in levels of glucosinolates, sulfur- and nitrogen -rich specialized metabolites, consistent with the diel transcriptomic responses. These results suggest that these lines are adjusting their sulfur </w:t>
      </w:r>
      <w:r w:rsidRPr="009C3C70">
        <w:rPr>
          <w:rFonts w:ascii="Times New Roman" w:eastAsia="Times New Roman" w:hAnsi="Times New Roman" w:cs="Times New Roman"/>
        </w:rPr>
        <w:lastRenderedPageBreak/>
        <w:t>and nitrogen stores under water limited conditions through distinct time-of-day regulation.</w:t>
      </w:r>
    </w:p>
    <w:p w14:paraId="40373367" w14:textId="592B84A4" w:rsidR="009C3C70" w:rsidRDefault="00D62B38" w:rsidP="00817123">
      <w:pPr>
        <w:pStyle w:val="Heading1"/>
        <w:rPr>
          <w:rFonts w:eastAsia="Times New Roman"/>
        </w:rPr>
      </w:pPr>
      <w:bookmarkStart w:id="54" w:name="_Toc222346329"/>
      <w:r w:rsidRPr="000E7F13">
        <w:rPr>
          <w:rFonts w:eastAsia="Times New Roman"/>
        </w:rPr>
        <w:t xml:space="preserve">3.2 </w:t>
      </w:r>
      <w:r w:rsidR="009C3C70" w:rsidRPr="000E7F13">
        <w:rPr>
          <w:rFonts w:eastAsia="Times New Roman"/>
        </w:rPr>
        <w:t>Introduction</w:t>
      </w:r>
      <w:bookmarkEnd w:id="54"/>
    </w:p>
    <w:p w14:paraId="0217306A" w14:textId="77777777" w:rsidR="00BB5BC7" w:rsidRPr="00BB5BC7" w:rsidRDefault="00BB5BC7" w:rsidP="00BB5BC7"/>
    <w:p w14:paraId="42AD51A9" w14:textId="5451A4CB" w:rsidR="0090184E" w:rsidRPr="000E7F13" w:rsidRDefault="0090184E" w:rsidP="0090184E">
      <w:pPr>
        <w:spacing w:line="360" w:lineRule="auto"/>
        <w:rPr>
          <w:rFonts w:ascii="Times New Roman" w:eastAsia="Times New Roman" w:hAnsi="Times New Roman" w:cs="Times New Roman"/>
        </w:rPr>
      </w:pPr>
      <w:r w:rsidRPr="000E7F13">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4" w:history="1">
        <w:r w:rsidRPr="000E7F13">
          <w:rPr>
            <w:rStyle w:val="Hyperlink"/>
            <w:rFonts w:ascii="Times New Roman" w:eastAsia="Times New Roman" w:hAnsi="Times New Roman" w:cs="Times New Roman"/>
            <w:vertAlign w:val="superscript"/>
          </w:rPr>
          <w:t>150,151</w:t>
        </w:r>
      </w:hyperlink>
      <w:r w:rsidRPr="000E7F13">
        <w:rPr>
          <w:rFonts w:ascii="Times New Roman" w:eastAsia="Times New Roman" w:hAnsi="Times New Roman" w:cs="Times New Roman"/>
        </w:rPr>
        <w:t>. Recent examples include early flowering of cherry blossoms in Japan</w:t>
      </w:r>
      <w:hyperlink r:id="rId215" w:history="1">
        <w:r w:rsidRPr="000E7F13">
          <w:rPr>
            <w:rStyle w:val="Hyperlink"/>
            <w:rFonts w:ascii="Times New Roman" w:eastAsia="Times New Roman" w:hAnsi="Times New Roman" w:cs="Times New Roman"/>
            <w:vertAlign w:val="superscript"/>
          </w:rPr>
          <w:t>152</w:t>
        </w:r>
      </w:hyperlink>
      <w:r w:rsidRPr="000E7F13">
        <w:rPr>
          <w:rFonts w:ascii="Times New Roman" w:eastAsia="Times New Roman" w:hAnsi="Times New Roman" w:cs="Times New Roman"/>
        </w:rPr>
        <w:t xml:space="preserve"> and early ripening of grapevines in wine growing regions</w:t>
      </w:r>
      <w:hyperlink r:id="rId216" w:history="1">
        <w:r w:rsidRPr="000E7F13">
          <w:rPr>
            <w:rStyle w:val="Hyperlink"/>
            <w:rFonts w:ascii="Times New Roman" w:eastAsia="Times New Roman" w:hAnsi="Times New Roman" w:cs="Times New Roman"/>
            <w:vertAlign w:val="superscript"/>
          </w:rPr>
          <w:t>153</w:t>
        </w:r>
      </w:hyperlink>
      <w:r w:rsidRPr="000E7F13">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7" w:history="1">
        <w:r w:rsidRPr="000E7F13">
          <w:rPr>
            <w:rStyle w:val="Hyperlink"/>
            <w:rFonts w:ascii="Times New Roman" w:eastAsia="Times New Roman" w:hAnsi="Times New Roman" w:cs="Times New Roman"/>
            <w:vertAlign w:val="superscript"/>
          </w:rPr>
          <w:t>154,155</w:t>
        </w:r>
      </w:hyperlink>
      <w:r w:rsidRPr="000E7F13">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8" w:history="1">
        <w:r w:rsidRPr="000E7F13">
          <w:rPr>
            <w:rStyle w:val="Hyperlink"/>
            <w:rFonts w:ascii="Times New Roman" w:eastAsia="Times New Roman" w:hAnsi="Times New Roman" w:cs="Times New Roman"/>
            <w:vertAlign w:val="superscript"/>
          </w:rPr>
          <w:t>156</w:t>
        </w:r>
      </w:hyperlink>
      <w:r w:rsidRPr="000E7F13">
        <w:rPr>
          <w:rFonts w:ascii="Times New Roman" w:eastAsia="Times New Roman" w:hAnsi="Times New Roman" w:cs="Times New Roman"/>
        </w:rPr>
        <w:t>. Temperature and water availability is predicted to continue to limit the yield potential of our crops</w:t>
      </w:r>
      <w:hyperlink r:id="rId219" w:history="1">
        <w:r w:rsidRPr="000E7F13">
          <w:rPr>
            <w:rStyle w:val="Hyperlink"/>
            <w:rFonts w:ascii="Times New Roman" w:eastAsia="Times New Roman" w:hAnsi="Times New Roman" w:cs="Times New Roman"/>
            <w:vertAlign w:val="superscript"/>
          </w:rPr>
          <w:t>157</w:t>
        </w:r>
      </w:hyperlink>
      <w:r w:rsidRPr="000E7F13">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2B1686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Plants must balance growth and tolerance to overcome stress</w:t>
      </w:r>
      <w:hyperlink r:id="rId220" w:history="1">
        <w:r w:rsidRPr="0090184E">
          <w:rPr>
            <w:rStyle w:val="Hyperlink"/>
            <w:rFonts w:ascii="Times New Roman" w:eastAsia="Times New Roman" w:hAnsi="Times New Roman" w:cs="Times New Roman"/>
            <w:vertAlign w:val="superscript"/>
          </w:rPr>
          <w:t>158</w:t>
        </w:r>
      </w:hyperlink>
      <w:r w:rsidRPr="0090184E">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1" w:history="1">
        <w:r w:rsidRPr="0090184E">
          <w:rPr>
            <w:rStyle w:val="Hyperlink"/>
            <w:rFonts w:ascii="Times New Roman" w:eastAsia="Times New Roman" w:hAnsi="Times New Roman" w:cs="Times New Roman"/>
            <w:vertAlign w:val="superscript"/>
          </w:rPr>
          <w:t>159</w:t>
        </w:r>
      </w:hyperlink>
      <w:r w:rsidRPr="0090184E">
        <w:rPr>
          <w:rFonts w:ascii="Times New Roman" w:eastAsia="Times New Roman" w:hAnsi="Times New Roman" w:cs="Times New Roman"/>
        </w:rPr>
        <w:t xml:space="preserve">. This relationship is evident at the transcriptional level where the </w:t>
      </w:r>
      <w:r w:rsidRPr="0090184E">
        <w:rPr>
          <w:rFonts w:ascii="Times New Roman" w:eastAsia="Times New Roman" w:hAnsi="Times New Roman" w:cs="Times New Roman"/>
          <w:i/>
          <w:iCs/>
        </w:rPr>
        <w:t>GROWTH-REGULATING FACTOR7</w:t>
      </w:r>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GRF7</w:t>
      </w:r>
      <w:r w:rsidRPr="0090184E">
        <w:rPr>
          <w:rFonts w:ascii="Times New Roman" w:eastAsia="Times New Roman" w:hAnsi="Times New Roman" w:cs="Times New Roman"/>
        </w:rPr>
        <w:t xml:space="preserve">) transcription factor (TF) represses the cold and drought responsive </w:t>
      </w:r>
      <w:r w:rsidRPr="0090184E">
        <w:rPr>
          <w:rFonts w:ascii="Times New Roman" w:eastAsia="Times New Roman" w:hAnsi="Times New Roman" w:cs="Times New Roman"/>
          <w:i/>
          <w:iCs/>
        </w:rPr>
        <w:t xml:space="preserve">DREB2A </w:t>
      </w:r>
      <w:r w:rsidRPr="0090184E">
        <w:rPr>
          <w:rFonts w:ascii="Times New Roman" w:eastAsia="Times New Roman" w:hAnsi="Times New Roman" w:cs="Times New Roman"/>
        </w:rPr>
        <w:t>TF to inhibit stress response under normal conditions to maintain growth</w:t>
      </w:r>
      <w:hyperlink r:id="rId222" w:history="1">
        <w:r w:rsidRPr="0090184E">
          <w:rPr>
            <w:rStyle w:val="Hyperlink"/>
            <w:rFonts w:ascii="Times New Roman" w:eastAsia="Times New Roman" w:hAnsi="Times New Roman" w:cs="Times New Roman"/>
            <w:vertAlign w:val="superscript"/>
          </w:rPr>
          <w:t>160</w:t>
        </w:r>
      </w:hyperlink>
      <w:r w:rsidRPr="0090184E">
        <w:rPr>
          <w:rFonts w:ascii="Times New Roman" w:eastAsia="Times New Roman" w:hAnsi="Times New Roman" w:cs="Times New Roman"/>
        </w:rPr>
        <w:t xml:space="preserve">. Overexpression of </w:t>
      </w:r>
      <w:r w:rsidRPr="0090184E">
        <w:rPr>
          <w:rFonts w:ascii="Times New Roman" w:eastAsia="Times New Roman" w:hAnsi="Times New Roman" w:cs="Times New Roman"/>
          <w:i/>
          <w:iCs/>
        </w:rPr>
        <w:t xml:space="preserve">DREB1A </w:t>
      </w:r>
      <w:r w:rsidRPr="0090184E">
        <w:rPr>
          <w:rFonts w:ascii="Times New Roman" w:eastAsia="Times New Roman" w:hAnsi="Times New Roman" w:cs="Times New Roman"/>
        </w:rPr>
        <w:t>increases stress tolerance but comes at a cost of reduction in growth and overall yield</w:t>
      </w:r>
      <w:hyperlink r:id="rId223" w:history="1">
        <w:r w:rsidRPr="0090184E">
          <w:rPr>
            <w:rStyle w:val="Hyperlink"/>
            <w:rFonts w:ascii="Times New Roman" w:eastAsia="Times New Roman" w:hAnsi="Times New Roman" w:cs="Times New Roman"/>
            <w:vertAlign w:val="superscript"/>
          </w:rPr>
          <w:t>33</w:t>
        </w:r>
      </w:hyperlink>
      <w:r w:rsidRPr="0090184E">
        <w:rPr>
          <w:rFonts w:ascii="Times New Roman" w:eastAsia="Times New Roman" w:hAnsi="Times New Roman" w:cs="Times New Roman"/>
        </w:rPr>
        <w:t xml:space="preserve">. However, when expressing </w:t>
      </w:r>
      <w:r w:rsidRPr="0090184E">
        <w:rPr>
          <w:rFonts w:ascii="Times New Roman" w:eastAsia="Times New Roman" w:hAnsi="Times New Roman" w:cs="Times New Roman"/>
          <w:i/>
          <w:iCs/>
        </w:rPr>
        <w:t>DREB1A</w:t>
      </w:r>
      <w:r w:rsidRPr="0090184E">
        <w:rPr>
          <w:rFonts w:ascii="Times New Roman" w:eastAsia="Times New Roman" w:hAnsi="Times New Roman" w:cs="Times New Roman"/>
        </w:rPr>
        <w:t xml:space="preserve"> under a promoter with time of day specific expression, a temporal increase in expression provides stress tolerance while growth is maintained</w:t>
      </w:r>
      <w:hyperlink r:id="rId224" w:history="1">
        <w:r w:rsidRPr="0090184E">
          <w:rPr>
            <w:rStyle w:val="Hyperlink"/>
            <w:rFonts w:ascii="Times New Roman" w:eastAsia="Times New Roman" w:hAnsi="Times New Roman" w:cs="Times New Roman"/>
            <w:vertAlign w:val="superscript"/>
          </w:rPr>
          <w:t>33</w:t>
        </w:r>
      </w:hyperlink>
      <w:r w:rsidRPr="0090184E">
        <w:rPr>
          <w:rFonts w:ascii="Times New Roman" w:eastAsia="Times New Roman" w:hAnsi="Times New Roman" w:cs="Times New Roman"/>
        </w:rPr>
        <w:t>. Diel and circadian regulation of physiological and metabolic processes is an important component of abiotic stress response. The circadian gating of abiotic stress leads to time of day specific transcriptional responses to stress</w:t>
      </w:r>
      <w:hyperlink r:id="rId225" w:history="1">
        <w:r w:rsidRPr="0090184E">
          <w:rPr>
            <w:rStyle w:val="Hyperlink"/>
            <w:rFonts w:ascii="Times New Roman" w:eastAsia="Times New Roman" w:hAnsi="Times New Roman" w:cs="Times New Roman"/>
            <w:vertAlign w:val="superscript"/>
          </w:rPr>
          <w:t>38,102,161</w:t>
        </w:r>
      </w:hyperlink>
      <w:r w:rsidRPr="0090184E">
        <w:rPr>
          <w:rFonts w:ascii="Times New Roman" w:eastAsia="Times New Roman" w:hAnsi="Times New Roman" w:cs="Times New Roman"/>
        </w:rPr>
        <w:t xml:space="preserve">. Limiting </w:t>
      </w:r>
      <w:r w:rsidRPr="0090184E">
        <w:rPr>
          <w:rFonts w:ascii="Times New Roman" w:eastAsia="Times New Roman" w:hAnsi="Times New Roman" w:cs="Times New Roman"/>
        </w:rPr>
        <w:lastRenderedPageBreak/>
        <w:t>responses to certain times of day is thought to be critical for maximizing energy efficiency to maintain growth while responding to stress</w:t>
      </w:r>
      <w:hyperlink r:id="rId226" w:history="1">
        <w:r w:rsidRPr="0090184E">
          <w:rPr>
            <w:rStyle w:val="Hyperlink"/>
            <w:rFonts w:ascii="Times New Roman" w:eastAsia="Times New Roman" w:hAnsi="Times New Roman" w:cs="Times New Roman"/>
            <w:vertAlign w:val="superscript"/>
          </w:rPr>
          <w:t>26</w:t>
        </w:r>
      </w:hyperlink>
      <w:r w:rsidRPr="0090184E">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7" w:history="1">
        <w:r w:rsidRPr="0090184E">
          <w:rPr>
            <w:rStyle w:val="Hyperlink"/>
            <w:rFonts w:ascii="Times New Roman" w:eastAsia="Times New Roman" w:hAnsi="Times New Roman" w:cs="Times New Roman"/>
            <w:vertAlign w:val="superscript"/>
          </w:rPr>
          <w:t>34,138,139</w:t>
        </w:r>
      </w:hyperlink>
      <w:r w:rsidRPr="0090184E">
        <w:rPr>
          <w:rFonts w:ascii="Times New Roman" w:eastAsia="Times New Roman" w:hAnsi="Times New Roman" w:cs="Times New Roman"/>
        </w:rPr>
        <w:t xml:space="preserve">. Uncovering these </w:t>
      </w:r>
      <w:proofErr w:type="gramStart"/>
      <w:r w:rsidRPr="0090184E">
        <w:rPr>
          <w:rFonts w:ascii="Times New Roman" w:eastAsia="Times New Roman" w:hAnsi="Times New Roman" w:cs="Times New Roman"/>
        </w:rPr>
        <w:t>time of day</w:t>
      </w:r>
      <w:proofErr w:type="gramEnd"/>
      <w:r w:rsidRPr="0090184E">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4A1E61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xml:space="preserve">Brassica napus </w:t>
      </w:r>
      <w:r w:rsidRPr="0090184E">
        <w:rPr>
          <w:rFonts w:ascii="Times New Roman" w:eastAsia="Times New Roman" w:hAnsi="Times New Roman" w:cs="Times New Roman"/>
        </w:rPr>
        <w:t>(</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 relative of Arabidopsis within </w:t>
      </w:r>
      <w:proofErr w:type="spellStart"/>
      <w:r w:rsidRPr="0090184E">
        <w:rPr>
          <w:rFonts w:ascii="Times New Roman" w:eastAsia="Times New Roman" w:hAnsi="Times New Roman" w:cs="Times New Roman"/>
        </w:rPr>
        <w:t>Brasssicaeae</w:t>
      </w:r>
      <w:proofErr w:type="spellEnd"/>
      <w:r w:rsidRPr="0090184E">
        <w:rPr>
          <w:rFonts w:ascii="Times New Roman" w:eastAsia="Times New Roman" w:hAnsi="Times New Roman" w:cs="Times New Roman"/>
        </w:rPr>
        <w:t xml:space="preserve">, is an allopolyploid derived from the hybridization between </w:t>
      </w:r>
      <w:r w:rsidRPr="0090184E">
        <w:rPr>
          <w:rFonts w:ascii="Times New Roman" w:eastAsia="Times New Roman" w:hAnsi="Times New Roman" w:cs="Times New Roman"/>
          <w:i/>
          <w:iCs/>
        </w:rPr>
        <w:t>Brassica rapa</w:t>
      </w:r>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rapa</w:t>
      </w:r>
      <w:r w:rsidRPr="0090184E">
        <w:rPr>
          <w:rFonts w:ascii="Times New Roman" w:eastAsia="Times New Roman" w:hAnsi="Times New Roman" w:cs="Times New Roman"/>
        </w:rPr>
        <w:t xml:space="preserve">) and </w:t>
      </w:r>
      <w:r w:rsidRPr="0090184E">
        <w:rPr>
          <w:rFonts w:ascii="Times New Roman" w:eastAsia="Times New Roman" w:hAnsi="Times New Roman" w:cs="Times New Roman"/>
          <w:i/>
          <w:iCs/>
        </w:rPr>
        <w:t>Brassica oleracea</w:t>
      </w:r>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oleracea</w:t>
      </w:r>
      <w:r w:rsidRPr="0090184E">
        <w:rPr>
          <w:rFonts w:ascii="Times New Roman" w:eastAsia="Times New Roman" w:hAnsi="Times New Roman" w:cs="Times New Roman"/>
        </w:rPr>
        <w:t>)</w:t>
      </w:r>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just ~7,500-12,000 years ago</w:t>
      </w:r>
      <w:hyperlink r:id="rId228" w:history="1">
        <w:r w:rsidRPr="0090184E">
          <w:rPr>
            <w:rStyle w:val="Hyperlink"/>
            <w:rFonts w:ascii="Times New Roman" w:eastAsia="Times New Roman" w:hAnsi="Times New Roman" w:cs="Times New Roman"/>
            <w:vertAlign w:val="superscript"/>
          </w:rPr>
          <w:t>39</w:t>
        </w:r>
      </w:hyperlink>
      <w:r w:rsidRPr="0090184E">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29" w:history="1">
        <w:r w:rsidRPr="0090184E">
          <w:rPr>
            <w:rStyle w:val="Hyperlink"/>
            <w:rFonts w:ascii="Times New Roman" w:eastAsia="Times New Roman" w:hAnsi="Times New Roman" w:cs="Times New Roman"/>
            <w:vertAlign w:val="superscript"/>
          </w:rPr>
          <w:t>162</w:t>
        </w:r>
      </w:hyperlink>
      <w:r w:rsidRPr="0090184E">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90184E">
        <w:rPr>
          <w:rFonts w:ascii="Times New Roman" w:eastAsia="Times New Roman" w:hAnsi="Times New Roman" w:cs="Times New Roman"/>
        </w:rPr>
        <w:t>brussel</w:t>
      </w:r>
      <w:proofErr w:type="spellEnd"/>
      <w:r w:rsidRPr="0090184E">
        <w:rPr>
          <w:rFonts w:ascii="Times New Roman" w:eastAsia="Times New Roman" w:hAnsi="Times New Roman" w:cs="Times New Roman"/>
        </w:rPr>
        <w:t xml:space="preserve"> sprouts</w:t>
      </w:r>
      <w:hyperlink r:id="rId230" w:history="1">
        <w:r w:rsidRPr="0090184E">
          <w:rPr>
            <w:rStyle w:val="Hyperlink"/>
            <w:rFonts w:ascii="Times New Roman" w:eastAsia="Times New Roman" w:hAnsi="Times New Roman" w:cs="Times New Roman"/>
            <w:vertAlign w:val="superscript"/>
          </w:rPr>
          <w:t>40</w:t>
        </w:r>
      </w:hyperlink>
      <w:r w:rsidRPr="0090184E">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In this study, our analyses will focus on comparing the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between the two parental species of</w:t>
      </w:r>
      <w:r w:rsidRPr="0090184E">
        <w:rPr>
          <w:rFonts w:ascii="Times New Roman" w:eastAsia="Times New Roman" w:hAnsi="Times New Roman" w:cs="Times New Roman"/>
          <w:i/>
          <w:iCs/>
        </w:rPr>
        <w:t xml:space="preserve"> B. napus</w:t>
      </w:r>
      <w:r w:rsidRPr="0090184E">
        <w:rPr>
          <w:rFonts w:ascii="Times New Roman" w:eastAsia="Times New Roman" w:hAnsi="Times New Roman" w:cs="Times New Roman"/>
        </w:rPr>
        <w:t>.</w:t>
      </w:r>
    </w:p>
    <w:p w14:paraId="2205934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AEF8267" w14:textId="69819EA8"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is commonly known as rapeseed and includes the second highest oil producing crop grown worldwide after soybean</w:t>
      </w:r>
      <w:hyperlink r:id="rId231" w:history="1">
        <w:r w:rsidRPr="0090184E">
          <w:rPr>
            <w:rStyle w:val="Hyperlink"/>
            <w:rFonts w:ascii="Times New Roman" w:eastAsia="Times New Roman" w:hAnsi="Times New Roman" w:cs="Times New Roman"/>
            <w:vertAlign w:val="superscript"/>
          </w:rPr>
          <w:t>163</w:t>
        </w:r>
      </w:hyperlink>
      <w:r w:rsidRPr="0090184E">
        <w:rPr>
          <w:rFonts w:ascii="Times New Roman" w:eastAsia="Times New Roman" w:hAnsi="Times New Roman" w:cs="Times New Roman"/>
        </w:rPr>
        <w:t xml:space="preserve">. In addition to spring and winter oilseed varieties,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contains other specialty crop varieties including rutabaga and </w:t>
      </w:r>
      <w:proofErr w:type="spellStart"/>
      <w:r w:rsidRPr="0090184E">
        <w:rPr>
          <w:rFonts w:ascii="Times New Roman" w:eastAsia="Times New Roman" w:hAnsi="Times New Roman" w:cs="Times New Roman"/>
        </w:rPr>
        <w:t>swedish</w:t>
      </w:r>
      <w:proofErr w:type="spellEnd"/>
      <w:r w:rsidRPr="0090184E">
        <w:rPr>
          <w:rFonts w:ascii="Times New Roman" w:eastAsia="Times New Roman" w:hAnsi="Times New Roman" w:cs="Times New Roman"/>
        </w:rPr>
        <w:t xml:space="preserve"> turnip. Like other </w:t>
      </w:r>
      <w:proofErr w:type="spellStart"/>
      <w:r w:rsidRPr="0090184E">
        <w:rPr>
          <w:rFonts w:ascii="Times New Roman" w:eastAsia="Times New Roman" w:hAnsi="Times New Roman" w:cs="Times New Roman"/>
        </w:rPr>
        <w:t>Brassicacea</w:t>
      </w:r>
      <w:proofErr w:type="spellEnd"/>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produces glucosinolates (GSLs), sulfur and nitrogen-rich specialized metabolites that are derived from amino acids such as methionine </w:t>
      </w:r>
      <w:r w:rsidRPr="0090184E">
        <w:rPr>
          <w:rFonts w:ascii="Times New Roman" w:eastAsia="Times New Roman" w:hAnsi="Times New Roman" w:cs="Times New Roman"/>
        </w:rPr>
        <w:lastRenderedPageBreak/>
        <w:t>(‘</w:t>
      </w:r>
      <w:proofErr w:type="spellStart"/>
      <w:r w:rsidRPr="0090184E">
        <w:rPr>
          <w:rFonts w:ascii="Times New Roman" w:eastAsia="Times New Roman" w:hAnsi="Times New Roman" w:cs="Times New Roman"/>
        </w:rPr>
        <w:t>Aliphatics</w:t>
      </w:r>
      <w:proofErr w:type="spellEnd"/>
      <w:r w:rsidRPr="0090184E">
        <w:rPr>
          <w:rFonts w:ascii="Times New Roman" w:eastAsia="Times New Roman" w:hAnsi="Times New Roman" w:cs="Times New Roman"/>
        </w:rPr>
        <w:t>’), tryptophan (‘</w:t>
      </w:r>
      <w:proofErr w:type="spellStart"/>
      <w:r w:rsidRPr="0090184E">
        <w:rPr>
          <w:rFonts w:ascii="Times New Roman" w:eastAsia="Times New Roman" w:hAnsi="Times New Roman" w:cs="Times New Roman"/>
        </w:rPr>
        <w:t>Indolics</w:t>
      </w:r>
      <w:proofErr w:type="spellEnd"/>
      <w:r w:rsidRPr="0090184E">
        <w:rPr>
          <w:rFonts w:ascii="Times New Roman" w:eastAsia="Times New Roman" w:hAnsi="Times New Roman" w:cs="Times New Roman"/>
        </w:rPr>
        <w:t>’), or phenylalanine (‘Aromatics’). These compounds are especially known for their production of the ‘mustard bomb’, or hydrolyzed byproducts, following herbivory</w:t>
      </w:r>
      <w:hyperlink r:id="rId232" w:history="1">
        <w:r w:rsidRPr="0090184E">
          <w:rPr>
            <w:rStyle w:val="Hyperlink"/>
            <w:rFonts w:ascii="Times New Roman" w:eastAsia="Times New Roman" w:hAnsi="Times New Roman" w:cs="Times New Roman"/>
            <w:vertAlign w:val="superscript"/>
          </w:rPr>
          <w:t>164</w:t>
        </w:r>
      </w:hyperlink>
      <w:r w:rsidRPr="0090184E">
        <w:rPr>
          <w:rFonts w:ascii="Times New Roman" w:eastAsia="Times New Roman" w:hAnsi="Times New Roman" w:cs="Times New Roman"/>
        </w:rPr>
        <w:t xml:space="preserve">. GSLs play an important role in abiotic stress responses as well. In Arabidopsis, three auxin-sensitive </w:t>
      </w:r>
      <w:r w:rsidRPr="0090184E">
        <w:rPr>
          <w:rFonts w:ascii="Times New Roman" w:eastAsia="Times New Roman" w:hAnsi="Times New Roman" w:cs="Times New Roman"/>
          <w:i/>
          <w:iCs/>
        </w:rPr>
        <w:t>Aux/IAA</w:t>
      </w:r>
      <w:r w:rsidRPr="0090184E">
        <w:rPr>
          <w:rFonts w:ascii="Times New Roman" w:eastAsia="Times New Roman" w:hAnsi="Times New Roman" w:cs="Times New Roman"/>
        </w:rPr>
        <w:t xml:space="preserve"> transcriptional repressor genes (IAA5, 6, and 19</w:t>
      </w:r>
      <w:r w:rsidR="00075276" w:rsidRPr="000E7F13">
        <w:rPr>
          <w:rFonts w:ascii="Times New Roman" w:eastAsia="Times New Roman" w:hAnsi="Times New Roman" w:cs="Times New Roman"/>
        </w:rPr>
        <w:t>) induced</w:t>
      </w:r>
      <w:r w:rsidRPr="0090184E">
        <w:rPr>
          <w:rFonts w:ascii="Times New Roman" w:eastAsia="Times New Roman" w:hAnsi="Times New Roman" w:cs="Times New Roman"/>
        </w:rPr>
        <w:t xml:space="preserve"> by </w:t>
      </w:r>
      <w:r w:rsidRPr="0090184E">
        <w:rPr>
          <w:rFonts w:ascii="Times New Roman" w:eastAsia="Times New Roman" w:hAnsi="Times New Roman" w:cs="Times New Roman"/>
          <w:i/>
          <w:iCs/>
        </w:rPr>
        <w:t xml:space="preserve">DREBs </w:t>
      </w:r>
      <w:r w:rsidRPr="0090184E">
        <w:rPr>
          <w:rFonts w:ascii="Times New Roman" w:eastAsia="Times New Roman" w:hAnsi="Times New Roman" w:cs="Times New Roman"/>
        </w:rPr>
        <w:t>to maintain levels of aliphatic GSLs when grown in drought conditions</w:t>
      </w:r>
      <w:hyperlink r:id="rId233" w:history="1">
        <w:r w:rsidRPr="0090184E">
          <w:rPr>
            <w:rStyle w:val="Hyperlink"/>
            <w:rFonts w:ascii="Times New Roman" w:eastAsia="Times New Roman" w:hAnsi="Times New Roman" w:cs="Times New Roman"/>
            <w:vertAlign w:val="superscript"/>
          </w:rPr>
          <w:t>165</w:t>
        </w:r>
      </w:hyperlink>
      <w:r w:rsidRPr="0090184E">
        <w:rPr>
          <w:rFonts w:ascii="Times New Roman" w:eastAsia="Times New Roman" w:hAnsi="Times New Roman" w:cs="Times New Roman"/>
        </w:rPr>
        <w:t xml:space="preserve">. Under the same drought conditions, the </w:t>
      </w:r>
      <w:r w:rsidRPr="0090184E">
        <w:rPr>
          <w:rFonts w:ascii="Times New Roman" w:eastAsia="Times New Roman" w:hAnsi="Times New Roman" w:cs="Times New Roman"/>
          <w:i/>
          <w:iCs/>
        </w:rPr>
        <w:t>iaa5iaa6iaa19</w:t>
      </w:r>
      <w:r w:rsidRPr="0090184E">
        <w:rPr>
          <w:rFonts w:ascii="Times New Roman" w:eastAsia="Times New Roman" w:hAnsi="Times New Roman" w:cs="Times New Roman"/>
        </w:rPr>
        <w:t xml:space="preserve"> mutant line exhibited reduced plant biomass but exogenous application of a single GSL (4MSO) rescued growth</w:t>
      </w:r>
      <w:hyperlink r:id="rId234" w:history="1">
        <w:r w:rsidRPr="0090184E">
          <w:rPr>
            <w:rStyle w:val="Hyperlink"/>
            <w:rFonts w:ascii="Times New Roman" w:eastAsia="Times New Roman" w:hAnsi="Times New Roman" w:cs="Times New Roman"/>
            <w:vertAlign w:val="superscript"/>
          </w:rPr>
          <w:t>165</w:t>
        </w:r>
      </w:hyperlink>
      <w:r w:rsidRPr="0090184E">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5" w:history="1">
        <w:r w:rsidRPr="0090184E">
          <w:rPr>
            <w:rStyle w:val="Hyperlink"/>
            <w:rFonts w:ascii="Times New Roman" w:eastAsia="Times New Roman" w:hAnsi="Times New Roman" w:cs="Times New Roman"/>
            <w:vertAlign w:val="superscript"/>
          </w:rPr>
          <w:t>166</w:t>
        </w:r>
      </w:hyperlink>
      <w:r w:rsidRPr="0090184E">
        <w:rPr>
          <w:rFonts w:ascii="Times New Roman" w:eastAsia="Times New Roman" w:hAnsi="Times New Roman" w:cs="Times New Roman"/>
        </w:rPr>
        <w:t xml:space="preserve">. Under warming (25℃) and heat stress (32℃) Arabidopsis lines with altered GSL content, specifically lower </w:t>
      </w:r>
      <w:proofErr w:type="spellStart"/>
      <w:r w:rsidRPr="0090184E">
        <w:rPr>
          <w:rFonts w:ascii="Times New Roman" w:eastAsia="Times New Roman" w:hAnsi="Times New Roman" w:cs="Times New Roman"/>
        </w:rPr>
        <w:t>indolic</w:t>
      </w:r>
      <w:proofErr w:type="spellEnd"/>
      <w:r w:rsidRPr="0090184E">
        <w:rPr>
          <w:rFonts w:ascii="Times New Roman" w:eastAsia="Times New Roman" w:hAnsi="Times New Roman" w:cs="Times New Roman"/>
        </w:rPr>
        <w:t xml:space="preserve"> GSLs, exhibited reduced thermotolerance and lower auxin content following increased temperatures</w:t>
      </w:r>
      <w:hyperlink r:id="rId236" w:history="1">
        <w:r w:rsidRPr="0090184E">
          <w:rPr>
            <w:rStyle w:val="Hyperlink"/>
            <w:rFonts w:ascii="Times New Roman" w:eastAsia="Times New Roman" w:hAnsi="Times New Roman" w:cs="Times New Roman"/>
            <w:vertAlign w:val="superscript"/>
          </w:rPr>
          <w:t>167</w:t>
        </w:r>
      </w:hyperlink>
      <w:r w:rsidRPr="0090184E">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7" w:history="1">
        <w:r w:rsidRPr="0090184E">
          <w:rPr>
            <w:rStyle w:val="Hyperlink"/>
            <w:rFonts w:ascii="Times New Roman" w:eastAsia="Times New Roman" w:hAnsi="Times New Roman" w:cs="Times New Roman"/>
            <w:vertAlign w:val="superscript"/>
          </w:rPr>
          <w:t>68</w:t>
        </w:r>
      </w:hyperlink>
      <w:r w:rsidRPr="0090184E">
        <w:rPr>
          <w:rFonts w:ascii="Times New Roman" w:eastAsia="Times New Roman" w:hAnsi="Times New Roman" w:cs="Times New Roman"/>
        </w:rPr>
        <w:t xml:space="preserve"> stress responses through glutathione mediated reactive oxygen species (ROS) and electrophile scavenging</w:t>
      </w:r>
      <w:hyperlink r:id="rId238" w:history="1">
        <w:r w:rsidRPr="0090184E">
          <w:rPr>
            <w:rStyle w:val="Hyperlink"/>
            <w:rFonts w:ascii="Times New Roman" w:eastAsia="Times New Roman" w:hAnsi="Times New Roman" w:cs="Times New Roman"/>
            <w:vertAlign w:val="superscript"/>
          </w:rPr>
          <w:t>168</w:t>
        </w:r>
      </w:hyperlink>
      <w:r w:rsidRPr="0090184E">
        <w:rPr>
          <w:rFonts w:ascii="Times New Roman" w:eastAsia="Times New Roman" w:hAnsi="Times New Roman" w:cs="Times New Roman"/>
        </w:rPr>
        <w:t>. Increased ROS levels will decrease photosynthetic rates thereby limiting available energy for growth</w:t>
      </w:r>
      <w:hyperlink r:id="rId239" w:history="1">
        <w:r w:rsidRPr="0090184E">
          <w:rPr>
            <w:rStyle w:val="Hyperlink"/>
            <w:rFonts w:ascii="Times New Roman" w:eastAsia="Times New Roman" w:hAnsi="Times New Roman" w:cs="Times New Roman"/>
            <w:vertAlign w:val="superscript"/>
          </w:rPr>
          <w:t>169</w:t>
        </w:r>
      </w:hyperlink>
      <w:r w:rsidRPr="0090184E">
        <w:rPr>
          <w:rFonts w:ascii="Times New Roman" w:eastAsia="Times New Roman" w:hAnsi="Times New Roman" w:cs="Times New Roman"/>
        </w:rPr>
        <w:t xml:space="preserve">. Sulfur is also a critical component in chloroplasts, primarily in the form of </w:t>
      </w:r>
      <w:proofErr w:type="spellStart"/>
      <w:r w:rsidRPr="0090184E">
        <w:rPr>
          <w:rFonts w:ascii="Times New Roman" w:eastAsia="Times New Roman" w:hAnsi="Times New Roman" w:cs="Times New Roman"/>
        </w:rPr>
        <w:t>sulfoquinovosyl</w:t>
      </w:r>
      <w:proofErr w:type="spellEnd"/>
      <w:r w:rsidRPr="0090184E">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0" w:history="1">
        <w:r w:rsidRPr="0090184E">
          <w:rPr>
            <w:rStyle w:val="Hyperlink"/>
            <w:rFonts w:ascii="Times New Roman" w:eastAsia="Times New Roman" w:hAnsi="Times New Roman" w:cs="Times New Roman"/>
            <w:vertAlign w:val="superscript"/>
          </w:rPr>
          <w:t>170</w:t>
        </w:r>
      </w:hyperlink>
      <w:r w:rsidRPr="0090184E">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showed that when a 1:4.5 or 1:5.75 ratio of </w:t>
      </w:r>
      <w:proofErr w:type="spellStart"/>
      <w:r w:rsidRPr="0090184E">
        <w:rPr>
          <w:rFonts w:ascii="Times New Roman" w:eastAsia="Times New Roman" w:hAnsi="Times New Roman" w:cs="Times New Roman"/>
        </w:rPr>
        <w:t>Nitrogen:Sulfur</w:t>
      </w:r>
      <w:proofErr w:type="spellEnd"/>
      <w:r w:rsidRPr="0090184E">
        <w:rPr>
          <w:rFonts w:ascii="Times New Roman" w:eastAsia="Times New Roman" w:hAnsi="Times New Roman" w:cs="Times New Roman"/>
        </w:rPr>
        <w:t xml:space="preserve"> was applied, seed yield increased by 42% to 267%, respectively</w:t>
      </w:r>
      <w:hyperlink r:id="rId241" w:history="1">
        <w:r w:rsidRPr="0090184E">
          <w:rPr>
            <w:rStyle w:val="Hyperlink"/>
            <w:rFonts w:ascii="Times New Roman" w:eastAsia="Times New Roman" w:hAnsi="Times New Roman" w:cs="Times New Roman"/>
            <w:vertAlign w:val="superscript"/>
          </w:rPr>
          <w:t>171,172</w:t>
        </w:r>
      </w:hyperlink>
      <w:r w:rsidRPr="0090184E">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2" w:history="1">
        <w:r w:rsidRPr="0090184E">
          <w:rPr>
            <w:rStyle w:val="Hyperlink"/>
            <w:rFonts w:ascii="Times New Roman" w:eastAsia="Times New Roman" w:hAnsi="Times New Roman" w:cs="Times New Roman"/>
            <w:vertAlign w:val="superscript"/>
          </w:rPr>
          <w:t>172</w:t>
        </w:r>
      </w:hyperlink>
      <w:r w:rsidRPr="0090184E">
        <w:rPr>
          <w:rFonts w:ascii="Times New Roman" w:eastAsia="Times New Roman" w:hAnsi="Times New Roman" w:cs="Times New Roman"/>
        </w:rPr>
        <w:t>. When soils are sulfur-deficient, there is less nitrogen available for uptake which can promote nitrogen leaching</w:t>
      </w:r>
      <w:hyperlink r:id="rId243" w:history="1">
        <w:r w:rsidRPr="0090184E">
          <w:rPr>
            <w:rStyle w:val="Hyperlink"/>
            <w:rFonts w:ascii="Times New Roman" w:eastAsia="Times New Roman" w:hAnsi="Times New Roman" w:cs="Times New Roman"/>
            <w:vertAlign w:val="superscript"/>
          </w:rPr>
          <w:t>171,173</w:t>
        </w:r>
      </w:hyperlink>
      <w:r w:rsidRPr="0090184E">
        <w:rPr>
          <w:rFonts w:ascii="Times New Roman" w:eastAsia="Times New Roman" w:hAnsi="Times New Roman" w:cs="Times New Roman"/>
        </w:rPr>
        <w:t>. With up to 30% of sulfur allocated to GSLs in above ground tissues</w:t>
      </w:r>
      <w:hyperlink r:id="rId244" w:history="1">
        <w:r w:rsidRPr="0090184E">
          <w:rPr>
            <w:rStyle w:val="Hyperlink"/>
            <w:rFonts w:ascii="Times New Roman" w:eastAsia="Times New Roman" w:hAnsi="Times New Roman" w:cs="Times New Roman"/>
            <w:vertAlign w:val="superscript"/>
          </w:rPr>
          <w:t>174</w:t>
        </w:r>
      </w:hyperlink>
      <w:r w:rsidRPr="0090184E">
        <w:rPr>
          <w:rFonts w:ascii="Times New Roman" w:eastAsia="Times New Roman" w:hAnsi="Times New Roman" w:cs="Times New Roman"/>
        </w:rPr>
        <w:t xml:space="preserve">, and at least one molecule of nitrogen for each GSL, a more complete understanding of their regulation under stress conditions is critical for optimizing nutrient use efficiency in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and other Brassicaceae crops.</w:t>
      </w:r>
    </w:p>
    <w:p w14:paraId="616A761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C40636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lastRenderedPageBreak/>
        <w:t>Improved drought tolerance is a key target trait for the rapeseed industry</w:t>
      </w:r>
      <w:hyperlink r:id="rId245" w:history="1">
        <w:r w:rsidRPr="0090184E">
          <w:rPr>
            <w:rStyle w:val="Hyperlink"/>
            <w:rFonts w:ascii="Times New Roman" w:eastAsia="Times New Roman" w:hAnsi="Times New Roman" w:cs="Times New Roman"/>
            <w:vertAlign w:val="superscript"/>
          </w:rPr>
          <w:t>154,175,176</w:t>
        </w:r>
      </w:hyperlink>
      <w:r w:rsidRPr="0090184E">
        <w:rPr>
          <w:rFonts w:ascii="Times New Roman" w:eastAsia="Times New Roman" w:hAnsi="Times New Roman" w:cs="Times New Roman"/>
        </w:rPr>
        <w:t xml:space="preserve"> as number of siliques, number of seeds, and seed oil content are all negatively affected under water limitation</w:t>
      </w:r>
      <w:hyperlink r:id="rId246" w:history="1">
        <w:r w:rsidRPr="0090184E">
          <w:rPr>
            <w:rStyle w:val="Hyperlink"/>
            <w:rFonts w:ascii="Times New Roman" w:eastAsia="Times New Roman" w:hAnsi="Times New Roman" w:cs="Times New Roman"/>
            <w:vertAlign w:val="superscript"/>
          </w:rPr>
          <w:t>177</w:t>
        </w:r>
      </w:hyperlink>
      <w:r w:rsidRPr="0090184E">
        <w:rPr>
          <w:rFonts w:ascii="Times New Roman" w:eastAsia="Times New Roman" w:hAnsi="Times New Roman" w:cs="Times New Roman"/>
        </w:rPr>
        <w:t xml:space="preserve"> in addition to lower photosynthetic rates and lower vegetative biomass</w:t>
      </w:r>
      <w:hyperlink r:id="rId247" w:history="1">
        <w:r w:rsidRPr="0090184E">
          <w:rPr>
            <w:rStyle w:val="Hyperlink"/>
            <w:rFonts w:ascii="Times New Roman" w:eastAsia="Times New Roman" w:hAnsi="Times New Roman" w:cs="Times New Roman"/>
            <w:vertAlign w:val="superscript"/>
          </w:rPr>
          <w:t>154,176</w:t>
        </w:r>
      </w:hyperlink>
      <w:r w:rsidRPr="0090184E">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8" w:history="1">
        <w:r w:rsidRPr="0090184E">
          <w:rPr>
            <w:rStyle w:val="Hyperlink"/>
            <w:rFonts w:ascii="Times New Roman" w:eastAsia="Times New Roman" w:hAnsi="Times New Roman" w:cs="Times New Roman"/>
            <w:vertAlign w:val="superscript"/>
          </w:rPr>
          <w:t>178</w:t>
        </w:r>
      </w:hyperlink>
      <w:r w:rsidRPr="0090184E">
        <w:rPr>
          <w:rFonts w:ascii="Times New Roman" w:eastAsia="Times New Roman" w:hAnsi="Times New Roman" w:cs="Times New Roman"/>
        </w:rPr>
        <w:t xml:space="preserve">. In addition to temperate climates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is grown in semi-arid and arid zones leading to diverse ecotypes with varying responses to water limitation</w:t>
      </w:r>
      <w:hyperlink r:id="rId249" w:history="1">
        <w:r w:rsidRPr="0090184E">
          <w:rPr>
            <w:rStyle w:val="Hyperlink"/>
            <w:rFonts w:ascii="Times New Roman" w:eastAsia="Times New Roman" w:hAnsi="Times New Roman" w:cs="Times New Roman"/>
            <w:vertAlign w:val="superscript"/>
          </w:rPr>
          <w:t>175</w:t>
        </w:r>
      </w:hyperlink>
      <w:r w:rsidRPr="0090184E">
        <w:rPr>
          <w:rFonts w:ascii="Times New Roman" w:eastAsia="Times New Roman" w:hAnsi="Times New Roman" w:cs="Times New Roman"/>
        </w:rPr>
        <w:t>.</w:t>
      </w:r>
    </w:p>
    <w:p w14:paraId="5D3288F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6BC3833"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explore how the expanded genome in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covering winter/summer oilseed, tuberous, and leafy crop types</w:t>
      </w:r>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time of day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homoeolog(s) encoded on the two parental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was most responsive across accessions indicating genome-wide changes to regulatory regions in this relatively young species. </w:t>
      </w:r>
      <w:proofErr w:type="gramStart"/>
      <w:r w:rsidRPr="0090184E">
        <w:rPr>
          <w:rFonts w:ascii="Times New Roman" w:eastAsia="Times New Roman" w:hAnsi="Times New Roman" w:cs="Times New Roman"/>
        </w:rPr>
        <w:t>In particular, two</w:t>
      </w:r>
      <w:proofErr w:type="gramEnd"/>
      <w:r w:rsidRPr="0090184E">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4E83E60" w14:textId="4EA8F0DA" w:rsidR="0090184E" w:rsidRPr="0090184E" w:rsidRDefault="00D62B38" w:rsidP="00817123">
      <w:pPr>
        <w:pStyle w:val="Heading1"/>
      </w:pPr>
      <w:bookmarkStart w:id="55" w:name="_Toc222346330"/>
      <w:r w:rsidRPr="000E7F13">
        <w:lastRenderedPageBreak/>
        <w:t xml:space="preserve">3.3 </w:t>
      </w:r>
      <w:r w:rsidR="0090184E" w:rsidRPr="000E7F13">
        <w:t>Results</w:t>
      </w:r>
      <w:bookmarkEnd w:id="55"/>
    </w:p>
    <w:p w14:paraId="3CADD73F" w14:textId="2CEB6227" w:rsidR="0090184E" w:rsidRPr="000E7F13" w:rsidRDefault="00D62B38" w:rsidP="00D62B38">
      <w:pPr>
        <w:pStyle w:val="Heading2"/>
        <w:rPr>
          <w:rFonts w:cs="Times New Roman"/>
        </w:rPr>
      </w:pPr>
      <w:bookmarkStart w:id="56" w:name="_Toc222346331"/>
      <w:r w:rsidRPr="000E7F13">
        <w:rPr>
          <w:rFonts w:cs="Times New Roman"/>
        </w:rPr>
        <w:t xml:space="preserve">3.3.1 </w:t>
      </w:r>
      <w:r w:rsidR="0090184E" w:rsidRPr="000E7F13">
        <w:rPr>
          <w:rFonts w:cs="Times New Roman"/>
        </w:rPr>
        <w:t>Plants reduce growth but have higher ‘greenness’ in non-senescing tissue under water limitation</w:t>
      </w:r>
      <w:bookmarkEnd w:id="56"/>
    </w:p>
    <w:p w14:paraId="742754B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23E9DF9A"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identify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accessions with improved responses to water limitation, we examined the phenotypic effects of prolonged water limitation on 16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accessions using the Bellwether Phenotyping System</w:t>
      </w:r>
      <w:hyperlink r:id="rId250"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software on 59,850 RGB and 59,848 NIR images to quantify treatment responses.</w:t>
      </w:r>
    </w:p>
    <w:p w14:paraId="5E33D8C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6114A1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90184E">
        <w:rPr>
          <w:rFonts w:ascii="Times New Roman" w:eastAsia="Times New Roman" w:hAnsi="Times New Roman" w:cs="Times New Roman"/>
          <w:i/>
          <w:iCs/>
        </w:rPr>
        <w:t>A</w:t>
      </w:r>
      <w:r w:rsidRPr="0090184E">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90184E">
        <w:rPr>
          <w:rFonts w:ascii="Times New Roman" w:eastAsia="Times New Roman" w:hAnsi="Times New Roman" w:cs="Times New Roman"/>
          <w:i/>
          <w:iCs/>
        </w:rPr>
        <w:t>B</w:t>
      </w:r>
      <w:r w:rsidRPr="0090184E">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90184E">
        <w:rPr>
          <w:rFonts w:ascii="Times New Roman" w:eastAsia="Times New Roman" w:hAnsi="Times New Roman" w:cs="Times New Roman"/>
          <w:i/>
          <w:iCs/>
        </w:rPr>
        <w:t>C</w:t>
      </w:r>
      <w:r w:rsidRPr="0090184E">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plants being similar, the WW plants grew larger by the end of the experiment, suggesting that water-limitation treatment restricts growth as opposed to slowing growth rate.</w:t>
      </w:r>
    </w:p>
    <w:p w14:paraId="6053A2A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394B6A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lastRenderedPageBreak/>
        <w:t xml:space="preserve">While we did not directly measure photosynthesis in this initial </w:t>
      </w:r>
      <w:proofErr w:type="gramStart"/>
      <w:r w:rsidRPr="0090184E">
        <w:rPr>
          <w:rFonts w:ascii="Times New Roman" w:eastAsia="Times New Roman" w:hAnsi="Times New Roman" w:cs="Times New Roman"/>
        </w:rPr>
        <w:t>experiment</w:t>
      </w:r>
      <w:proofErr w:type="gramEnd"/>
      <w:r w:rsidRPr="0090184E">
        <w:rPr>
          <w:rFonts w:ascii="Times New Roman" w:eastAsia="Times New Roman" w:hAnsi="Times New Roman" w:cs="Times New Roman"/>
        </w:rPr>
        <w:t xml:space="preserve"> we did quantify plant color. First, we used the multiclass Naive Bayes classifier in PlantCV</w:t>
      </w:r>
      <w:hyperlink r:id="rId251" w:history="1">
        <w:r w:rsidRPr="0090184E">
          <w:rPr>
            <w:rStyle w:val="Hyperlink"/>
            <w:rFonts w:ascii="Times New Roman" w:eastAsia="Times New Roman" w:hAnsi="Times New Roman" w:cs="Times New Roman"/>
            <w:vertAlign w:val="superscript"/>
          </w:rPr>
          <w:t>180</w:t>
        </w:r>
      </w:hyperlink>
      <w:r w:rsidRPr="0090184E">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A0FD90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90184E">
        <w:rPr>
          <w:rFonts w:ascii="Times New Roman" w:eastAsia="Times New Roman" w:hAnsi="Times New Roman" w:cs="Times New Roman"/>
        </w:rPr>
        <w:t>more green</w:t>
      </w:r>
      <w:proofErr w:type="gramEnd"/>
      <w:r w:rsidRPr="0090184E">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w:t>
      </w:r>
      <w:proofErr w:type="gramStart"/>
      <w:r w:rsidRPr="0090184E">
        <w:rPr>
          <w:rFonts w:ascii="Times New Roman" w:eastAsia="Times New Roman" w:hAnsi="Times New Roman" w:cs="Times New Roman"/>
        </w:rPr>
        <w:t>more green</w:t>
      </w:r>
      <w:proofErr w:type="gramEnd"/>
      <w:r w:rsidRPr="0090184E">
        <w:rPr>
          <w:rFonts w:ascii="Times New Roman" w:eastAsia="Times New Roman" w:hAnsi="Times New Roman" w:cs="Times New Roman"/>
        </w:rPr>
        <w:t xml:space="preserve"> until 8 days of water limitation while Mu occurs around day 4 (Figure 2).</w:t>
      </w:r>
    </w:p>
    <w:p w14:paraId="7D05AA72" w14:textId="77777777" w:rsidR="0090184E" w:rsidRPr="000E7F13" w:rsidRDefault="0090184E" w:rsidP="00D62B38">
      <w:pPr>
        <w:pStyle w:val="Heading2"/>
        <w:rPr>
          <w:rFonts w:cs="Times New Roman"/>
        </w:rPr>
      </w:pPr>
      <w:r w:rsidRPr="000E7F13">
        <w:rPr>
          <w:rFonts w:cs="Times New Roman"/>
        </w:rPr>
        <w:t> </w:t>
      </w:r>
    </w:p>
    <w:p w14:paraId="5D68CD80" w14:textId="6C8313DF" w:rsidR="0090184E" w:rsidRPr="000E7F13" w:rsidRDefault="00D62B38" w:rsidP="00D62B38">
      <w:pPr>
        <w:pStyle w:val="Heading2"/>
        <w:rPr>
          <w:rFonts w:cs="Times New Roman"/>
        </w:rPr>
      </w:pPr>
      <w:bookmarkStart w:id="57" w:name="_Toc222346332"/>
      <w:r w:rsidRPr="000E7F13">
        <w:rPr>
          <w:rFonts w:cs="Times New Roman"/>
        </w:rPr>
        <w:t xml:space="preserve">3.3.2 </w:t>
      </w:r>
      <w:r w:rsidR="0090184E" w:rsidRPr="000E7F13">
        <w:rPr>
          <w:rFonts w:cs="Times New Roman"/>
        </w:rPr>
        <w:t>NIR values are consistent with treatments</w:t>
      </w:r>
      <w:bookmarkEnd w:id="57"/>
    </w:p>
    <w:p w14:paraId="18A08B88"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3A8964F" w14:textId="035D5E63" w:rsidR="0090184E" w:rsidRPr="000E7F13"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2"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However, NIR signal can change with leaf thickness and tissue composition</w:t>
      </w:r>
      <w:hyperlink r:id="rId253"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w:t>
      </w:r>
      <w:r w:rsidRPr="0090184E">
        <w:rPr>
          <w:rFonts w:ascii="Times New Roman" w:eastAsia="Times New Roman" w:hAnsi="Times New Roman" w:cs="Times New Roman"/>
        </w:rPr>
        <w:lastRenderedPageBreak/>
        <w:t xml:space="preserve">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90184E">
        <w:rPr>
          <w:rFonts w:ascii="Times New Roman" w:eastAsia="Times New Roman" w:hAnsi="Times New Roman" w:cs="Times New Roman"/>
        </w:rPr>
        <w:t>more green</w:t>
      </w:r>
      <w:proofErr w:type="gramEnd"/>
      <w:r w:rsidRPr="0090184E">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90184E" w:rsidRDefault="00D62B38" w:rsidP="0090184E">
      <w:pPr>
        <w:spacing w:line="360" w:lineRule="auto"/>
        <w:rPr>
          <w:rFonts w:ascii="Times New Roman" w:eastAsia="Times New Roman" w:hAnsi="Times New Roman" w:cs="Times New Roman"/>
        </w:rPr>
      </w:pPr>
    </w:p>
    <w:p w14:paraId="533A51E8" w14:textId="76BE7A3F" w:rsidR="0090184E" w:rsidRPr="000E7F13" w:rsidRDefault="00D62B38" w:rsidP="00D62B38">
      <w:pPr>
        <w:pStyle w:val="Heading2"/>
        <w:rPr>
          <w:rFonts w:cs="Times New Roman"/>
        </w:rPr>
      </w:pPr>
      <w:bookmarkStart w:id="58" w:name="_Toc222346333"/>
      <w:r w:rsidRPr="000E7F13">
        <w:rPr>
          <w:rFonts w:cs="Times New Roman"/>
        </w:rPr>
        <w:t xml:space="preserve">3.3.3 </w:t>
      </w:r>
      <w:r w:rsidR="0090184E" w:rsidRPr="000E7F13">
        <w:rPr>
          <w:rFonts w:cs="Times New Roman"/>
        </w:rPr>
        <w:t xml:space="preserve">Accessions exhibit variation in </w:t>
      </w:r>
      <w:proofErr w:type="spellStart"/>
      <w:r w:rsidR="0090184E" w:rsidRPr="000E7F13">
        <w:rPr>
          <w:rFonts w:cs="Times New Roman"/>
        </w:rPr>
        <w:t>subgenome</w:t>
      </w:r>
      <w:proofErr w:type="spellEnd"/>
      <w:r w:rsidR="0090184E" w:rsidRPr="000E7F13">
        <w:rPr>
          <w:rFonts w:cs="Times New Roman"/>
        </w:rPr>
        <w:t xml:space="preserve"> responsiveness that is time of day dependent</w:t>
      </w:r>
      <w:bookmarkEnd w:id="58"/>
    </w:p>
    <w:p w14:paraId="2946B366" w14:textId="77777777" w:rsidR="00D62B38" w:rsidRPr="000E7F13" w:rsidRDefault="00D62B38" w:rsidP="00D62B38">
      <w:pPr>
        <w:rPr>
          <w:rFonts w:ascii="Times New Roman" w:hAnsi="Times New Roman" w:cs="Times New Roman"/>
        </w:rPr>
      </w:pPr>
    </w:p>
    <w:p w14:paraId="7F6521D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4" w:history="1">
        <w:r w:rsidRPr="0090184E">
          <w:rPr>
            <w:rStyle w:val="Hyperlink"/>
            <w:rFonts w:ascii="Times New Roman" w:eastAsia="Times New Roman" w:hAnsi="Times New Roman" w:cs="Times New Roman"/>
            <w:vertAlign w:val="superscript"/>
          </w:rPr>
          <w:t>34,138,181</w:t>
        </w:r>
      </w:hyperlink>
      <w:r w:rsidRPr="0090184E">
        <w:rPr>
          <w:rFonts w:ascii="Times New Roman" w:eastAsia="Times New Roman" w:hAnsi="Times New Roman" w:cs="Times New Roman"/>
        </w:rPr>
        <w:t xml:space="preserve">. To capture these transcriptome </w:t>
      </w:r>
      <w:proofErr w:type="gramStart"/>
      <w:r w:rsidRPr="0090184E">
        <w:rPr>
          <w:rFonts w:ascii="Times New Roman" w:eastAsia="Times New Roman" w:hAnsi="Times New Roman" w:cs="Times New Roman"/>
        </w:rPr>
        <w:t>dynamics</w:t>
      </w:r>
      <w:proofErr w:type="gramEnd"/>
      <w:r w:rsidRPr="0090184E">
        <w:rPr>
          <w:rFonts w:ascii="Times New Roman" w:eastAsia="Times New Roman" w:hAnsi="Times New Roman" w:cs="Times New Roman"/>
        </w:rPr>
        <w:t xml:space="preserve"> we collected leaf tissue for all accessions every six hours over a twenty four hour period for RNA-sequencing after four weeks of prolonged WL.</w:t>
      </w:r>
    </w:p>
    <w:p w14:paraId="65CF6EB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9B97884" w14:textId="185D1C7C"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patterned genes within each accession, we used the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R package</w:t>
      </w:r>
      <w:hyperlink r:id="rId255" w:history="1">
        <w:r w:rsidRPr="0090184E">
          <w:rPr>
            <w:rStyle w:val="Hyperlink"/>
            <w:rFonts w:ascii="Times New Roman" w:eastAsia="Times New Roman" w:hAnsi="Times New Roman" w:cs="Times New Roman"/>
            <w:vertAlign w:val="superscript"/>
          </w:rPr>
          <w:t>182</w:t>
        </w:r>
      </w:hyperlink>
      <w:r w:rsidRPr="0090184E">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lastRenderedPageBreak/>
        <w:t xml:space="preserve">A comparison of the overlap of WL responsive genes across the 14 accessions revealed that </w:t>
      </w:r>
      <w:proofErr w:type="gramStart"/>
      <w:r w:rsidRPr="0090184E">
        <w:rPr>
          <w:rFonts w:ascii="Times New Roman" w:eastAsia="Times New Roman" w:hAnsi="Times New Roman" w:cs="Times New Roman"/>
        </w:rPr>
        <w:t>the majority of</w:t>
      </w:r>
      <w:proofErr w:type="gramEnd"/>
      <w:r w:rsidRPr="0090184E">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homoeolog copy (encoded on either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or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that is responsive across accessions. We first </w:t>
      </w:r>
      <w:proofErr w:type="gramStart"/>
      <w:r w:rsidRPr="0090184E">
        <w:rPr>
          <w:rFonts w:ascii="Times New Roman" w:eastAsia="Times New Roman" w:hAnsi="Times New Roman" w:cs="Times New Roman"/>
        </w:rPr>
        <w:t>looked into</w:t>
      </w:r>
      <w:proofErr w:type="gramEnd"/>
      <w:r w:rsidRPr="0090184E">
        <w:rPr>
          <w:rFonts w:ascii="Times New Roman" w:eastAsia="Times New Roman" w:hAnsi="Times New Roman" w:cs="Times New Roman"/>
        </w:rPr>
        <w:t xml:space="preserve"> WL genes that were shared among 6 accessions since this was the relative halfway point. Within this group we found that the </w:t>
      </w:r>
      <w:r w:rsidRPr="0090184E">
        <w:rPr>
          <w:rFonts w:ascii="Times New Roman" w:eastAsia="Times New Roman" w:hAnsi="Times New Roman" w:cs="Times New Roman"/>
          <w:i/>
          <w:iCs/>
        </w:rPr>
        <w:t>NITRITE REDUCTASE 1</w:t>
      </w:r>
      <w:r w:rsidRPr="0090184E">
        <w:rPr>
          <w:rFonts w:ascii="Times New Roman" w:eastAsia="Times New Roman" w:hAnsi="Times New Roman" w:cs="Times New Roman"/>
        </w:rPr>
        <w:t xml:space="preserve"> ortholog is responsive to water limitation in six accessions that differ in the respective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oleracea</w:t>
      </w:r>
      <w:r w:rsidRPr="0090184E">
        <w:rPr>
          <w:rFonts w:ascii="Times New Roman" w:eastAsia="Times New Roman" w:hAnsi="Times New Roman" w:cs="Times New Roman"/>
        </w:rPr>
        <w:t xml:space="preserve">) had slightly higher expression than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rapa</w:t>
      </w:r>
      <w:r w:rsidRPr="0090184E">
        <w:rPr>
          <w:rFonts w:ascii="Times New Roman" w:eastAsia="Times New Roman" w:hAnsi="Times New Roman" w:cs="Times New Roman"/>
        </w:rPr>
        <w:t>) across accessions (Figure S4). To further examine the variation in which homoeolog is responding to WL conditions, we focused on a set of previously characterized sugar responsive genes</w:t>
      </w:r>
      <w:hyperlink r:id="rId256" w:history="1">
        <w:r w:rsidRPr="0090184E">
          <w:rPr>
            <w:rStyle w:val="Hyperlink"/>
            <w:rFonts w:ascii="Times New Roman" w:eastAsia="Times New Roman" w:hAnsi="Times New Roman" w:cs="Times New Roman"/>
            <w:vertAlign w:val="superscript"/>
          </w:rPr>
          <w:t>183</w:t>
        </w:r>
      </w:hyperlink>
      <w:r w:rsidRPr="0090184E">
        <w:rPr>
          <w:rFonts w:ascii="Times New Roman" w:eastAsia="Times New Roman" w:hAnsi="Times New Roman" w:cs="Times New Roman"/>
        </w:rPr>
        <w:t xml:space="preserve">. Overall, </w:t>
      </w:r>
      <w:proofErr w:type="gramStart"/>
      <w:r w:rsidRPr="0090184E">
        <w:rPr>
          <w:rFonts w:ascii="Times New Roman" w:eastAsia="Times New Roman" w:hAnsi="Times New Roman" w:cs="Times New Roman"/>
        </w:rPr>
        <w:t>the majority of</w:t>
      </w:r>
      <w:proofErr w:type="gramEnd"/>
      <w:r w:rsidRPr="0090184E">
        <w:rPr>
          <w:rFonts w:ascii="Times New Roman" w:eastAsia="Times New Roman" w:hAnsi="Times New Roman" w:cs="Times New Roman"/>
        </w:rPr>
        <w:t xml:space="preserve"> accessions varied in the number of genes that were responsive under WL (Table S3; Metadata tab). Four orthologs of the </w:t>
      </w:r>
      <w:r w:rsidRPr="0090184E">
        <w:rPr>
          <w:rFonts w:ascii="Times New Roman" w:eastAsia="Times New Roman" w:hAnsi="Times New Roman" w:cs="Times New Roman"/>
          <w:i/>
          <w:iCs/>
        </w:rPr>
        <w:t xml:space="preserve">HOMEOBOX PROTEIN 6 </w:t>
      </w:r>
      <w:r w:rsidRPr="0090184E">
        <w:rPr>
          <w:rFonts w:ascii="Times New Roman" w:eastAsia="Times New Roman" w:hAnsi="Times New Roman" w:cs="Times New Roman"/>
        </w:rPr>
        <w:t xml:space="preserve">gene are expressed under WW conditions across five accessions (Ab, Al, Mu, Ne, and St). While only a single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homoeolog</w:t>
      </w:r>
      <w:proofErr w:type="spellEnd"/>
      <w:r w:rsidRPr="0090184E">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505947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A recent study in wheat observed time of day variation in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contribution to expression level under circadian conditions</w:t>
      </w:r>
      <w:hyperlink r:id="rId257" w:history="1">
        <w:r w:rsidRPr="0090184E">
          <w:rPr>
            <w:rStyle w:val="Hyperlink"/>
            <w:rFonts w:ascii="Times New Roman" w:eastAsia="Times New Roman" w:hAnsi="Times New Roman" w:cs="Times New Roman"/>
            <w:vertAlign w:val="superscript"/>
          </w:rPr>
          <w:t>184</w:t>
        </w:r>
      </w:hyperlink>
      <w:r w:rsidRPr="0090184E">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contributes more for most phase change groups, but the proportion relative to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varies across accessions (Figure S5). This analysis also revealed accession level differences in time of day changes of the WL transcriptome as shown by the direction of phase change under WL conditions (Figure 3d; Figure S5). For example, both St (large difference in </w:t>
      </w:r>
      <w:r w:rsidRPr="0090184E">
        <w:rPr>
          <w:rFonts w:ascii="Times New Roman" w:eastAsia="Times New Roman" w:hAnsi="Times New Roman" w:cs="Times New Roman"/>
        </w:rPr>
        <w:lastRenderedPageBreak/>
        <w:t xml:space="preserve">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had, on average, ~16% in this group. As a whole we did not find evidence that one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dominates a </w:t>
      </w:r>
      <w:proofErr w:type="gramStart"/>
      <w:r w:rsidRPr="0090184E">
        <w:rPr>
          <w:rFonts w:ascii="Times New Roman" w:eastAsia="Times New Roman" w:hAnsi="Times New Roman" w:cs="Times New Roman"/>
        </w:rPr>
        <w:t>single phase</w:t>
      </w:r>
      <w:proofErr w:type="gramEnd"/>
      <w:r w:rsidRPr="0090184E">
        <w:rPr>
          <w:rFonts w:ascii="Times New Roman" w:eastAsia="Times New Roman" w:hAnsi="Times New Roman" w:cs="Times New Roman"/>
        </w:rPr>
        <w:t xml:space="preserve"> change group or growth response group, regardless of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having higher average expression overall.</w:t>
      </w:r>
    </w:p>
    <w:p w14:paraId="221C968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DC8A7D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90184E">
        <w:rPr>
          <w:rFonts w:ascii="Times New Roman" w:eastAsia="Times New Roman" w:hAnsi="Times New Roman" w:cs="Times New Roman"/>
        </w:rPr>
        <w:t>DiPALMClusters_GO_Terms</w:t>
      </w:r>
      <w:proofErr w:type="spellEnd"/>
      <w:r w:rsidRPr="0090184E">
        <w:rPr>
          <w:rFonts w:ascii="Times New Roman" w:eastAsia="Times New Roman" w:hAnsi="Times New Roman" w:cs="Times New Roman"/>
        </w:rPr>
        <w:t xml:space="preserve">’ tab for a full list of enriched terms. We do not find evidence for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bias within enriched biological processes suggesting that both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and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are contributing to these pathway level responses.</w:t>
      </w:r>
    </w:p>
    <w:p w14:paraId="55DADBC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82E863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more broadly identify the biological processes with time of day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have higher expression at dawn (ZT1; 1h after dawn) and at the end of day (ZT13). Based on our analysis of the individual accession phase response groups, we hypothesized that </w:t>
      </w:r>
      <w:r w:rsidRPr="0090184E">
        <w:rPr>
          <w:rFonts w:ascii="Times New Roman" w:eastAsia="Times New Roman" w:hAnsi="Times New Roman" w:cs="Times New Roman"/>
        </w:rPr>
        <w:lastRenderedPageBreak/>
        <w:t>although every accession was found in each module, the underlying function of the genes would be different.</w:t>
      </w:r>
    </w:p>
    <w:p w14:paraId="3BDF977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BC18B04" w14:textId="6F6CD3F5" w:rsidR="0090184E" w:rsidRPr="000E7F13" w:rsidRDefault="00D62B38" w:rsidP="00D62B38">
      <w:pPr>
        <w:pStyle w:val="Heading2"/>
        <w:rPr>
          <w:rFonts w:eastAsia="Times New Roman" w:cs="Times New Roman"/>
        </w:rPr>
      </w:pPr>
      <w:bookmarkStart w:id="59" w:name="_Toc222346334"/>
      <w:r w:rsidRPr="000E7F13">
        <w:rPr>
          <w:rFonts w:eastAsia="Times New Roman" w:cs="Times New Roman"/>
        </w:rPr>
        <w:t xml:space="preserve">3.3.4 </w:t>
      </w:r>
      <w:r w:rsidR="0090184E" w:rsidRPr="000E7F13">
        <w:rPr>
          <w:rFonts w:eastAsia="Times New Roman" w:cs="Times New Roman"/>
        </w:rPr>
        <w:t>B. napus alters time of day regulation of carbon fixation and photosynthesis under prolonged WL</w:t>
      </w:r>
      <w:bookmarkEnd w:id="59"/>
    </w:p>
    <w:p w14:paraId="1AFEDE7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EA83B3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performed GO enrichment on each response score module and accession to determine what biological processes were associated with the time of day specific responses. This produced a list of approximately 2700 unique GO terms. We assigned each term into one of 34 ‘broad descriptors’; </w:t>
      </w:r>
      <w:proofErr w:type="gramStart"/>
      <w:r w:rsidRPr="0090184E">
        <w:rPr>
          <w:rFonts w:ascii="Times New Roman" w:eastAsia="Times New Roman" w:hAnsi="Times New Roman" w:cs="Times New Roman"/>
        </w:rPr>
        <w:t>similar to</w:t>
      </w:r>
      <w:proofErr w:type="gramEnd"/>
      <w:r w:rsidRPr="0090184E">
        <w:rPr>
          <w:rFonts w:ascii="Times New Roman" w:eastAsia="Times New Roman" w:hAnsi="Times New Roman" w:cs="Times New Roman"/>
        </w:rPr>
        <w:t xml:space="preserve"> a parent term (Table S3; </w:t>
      </w:r>
      <w:proofErr w:type="spellStart"/>
      <w:r w:rsidRPr="0090184E">
        <w:rPr>
          <w:rFonts w:ascii="Times New Roman" w:eastAsia="Times New Roman" w:hAnsi="Times New Roman" w:cs="Times New Roman"/>
        </w:rPr>
        <w:t>ResponseScore_GO_Terms</w:t>
      </w:r>
      <w:proofErr w:type="spellEnd"/>
      <w:r w:rsidRPr="0090184E">
        <w:rPr>
          <w:rFonts w:ascii="Times New Roman" w:eastAsia="Times New Roman" w:hAnsi="Times New Roman" w:cs="Times New Roman"/>
        </w:rPr>
        <w:t xml:space="preserve"> tab). Three out of the 14 accessions were enriched in abiotic stress suggesting that </w:t>
      </w:r>
      <w:proofErr w:type="gramStart"/>
      <w:r w:rsidRPr="0090184E">
        <w:rPr>
          <w:rFonts w:ascii="Times New Roman" w:eastAsia="Times New Roman" w:hAnsi="Times New Roman" w:cs="Times New Roman"/>
        </w:rPr>
        <w:t>the majority of</w:t>
      </w:r>
      <w:proofErr w:type="gramEnd"/>
      <w:r w:rsidRPr="0090184E">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90184E">
        <w:rPr>
          <w:rFonts w:ascii="Times New Roman" w:eastAsia="Times New Roman" w:hAnsi="Times New Roman" w:cs="Times New Roman"/>
        </w:rPr>
        <w:t>ResponseScore_GO_Terms</w:t>
      </w:r>
      <w:proofErr w:type="spellEnd"/>
      <w:r w:rsidRPr="0090184E">
        <w:rPr>
          <w:rFonts w:ascii="Times New Roman" w:eastAsia="Times New Roman" w:hAnsi="Times New Roman" w:cs="Times New Roman"/>
        </w:rPr>
        <w:t xml:space="preserve">’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90184E">
        <w:rPr>
          <w:rFonts w:ascii="Times New Roman" w:eastAsia="Times New Roman" w:hAnsi="Times New Roman" w:cs="Times New Roman"/>
        </w:rPr>
        <w:t>carbohydrates</w:t>
      </w:r>
      <w:proofErr w:type="gramEnd"/>
      <w:r w:rsidRPr="0090184E">
        <w:rPr>
          <w:rFonts w:ascii="Times New Roman" w:eastAsia="Times New Roman" w:hAnsi="Times New Roman" w:cs="Times New Roman"/>
        </w:rPr>
        <w:t xml:space="preserve"> early morning and at the end of the day.</w:t>
      </w:r>
    </w:p>
    <w:p w14:paraId="56F38BB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844895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From our phenotyping color analysis, we didn’t see any indications of reduced photosynthesis consistent with plants adjusting their growth to accommodate limited water availability. However, we did find that several accessions (Ab, Br, DH20, Gr, St, </w:t>
      </w:r>
      <w:r w:rsidRPr="0090184E">
        <w:rPr>
          <w:rFonts w:ascii="Times New Roman" w:eastAsia="Times New Roman" w:hAnsi="Times New Roman" w:cs="Times New Roman"/>
        </w:rPr>
        <w:lastRenderedPageBreak/>
        <w:t>Yu) were enriched for changes to photosynthesis (Figure 4b) on the transcriptome level. For the full list of GO terms with their associated accession/module see Table S3 (</w:t>
      </w:r>
      <w:proofErr w:type="spellStart"/>
      <w:r w:rsidRPr="0090184E">
        <w:rPr>
          <w:rFonts w:ascii="Times New Roman" w:eastAsia="Times New Roman" w:hAnsi="Times New Roman" w:cs="Times New Roman"/>
        </w:rPr>
        <w:t>ResponseScore_Go_Terms</w:t>
      </w:r>
      <w:proofErr w:type="spellEnd"/>
      <w:r w:rsidRPr="0090184E">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D70163B"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As the time of day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before/after dawn and ramping down expression midday/evening (Figure 5a). We wondered if other accessions had similar WL responses and if the responses differed by growth group (Metadata; </w:t>
      </w:r>
      <w:proofErr w:type="spellStart"/>
      <w:r w:rsidRPr="0090184E">
        <w:rPr>
          <w:rFonts w:ascii="Times New Roman" w:eastAsia="Times New Roman" w:hAnsi="Times New Roman" w:cs="Times New Roman"/>
        </w:rPr>
        <w:t>GrowthPhenotypeGroups</w:t>
      </w:r>
      <w:proofErr w:type="spellEnd"/>
      <w:r w:rsidRPr="0090184E">
        <w:rPr>
          <w:rFonts w:ascii="Times New Roman" w:eastAsia="Times New Roman" w:hAnsi="Times New Roman" w:cs="Times New Roman"/>
        </w:rPr>
        <w:t xml:space="preserve"> tab). To explore this, we examined </w:t>
      </w:r>
      <w:r w:rsidRPr="0090184E">
        <w:rPr>
          <w:rFonts w:ascii="Times New Roman" w:eastAsia="Times New Roman" w:hAnsi="Times New Roman" w:cs="Times New Roman"/>
        </w:rPr>
        <w:lastRenderedPageBreak/>
        <w:t xml:space="preserve">the expression of the genes from the carbon fixation enriched process in Ab and St (Figure 5a) that were WL responsive in the other accessions (Figure 5b). </w:t>
      </w:r>
      <w:proofErr w:type="gramStart"/>
      <w:r w:rsidRPr="0090184E">
        <w:rPr>
          <w:rFonts w:ascii="Times New Roman" w:eastAsia="Times New Roman" w:hAnsi="Times New Roman" w:cs="Times New Roman"/>
        </w:rPr>
        <w:t>Similar to</w:t>
      </w:r>
      <w:proofErr w:type="gramEnd"/>
      <w:r w:rsidRPr="0090184E">
        <w:rPr>
          <w:rFonts w:ascii="Times New Roman" w:eastAsia="Times New Roman" w:hAnsi="Times New Roman" w:cs="Times New Roman"/>
        </w:rPr>
        <w:t xml:space="preserve">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2E531F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were curious if the genes in Ab and St (GO:0015977; carbon fixation) were shared or if there was evidence for homoeolog divergence like we found with our list of sugar responsive genes (Figure 3c). While both accessions were enriched in the </w:t>
      </w:r>
      <w:r w:rsidRPr="0090184E">
        <w:rPr>
          <w:rFonts w:ascii="Times New Roman" w:eastAsia="Times New Roman" w:hAnsi="Times New Roman" w:cs="Times New Roman"/>
          <w:i/>
          <w:iCs/>
        </w:rPr>
        <w:t>PLASTID ISOFORM TRIOSE PHOSPHATE ISOMERASE</w:t>
      </w:r>
      <w:r w:rsidRPr="0090184E">
        <w:rPr>
          <w:rFonts w:ascii="Times New Roman" w:eastAsia="Times New Roman" w:hAnsi="Times New Roman" w:cs="Times New Roman"/>
        </w:rPr>
        <w:t xml:space="preserve"> ortholog (At2g1170), Ab was enriched for a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copy (M8) while St was enriched for a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copy (M3). We also found divergence in the time of day that enriched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altered expression within a single accession (St), where a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copy of the ortholog </w:t>
      </w:r>
      <w:r w:rsidRPr="0090184E">
        <w:rPr>
          <w:rFonts w:ascii="Times New Roman" w:eastAsia="Times New Roman" w:hAnsi="Times New Roman" w:cs="Times New Roman"/>
          <w:i/>
          <w:iCs/>
        </w:rPr>
        <w:t xml:space="preserve">D-RIBULOSE-5-PHOSPHATE-3-EPIMERASE </w:t>
      </w:r>
      <w:r w:rsidRPr="0090184E">
        <w:rPr>
          <w:rFonts w:ascii="Times New Roman" w:eastAsia="Times New Roman" w:hAnsi="Times New Roman" w:cs="Times New Roman"/>
        </w:rPr>
        <w:t xml:space="preserve">(At5g61410), was enriched in M3 while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copy was enriched in</w:t>
      </w:r>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 xml:space="preserve">M1. This was not the case for other overlapping orthologs such as </w:t>
      </w:r>
      <w:r w:rsidRPr="0090184E">
        <w:rPr>
          <w:rFonts w:ascii="Times New Roman" w:eastAsia="Times New Roman" w:hAnsi="Times New Roman" w:cs="Times New Roman"/>
          <w:i/>
          <w:iCs/>
        </w:rPr>
        <w:t xml:space="preserve">TRANSKETOLASE1 </w:t>
      </w:r>
      <w:r w:rsidRPr="0090184E">
        <w:rPr>
          <w:rFonts w:ascii="Times New Roman" w:eastAsia="Times New Roman" w:hAnsi="Times New Roman" w:cs="Times New Roman"/>
        </w:rPr>
        <w:t>(At3g60750) that have the same responsive homoeolog.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time of day specific shifts in expression resulted in the same net photosynthesis between treatments.</w:t>
      </w:r>
    </w:p>
    <w:p w14:paraId="1DB98D2C" w14:textId="3D0C5EF5" w:rsidR="0090184E" w:rsidRPr="0090184E" w:rsidRDefault="0090184E" w:rsidP="0090184E">
      <w:pPr>
        <w:spacing w:line="360" w:lineRule="auto"/>
        <w:rPr>
          <w:rFonts w:ascii="Times New Roman" w:eastAsia="Times New Roman" w:hAnsi="Times New Roman" w:cs="Times New Roman"/>
        </w:rPr>
      </w:pPr>
    </w:p>
    <w:p w14:paraId="7269814F" w14:textId="73520FDF" w:rsidR="0090184E" w:rsidRPr="000E7F13" w:rsidRDefault="00D62B38" w:rsidP="00D62B38">
      <w:pPr>
        <w:pStyle w:val="Heading2"/>
        <w:rPr>
          <w:rFonts w:cs="Times New Roman"/>
        </w:rPr>
      </w:pPr>
      <w:bookmarkStart w:id="60" w:name="_Toc222346335"/>
      <w:r w:rsidRPr="000E7F13">
        <w:rPr>
          <w:rFonts w:cs="Times New Roman"/>
        </w:rPr>
        <w:lastRenderedPageBreak/>
        <w:t xml:space="preserve">3.3.5 </w:t>
      </w:r>
      <w:r w:rsidR="0090184E" w:rsidRPr="000E7F13">
        <w:rPr>
          <w:rFonts w:cs="Times New Roman"/>
        </w:rPr>
        <w:t>B. napus accessions maintain net photosynthesis and chlorophyll content under WL</w:t>
      </w:r>
      <w:bookmarkEnd w:id="60"/>
    </w:p>
    <w:p w14:paraId="5492B9F8" w14:textId="77777777" w:rsidR="0090184E" w:rsidRPr="000E7F13" w:rsidRDefault="0090184E" w:rsidP="00D62B38">
      <w:pPr>
        <w:pStyle w:val="Heading2"/>
        <w:rPr>
          <w:rFonts w:cs="Times New Roman"/>
        </w:rPr>
      </w:pPr>
      <w:r w:rsidRPr="000E7F13">
        <w:rPr>
          <w:rFonts w:cs="Times New Roman"/>
        </w:rPr>
        <w:t> </w:t>
      </w:r>
    </w:p>
    <w:p w14:paraId="1BF54C1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90184E">
        <w:rPr>
          <w:rFonts w:ascii="Times New Roman" w:eastAsia="Times New Roman" w:hAnsi="Times New Roman" w:cs="Times New Roman"/>
        </w:rPr>
        <w:t>Fv</w:t>
      </w:r>
      <w:proofErr w:type="spellEnd"/>
      <w:r w:rsidRPr="0090184E">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021978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90184E">
        <w:rPr>
          <w:rFonts w:ascii="Times New Roman" w:eastAsia="Times New Roman" w:hAnsi="Times New Roman" w:cs="Times New Roman"/>
          <w:vertAlign w:val="subscript"/>
        </w:rPr>
        <w:t>Red-Edge</w:t>
      </w:r>
      <w:r w:rsidRPr="0090184E">
        <w:rPr>
          <w:rFonts w:ascii="Times New Roman" w:eastAsia="Times New Roman" w:hAnsi="Times New Roman" w:cs="Times New Roman"/>
        </w:rPr>
        <w:t>;</w:t>
      </w:r>
      <w:hyperlink r:id="rId258" w:history="1">
        <w:r w:rsidRPr="0090184E">
          <w:rPr>
            <w:rStyle w:val="Hyperlink"/>
            <w:rFonts w:ascii="Times New Roman" w:eastAsia="Times New Roman" w:hAnsi="Times New Roman" w:cs="Times New Roman"/>
            <w:vertAlign w:val="superscript"/>
          </w:rPr>
          <w:t>185</w:t>
        </w:r>
      </w:hyperlink>
      <w:r w:rsidRPr="0090184E">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59" w:history="1">
        <w:r w:rsidRPr="0090184E">
          <w:rPr>
            <w:rStyle w:val="Hyperlink"/>
            <w:rFonts w:ascii="Times New Roman" w:eastAsia="Times New Roman" w:hAnsi="Times New Roman" w:cs="Times New Roman"/>
            <w:vertAlign w:val="superscript"/>
          </w:rPr>
          <w:t>165,186,187</w:t>
        </w:r>
      </w:hyperlink>
      <w:r w:rsidRPr="0090184E">
        <w:rPr>
          <w:rFonts w:ascii="Times New Roman" w:eastAsia="Times New Roman" w:hAnsi="Times New Roman" w:cs="Times New Roman"/>
        </w:rPr>
        <w:t>.</w:t>
      </w:r>
    </w:p>
    <w:p w14:paraId="63BF442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CE61651" w14:textId="2B6864E6" w:rsidR="0090184E" w:rsidRDefault="00D62B38" w:rsidP="00D62B38">
      <w:pPr>
        <w:pStyle w:val="Heading2"/>
        <w:rPr>
          <w:rFonts w:cs="Times New Roman"/>
        </w:rPr>
      </w:pPr>
      <w:bookmarkStart w:id="61" w:name="_Toc222346336"/>
      <w:r w:rsidRPr="000E7F13">
        <w:rPr>
          <w:rFonts w:cs="Times New Roman"/>
        </w:rPr>
        <w:lastRenderedPageBreak/>
        <w:t xml:space="preserve">3.3.6 </w:t>
      </w:r>
      <w:r w:rsidR="0090184E" w:rsidRPr="000E7F13">
        <w:rPr>
          <w:rFonts w:cs="Times New Roman"/>
        </w:rPr>
        <w:t>Accessions are altering sulfur and GSL pools in response to prolonged WL</w:t>
      </w:r>
      <w:bookmarkEnd w:id="61"/>
    </w:p>
    <w:p w14:paraId="4B68BD92" w14:textId="77777777" w:rsidR="00BB5BC7" w:rsidRPr="00BB5BC7" w:rsidRDefault="00BB5BC7" w:rsidP="00BB5BC7"/>
    <w:p w14:paraId="41F2EF2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90184E">
        <w:rPr>
          <w:rFonts w:ascii="Times New Roman" w:eastAsia="Times New Roman" w:hAnsi="Times New Roman" w:cs="Times New Roman"/>
          <w:i/>
          <w:iCs/>
        </w:rPr>
        <w:t>O-ACETYLSERINE (THIOL) LYASE (OAS-TL) ISOFORM A1</w:t>
      </w:r>
      <w:r w:rsidRPr="0090184E">
        <w:rPr>
          <w:rFonts w:ascii="Times New Roman" w:eastAsia="Times New Roman" w:hAnsi="Times New Roman" w:cs="Times New Roman"/>
        </w:rPr>
        <w:t xml:space="preserve">), synthesis of sulfur related amino acids (ex: </w:t>
      </w:r>
      <w:r w:rsidRPr="0090184E">
        <w:rPr>
          <w:rFonts w:ascii="Times New Roman" w:eastAsia="Times New Roman" w:hAnsi="Times New Roman" w:cs="Times New Roman"/>
          <w:i/>
          <w:iCs/>
        </w:rPr>
        <w:t>CYSTEINE SYNTHASE D1</w:t>
      </w:r>
      <w:r w:rsidRPr="0090184E">
        <w:rPr>
          <w:rFonts w:ascii="Times New Roman" w:eastAsia="Times New Roman" w:hAnsi="Times New Roman" w:cs="Times New Roman"/>
        </w:rPr>
        <w:t xml:space="preserve">) primary metabolites (ex. </w:t>
      </w:r>
      <w:r w:rsidRPr="0090184E">
        <w:rPr>
          <w:rFonts w:ascii="Times New Roman" w:eastAsia="Times New Roman" w:hAnsi="Times New Roman" w:cs="Times New Roman"/>
          <w:i/>
          <w:iCs/>
        </w:rPr>
        <w:t>GLUTAMINE SYNTHETASE 2</w:t>
      </w:r>
      <w:r w:rsidRPr="0090184E">
        <w:rPr>
          <w:rFonts w:ascii="Times New Roman" w:eastAsia="Times New Roman" w:hAnsi="Times New Roman" w:cs="Times New Roman"/>
        </w:rPr>
        <w:t>), GSL biosynthesis (</w:t>
      </w:r>
      <w:r w:rsidRPr="0090184E">
        <w:rPr>
          <w:rFonts w:ascii="Times New Roman" w:eastAsia="Times New Roman" w:hAnsi="Times New Roman" w:cs="Times New Roman"/>
          <w:i/>
          <w:iCs/>
        </w:rPr>
        <w:t>SUPERROOT1</w:t>
      </w:r>
      <w:r w:rsidRPr="0090184E">
        <w:rPr>
          <w:rFonts w:ascii="Times New Roman" w:eastAsia="Times New Roman" w:hAnsi="Times New Roman" w:cs="Times New Roman"/>
        </w:rPr>
        <w:t>), and negative regulation(</w:t>
      </w:r>
      <w:r w:rsidRPr="0090184E">
        <w:rPr>
          <w:rFonts w:ascii="Times New Roman" w:eastAsia="Times New Roman" w:hAnsi="Times New Roman" w:cs="Times New Roman"/>
          <w:i/>
          <w:iCs/>
        </w:rPr>
        <w:t>SDI1</w:t>
      </w:r>
      <w:r w:rsidRPr="0090184E">
        <w:rPr>
          <w:rFonts w:ascii="Times New Roman" w:eastAsia="Times New Roman" w:hAnsi="Times New Roman" w:cs="Times New Roman"/>
        </w:rPr>
        <w:t>) or catabolism</w:t>
      </w:r>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w:t>
      </w:r>
      <w:r w:rsidRPr="0090184E">
        <w:rPr>
          <w:rFonts w:ascii="Times New Roman" w:eastAsia="Times New Roman" w:hAnsi="Times New Roman" w:cs="Times New Roman"/>
          <w:i/>
          <w:iCs/>
        </w:rPr>
        <w:t>BETA GLUCOSIDASE 26</w:t>
      </w:r>
      <w:r w:rsidRPr="0090184E">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90184E">
        <w:rPr>
          <w:rFonts w:ascii="Times New Roman" w:eastAsia="Times New Roman" w:hAnsi="Times New Roman" w:cs="Times New Roman"/>
        </w:rPr>
        <w:t>AllSulfurTerms</w:t>
      </w:r>
      <w:proofErr w:type="spellEnd"/>
      <w:r w:rsidRPr="0090184E">
        <w:rPr>
          <w:rFonts w:ascii="Times New Roman" w:eastAsia="Times New Roman" w:hAnsi="Times New Roman" w:cs="Times New Roman"/>
        </w:rPr>
        <w:t>’’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w:t>
      </w:r>
      <w:proofErr w:type="gramStart"/>
      <w:r w:rsidRPr="0090184E">
        <w:rPr>
          <w:rFonts w:ascii="Times New Roman" w:eastAsia="Times New Roman" w:hAnsi="Times New Roman" w:cs="Times New Roman"/>
        </w:rPr>
        <w:t>)</w:t>
      </w:r>
      <w:proofErr w:type="gramEnd"/>
      <w:r w:rsidRPr="0090184E">
        <w:rPr>
          <w:rFonts w:ascii="Times New Roman" w:eastAsia="Times New Roman" w:hAnsi="Times New Roman" w:cs="Times New Roman"/>
        </w:rPr>
        <w:t xml:space="preserve"> but the expression patterns are quite different. While Ab is ramping up throughout the day and peaking just before night in WL (M8) Mu expression is highest at night/dawn (M10) under WL.</w:t>
      </w:r>
    </w:p>
    <w:p w14:paraId="1FCC865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44A06FB"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homoeolog expression variation was present. </w:t>
      </w:r>
      <w:proofErr w:type="gramStart"/>
      <w:r w:rsidRPr="0090184E">
        <w:rPr>
          <w:rFonts w:ascii="Times New Roman" w:eastAsia="Times New Roman" w:hAnsi="Times New Roman" w:cs="Times New Roman"/>
        </w:rPr>
        <w:t>The majority of</w:t>
      </w:r>
      <w:proofErr w:type="gramEnd"/>
      <w:r w:rsidRPr="0090184E">
        <w:rPr>
          <w:rFonts w:ascii="Times New Roman" w:eastAsia="Times New Roman" w:hAnsi="Times New Roman" w:cs="Times New Roman"/>
        </w:rPr>
        <w:t xml:space="preserve"> the sulfur metabolism and GSL catabolism genes were expressed as a single copy, with two exceptions. A TF well known for its’ importance in aliphatic GSL </w:t>
      </w:r>
      <w:r w:rsidRPr="0090184E">
        <w:rPr>
          <w:rFonts w:ascii="Times New Roman" w:eastAsia="Times New Roman" w:hAnsi="Times New Roman" w:cs="Times New Roman"/>
        </w:rPr>
        <w:lastRenderedPageBreak/>
        <w:t>biosynthesis (</w:t>
      </w:r>
      <w:r w:rsidRPr="0090184E">
        <w:rPr>
          <w:rFonts w:ascii="Times New Roman" w:eastAsia="Times New Roman" w:hAnsi="Times New Roman" w:cs="Times New Roman"/>
          <w:i/>
          <w:iCs/>
        </w:rPr>
        <w:t>MYB28</w:t>
      </w:r>
      <w:r w:rsidRPr="0090184E">
        <w:rPr>
          <w:rFonts w:ascii="Times New Roman" w:eastAsia="Times New Roman" w:hAnsi="Times New Roman" w:cs="Times New Roman"/>
        </w:rPr>
        <w:t xml:space="preserve">), and an atypical </w:t>
      </w:r>
      <w:proofErr w:type="spellStart"/>
      <w:r w:rsidRPr="0090184E">
        <w:rPr>
          <w:rFonts w:ascii="Times New Roman" w:eastAsia="Times New Roman" w:hAnsi="Times New Roman" w:cs="Times New Roman"/>
        </w:rPr>
        <w:t>myrosinase</w:t>
      </w:r>
      <w:proofErr w:type="spellEnd"/>
      <w:r w:rsidRPr="0090184E">
        <w:rPr>
          <w:rFonts w:ascii="Times New Roman" w:eastAsia="Times New Roman" w:hAnsi="Times New Roman" w:cs="Times New Roman"/>
        </w:rPr>
        <w:t xml:space="preserve"> (enzymes that catabolize GSLs; </w:t>
      </w:r>
      <w:r w:rsidRPr="0090184E">
        <w:rPr>
          <w:rFonts w:ascii="Times New Roman" w:eastAsia="Times New Roman" w:hAnsi="Times New Roman" w:cs="Times New Roman"/>
          <w:i/>
          <w:iCs/>
        </w:rPr>
        <w:t>BETA GLUCOSIDASE 33</w:t>
      </w:r>
      <w:r w:rsidRPr="0090184E">
        <w:rPr>
          <w:rFonts w:ascii="Times New Roman" w:eastAsia="Times New Roman" w:hAnsi="Times New Roman" w:cs="Times New Roman"/>
        </w:rPr>
        <w:t>;</w:t>
      </w:r>
      <w:r w:rsidRPr="0090184E">
        <w:rPr>
          <w:rFonts w:ascii="Times New Roman" w:eastAsia="Times New Roman" w:hAnsi="Times New Roman" w:cs="Times New Roman"/>
          <w:i/>
          <w:iCs/>
        </w:rPr>
        <w:t xml:space="preserve"> BGLU33</w:t>
      </w:r>
      <w:r w:rsidRPr="0090184E">
        <w:rPr>
          <w:rFonts w:ascii="Times New Roman" w:eastAsia="Times New Roman" w:hAnsi="Times New Roman" w:cs="Times New Roman"/>
        </w:rPr>
        <w:t xml:space="preserve">), were expressed in multiple copies but only one homoeolog was WL responsive.  We looked at all accessions that had at least one responsive copy of </w:t>
      </w:r>
      <w:r w:rsidRPr="0090184E">
        <w:rPr>
          <w:rFonts w:ascii="Times New Roman" w:eastAsia="Times New Roman" w:hAnsi="Times New Roman" w:cs="Times New Roman"/>
          <w:i/>
          <w:iCs/>
        </w:rPr>
        <w:t>MYB28</w:t>
      </w:r>
      <w:r w:rsidRPr="0090184E">
        <w:rPr>
          <w:rFonts w:ascii="Times New Roman" w:eastAsia="Times New Roman" w:hAnsi="Times New Roman" w:cs="Times New Roman"/>
        </w:rPr>
        <w:t xml:space="preserve"> and/or </w:t>
      </w:r>
      <w:r w:rsidRPr="0090184E">
        <w:rPr>
          <w:rFonts w:ascii="Times New Roman" w:eastAsia="Times New Roman" w:hAnsi="Times New Roman" w:cs="Times New Roman"/>
          <w:i/>
          <w:iCs/>
        </w:rPr>
        <w:t>BLGU33 and</w:t>
      </w:r>
      <w:r w:rsidRPr="0090184E">
        <w:rPr>
          <w:rFonts w:ascii="Times New Roman" w:eastAsia="Times New Roman" w:hAnsi="Times New Roman" w:cs="Times New Roman"/>
        </w:rPr>
        <w:t xml:space="preserve"> found variation in which accessions have at least one responsive copy, the number of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that are responsive, and which homoeolog is responsive among the accessions. This was most apparent in </w:t>
      </w:r>
      <w:r w:rsidRPr="0090184E">
        <w:rPr>
          <w:rFonts w:ascii="Times New Roman" w:eastAsia="Times New Roman" w:hAnsi="Times New Roman" w:cs="Times New Roman"/>
          <w:i/>
          <w:iCs/>
        </w:rPr>
        <w:t>BGLU33</w:t>
      </w:r>
      <w:r w:rsidRPr="0090184E">
        <w:rPr>
          <w:rFonts w:ascii="Times New Roman" w:eastAsia="Times New Roman" w:hAnsi="Times New Roman" w:cs="Times New Roman"/>
        </w:rPr>
        <w:t xml:space="preserve"> which was responsive in seven accessions with one (St), two (Br, DH12, Mu, Se), or all three (Gr, Ne) expressed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called WL. Of those that had two responsive copies, most had one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and one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copy (Br, DH12, Se) while Mu had two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copies. This trend was consistent in the </w:t>
      </w:r>
      <w:r w:rsidRPr="0090184E">
        <w:rPr>
          <w:rFonts w:ascii="Times New Roman" w:eastAsia="Times New Roman" w:hAnsi="Times New Roman" w:cs="Times New Roman"/>
          <w:i/>
          <w:iCs/>
        </w:rPr>
        <w:t xml:space="preserve">MYB28 </w:t>
      </w:r>
      <w:r w:rsidRPr="0090184E">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w:t>
      </w:r>
      <w:proofErr w:type="spellStart"/>
      <w:r w:rsidRPr="0090184E">
        <w:rPr>
          <w:rFonts w:ascii="Times New Roman" w:eastAsia="Times New Roman" w:hAnsi="Times New Roman" w:cs="Times New Roman"/>
        </w:rPr>
        <w:t>homoeolog</w:t>
      </w:r>
      <w:proofErr w:type="spellEnd"/>
      <w:r w:rsidRPr="0090184E">
        <w:rPr>
          <w:rFonts w:ascii="Times New Roman" w:eastAsia="Times New Roman" w:hAnsi="Times New Roman" w:cs="Times New Roman"/>
        </w:rPr>
        <w:t xml:space="preserve"> specific sulfur re-allocation strategies under WL.</w:t>
      </w:r>
    </w:p>
    <w:p w14:paraId="26FA831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383836F" w14:textId="148F1768" w:rsidR="0090184E" w:rsidRPr="000E7F13" w:rsidRDefault="00D62B38" w:rsidP="00D62B38">
      <w:pPr>
        <w:pStyle w:val="Heading2"/>
        <w:rPr>
          <w:rFonts w:eastAsia="Times New Roman" w:cs="Times New Roman"/>
        </w:rPr>
      </w:pPr>
      <w:bookmarkStart w:id="62" w:name="_Toc222346337"/>
      <w:r w:rsidRPr="000E7F13">
        <w:rPr>
          <w:rFonts w:eastAsia="Times New Roman" w:cs="Times New Roman"/>
        </w:rPr>
        <w:t xml:space="preserve">3.3.7 </w:t>
      </w:r>
      <w:r w:rsidR="0090184E" w:rsidRPr="000E7F13">
        <w:rPr>
          <w:rFonts w:eastAsia="Times New Roman" w:cs="Times New Roman"/>
        </w:rPr>
        <w:t>Temporal variation in GSL content in a spring (St) and winter (Mu) oil</w:t>
      </w:r>
      <w:bookmarkEnd w:id="62"/>
    </w:p>
    <w:p w14:paraId="17562C1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FE738D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90184E">
        <w:rPr>
          <w:rFonts w:ascii="Times New Roman" w:eastAsia="Times New Roman" w:hAnsi="Times New Roman" w:cs="Times New Roman"/>
        </w:rPr>
        <w:t>sulfolipids</w:t>
      </w:r>
      <w:proofErr w:type="spellEnd"/>
      <w:r w:rsidRPr="0090184E">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7B6BEF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90184E">
        <w:rPr>
          <w:rFonts w:ascii="Times New Roman" w:eastAsia="Times New Roman" w:hAnsi="Times New Roman" w:cs="Times New Roman"/>
        </w:rPr>
        <w:lastRenderedPageBreak/>
        <w:t xml:space="preserve">We measured photosynthetic rates throughout the experiment to ensure similar responses to the previous two experiments and observed similar photosynthetic rates of WW and WL plants throughout the 28 day experiment (Figure S8). After four weeks of </w:t>
      </w:r>
      <w:proofErr w:type="gramStart"/>
      <w:r w:rsidRPr="0090184E">
        <w:rPr>
          <w:rFonts w:ascii="Times New Roman" w:eastAsia="Times New Roman" w:hAnsi="Times New Roman" w:cs="Times New Roman"/>
        </w:rPr>
        <w:t>WL</w:t>
      </w:r>
      <w:proofErr w:type="gramEnd"/>
      <w:r w:rsidRPr="0090184E">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BAF92B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0" w:history="1">
        <w:r w:rsidRPr="0090184E">
          <w:rPr>
            <w:rStyle w:val="Hyperlink"/>
            <w:rFonts w:ascii="Times New Roman" w:eastAsia="Times New Roman" w:hAnsi="Times New Roman" w:cs="Times New Roman"/>
            <w:vertAlign w:val="superscript"/>
          </w:rPr>
          <w:t>188</w:t>
        </w:r>
      </w:hyperlink>
      <w:r w:rsidRPr="0090184E">
        <w:rPr>
          <w:rFonts w:ascii="Times New Roman" w:eastAsia="Times New Roman" w:hAnsi="Times New Roman" w:cs="Times New Roman"/>
        </w:rPr>
        <w:t xml:space="preserve"> that has been bred for low levels of GSLs (less than 30 µmol/g dry, defatted meal;</w:t>
      </w:r>
      <w:hyperlink r:id="rId261" w:history="1">
        <w:r w:rsidRPr="0090184E">
          <w:rPr>
            <w:rStyle w:val="Hyperlink"/>
            <w:rFonts w:ascii="Times New Roman" w:eastAsia="Times New Roman" w:hAnsi="Times New Roman" w:cs="Times New Roman"/>
            <w:vertAlign w:val="superscript"/>
          </w:rPr>
          <w:t>189</w:t>
        </w:r>
      </w:hyperlink>
      <w:r w:rsidRPr="0090184E">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w:t>
      </w:r>
      <w:proofErr w:type="spellStart"/>
      <w:r w:rsidRPr="0090184E">
        <w:rPr>
          <w:rFonts w:ascii="Times New Roman" w:eastAsia="Times New Roman" w:hAnsi="Times New Roman" w:cs="Times New Roman"/>
        </w:rPr>
        <w:t>Sulfoquinovose</w:t>
      </w:r>
      <w:proofErr w:type="spellEnd"/>
      <w:r w:rsidRPr="0090184E">
        <w:rPr>
          <w:rFonts w:ascii="Times New Roman" w:eastAsia="Times New Roman" w:hAnsi="Times New Roman" w:cs="Times New Roman"/>
        </w:rPr>
        <w:t xml:space="preserve">, (SQ; Figure 7b) a critical component of </w:t>
      </w:r>
      <w:proofErr w:type="spellStart"/>
      <w:r w:rsidRPr="0090184E">
        <w:rPr>
          <w:rFonts w:ascii="Times New Roman" w:eastAsia="Times New Roman" w:hAnsi="Times New Roman" w:cs="Times New Roman"/>
        </w:rPr>
        <w:t>sulfolipids</w:t>
      </w:r>
      <w:proofErr w:type="spellEnd"/>
      <w:r w:rsidRPr="0090184E">
        <w:rPr>
          <w:rFonts w:ascii="Times New Roman" w:eastAsia="Times New Roman" w:hAnsi="Times New Roman" w:cs="Times New Roman"/>
        </w:rPr>
        <w:t xml:space="preserve"> (e.g. </w:t>
      </w:r>
      <w:proofErr w:type="spellStart"/>
      <w:r w:rsidRPr="0090184E">
        <w:rPr>
          <w:rFonts w:ascii="Times New Roman" w:eastAsia="Times New Roman" w:hAnsi="Times New Roman" w:cs="Times New Roman"/>
        </w:rPr>
        <w:t>Sulfoquinovosyl</w:t>
      </w:r>
      <w:proofErr w:type="spellEnd"/>
      <w:r w:rsidRPr="0090184E">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90184E">
        <w:rPr>
          <w:rFonts w:ascii="Times New Roman" w:eastAsia="Times New Roman" w:hAnsi="Times New Roman" w:cs="Times New Roman"/>
        </w:rPr>
        <w:t>indolics</w:t>
      </w:r>
      <w:proofErr w:type="spellEnd"/>
      <w:r w:rsidRPr="0090184E">
        <w:rPr>
          <w:rFonts w:ascii="Times New Roman" w:eastAsia="Times New Roman" w:hAnsi="Times New Roman" w:cs="Times New Roman"/>
        </w:rPr>
        <w:t xml:space="preserve"> (Figure 7c), Mu has approximately twice the amount of </w:t>
      </w:r>
      <w:proofErr w:type="spellStart"/>
      <w:r w:rsidRPr="0090184E">
        <w:rPr>
          <w:rFonts w:ascii="Times New Roman" w:eastAsia="Times New Roman" w:hAnsi="Times New Roman" w:cs="Times New Roman"/>
        </w:rPr>
        <w:t>aliphatics</w:t>
      </w:r>
      <w:proofErr w:type="spellEnd"/>
      <w:r w:rsidRPr="0090184E">
        <w:rPr>
          <w:rFonts w:ascii="Times New Roman" w:eastAsia="Times New Roman" w:hAnsi="Times New Roman" w:cs="Times New Roman"/>
        </w:rPr>
        <w:t xml:space="preserve">. This is especially apparent at ZT20 under WL conditions where St has very low levels of </w:t>
      </w:r>
      <w:proofErr w:type="spellStart"/>
      <w:r w:rsidRPr="0090184E">
        <w:rPr>
          <w:rFonts w:ascii="Times New Roman" w:eastAsia="Times New Roman" w:hAnsi="Times New Roman" w:cs="Times New Roman"/>
        </w:rPr>
        <w:t>aliphatics</w:t>
      </w:r>
      <w:proofErr w:type="spellEnd"/>
      <w:r w:rsidRPr="0090184E">
        <w:rPr>
          <w:rFonts w:ascii="Times New Roman" w:eastAsia="Times New Roman" w:hAnsi="Times New Roman" w:cs="Times New Roman"/>
        </w:rPr>
        <w:t xml:space="preserve"> (Figure 7c and FigureS9a). </w:t>
      </w:r>
    </w:p>
    <w:p w14:paraId="699CFAC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64DA53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We then looked at individual GSLs and found that the largest differences were in the two </w:t>
      </w:r>
      <w:proofErr w:type="spellStart"/>
      <w:r w:rsidRPr="0090184E">
        <w:rPr>
          <w:rFonts w:ascii="Times New Roman" w:eastAsia="Times New Roman" w:hAnsi="Times New Roman" w:cs="Times New Roman"/>
        </w:rPr>
        <w:t>indolics</w:t>
      </w:r>
      <w:proofErr w:type="spellEnd"/>
      <w:r w:rsidRPr="0090184E">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90184E">
        <w:rPr>
          <w:rFonts w:ascii="Times New Roman" w:eastAsia="Times New Roman" w:hAnsi="Times New Roman" w:cs="Times New Roman"/>
        </w:rPr>
        <w:t>at this time</w:t>
      </w:r>
      <w:proofErr w:type="gramEnd"/>
      <w:r w:rsidRPr="0090184E">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90184E">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DAB426E" w14:textId="0C3D58A4" w:rsidR="00D62B38" w:rsidRPr="000E7F13" w:rsidRDefault="0090184E" w:rsidP="00BB5BC7">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Methionine derived </w:t>
      </w:r>
      <w:proofErr w:type="spellStart"/>
      <w:r w:rsidRPr="0090184E">
        <w:rPr>
          <w:rFonts w:ascii="Times New Roman" w:eastAsia="Times New Roman" w:hAnsi="Times New Roman" w:cs="Times New Roman"/>
        </w:rPr>
        <w:t>aliphatics</w:t>
      </w:r>
      <w:proofErr w:type="spellEnd"/>
      <w:r w:rsidRPr="0090184E">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90184E">
        <w:rPr>
          <w:rFonts w:ascii="Times New Roman" w:eastAsia="Times New Roman" w:hAnsi="Times New Roman" w:cs="Times New Roman"/>
        </w:rPr>
        <w:t>aliphatics</w:t>
      </w:r>
      <w:proofErr w:type="spellEnd"/>
      <w:r w:rsidRPr="0090184E">
        <w:rPr>
          <w:rFonts w:ascii="Times New Roman" w:eastAsia="Times New Roman" w:hAnsi="Times New Roman" w:cs="Times New Roman"/>
        </w:rPr>
        <w:t xml:space="preserve">, we did see that, </w:t>
      </w:r>
      <w:proofErr w:type="gramStart"/>
      <w:r w:rsidRPr="0090184E">
        <w:rPr>
          <w:rFonts w:ascii="Times New Roman" w:eastAsia="Times New Roman" w:hAnsi="Times New Roman" w:cs="Times New Roman"/>
        </w:rPr>
        <w:t>similar to</w:t>
      </w:r>
      <w:proofErr w:type="gramEnd"/>
      <w:r w:rsidRPr="0090184E">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90184E">
        <w:rPr>
          <w:rFonts w:ascii="Times New Roman" w:eastAsia="Times New Roman" w:hAnsi="Times New Roman" w:cs="Times New Roman"/>
        </w:rPr>
        <w:t>SIN</w:t>
      </w:r>
      <w:proofErr w:type="gramEnd"/>
      <w:r w:rsidRPr="0090184E">
        <w:rPr>
          <w:rFonts w:ascii="Times New Roman" w:eastAsia="Times New Roman" w:hAnsi="Times New Roman" w:cs="Times New Roman"/>
        </w:rPr>
        <w:t xml:space="preserve">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90184E" w:rsidRDefault="00D62B38" w:rsidP="00817123">
      <w:pPr>
        <w:pStyle w:val="Heading1"/>
        <w:rPr>
          <w:rFonts w:eastAsia="Times New Roman"/>
        </w:rPr>
      </w:pPr>
      <w:bookmarkStart w:id="63" w:name="_Toc222346338"/>
      <w:r w:rsidRPr="000E7F13">
        <w:rPr>
          <w:rFonts w:eastAsia="Times New Roman"/>
        </w:rPr>
        <w:t xml:space="preserve">3.4 </w:t>
      </w:r>
      <w:r w:rsidR="0090184E" w:rsidRPr="000E7F13">
        <w:rPr>
          <w:rFonts w:eastAsia="Times New Roman"/>
        </w:rPr>
        <w:t>Discussion</w:t>
      </w:r>
      <w:bookmarkEnd w:id="63"/>
    </w:p>
    <w:p w14:paraId="192E9E0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assess how diverse crop types of </w:t>
      </w:r>
      <w:r w:rsidRPr="0090184E">
        <w:rPr>
          <w:rFonts w:ascii="Times New Roman" w:eastAsia="Times New Roman" w:hAnsi="Times New Roman" w:cs="Times New Roman"/>
          <w:i/>
          <w:iCs/>
        </w:rPr>
        <w:t xml:space="preserve">B. napus </w:t>
      </w:r>
      <w:r w:rsidRPr="0090184E">
        <w:rPr>
          <w:rFonts w:ascii="Times New Roman" w:eastAsia="Times New Roman" w:hAnsi="Times New Roman" w:cs="Times New Roman"/>
        </w:rPr>
        <w:t>alter transcriptome regulation of key biological processes after a prolonged period of water limitation, we imposed an 80% reduction in available water on 16 accessions over a four week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2" w:history="1">
        <w:r w:rsidRPr="0090184E">
          <w:rPr>
            <w:rStyle w:val="Hyperlink"/>
            <w:rFonts w:ascii="Times New Roman" w:eastAsia="Times New Roman" w:hAnsi="Times New Roman" w:cs="Times New Roman"/>
            <w:vertAlign w:val="superscript"/>
          </w:rPr>
          <w:t>190</w:t>
        </w:r>
      </w:hyperlink>
      <w:r w:rsidRPr="0090184E">
        <w:rPr>
          <w:rFonts w:ascii="Times New Roman" w:eastAsia="Times New Roman" w:hAnsi="Times New Roman" w:cs="Times New Roman"/>
        </w:rPr>
        <w:t xml:space="preserve"> with no significant effect on net photosynthesis or dark respiration</w:t>
      </w:r>
      <w:hyperlink r:id="rId263" w:history="1">
        <w:r w:rsidRPr="0090184E">
          <w:rPr>
            <w:rStyle w:val="Hyperlink"/>
            <w:rFonts w:ascii="Times New Roman" w:eastAsia="Times New Roman" w:hAnsi="Times New Roman" w:cs="Times New Roman"/>
            <w:vertAlign w:val="superscript"/>
          </w:rPr>
          <w:t>183</w:t>
        </w:r>
      </w:hyperlink>
      <w:r w:rsidRPr="0090184E">
        <w:rPr>
          <w:rFonts w:ascii="Times New Roman" w:eastAsia="Times New Roman" w:hAnsi="Times New Roman" w:cs="Times New Roman"/>
        </w:rPr>
        <w:t>. Despite the lack of visible signs of stress, we found quite dynamic changes in the transcriptome.</w:t>
      </w:r>
    </w:p>
    <w:p w14:paraId="2C725A46" w14:textId="77777777" w:rsidR="0090184E" w:rsidRPr="000E7F13" w:rsidRDefault="0090184E" w:rsidP="00D62B38">
      <w:pPr>
        <w:pStyle w:val="Heading2"/>
        <w:rPr>
          <w:rFonts w:eastAsia="Times New Roman" w:cs="Times New Roman"/>
        </w:rPr>
      </w:pPr>
      <w:r w:rsidRPr="000E7F13">
        <w:rPr>
          <w:rFonts w:eastAsia="Times New Roman" w:cs="Times New Roman"/>
        </w:rPr>
        <w:lastRenderedPageBreak/>
        <w:t> </w:t>
      </w:r>
    </w:p>
    <w:p w14:paraId="6209C9FC" w14:textId="74042F09" w:rsidR="0090184E" w:rsidRDefault="00D62B38" w:rsidP="00BB5BC7">
      <w:pPr>
        <w:pStyle w:val="Heading2"/>
        <w:rPr>
          <w:rFonts w:eastAsia="Times New Roman" w:cs="Times New Roman"/>
        </w:rPr>
      </w:pPr>
      <w:bookmarkStart w:id="64" w:name="_Toc222346339"/>
      <w:r w:rsidRPr="000E7F13">
        <w:rPr>
          <w:rFonts w:eastAsia="Times New Roman" w:cs="Times New Roman"/>
        </w:rPr>
        <w:t xml:space="preserve">3.4.1 </w:t>
      </w:r>
      <w:r w:rsidR="0090184E" w:rsidRPr="000E7F13">
        <w:rPr>
          <w:rFonts w:eastAsia="Times New Roman" w:cs="Times New Roman"/>
        </w:rPr>
        <w:t xml:space="preserve">Differential contribution of </w:t>
      </w:r>
      <w:proofErr w:type="spellStart"/>
      <w:r w:rsidR="0090184E" w:rsidRPr="000E7F13">
        <w:rPr>
          <w:rFonts w:eastAsia="Times New Roman" w:cs="Times New Roman"/>
        </w:rPr>
        <w:t>subgenomes</w:t>
      </w:r>
      <w:proofErr w:type="spellEnd"/>
      <w:r w:rsidR="0090184E" w:rsidRPr="000E7F13">
        <w:rPr>
          <w:rFonts w:eastAsia="Times New Roman" w:cs="Times New Roman"/>
        </w:rPr>
        <w:t xml:space="preserve"> to expression dynamics in response to WL</w:t>
      </w:r>
      <w:bookmarkEnd w:id="64"/>
    </w:p>
    <w:p w14:paraId="50B7E1FF" w14:textId="77777777" w:rsidR="00BB5BC7" w:rsidRPr="0090184E" w:rsidRDefault="00BB5BC7" w:rsidP="00BB5BC7"/>
    <w:p w14:paraId="2EE567D4" w14:textId="0D15E48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90184E">
        <w:rPr>
          <w:rFonts w:ascii="Times New Roman" w:eastAsia="Times New Roman" w:hAnsi="Times New Roman" w:cs="Times New Roman"/>
        </w:rPr>
        <w:t>the majority of</w:t>
      </w:r>
      <w:proofErr w:type="gramEnd"/>
      <w:r w:rsidRPr="0090184E">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genes to their Arabidopsis ortholog suggesting overlap in functional responses. What was especially striking was the extensive variation in which homoeolog(s) among the two parental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was responding under prolonged water limitation. This was evident within and between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with some accessions having a single significantly differentially expressed </w:t>
      </w:r>
      <w:proofErr w:type="spellStart"/>
      <w:r w:rsidRPr="0090184E">
        <w:rPr>
          <w:rFonts w:ascii="Times New Roman" w:eastAsia="Times New Roman" w:hAnsi="Times New Roman" w:cs="Times New Roman"/>
        </w:rPr>
        <w:t>homoeolog</w:t>
      </w:r>
      <w:proofErr w:type="spellEnd"/>
      <w:r w:rsidRPr="0090184E">
        <w:rPr>
          <w:rFonts w:ascii="Times New Roman" w:eastAsia="Times New Roman" w:hAnsi="Times New Roman" w:cs="Times New Roman"/>
        </w:rPr>
        <w:t xml:space="preserve"> from one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while both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were significant in other accessions. While the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 oleracea</w:t>
      </w:r>
      <w:r w:rsidRPr="0090184E">
        <w:rPr>
          <w:rFonts w:ascii="Times New Roman" w:eastAsia="Times New Roman" w:hAnsi="Times New Roman" w:cs="Times New Roman"/>
        </w:rPr>
        <w:t xml:space="preserve">) had higher expression overall, our phase analysis showed that the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contribution (</w:t>
      </w:r>
      <w:r w:rsidRPr="0090184E">
        <w:rPr>
          <w:rFonts w:ascii="Times New Roman" w:eastAsia="Times New Roman" w:hAnsi="Times New Roman" w:cs="Times New Roman"/>
          <w:i/>
          <w:iCs/>
        </w:rPr>
        <w:t>B. rapa</w:t>
      </w:r>
      <w:r w:rsidRPr="0090184E">
        <w:rPr>
          <w:rFonts w:ascii="Times New Roman" w:eastAsia="Times New Roman" w:hAnsi="Times New Roman" w:cs="Times New Roman"/>
        </w:rPr>
        <w:t xml:space="preserve">) differed by time of day (phase) and/or by accession. The contribution of each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contributions within individual accessions. For example, in Mu, the +6 hour phase group displayed a greater contribution from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compared to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Variation in the responsive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and </w:t>
      </w:r>
      <w:proofErr w:type="spellStart"/>
      <w:r w:rsidRPr="0090184E">
        <w:rPr>
          <w:rFonts w:ascii="Times New Roman" w:eastAsia="Times New Roman" w:hAnsi="Times New Roman" w:cs="Times New Roman"/>
        </w:rPr>
        <w:t>homoeolog</w:t>
      </w:r>
      <w:proofErr w:type="spellEnd"/>
      <w:r w:rsidRPr="0090184E">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w:t>
      </w:r>
      <w:r w:rsidRPr="0090184E">
        <w:rPr>
          <w:rFonts w:ascii="Times New Roman" w:eastAsia="Times New Roman" w:hAnsi="Times New Roman" w:cs="Times New Roman"/>
        </w:rPr>
        <w:lastRenderedPageBreak/>
        <w:t>consistent with previous Quantitative Trait Loci (QTL) and GWAS studies examining variation in GSL content.  QTL and GWAS analysis combined with transcriptomics have associated variation in homoeolog expression of the Arabidopsis orthologs of MYB28, MYB29, and GLUCOSINOLATE TRANSPORTER-2 (GTR2) with altered levels of GSL content in B. napus seed</w:t>
      </w:r>
      <w:hyperlink r:id="rId264" w:history="1">
        <w:r w:rsidRPr="0090184E">
          <w:rPr>
            <w:rStyle w:val="Hyperlink"/>
            <w:rFonts w:ascii="Times New Roman" w:eastAsia="Times New Roman" w:hAnsi="Times New Roman" w:cs="Times New Roman"/>
            <w:vertAlign w:val="superscript"/>
          </w:rPr>
          <w:t>66</w:t>
        </w:r>
      </w:hyperlink>
      <w:r w:rsidRPr="0090184E">
        <w:rPr>
          <w:rFonts w:ascii="Times New Roman" w:eastAsia="Times New Roman" w:hAnsi="Times New Roman" w:cs="Times New Roman"/>
        </w:rPr>
        <w:t xml:space="preserve">. Genomic deletions of MYB28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is found in B. napus lines with low GSL levels</w:t>
      </w:r>
      <w:hyperlink r:id="rId265" w:history="1">
        <w:r w:rsidRPr="0090184E">
          <w:rPr>
            <w:rStyle w:val="Hyperlink"/>
            <w:rFonts w:ascii="Times New Roman" w:eastAsia="Times New Roman" w:hAnsi="Times New Roman" w:cs="Times New Roman"/>
            <w:vertAlign w:val="superscript"/>
          </w:rPr>
          <w:t>191</w:t>
        </w:r>
      </w:hyperlink>
      <w:r w:rsidRPr="0090184E">
        <w:rPr>
          <w:rFonts w:ascii="Times New Roman" w:eastAsia="Times New Roman" w:hAnsi="Times New Roman" w:cs="Times New Roman"/>
        </w:rPr>
        <w:t xml:space="preserve"> consistent with the role of this R2R3-MYB transcription factor in regulating aliphatic GSLs</w:t>
      </w:r>
      <w:hyperlink r:id="rId266" w:history="1">
        <w:r w:rsidRPr="0090184E">
          <w:rPr>
            <w:rStyle w:val="Hyperlink"/>
            <w:rFonts w:ascii="Times New Roman" w:eastAsia="Times New Roman" w:hAnsi="Times New Roman" w:cs="Times New Roman"/>
            <w:vertAlign w:val="superscript"/>
          </w:rPr>
          <w:t>146,147</w:t>
        </w:r>
      </w:hyperlink>
      <w:r w:rsidRPr="0090184E">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7" w:history="1">
        <w:r w:rsidRPr="0090184E">
          <w:rPr>
            <w:rStyle w:val="Hyperlink"/>
            <w:rFonts w:ascii="Times New Roman" w:eastAsia="Times New Roman" w:hAnsi="Times New Roman" w:cs="Times New Roman"/>
            <w:vertAlign w:val="superscript"/>
          </w:rPr>
          <w:t>192</w:t>
        </w:r>
      </w:hyperlink>
      <w:r w:rsidRPr="0090184E">
        <w:rPr>
          <w:rFonts w:ascii="Times New Roman" w:eastAsia="Times New Roman" w:hAnsi="Times New Roman" w:cs="Times New Roman"/>
        </w:rPr>
        <w:t xml:space="preserve">. These data highlight the inherent complexity of polyploid crops where multiple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contribute to a trait with differential regulation at the tissue level and following abiotic stress.</w:t>
      </w:r>
      <w:hyperlink r:id="rId268" w:history="1">
        <w:r w:rsidRPr="0090184E">
          <w:rPr>
            <w:rStyle w:val="Hyperlink"/>
            <w:rFonts w:ascii="Times New Roman" w:eastAsia="Times New Roman" w:hAnsi="Times New Roman" w:cs="Times New Roman"/>
            <w:vertAlign w:val="superscript"/>
          </w:rPr>
          <w:t>70</w:t>
        </w:r>
      </w:hyperlink>
      <w:r w:rsidRPr="0090184E">
        <w:rPr>
          <w:rFonts w:ascii="Times New Roman" w:eastAsia="Times New Roman" w:hAnsi="Times New Roman" w:cs="Times New Roman"/>
        </w:rPr>
        <w:t>.</w:t>
      </w:r>
    </w:p>
    <w:p w14:paraId="21D4CA2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B5CC47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The widespread variation in </w:t>
      </w:r>
      <w:proofErr w:type="spellStart"/>
      <w:r w:rsidRPr="0090184E">
        <w:rPr>
          <w:rFonts w:ascii="Times New Roman" w:eastAsia="Times New Roman" w:hAnsi="Times New Roman" w:cs="Times New Roman"/>
        </w:rPr>
        <w:t>homoeolog</w:t>
      </w:r>
      <w:proofErr w:type="spellEnd"/>
      <w:r w:rsidRPr="0090184E">
        <w:rPr>
          <w:rFonts w:ascii="Times New Roman" w:eastAsia="Times New Roman" w:hAnsi="Times New Roman" w:cs="Times New Roman"/>
        </w:rPr>
        <w:t xml:space="preserve"> responsiveness across </w:t>
      </w:r>
      <w:proofErr w:type="spellStart"/>
      <w:proofErr w:type="gramStart"/>
      <w:r w:rsidRPr="0090184E">
        <w:rPr>
          <w:rFonts w:ascii="Times New Roman" w:eastAsia="Times New Roman" w:hAnsi="Times New Roman" w:cs="Times New Roman"/>
          <w:i/>
          <w:iCs/>
        </w:rPr>
        <w:t>B.napus</w:t>
      </w:r>
      <w:proofErr w:type="spellEnd"/>
      <w:proofErr w:type="gramEnd"/>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accessions is surprising for a relatively young crop (approximately 7,800-12,000 years old;</w:t>
      </w:r>
      <w:hyperlink r:id="rId269" w:history="1">
        <w:r w:rsidRPr="0090184E">
          <w:rPr>
            <w:rStyle w:val="Hyperlink"/>
            <w:rFonts w:ascii="Times New Roman" w:eastAsia="Times New Roman" w:hAnsi="Times New Roman" w:cs="Times New Roman"/>
            <w:vertAlign w:val="superscript"/>
          </w:rPr>
          <w:t>39</w:t>
        </w:r>
      </w:hyperlink>
      <w:r w:rsidRPr="0090184E">
        <w:rPr>
          <w:rFonts w:ascii="Times New Roman" w:eastAsia="Times New Roman" w:hAnsi="Times New Roman" w:cs="Times New Roman"/>
        </w:rPr>
        <w:t xml:space="preserve">. This variation might be partly explained by the ease with which its parental species, </w:t>
      </w:r>
      <w:proofErr w:type="spellStart"/>
      <w:r w:rsidRPr="0090184E">
        <w:rPr>
          <w:rFonts w:ascii="Times New Roman" w:eastAsia="Times New Roman" w:hAnsi="Times New Roman" w:cs="Times New Roman"/>
          <w:i/>
          <w:iCs/>
        </w:rPr>
        <w:t>B.rapa</w:t>
      </w:r>
      <w:proofErr w:type="spellEnd"/>
      <w:r w:rsidRPr="0090184E">
        <w:rPr>
          <w:rFonts w:ascii="Times New Roman" w:eastAsia="Times New Roman" w:hAnsi="Times New Roman" w:cs="Times New Roman"/>
        </w:rPr>
        <w:t xml:space="preserve"> and </w:t>
      </w:r>
      <w:r w:rsidRPr="0090184E">
        <w:rPr>
          <w:rFonts w:ascii="Times New Roman" w:eastAsia="Times New Roman" w:hAnsi="Times New Roman" w:cs="Times New Roman"/>
          <w:i/>
          <w:iCs/>
        </w:rPr>
        <w:t>B. oleracea</w:t>
      </w:r>
      <w:r w:rsidRPr="0090184E">
        <w:rPr>
          <w:rFonts w:ascii="Times New Roman" w:eastAsia="Times New Roman" w:hAnsi="Times New Roman" w:cs="Times New Roman"/>
        </w:rPr>
        <w:t>, hybridize and form new polyploids through spontaneous chromosome doubling</w:t>
      </w:r>
      <w:hyperlink r:id="rId270" w:history="1">
        <w:r w:rsidRPr="0090184E">
          <w:rPr>
            <w:rStyle w:val="Hyperlink"/>
            <w:rFonts w:ascii="Times New Roman" w:eastAsia="Times New Roman" w:hAnsi="Times New Roman" w:cs="Times New Roman"/>
            <w:vertAlign w:val="superscript"/>
          </w:rPr>
          <w:t>193</w:t>
        </w:r>
      </w:hyperlink>
      <w:r w:rsidRPr="0090184E">
        <w:rPr>
          <w:rFonts w:ascii="Times New Roman" w:eastAsia="Times New Roman" w:hAnsi="Times New Roman" w:cs="Times New Roman"/>
        </w:rPr>
        <w:t>. Recent studies have revealed significant gene content variation among different morphotypes of these species</w:t>
      </w:r>
      <w:hyperlink r:id="rId271" w:history="1">
        <w:r w:rsidRPr="0090184E">
          <w:rPr>
            <w:rStyle w:val="Hyperlink"/>
            <w:rFonts w:ascii="Times New Roman" w:eastAsia="Times New Roman" w:hAnsi="Times New Roman" w:cs="Times New Roman"/>
            <w:vertAlign w:val="superscript"/>
          </w:rPr>
          <w:t>72</w:t>
        </w:r>
      </w:hyperlink>
      <w:r w:rsidRPr="0090184E">
        <w:rPr>
          <w:rFonts w:ascii="Times New Roman" w:eastAsia="Times New Roman" w:hAnsi="Times New Roman" w:cs="Times New Roman"/>
        </w:rPr>
        <w:t xml:space="preserve">, with some research indicating that nearly 20% of genes in </w:t>
      </w:r>
      <w:proofErr w:type="spellStart"/>
      <w:r w:rsidRPr="0090184E">
        <w:rPr>
          <w:rFonts w:ascii="Times New Roman" w:eastAsia="Times New Roman" w:hAnsi="Times New Roman" w:cs="Times New Roman"/>
          <w:i/>
          <w:iCs/>
        </w:rPr>
        <w:t>B.oleracea</w:t>
      </w:r>
      <w:proofErr w:type="spellEnd"/>
      <w:r w:rsidRPr="0090184E">
        <w:rPr>
          <w:rFonts w:ascii="Times New Roman" w:eastAsia="Times New Roman" w:hAnsi="Times New Roman" w:cs="Times New Roman"/>
        </w:rPr>
        <w:t xml:space="preserve"> are affected by presence/absence variation</w:t>
      </w:r>
      <w:hyperlink r:id="rId272" w:history="1">
        <w:r w:rsidRPr="0090184E">
          <w:rPr>
            <w:rStyle w:val="Hyperlink"/>
            <w:rFonts w:ascii="Times New Roman" w:eastAsia="Times New Roman" w:hAnsi="Times New Roman" w:cs="Times New Roman"/>
            <w:vertAlign w:val="superscript"/>
          </w:rPr>
          <w:t>54</w:t>
        </w:r>
      </w:hyperlink>
      <w:r w:rsidRPr="0090184E">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3" w:history="1">
        <w:r w:rsidRPr="0090184E">
          <w:rPr>
            <w:rStyle w:val="Hyperlink"/>
            <w:rFonts w:ascii="Times New Roman" w:eastAsia="Times New Roman" w:hAnsi="Times New Roman" w:cs="Times New Roman"/>
            <w:vertAlign w:val="superscript"/>
          </w:rPr>
          <w:t>194</w:t>
        </w:r>
      </w:hyperlink>
      <w:r w:rsidRPr="0090184E">
        <w:rPr>
          <w:rFonts w:ascii="Times New Roman" w:eastAsia="Times New Roman" w:hAnsi="Times New Roman" w:cs="Times New Roman"/>
        </w:rPr>
        <w:t>, more recent research has yielded conflicting results</w:t>
      </w:r>
      <w:hyperlink r:id="rId274" w:history="1">
        <w:r w:rsidRPr="0090184E">
          <w:rPr>
            <w:rStyle w:val="Hyperlink"/>
            <w:rFonts w:ascii="Times New Roman" w:eastAsia="Times New Roman" w:hAnsi="Times New Roman" w:cs="Times New Roman"/>
            <w:vertAlign w:val="superscript"/>
          </w:rPr>
          <w:t>195</w:t>
        </w:r>
      </w:hyperlink>
      <w:r w:rsidRPr="0090184E">
        <w:rPr>
          <w:rFonts w:ascii="Times New Roman" w:eastAsia="Times New Roman" w:hAnsi="Times New Roman" w:cs="Times New Roman"/>
        </w:rPr>
        <w:t>;</w:t>
      </w:r>
      <w:hyperlink r:id="rId275" w:history="1">
        <w:r w:rsidRPr="0090184E">
          <w:rPr>
            <w:rStyle w:val="Hyperlink"/>
            <w:rFonts w:ascii="Times New Roman" w:eastAsia="Times New Roman" w:hAnsi="Times New Roman" w:cs="Times New Roman"/>
            <w:vertAlign w:val="superscript"/>
          </w:rPr>
          <w:t>194</w:t>
        </w:r>
      </w:hyperlink>
      <w:r w:rsidRPr="0090184E">
        <w:rPr>
          <w:rFonts w:ascii="Times New Roman" w:eastAsia="Times New Roman" w:hAnsi="Times New Roman" w:cs="Times New Roman"/>
        </w:rPr>
        <w:t xml:space="preserve">. Furthermore, introgression from diploid species into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6" w:history="1">
        <w:r w:rsidRPr="0090184E">
          <w:rPr>
            <w:rStyle w:val="Hyperlink"/>
            <w:rFonts w:ascii="Times New Roman" w:eastAsia="Times New Roman" w:hAnsi="Times New Roman" w:cs="Times New Roman"/>
            <w:vertAlign w:val="superscript"/>
          </w:rPr>
          <w:t>196</w:t>
        </w:r>
      </w:hyperlink>
      <w:r w:rsidRPr="0090184E">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7" w:history="1">
        <w:r w:rsidRPr="0090184E">
          <w:rPr>
            <w:rStyle w:val="Hyperlink"/>
            <w:rFonts w:ascii="Times New Roman" w:eastAsia="Times New Roman" w:hAnsi="Times New Roman" w:cs="Times New Roman"/>
            <w:vertAlign w:val="superscript"/>
          </w:rPr>
          <w:t>197</w:t>
        </w:r>
      </w:hyperlink>
      <w:r w:rsidRPr="0090184E">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homoeolog expression patterns and </w:t>
      </w:r>
      <w:r w:rsidRPr="0090184E">
        <w:rPr>
          <w:rFonts w:ascii="Times New Roman" w:eastAsia="Times New Roman" w:hAnsi="Times New Roman" w:cs="Times New Roman"/>
        </w:rPr>
        <w:lastRenderedPageBreak/>
        <w:t xml:space="preserve">stress responsiveness. In </w:t>
      </w:r>
      <w:proofErr w:type="spellStart"/>
      <w:r w:rsidRPr="0090184E">
        <w:rPr>
          <w:rFonts w:ascii="Times New Roman" w:eastAsia="Times New Roman" w:hAnsi="Times New Roman" w:cs="Times New Roman"/>
          <w:i/>
          <w:iCs/>
        </w:rPr>
        <w:t>B.rapa</w:t>
      </w:r>
      <w:proofErr w:type="spellEnd"/>
      <w:r w:rsidRPr="0090184E">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8" w:history="1">
        <w:r w:rsidRPr="0090184E">
          <w:rPr>
            <w:rStyle w:val="Hyperlink"/>
            <w:rFonts w:ascii="Times New Roman" w:eastAsia="Times New Roman" w:hAnsi="Times New Roman" w:cs="Times New Roman"/>
            <w:vertAlign w:val="superscript"/>
          </w:rPr>
          <w:t>182</w:t>
        </w:r>
      </w:hyperlink>
      <w:r w:rsidRPr="0090184E">
        <w:rPr>
          <w:rFonts w:ascii="Times New Roman" w:eastAsia="Times New Roman" w:hAnsi="Times New Roman" w:cs="Times New Roman"/>
        </w:rPr>
        <w:t xml:space="preserve">. We would expect a similar level of regulatory variation in </w:t>
      </w:r>
      <w:r w:rsidRPr="0090184E">
        <w:rPr>
          <w:rFonts w:ascii="Times New Roman" w:eastAsia="Times New Roman" w:hAnsi="Times New Roman" w:cs="Times New Roman"/>
          <w:i/>
          <w:iCs/>
        </w:rPr>
        <w:t xml:space="preserve">B. oleracea </w:t>
      </w:r>
      <w:r w:rsidRPr="0090184E">
        <w:rPr>
          <w:rFonts w:ascii="Times New Roman" w:eastAsia="Times New Roman" w:hAnsi="Times New Roman" w:cs="Times New Roman"/>
        </w:rPr>
        <w:t xml:space="preserve">that would contribute to additional variation in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523D909" w14:textId="5441EAE0" w:rsidR="0090184E" w:rsidRPr="000E7F13" w:rsidRDefault="00D62B38" w:rsidP="00D62B38">
      <w:pPr>
        <w:pStyle w:val="Heading2"/>
        <w:rPr>
          <w:rFonts w:cs="Times New Roman"/>
        </w:rPr>
      </w:pPr>
      <w:bookmarkStart w:id="65" w:name="_Toc222346340"/>
      <w:r w:rsidRPr="000E7F13">
        <w:rPr>
          <w:rFonts w:cs="Times New Roman"/>
        </w:rPr>
        <w:t xml:space="preserve">3.4.2 </w:t>
      </w:r>
      <w:r w:rsidR="0090184E" w:rsidRPr="000E7F13">
        <w:rPr>
          <w:rFonts w:cs="Times New Roman"/>
        </w:rPr>
        <w:t>Accession specific phase changes in photosynthesis related genes under WL</w:t>
      </w:r>
      <w:bookmarkEnd w:id="65"/>
    </w:p>
    <w:p w14:paraId="1B49DD0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BB1163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90184E">
        <w:rPr>
          <w:rFonts w:ascii="Times New Roman" w:eastAsia="Times New Roman" w:hAnsi="Times New Roman" w:cs="Times New Roman"/>
        </w:rPr>
        <w:t>cluster</w:t>
      </w:r>
      <w:proofErr w:type="gramEnd"/>
      <w:r w:rsidRPr="0090184E">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90184E">
        <w:rPr>
          <w:rFonts w:ascii="Times New Roman" w:eastAsia="Times New Roman" w:hAnsi="Times New Roman" w:cs="Times New Roman"/>
        </w:rPr>
        <w:t>is in contrast to</w:t>
      </w:r>
      <w:proofErr w:type="gramEnd"/>
      <w:r w:rsidRPr="0090184E">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w:t>
      </w:r>
      <w:proofErr w:type="spellStart"/>
      <w:r w:rsidRPr="0090184E">
        <w:rPr>
          <w:rFonts w:ascii="Times New Roman" w:eastAsia="Times New Roman" w:hAnsi="Times New Roman" w:cs="Times New Roman"/>
        </w:rPr>
        <w:t>CropReporter</w:t>
      </w:r>
      <w:proofErr w:type="spellEnd"/>
      <w:r w:rsidRPr="0090184E">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90184E">
        <w:rPr>
          <w:rFonts w:ascii="Times New Roman" w:eastAsia="Times New Roman" w:hAnsi="Times New Roman" w:cs="Times New Roman"/>
        </w:rPr>
        <w:lastRenderedPageBreak/>
        <w:t>species</w:t>
      </w:r>
      <w:hyperlink r:id="rId279" w:history="1">
        <w:r w:rsidRPr="0090184E">
          <w:rPr>
            <w:rStyle w:val="Hyperlink"/>
            <w:rFonts w:ascii="Times New Roman" w:eastAsia="Times New Roman" w:hAnsi="Times New Roman" w:cs="Times New Roman"/>
            <w:vertAlign w:val="superscript"/>
          </w:rPr>
          <w:t>34,42,138,139</w:t>
        </w:r>
      </w:hyperlink>
      <w:r w:rsidRPr="0090184E">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0E7F13" w:rsidRDefault="0090184E" w:rsidP="00D62B38">
      <w:pPr>
        <w:pStyle w:val="Heading2"/>
        <w:rPr>
          <w:rFonts w:cs="Times New Roman"/>
        </w:rPr>
      </w:pPr>
    </w:p>
    <w:p w14:paraId="4BA11F8E" w14:textId="312AD9C3" w:rsidR="0090184E" w:rsidRPr="000E7F13" w:rsidRDefault="00D62B38" w:rsidP="00D62B38">
      <w:pPr>
        <w:pStyle w:val="Heading2"/>
        <w:rPr>
          <w:rFonts w:cs="Times New Roman"/>
        </w:rPr>
      </w:pPr>
      <w:bookmarkStart w:id="66" w:name="_Toc222346341"/>
      <w:r w:rsidRPr="000E7F13">
        <w:rPr>
          <w:rFonts w:cs="Times New Roman"/>
        </w:rPr>
        <w:t xml:space="preserve">3.4.3 </w:t>
      </w:r>
      <w:r w:rsidR="0090184E" w:rsidRPr="000E7F13">
        <w:rPr>
          <w:rFonts w:cs="Times New Roman"/>
        </w:rPr>
        <w:t>WL alters diel regulation of sulfur and glucosinolate metabolism</w:t>
      </w:r>
      <w:bookmarkEnd w:id="66"/>
    </w:p>
    <w:p w14:paraId="7F44746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F94FA3F" w14:textId="34D5B87D" w:rsidR="0090184E" w:rsidRPr="000E7F13"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0" w:history="1">
        <w:r w:rsidRPr="0090184E">
          <w:rPr>
            <w:rStyle w:val="Hyperlink"/>
            <w:rFonts w:ascii="Times New Roman" w:eastAsia="Times New Roman" w:hAnsi="Times New Roman" w:cs="Times New Roman"/>
            <w:vertAlign w:val="superscript"/>
          </w:rPr>
          <w:t>165,166</w:t>
        </w:r>
      </w:hyperlink>
      <w:r w:rsidRPr="0090184E">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90184E">
        <w:rPr>
          <w:rFonts w:ascii="Times New Roman" w:eastAsia="Times New Roman" w:hAnsi="Times New Roman" w:cs="Times New Roman"/>
        </w:rPr>
        <w:t>sulfoquinovose</w:t>
      </w:r>
      <w:proofErr w:type="spellEnd"/>
      <w:r w:rsidRPr="0090184E">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time of day specific patterns of other sulfur intensive metabolites such as GSLs. We found opposing patterns of an </w:t>
      </w:r>
      <w:proofErr w:type="spellStart"/>
      <w:r w:rsidRPr="0090184E">
        <w:rPr>
          <w:rFonts w:ascii="Times New Roman" w:eastAsia="Times New Roman" w:hAnsi="Times New Roman" w:cs="Times New Roman"/>
        </w:rPr>
        <w:t>indolic</w:t>
      </w:r>
      <w:proofErr w:type="spellEnd"/>
      <w:r w:rsidRPr="0090184E">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1" w:history="1">
        <w:r w:rsidRPr="0090184E">
          <w:rPr>
            <w:rStyle w:val="Hyperlink"/>
            <w:rFonts w:ascii="Times New Roman" w:eastAsia="Times New Roman" w:hAnsi="Times New Roman" w:cs="Times New Roman"/>
            <w:vertAlign w:val="superscript"/>
          </w:rPr>
          <w:t>171</w:t>
        </w:r>
      </w:hyperlink>
      <w:r w:rsidRPr="0090184E">
        <w:rPr>
          <w:rFonts w:ascii="Times New Roman" w:eastAsia="Times New Roman" w:hAnsi="Times New Roman" w:cs="Times New Roman"/>
        </w:rPr>
        <w:t xml:space="preserve">. Further, as auxin and </w:t>
      </w:r>
      <w:proofErr w:type="spellStart"/>
      <w:r w:rsidRPr="0090184E">
        <w:rPr>
          <w:rFonts w:ascii="Times New Roman" w:eastAsia="Times New Roman" w:hAnsi="Times New Roman" w:cs="Times New Roman"/>
        </w:rPr>
        <w:t>indolic</w:t>
      </w:r>
      <w:proofErr w:type="spellEnd"/>
      <w:r w:rsidRPr="0090184E">
        <w:rPr>
          <w:rFonts w:ascii="Times New Roman" w:eastAsia="Times New Roman" w:hAnsi="Times New Roman" w:cs="Times New Roman"/>
        </w:rPr>
        <w:t xml:space="preserve"> GSLs such as 4ME/NEO are both derived from tryptophan, there is potential competition </w:t>
      </w:r>
      <w:r w:rsidRPr="0090184E">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2" w:history="1">
        <w:r w:rsidRPr="0090184E">
          <w:rPr>
            <w:rStyle w:val="Hyperlink"/>
            <w:rFonts w:ascii="Times New Roman" w:eastAsia="Times New Roman" w:hAnsi="Times New Roman" w:cs="Times New Roman"/>
            <w:vertAlign w:val="superscript"/>
          </w:rPr>
          <w:t>165–167</w:t>
        </w:r>
      </w:hyperlink>
      <w:r w:rsidRPr="0090184E">
        <w:rPr>
          <w:rFonts w:ascii="Times New Roman" w:eastAsia="Times New Roman" w:hAnsi="Times New Roman" w:cs="Times New Roman"/>
        </w:rPr>
        <w:t xml:space="preserve"> to maintain plant growth under WL</w:t>
      </w:r>
      <w:hyperlink r:id="rId283" w:history="1">
        <w:r w:rsidRPr="0090184E">
          <w:rPr>
            <w:rStyle w:val="Hyperlink"/>
            <w:rFonts w:ascii="Times New Roman" w:eastAsia="Times New Roman" w:hAnsi="Times New Roman" w:cs="Times New Roman"/>
            <w:vertAlign w:val="superscript"/>
          </w:rPr>
          <w:t>167</w:t>
        </w:r>
      </w:hyperlink>
      <w:r w:rsidRPr="0090184E">
        <w:rPr>
          <w:rFonts w:ascii="Times New Roman" w:eastAsia="Times New Roman" w:hAnsi="Times New Roman" w:cs="Times New Roman"/>
        </w:rPr>
        <w:t>. Further study into the relationship between diel regulation of sulfur allocation and abiotic stress response is needed to understand the tradeoffs in time of day specific changes to sulfur pools.</w:t>
      </w:r>
    </w:p>
    <w:p w14:paraId="30929619" w14:textId="77777777" w:rsidR="00D62B38" w:rsidRPr="0090184E" w:rsidRDefault="00D62B38" w:rsidP="0090184E">
      <w:pPr>
        <w:spacing w:line="360" w:lineRule="auto"/>
        <w:rPr>
          <w:rFonts w:ascii="Times New Roman" w:eastAsia="Times New Roman" w:hAnsi="Times New Roman" w:cs="Times New Roman"/>
        </w:rPr>
      </w:pPr>
    </w:p>
    <w:p w14:paraId="6150F4CA" w14:textId="77777777" w:rsidR="0090184E" w:rsidRPr="000E7F13"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homoeolog copy between parental </w:t>
      </w:r>
      <w:proofErr w:type="spellStart"/>
      <w:r w:rsidRPr="0090184E">
        <w:rPr>
          <w:rFonts w:ascii="Times New Roman" w:eastAsia="Times New Roman" w:hAnsi="Times New Roman" w:cs="Times New Roman"/>
        </w:rPr>
        <w:t>subgenomes</w:t>
      </w:r>
      <w:proofErr w:type="spellEnd"/>
      <w:r w:rsidRPr="0090184E">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90184E" w:rsidRDefault="00D62B38" w:rsidP="0090184E">
      <w:pPr>
        <w:spacing w:line="360" w:lineRule="auto"/>
        <w:rPr>
          <w:rFonts w:ascii="Times New Roman" w:eastAsia="Times New Roman" w:hAnsi="Times New Roman" w:cs="Times New Roman"/>
        </w:rPr>
      </w:pPr>
    </w:p>
    <w:p w14:paraId="7A37B8ED" w14:textId="3965C529" w:rsidR="00D62B38" w:rsidRPr="000E7F13" w:rsidRDefault="00D62B38" w:rsidP="00817123">
      <w:pPr>
        <w:pStyle w:val="Heading1"/>
      </w:pPr>
      <w:bookmarkStart w:id="67" w:name="_Toc222346342"/>
      <w:r w:rsidRPr="000E7F13">
        <w:t xml:space="preserve">3.5 </w:t>
      </w:r>
      <w:r w:rsidR="0090184E" w:rsidRPr="000E7F13">
        <w:t>Experimental Procedures</w:t>
      </w:r>
      <w:bookmarkEnd w:id="67"/>
    </w:p>
    <w:p w14:paraId="4178BE19" w14:textId="46BE5A34" w:rsidR="0090184E" w:rsidRPr="0090184E" w:rsidRDefault="00D62B38" w:rsidP="00D62B38">
      <w:pPr>
        <w:pStyle w:val="Heading2"/>
        <w:rPr>
          <w:rFonts w:cs="Times New Roman"/>
        </w:rPr>
      </w:pPr>
      <w:bookmarkStart w:id="68" w:name="_Toc222346343"/>
      <w:r w:rsidRPr="000E7F13">
        <w:rPr>
          <w:rFonts w:cs="Times New Roman"/>
        </w:rPr>
        <w:t xml:space="preserve">3.5.1 </w:t>
      </w:r>
      <w:r w:rsidR="0090184E" w:rsidRPr="000E7F13">
        <w:rPr>
          <w:rFonts w:cs="Times New Roman"/>
        </w:rPr>
        <w:t>Plant materials and growth</w:t>
      </w:r>
      <w:bookmarkEnd w:id="68"/>
    </w:p>
    <w:p w14:paraId="5021A703"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Seeds from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90184E">
        <w:rPr>
          <w:rFonts w:ascii="Times New Roman" w:eastAsia="Times New Roman" w:hAnsi="Times New Roman" w:cs="Times New Roman"/>
        </w:rPr>
        <w:t>Pöppelman</w:t>
      </w:r>
      <w:proofErr w:type="spellEnd"/>
      <w:r w:rsidRPr="0090184E">
        <w:rPr>
          <w:rFonts w:ascii="Times New Roman" w:eastAsia="Times New Roman" w:hAnsi="Times New Roman" w:cs="Times New Roman"/>
        </w:rPr>
        <w:t xml:space="preserve"> TEKU, </w:t>
      </w:r>
      <w:proofErr w:type="spellStart"/>
      <w:r w:rsidRPr="0090184E">
        <w:rPr>
          <w:rFonts w:ascii="Times New Roman" w:eastAsia="Times New Roman" w:hAnsi="Times New Roman" w:cs="Times New Roman"/>
        </w:rPr>
        <w:t>Lohne</w:t>
      </w:r>
      <w:proofErr w:type="spellEnd"/>
      <w:r w:rsidRPr="0090184E">
        <w:rPr>
          <w:rFonts w:ascii="Times New Roman" w:eastAsia="Times New Roman" w:hAnsi="Times New Roman" w:cs="Times New Roman"/>
        </w:rPr>
        <w:t>, Germany). Plants were germinated and grown in MetroMix360 soil mixed with Osmocote Classic 14-14-14 fertilizer (</w:t>
      </w:r>
      <w:proofErr w:type="spellStart"/>
      <w:r w:rsidRPr="0090184E">
        <w:rPr>
          <w:rFonts w:ascii="Times New Roman" w:eastAsia="Times New Roman" w:hAnsi="Times New Roman" w:cs="Times New Roman"/>
        </w:rPr>
        <w:t>Everris</w:t>
      </w:r>
      <w:proofErr w:type="spellEnd"/>
      <w:r w:rsidRPr="0090184E">
        <w:rPr>
          <w:rFonts w:ascii="Times New Roman" w:eastAsia="Times New Roman" w:hAnsi="Times New Roman" w:cs="Times New Roman"/>
        </w:rPr>
        <w:t xml:space="preserve"> NA Inc., Dublin, Ohio, USA). Transplanted seedlings were randomly placed in the </w:t>
      </w:r>
      <w:proofErr w:type="spellStart"/>
      <w:r w:rsidRPr="0090184E">
        <w:rPr>
          <w:rFonts w:ascii="Times New Roman" w:eastAsia="Times New Roman" w:hAnsi="Times New Roman" w:cs="Times New Roman"/>
        </w:rPr>
        <w:t>Conviron</w:t>
      </w:r>
      <w:proofErr w:type="spellEnd"/>
      <w:r w:rsidRPr="0090184E">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90184E">
        <w:rPr>
          <w:rFonts w:ascii="Times New Roman" w:eastAsia="Times New Roman" w:hAnsi="Times New Roman" w:cs="Times New Roman"/>
        </w:rPr>
        <w:t>C day</w:t>
      </w:r>
      <w:proofErr w:type="gramEnd"/>
      <w:r w:rsidRPr="0090184E">
        <w:rPr>
          <w:rFonts w:ascii="Times New Roman" w:eastAsia="Times New Roman" w:hAnsi="Times New Roman" w:cs="Times New Roman"/>
        </w:rPr>
        <w:t>/night temperatures, 14 hour day lengths, 40% relative humidity, and 400 µmol/m</w:t>
      </w:r>
      <w:r w:rsidRPr="0090184E">
        <w:rPr>
          <w:rFonts w:ascii="Times New Roman" w:eastAsia="Times New Roman" w:hAnsi="Times New Roman" w:cs="Times New Roman"/>
          <w:vertAlign w:val="superscript"/>
        </w:rPr>
        <w:t>2</w:t>
      </w:r>
      <w:r w:rsidRPr="0090184E">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90184E">
        <w:rPr>
          <w:rFonts w:ascii="Times New Roman" w:eastAsia="Times New Roman" w:hAnsi="Times New Roman" w:cs="Times New Roman"/>
        </w:rPr>
        <w:lastRenderedPageBreak/>
        <w:t>were determined as described in Fahlgren et al.</w:t>
      </w:r>
      <w:hyperlink r:id="rId284"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90184E" w:rsidRDefault="0090184E" w:rsidP="0090184E">
      <w:pPr>
        <w:spacing w:line="360" w:lineRule="auto"/>
        <w:rPr>
          <w:rFonts w:ascii="Times New Roman" w:eastAsia="Times New Roman" w:hAnsi="Times New Roman" w:cs="Times New Roman"/>
        </w:rPr>
      </w:pPr>
    </w:p>
    <w:p w14:paraId="46573C5D" w14:textId="618ADA58" w:rsidR="0090184E" w:rsidRPr="000E7F13" w:rsidRDefault="00D62B38" w:rsidP="00D62B38">
      <w:pPr>
        <w:pStyle w:val="Heading2"/>
        <w:rPr>
          <w:rFonts w:eastAsia="Times New Roman" w:cs="Times New Roman"/>
        </w:rPr>
      </w:pPr>
      <w:bookmarkStart w:id="69" w:name="_Toc222346344"/>
      <w:r w:rsidRPr="000E7F13">
        <w:rPr>
          <w:rFonts w:eastAsia="Times New Roman" w:cs="Times New Roman"/>
        </w:rPr>
        <w:t xml:space="preserve">3.5.2 </w:t>
      </w:r>
      <w:r w:rsidR="0090184E" w:rsidRPr="000E7F13">
        <w:rPr>
          <w:rFonts w:eastAsia="Times New Roman" w:cs="Times New Roman"/>
        </w:rPr>
        <w:t>Image capture</w:t>
      </w:r>
      <w:bookmarkEnd w:id="69"/>
    </w:p>
    <w:p w14:paraId="1BB38C1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5212DD38"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Detailed descriptions of the Bellwether Phenotyping Facility and associated </w:t>
      </w:r>
      <w:proofErr w:type="spellStart"/>
      <w:r w:rsidRPr="0090184E">
        <w:rPr>
          <w:rFonts w:ascii="Times New Roman" w:eastAsia="Times New Roman" w:hAnsi="Times New Roman" w:cs="Times New Roman"/>
        </w:rPr>
        <w:t>LemnaTec</w:t>
      </w:r>
      <w:proofErr w:type="spellEnd"/>
      <w:r w:rsidRPr="0090184E">
        <w:rPr>
          <w:rFonts w:ascii="Times New Roman" w:eastAsia="Times New Roman" w:hAnsi="Times New Roman" w:cs="Times New Roman"/>
        </w:rPr>
        <w:t xml:space="preserve"> imaging systems (</w:t>
      </w:r>
      <w:proofErr w:type="spellStart"/>
      <w:r w:rsidRPr="0090184E">
        <w:rPr>
          <w:rFonts w:ascii="Times New Roman" w:eastAsia="Times New Roman" w:hAnsi="Times New Roman" w:cs="Times New Roman"/>
        </w:rPr>
        <w:t>LemnaTec</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Scanalyzer</w:t>
      </w:r>
      <w:proofErr w:type="spellEnd"/>
      <w:r w:rsidRPr="0090184E">
        <w:rPr>
          <w:rFonts w:ascii="Times New Roman" w:eastAsia="Times New Roman" w:hAnsi="Times New Roman" w:cs="Times New Roman"/>
        </w:rPr>
        <w:t>) are available in</w:t>
      </w:r>
      <w:hyperlink r:id="rId285"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On each day of the experiment, all plants moved from the controlled environment growth house to the imaging loop via a conveyor belt. The imaging loop contains two imaging chambers with visible light (Red Green Blue, RGB) and near infrared (NIR) cameras (Basler AG, Ahrensburg,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959FE76" w14:textId="0361E823" w:rsidR="0090184E" w:rsidRDefault="00D62B38" w:rsidP="00D62B38">
      <w:pPr>
        <w:pStyle w:val="Heading2"/>
        <w:rPr>
          <w:rFonts w:cs="Times New Roman"/>
        </w:rPr>
      </w:pPr>
      <w:bookmarkStart w:id="70" w:name="_Toc222346345"/>
      <w:r w:rsidRPr="000E7F13">
        <w:rPr>
          <w:rFonts w:cs="Times New Roman"/>
        </w:rPr>
        <w:t xml:space="preserve">3.5.3 </w:t>
      </w:r>
      <w:r w:rsidR="0090184E" w:rsidRPr="000E7F13">
        <w:rPr>
          <w:rFonts w:cs="Times New Roman"/>
        </w:rPr>
        <w:t>Image analysis</w:t>
      </w:r>
      <w:bookmarkEnd w:id="70"/>
    </w:p>
    <w:p w14:paraId="2328C87A" w14:textId="77777777" w:rsidR="00BB5BC7" w:rsidRPr="0090184E" w:rsidRDefault="00BB5BC7" w:rsidP="00BB5BC7"/>
    <w:p w14:paraId="4C83C903"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Images captured by the Bellwether phenotyping platform were analyzed with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v3.14. Typical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analysis functions to extract data from the plant image. All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scripts used for image analysis are </w:t>
      </w:r>
      <w:r w:rsidRPr="0090184E">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analyze_object</w:t>
      </w:r>
      <w:proofErr w:type="spellEnd"/>
      <w:r w:rsidRPr="0090184E">
        <w:rPr>
          <w:rFonts w:ascii="Times New Roman" w:eastAsia="Times New Roman" w:hAnsi="Times New Roman" w:cs="Times New Roman"/>
        </w:rPr>
        <w:t>” and “</w:t>
      </w:r>
      <w:proofErr w:type="spellStart"/>
      <w:r w:rsidRPr="0090184E">
        <w:rPr>
          <w:rFonts w:ascii="Times New Roman" w:eastAsia="Times New Roman" w:hAnsi="Times New Roman" w:cs="Times New Roman"/>
        </w:rPr>
        <w:t>analyze_color</w:t>
      </w:r>
      <w:proofErr w:type="spellEnd"/>
      <w:r w:rsidRPr="0090184E">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 xml:space="preserve"> image analysis workflow was created for each zoom level. Resulting pixel values were converted to physical measurements (</w:t>
      </w:r>
      <w:r w:rsidRPr="0090184E">
        <w:rPr>
          <w:rFonts w:ascii="Times New Roman" w:eastAsia="Times New Roman" w:hAnsi="Times New Roman" w:cs="Times New Roman"/>
          <w:i/>
          <w:iCs/>
        </w:rPr>
        <w:t>i.e.</w:t>
      </w:r>
      <w:r w:rsidRPr="0090184E">
        <w:rPr>
          <w:rFonts w:ascii="Times New Roman" w:eastAsia="Times New Roman" w:hAnsi="Times New Roman" w:cs="Times New Roman"/>
        </w:rPr>
        <w:t xml:space="preserve"> cm and cm</w:t>
      </w:r>
      <w:r w:rsidRPr="0090184E">
        <w:rPr>
          <w:rFonts w:ascii="Times New Roman" w:eastAsia="Times New Roman" w:hAnsi="Times New Roman" w:cs="Times New Roman"/>
          <w:vertAlign w:val="superscript"/>
        </w:rPr>
        <w:t>2</w:t>
      </w:r>
      <w:r w:rsidRPr="0090184E">
        <w:rPr>
          <w:rFonts w:ascii="Times New Roman" w:eastAsia="Times New Roman" w:hAnsi="Times New Roman" w:cs="Times New Roman"/>
        </w:rPr>
        <w:t>) using a custom R script to combine the standardized data</w:t>
      </w:r>
      <w:hyperlink r:id="rId286" w:history="1">
        <w:r w:rsidRPr="0090184E">
          <w:rPr>
            <w:rStyle w:val="Hyperlink"/>
            <w:rFonts w:ascii="Times New Roman" w:eastAsia="Times New Roman" w:hAnsi="Times New Roman" w:cs="Times New Roman"/>
            <w:vertAlign w:val="superscript"/>
          </w:rPr>
          <w:t>179</w:t>
        </w:r>
      </w:hyperlink>
      <w:r w:rsidRPr="0090184E">
        <w:rPr>
          <w:rFonts w:ascii="Times New Roman" w:eastAsia="Times New Roman" w:hAnsi="Times New Roman" w:cs="Times New Roman"/>
        </w:rPr>
        <w:t>. Plant area values from 0° and 90° angle images of each plant were summed.</w:t>
      </w:r>
    </w:p>
    <w:p w14:paraId="76C3514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E110A4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90184E">
        <w:rPr>
          <w:rFonts w:ascii="Times New Roman" w:eastAsia="Times New Roman" w:hAnsi="Times New Roman" w:cs="Times New Roman"/>
        </w:rPr>
        <w:t>analyze_nir_intensity</w:t>
      </w:r>
      <w:proofErr w:type="spellEnd"/>
      <w:r w:rsidRPr="0090184E">
        <w:rPr>
          <w:rFonts w:ascii="Times New Roman" w:eastAsia="Times New Roman" w:hAnsi="Times New Roman" w:cs="Times New Roman"/>
        </w:rPr>
        <w:t xml:space="preserve">” function in </w:t>
      </w:r>
      <w:proofErr w:type="spellStart"/>
      <w:r w:rsidRPr="0090184E">
        <w:rPr>
          <w:rFonts w:ascii="Times New Roman" w:eastAsia="Times New Roman" w:hAnsi="Times New Roman" w:cs="Times New Roman"/>
        </w:rPr>
        <w:t>PlantCV</w:t>
      </w:r>
      <w:proofErr w:type="spellEnd"/>
      <w:r w:rsidRPr="0090184E">
        <w:rPr>
          <w:rFonts w:ascii="Times New Roman" w:eastAsia="Times New Roman" w:hAnsi="Times New Roman" w:cs="Times New Roman"/>
        </w:rPr>
        <w:t>.</w:t>
      </w:r>
    </w:p>
    <w:p w14:paraId="2EC4DDCD" w14:textId="77777777" w:rsid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218A436" w14:textId="77777777" w:rsidR="00BB5BC7" w:rsidRPr="0090184E" w:rsidRDefault="00BB5BC7" w:rsidP="0090184E">
      <w:pPr>
        <w:spacing w:line="360" w:lineRule="auto"/>
        <w:rPr>
          <w:rFonts w:ascii="Times New Roman" w:eastAsia="Times New Roman" w:hAnsi="Times New Roman" w:cs="Times New Roman"/>
        </w:rPr>
      </w:pPr>
    </w:p>
    <w:p w14:paraId="517DD34B" w14:textId="6E84613D" w:rsidR="0090184E" w:rsidRPr="000E7F13" w:rsidRDefault="00D62B38" w:rsidP="00D62B38">
      <w:pPr>
        <w:pStyle w:val="Heading2"/>
        <w:rPr>
          <w:rFonts w:eastAsia="Times New Roman" w:cs="Times New Roman"/>
        </w:rPr>
      </w:pPr>
      <w:bookmarkStart w:id="71" w:name="_Toc222346346"/>
      <w:r w:rsidRPr="000E7F13">
        <w:rPr>
          <w:rFonts w:eastAsia="Times New Roman" w:cs="Times New Roman"/>
        </w:rPr>
        <w:lastRenderedPageBreak/>
        <w:t xml:space="preserve">3.5.4 </w:t>
      </w:r>
      <w:r w:rsidR="0090184E" w:rsidRPr="000E7F13">
        <w:rPr>
          <w:rFonts w:eastAsia="Times New Roman" w:cs="Times New Roman"/>
        </w:rPr>
        <w:t>Statistical analyses</w:t>
      </w:r>
      <w:bookmarkEnd w:id="71"/>
    </w:p>
    <w:p w14:paraId="631FCB9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5D18C62" w14:textId="67934B55"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Data curation and statistical analyses were done in R</w:t>
      </w:r>
      <w:hyperlink r:id="rId287" w:history="1">
        <w:r w:rsidRPr="0090184E">
          <w:rPr>
            <w:rStyle w:val="Hyperlink"/>
            <w:rFonts w:ascii="Times New Roman" w:eastAsia="Times New Roman" w:hAnsi="Times New Roman" w:cs="Times New Roman"/>
            <w:vertAlign w:val="superscript"/>
          </w:rPr>
          <w:t>198</w:t>
        </w:r>
      </w:hyperlink>
      <w:r w:rsidRPr="0090184E">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90184E">
        <w:rPr>
          <w:rFonts w:ascii="Times New Roman" w:eastAsia="Times New Roman" w:hAnsi="Times New Roman" w:cs="Times New Roman"/>
          <w:vertAlign w:val="superscript"/>
        </w:rPr>
        <w:t>2</w:t>
      </w:r>
      <w:r w:rsidRPr="0090184E">
        <w:rPr>
          <w:rFonts w:ascii="Times New Roman" w:eastAsia="Times New Roman" w:hAnsi="Times New Roman" w:cs="Times New Roman"/>
        </w:rPr>
        <w:t xml:space="preserve">) and time which was expressed as days after start (days). We used a Gompertz growth model to estimate the model parameters where </w:t>
      </w:r>
      <w:r w:rsidRPr="0090184E">
        <w:rPr>
          <w:rFonts w:ascii="Times New Roman" w:eastAsia="Times New Roman" w:hAnsi="Times New Roman" w:cs="Times New Roman"/>
          <w:i/>
          <w:iCs/>
        </w:rPr>
        <w:t>A</w:t>
      </w:r>
      <w:r w:rsidRPr="0090184E">
        <w:rPr>
          <w:rFonts w:ascii="Times New Roman" w:eastAsia="Times New Roman" w:hAnsi="Times New Roman" w:cs="Times New Roman"/>
        </w:rPr>
        <w:t xml:space="preserve"> is the asymptote,</w:t>
      </w:r>
      <w:r w:rsidRPr="0090184E">
        <w:rPr>
          <w:rFonts w:ascii="Times New Roman" w:eastAsia="Times New Roman" w:hAnsi="Times New Roman" w:cs="Times New Roman"/>
          <w:i/>
          <w:iCs/>
        </w:rPr>
        <w:t xml:space="preserve"> B</w:t>
      </w:r>
      <w:r w:rsidRPr="0090184E">
        <w:rPr>
          <w:rFonts w:ascii="Times New Roman" w:eastAsia="Times New Roman" w:hAnsi="Times New Roman" w:cs="Times New Roman"/>
        </w:rPr>
        <w:t xml:space="preserve"> is the inflection point, </w:t>
      </w:r>
      <w:r w:rsidRPr="0090184E">
        <w:rPr>
          <w:rFonts w:ascii="Times New Roman" w:eastAsia="Times New Roman" w:hAnsi="Times New Roman" w:cs="Times New Roman"/>
          <w:i/>
          <w:iCs/>
        </w:rPr>
        <w:t>C</w:t>
      </w:r>
      <w:r w:rsidRPr="0090184E">
        <w:rPr>
          <w:rFonts w:ascii="Times New Roman" w:eastAsia="Times New Roman" w:hAnsi="Times New Roman" w:cs="Times New Roman"/>
        </w:rPr>
        <w:t xml:space="preserve"> is the growth rate of the growth curve, and </w:t>
      </w:r>
      <w:proofErr w:type="spellStart"/>
      <w:r w:rsidRPr="0090184E">
        <w:rPr>
          <w:rFonts w:ascii="Times New Roman" w:eastAsia="Times New Roman" w:hAnsi="Times New Roman" w:cs="Times New Roman"/>
          <w:i/>
          <w:iCs/>
        </w:rPr>
        <w:t>t</w:t>
      </w:r>
      <w:proofErr w:type="spellEnd"/>
      <w:r w:rsidRPr="0090184E">
        <w:rPr>
          <w:rFonts w:ascii="Times New Roman" w:eastAsia="Times New Roman" w:hAnsi="Times New Roman" w:cs="Times New Roman"/>
          <w:i/>
          <w:iCs/>
        </w:rPr>
        <w:t xml:space="preserve"> </w:t>
      </w:r>
      <w:r w:rsidRPr="0090184E">
        <w:rPr>
          <w:rFonts w:ascii="Times New Roman" w:eastAsia="Times New Roman" w:hAnsi="Times New Roman" w:cs="Times New Roman"/>
        </w:rPr>
        <w:t xml:space="preserve">is time; and we used a logistic model to model the variance over time using the parameters </w:t>
      </w:r>
      <w:proofErr w:type="spellStart"/>
      <w:r w:rsidRPr="0090184E">
        <w:rPr>
          <w:rFonts w:ascii="Times New Roman" w:eastAsia="Times New Roman" w:hAnsi="Times New Roman" w:cs="Times New Roman"/>
          <w:i/>
          <w:iCs/>
        </w:rPr>
        <w:t>subA</w:t>
      </w:r>
      <w:proofErr w:type="spellEnd"/>
      <w:r w:rsidRPr="0090184E">
        <w:rPr>
          <w:rFonts w:ascii="Times New Roman" w:eastAsia="Times New Roman" w:hAnsi="Times New Roman" w:cs="Times New Roman"/>
        </w:rPr>
        <w:t xml:space="preserve"> (the asymptote on variance per treatment group), </w:t>
      </w:r>
      <w:proofErr w:type="spellStart"/>
      <w:r w:rsidRPr="0090184E">
        <w:rPr>
          <w:rFonts w:ascii="Times New Roman" w:eastAsia="Times New Roman" w:hAnsi="Times New Roman" w:cs="Times New Roman"/>
          <w:i/>
          <w:iCs/>
        </w:rPr>
        <w:t>subB</w:t>
      </w:r>
      <w:proofErr w:type="spellEnd"/>
      <w:r w:rsidRPr="0090184E">
        <w:rPr>
          <w:rFonts w:ascii="Times New Roman" w:eastAsia="Times New Roman" w:hAnsi="Times New Roman" w:cs="Times New Roman"/>
        </w:rPr>
        <w:t xml:space="preserve"> (the inflection point for the increase in variance), and </w:t>
      </w:r>
      <w:proofErr w:type="spellStart"/>
      <w:r w:rsidRPr="0090184E">
        <w:rPr>
          <w:rFonts w:ascii="Times New Roman" w:eastAsia="Times New Roman" w:hAnsi="Times New Roman" w:cs="Times New Roman"/>
          <w:i/>
          <w:iCs/>
        </w:rPr>
        <w:t>subC</w:t>
      </w:r>
      <w:proofErr w:type="spellEnd"/>
      <w:r w:rsidRPr="0090184E">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90184E">
        <w:rPr>
          <w:rFonts w:ascii="Times New Roman" w:eastAsia="Times New Roman" w:hAnsi="Times New Roman" w:cs="Times New Roman"/>
          <w:i/>
          <w:iCs/>
        </w:rPr>
        <w:t>A</w:t>
      </w:r>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B</w:t>
      </w:r>
      <w:r w:rsidRPr="0090184E">
        <w:rPr>
          <w:rFonts w:ascii="Times New Roman" w:eastAsia="Times New Roman" w:hAnsi="Times New Roman" w:cs="Times New Roman"/>
        </w:rPr>
        <w:t xml:space="preserve">, </w:t>
      </w:r>
      <w:r w:rsidRPr="0090184E">
        <w:rPr>
          <w:rFonts w:ascii="Times New Roman" w:eastAsia="Times New Roman" w:hAnsi="Times New Roman" w:cs="Times New Roman"/>
          <w:i/>
          <w:iCs/>
        </w:rPr>
        <w:t>C</w:t>
      </w:r>
      <w:r w:rsidRPr="0090184E">
        <w:rPr>
          <w:rFonts w:ascii="Times New Roman" w:eastAsia="Times New Roman" w:hAnsi="Times New Roman" w:cs="Times New Roman"/>
        </w:rPr>
        <w:t>) and in the sub model for variance (</w:t>
      </w:r>
      <w:proofErr w:type="spellStart"/>
      <w:r w:rsidRPr="0090184E">
        <w:rPr>
          <w:rFonts w:ascii="Times New Roman" w:eastAsia="Times New Roman" w:hAnsi="Times New Roman" w:cs="Times New Roman"/>
          <w:i/>
          <w:iCs/>
        </w:rPr>
        <w:t>subA</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i/>
          <w:iCs/>
        </w:rPr>
        <w:t>subB</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i/>
          <w:iCs/>
        </w:rPr>
        <w:t>subC</w:t>
      </w:r>
      <w:proofErr w:type="spellEnd"/>
      <w:r w:rsidRPr="0090184E">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90184E">
        <w:rPr>
          <w:rFonts w:ascii="Times New Roman" w:eastAsia="Times New Roman" w:hAnsi="Times New Roman" w:cs="Times New Roman"/>
        </w:rPr>
        <w:t>parameter</w:t>
      </w:r>
      <w:proofErr w:type="gramEnd"/>
      <w:r w:rsidRPr="0090184E">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90184E">
        <w:rPr>
          <w:rFonts w:ascii="Times New Roman" w:eastAsia="Times New Roman" w:hAnsi="Times New Roman" w:cs="Times New Roman"/>
          <w:i/>
          <w:iCs/>
        </w:rPr>
        <w:t>subA</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i/>
          <w:iCs/>
        </w:rPr>
        <w:t>subB</w:t>
      </w:r>
      <w:proofErr w:type="spellEnd"/>
      <w:r w:rsidRPr="0090184E">
        <w:rPr>
          <w:rFonts w:ascii="Times New Roman" w:eastAsia="Times New Roman" w:hAnsi="Times New Roman" w:cs="Times New Roman"/>
        </w:rPr>
        <w:t xml:space="preserve">, and </w:t>
      </w:r>
      <w:proofErr w:type="spellStart"/>
      <w:r w:rsidRPr="0090184E">
        <w:rPr>
          <w:rFonts w:ascii="Times New Roman" w:eastAsia="Times New Roman" w:hAnsi="Times New Roman" w:cs="Times New Roman"/>
          <w:i/>
          <w:iCs/>
        </w:rPr>
        <w:t>subC</w:t>
      </w:r>
      <w:proofErr w:type="spellEnd"/>
      <w:r w:rsidRPr="0090184E">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90184E">
        <w:rPr>
          <w:rFonts w:ascii="Times New Roman" w:eastAsia="Times New Roman" w:hAnsi="Times New Roman" w:cs="Times New Roman"/>
        </w:rPr>
        <w:t>Github</w:t>
      </w:r>
      <w:proofErr w:type="spellEnd"/>
      <w:r w:rsidRPr="0090184E">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90184E">
        <w:rPr>
          <w:rFonts w:ascii="Times New Roman" w:eastAsia="Times New Roman" w:hAnsi="Times New Roman" w:cs="Times New Roman"/>
        </w:rPr>
        <w:t>plotPrior</w:t>
      </w:r>
      <w:proofErr w:type="spellEnd"/>
      <w:r w:rsidRPr="0090184E">
        <w:rPr>
          <w:rFonts w:ascii="Times New Roman" w:eastAsia="Times New Roman" w:hAnsi="Times New Roman" w:cs="Times New Roman"/>
        </w:rPr>
        <w:t xml:space="preserve"> function from the </w:t>
      </w:r>
      <w:proofErr w:type="spellStart"/>
      <w:r w:rsidRPr="0090184E">
        <w:rPr>
          <w:rFonts w:ascii="Times New Roman" w:eastAsia="Times New Roman" w:hAnsi="Times New Roman" w:cs="Times New Roman"/>
        </w:rPr>
        <w:t>pcvr</w:t>
      </w:r>
      <w:proofErr w:type="spellEnd"/>
      <w:r w:rsidRPr="0090184E">
        <w:rPr>
          <w:rFonts w:ascii="Times New Roman" w:eastAsia="Times New Roman" w:hAnsi="Times New Roman" w:cs="Times New Roman"/>
        </w:rPr>
        <w:t xml:space="preserve"> R package</w:t>
      </w:r>
      <w:hyperlink r:id="rId288" w:history="1">
        <w:r w:rsidRPr="0090184E">
          <w:rPr>
            <w:rStyle w:val="Hyperlink"/>
            <w:rFonts w:ascii="Times New Roman" w:eastAsia="Times New Roman" w:hAnsi="Times New Roman" w:cs="Times New Roman"/>
            <w:vertAlign w:val="superscript"/>
          </w:rPr>
          <w:t>199</w:t>
        </w:r>
      </w:hyperlink>
      <w:r w:rsidRPr="0090184E">
        <w:rPr>
          <w:rFonts w:ascii="Times New Roman" w:eastAsia="Times New Roman" w:hAnsi="Times New Roman" w:cs="Times New Roman"/>
        </w:rPr>
        <w:t xml:space="preserve"> (Figure S10 and Figure S11). These models were fit in R using the brms (brms version 2.20.4, </w:t>
      </w:r>
      <w:proofErr w:type="spellStart"/>
      <w:r w:rsidRPr="0090184E">
        <w:rPr>
          <w:rFonts w:ascii="Times New Roman" w:eastAsia="Times New Roman" w:hAnsi="Times New Roman" w:cs="Times New Roman"/>
        </w:rPr>
        <w:t>cmdstanr</w:t>
      </w:r>
      <w:proofErr w:type="spellEnd"/>
      <w:r w:rsidRPr="0090184E">
        <w:rPr>
          <w:rFonts w:ascii="Times New Roman" w:eastAsia="Times New Roman" w:hAnsi="Times New Roman" w:cs="Times New Roman"/>
        </w:rPr>
        <w:t xml:space="preserve"> version 2.34.0) and </w:t>
      </w:r>
      <w:proofErr w:type="spellStart"/>
      <w:r w:rsidRPr="0090184E">
        <w:rPr>
          <w:rFonts w:ascii="Times New Roman" w:eastAsia="Times New Roman" w:hAnsi="Times New Roman" w:cs="Times New Roman"/>
        </w:rPr>
        <w:t>pcvr</w:t>
      </w:r>
      <w:proofErr w:type="spellEnd"/>
      <w:r w:rsidRPr="0090184E">
        <w:rPr>
          <w:rFonts w:ascii="Times New Roman" w:eastAsia="Times New Roman" w:hAnsi="Times New Roman" w:cs="Times New Roman"/>
        </w:rPr>
        <w:t xml:space="preserve"> packages (version 0.1.0). We used 2 chains, each with </w:t>
      </w:r>
      <w:r w:rsidRPr="0090184E">
        <w:rPr>
          <w:rFonts w:ascii="Times New Roman" w:eastAsia="Times New Roman" w:hAnsi="Times New Roman" w:cs="Times New Roman"/>
        </w:rPr>
        <w:lastRenderedPageBreak/>
        <w:t xml:space="preserve">1000 post-warmup draws. Our bulk and tail effective sample sizes based on MCMC range from 700 to 2200 with an average </w:t>
      </w:r>
      <w:proofErr w:type="spellStart"/>
      <w:r w:rsidRPr="0090184E">
        <w:rPr>
          <w:rFonts w:ascii="Times New Roman" w:eastAsia="Times New Roman" w:hAnsi="Times New Roman" w:cs="Times New Roman"/>
        </w:rPr>
        <w:t>neff</w:t>
      </w:r>
      <w:proofErr w:type="spellEnd"/>
      <w:r w:rsidRPr="0090184E">
        <w:rPr>
          <w:rFonts w:ascii="Times New Roman" w:eastAsia="Times New Roman" w:hAnsi="Times New Roman" w:cs="Times New Roman"/>
        </w:rPr>
        <w:t xml:space="preserve"> ratio of 0.57 and no </w:t>
      </w:r>
      <w:proofErr w:type="spellStart"/>
      <w:r w:rsidRPr="0090184E">
        <w:rPr>
          <w:rFonts w:ascii="Times New Roman" w:eastAsia="Times New Roman" w:hAnsi="Times New Roman" w:cs="Times New Roman"/>
        </w:rPr>
        <w:t>neff</w:t>
      </w:r>
      <w:proofErr w:type="spellEnd"/>
      <w:r w:rsidRPr="0090184E">
        <w:rPr>
          <w:rFonts w:ascii="Times New Roman" w:eastAsia="Times New Roman" w:hAnsi="Times New Roman" w:cs="Times New Roman"/>
        </w:rPr>
        <w:t xml:space="preserve"> ratios below 0.29. Finally, our </w:t>
      </w:r>
      <w:proofErr w:type="spellStart"/>
      <w:r w:rsidRPr="0090184E">
        <w:rPr>
          <w:rFonts w:ascii="Times New Roman" w:eastAsia="Times New Roman" w:hAnsi="Times New Roman" w:cs="Times New Roman"/>
        </w:rPr>
        <w:t>Rhat</w:t>
      </w:r>
      <w:proofErr w:type="spellEnd"/>
      <w:r w:rsidRPr="0090184E">
        <w:rPr>
          <w:rFonts w:ascii="Times New Roman" w:eastAsia="Times New Roman" w:hAnsi="Times New Roman" w:cs="Times New Roman"/>
        </w:rPr>
        <w:t xml:space="preserve"> values show good convergence with no </w:t>
      </w:r>
      <w:proofErr w:type="spellStart"/>
      <w:r w:rsidRPr="0090184E">
        <w:rPr>
          <w:rFonts w:ascii="Times New Roman" w:eastAsia="Times New Roman" w:hAnsi="Times New Roman" w:cs="Times New Roman"/>
        </w:rPr>
        <w:t>Rhat</w:t>
      </w:r>
      <w:proofErr w:type="spellEnd"/>
      <w:r w:rsidRPr="0090184E">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8178688" w14:textId="46DCA62A" w:rsidR="0090184E" w:rsidRPr="000E7F13" w:rsidRDefault="00D62B38" w:rsidP="00D62B38">
      <w:pPr>
        <w:pStyle w:val="Heading2"/>
        <w:rPr>
          <w:rFonts w:cs="Times New Roman"/>
        </w:rPr>
      </w:pPr>
      <w:bookmarkStart w:id="72" w:name="_Toc222346347"/>
      <w:r w:rsidRPr="000E7F13">
        <w:rPr>
          <w:rFonts w:cs="Times New Roman"/>
        </w:rPr>
        <w:t xml:space="preserve">3.5.5 </w:t>
      </w:r>
      <w:r w:rsidR="0090184E" w:rsidRPr="000E7F13">
        <w:rPr>
          <w:rFonts w:cs="Times New Roman"/>
        </w:rPr>
        <w:t>Tissue Collection and RNA-Sequencing</w:t>
      </w:r>
      <w:bookmarkEnd w:id="72"/>
    </w:p>
    <w:p w14:paraId="5990C71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2232228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90184E">
        <w:rPr>
          <w:rFonts w:ascii="Times New Roman" w:eastAsia="Times New Roman" w:hAnsi="Times New Roman" w:cs="Times New Roman"/>
        </w:rPr>
        <w:t>MagMAX</w:t>
      </w:r>
      <w:proofErr w:type="spellEnd"/>
      <w:r w:rsidRPr="0090184E">
        <w:rPr>
          <w:rFonts w:ascii="Times New Roman" w:eastAsia="Times New Roman" w:hAnsi="Times New Roman" w:cs="Times New Roman"/>
        </w:rPr>
        <w:t xml:space="preserve"> Plant RNA Isolation Kit (</w:t>
      </w:r>
      <w:proofErr w:type="spellStart"/>
      <w:r w:rsidRPr="0090184E">
        <w:rPr>
          <w:rFonts w:ascii="Times New Roman" w:eastAsia="Times New Roman" w:hAnsi="Times New Roman" w:cs="Times New Roman"/>
        </w:rPr>
        <w:t>Thermo</w:t>
      </w:r>
      <w:proofErr w:type="spellEnd"/>
      <w:r w:rsidRPr="0090184E">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90184E">
        <w:rPr>
          <w:rFonts w:ascii="Times New Roman" w:eastAsia="Times New Roman" w:hAnsi="Times New Roman" w:cs="Times New Roman"/>
        </w:rPr>
        <w:t>Novaseq</w:t>
      </w:r>
      <w:proofErr w:type="spellEnd"/>
      <w:r w:rsidRPr="0090184E">
        <w:rPr>
          <w:rFonts w:ascii="Times New Roman" w:eastAsia="Times New Roman" w:hAnsi="Times New Roman" w:cs="Times New Roman"/>
        </w:rPr>
        <w:t xml:space="preserve"> S4 with PE150. Data is available through the NCBI GEO database (GSE261928, reviewer token: </w:t>
      </w:r>
      <w:proofErr w:type="spellStart"/>
      <w:r w:rsidRPr="0090184E">
        <w:rPr>
          <w:rFonts w:ascii="Times New Roman" w:eastAsia="Times New Roman" w:hAnsi="Times New Roman" w:cs="Times New Roman"/>
        </w:rPr>
        <w:t>yrizcwcitfghbwl</w:t>
      </w:r>
      <w:proofErr w:type="spellEnd"/>
      <w:r w:rsidRPr="0090184E">
        <w:rPr>
          <w:rFonts w:ascii="Times New Roman" w:eastAsia="Times New Roman" w:hAnsi="Times New Roman" w:cs="Times New Roman"/>
        </w:rPr>
        <w:t>).</w:t>
      </w:r>
    </w:p>
    <w:p w14:paraId="7863943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F39255F" w14:textId="76E59061" w:rsidR="0090184E" w:rsidRPr="000E7F13" w:rsidRDefault="00D62B38" w:rsidP="00D62B38">
      <w:pPr>
        <w:pStyle w:val="Heading2"/>
        <w:rPr>
          <w:rFonts w:eastAsia="Times New Roman" w:cs="Times New Roman"/>
        </w:rPr>
      </w:pPr>
      <w:bookmarkStart w:id="73" w:name="_Toc222346348"/>
      <w:r w:rsidRPr="000E7F13">
        <w:rPr>
          <w:rFonts w:eastAsia="Times New Roman" w:cs="Times New Roman"/>
        </w:rPr>
        <w:t xml:space="preserve">3.5.6 </w:t>
      </w:r>
      <w:r w:rsidR="0090184E" w:rsidRPr="000E7F13">
        <w:rPr>
          <w:rFonts w:eastAsia="Times New Roman" w:cs="Times New Roman"/>
        </w:rPr>
        <w:t>RNA-sequencing processing</w:t>
      </w:r>
      <w:bookmarkEnd w:id="73"/>
    </w:p>
    <w:p w14:paraId="6E5B73D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578FAFE" w14:textId="77777777" w:rsidR="0090184E" w:rsidRPr="0090184E" w:rsidRDefault="0090184E" w:rsidP="00BB5BC7">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Raw reads were mapped to a concatenated reference consisting of </w:t>
      </w:r>
      <w:r w:rsidRPr="0090184E">
        <w:rPr>
          <w:rFonts w:ascii="Times New Roman" w:eastAsia="Times New Roman" w:hAnsi="Times New Roman" w:cs="Times New Roman"/>
          <w:i/>
          <w:iCs/>
        </w:rPr>
        <w:t xml:space="preserve">B. rapa </w:t>
      </w:r>
      <w:r w:rsidRPr="0090184E">
        <w:rPr>
          <w:rFonts w:ascii="Times New Roman" w:eastAsia="Times New Roman" w:hAnsi="Times New Roman" w:cs="Times New Roman"/>
        </w:rPr>
        <w:t>R500 v1.2</w:t>
      </w:r>
      <w:hyperlink r:id="rId289" w:history="1">
        <w:r w:rsidRPr="0090184E">
          <w:rPr>
            <w:rStyle w:val="Hyperlink"/>
            <w:rFonts w:ascii="Times New Roman" w:eastAsia="Times New Roman" w:hAnsi="Times New Roman" w:cs="Times New Roman"/>
            <w:vertAlign w:val="superscript"/>
          </w:rPr>
          <w:t>200</w:t>
        </w:r>
      </w:hyperlink>
      <w:r w:rsidRPr="0090184E">
        <w:rPr>
          <w:rFonts w:ascii="Times New Roman" w:eastAsia="Times New Roman" w:hAnsi="Times New Roman" w:cs="Times New Roman"/>
        </w:rPr>
        <w:t xml:space="preserve"> and </w:t>
      </w:r>
      <w:r w:rsidRPr="0090184E">
        <w:rPr>
          <w:rFonts w:ascii="Times New Roman" w:eastAsia="Times New Roman" w:hAnsi="Times New Roman" w:cs="Times New Roman"/>
          <w:i/>
          <w:iCs/>
        </w:rPr>
        <w:t>B. oleracea</w:t>
      </w:r>
      <w:r w:rsidRPr="0090184E">
        <w:rPr>
          <w:rFonts w:ascii="Times New Roman" w:eastAsia="Times New Roman" w:hAnsi="Times New Roman" w:cs="Times New Roman"/>
        </w:rPr>
        <w:t xml:space="preserve"> TO1000</w:t>
      </w:r>
      <w:hyperlink r:id="rId290" w:history="1">
        <w:r w:rsidRPr="0090184E">
          <w:rPr>
            <w:rStyle w:val="Hyperlink"/>
            <w:rFonts w:ascii="Times New Roman" w:eastAsia="Times New Roman" w:hAnsi="Times New Roman" w:cs="Times New Roman"/>
            <w:vertAlign w:val="superscript"/>
          </w:rPr>
          <w:t>201</w:t>
        </w:r>
      </w:hyperlink>
      <w:r w:rsidRPr="0090184E">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90184E">
        <w:rPr>
          <w:rFonts w:ascii="Times New Roman" w:eastAsia="Times New Roman" w:hAnsi="Times New Roman" w:cs="Times New Roman"/>
        </w:rPr>
        <w:t>Trimmomatic</w:t>
      </w:r>
      <w:proofErr w:type="spellEnd"/>
      <w:r w:rsidRPr="0090184E">
        <w:rPr>
          <w:rFonts w:ascii="Times New Roman" w:eastAsia="Times New Roman" w:hAnsi="Times New Roman" w:cs="Times New Roman"/>
        </w:rPr>
        <w:t xml:space="preserve"> v0.33 (</w:t>
      </w:r>
      <w:proofErr w:type="gramStart"/>
      <w:r w:rsidRPr="0090184E">
        <w:rPr>
          <w:rFonts w:ascii="Times New Roman" w:eastAsia="Times New Roman" w:hAnsi="Times New Roman" w:cs="Times New Roman"/>
        </w:rPr>
        <w:t>ILLUMINACLIP:TruSeq</w:t>
      </w:r>
      <w:proofErr w:type="gramEnd"/>
      <w:r w:rsidRPr="0090184E">
        <w:rPr>
          <w:rFonts w:ascii="Times New Roman" w:eastAsia="Times New Roman" w:hAnsi="Times New Roman" w:cs="Times New Roman"/>
        </w:rPr>
        <w:t>3-PE-2.fa:2:30:10 LEADING:3</w:t>
      </w:r>
    </w:p>
    <w:p w14:paraId="4D41B8F7" w14:textId="7F081699" w:rsidR="0090184E" w:rsidRPr="0090184E" w:rsidRDefault="0090184E" w:rsidP="00BB5BC7">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TRAILING:3 </w:t>
      </w:r>
      <w:proofErr w:type="gramStart"/>
      <w:r w:rsidRPr="0090184E">
        <w:rPr>
          <w:rFonts w:ascii="Times New Roman" w:eastAsia="Times New Roman" w:hAnsi="Times New Roman" w:cs="Times New Roman"/>
        </w:rPr>
        <w:t>SLIDINGWINDOW:4:25</w:t>
      </w:r>
      <w:proofErr w:type="gramEnd"/>
      <w:r w:rsidRPr="0090184E">
        <w:rPr>
          <w:rFonts w:ascii="Times New Roman" w:eastAsia="Times New Roman" w:hAnsi="Times New Roman" w:cs="Times New Roman"/>
        </w:rPr>
        <w:t xml:space="preserve"> HEADCROP:14 MINLEN:50), and alignment was performed using HISAT2 2.1.0 (</w:t>
      </w:r>
      <w:proofErr w:type="spellStart"/>
      <w:r w:rsidRPr="0090184E">
        <w:rPr>
          <w:rFonts w:ascii="Times New Roman" w:eastAsia="Times New Roman" w:hAnsi="Times New Roman" w:cs="Times New Roman"/>
        </w:rPr>
        <w:t>max_intron</w:t>
      </w:r>
      <w:proofErr w:type="spellEnd"/>
      <w:r w:rsidRPr="0090184E">
        <w:rPr>
          <w:rFonts w:ascii="Times New Roman" w:eastAsia="Times New Roman" w:hAnsi="Times New Roman" w:cs="Times New Roman"/>
        </w:rPr>
        <w:t xml:space="preserve">=12000, </w:t>
      </w:r>
      <w:proofErr w:type="spellStart"/>
      <w:r w:rsidRPr="0090184E">
        <w:rPr>
          <w:rFonts w:ascii="Times New Roman" w:eastAsia="Times New Roman" w:hAnsi="Times New Roman" w:cs="Times New Roman"/>
        </w:rPr>
        <w:t>strandness</w:t>
      </w:r>
      <w:proofErr w:type="spellEnd"/>
      <w:r w:rsidRPr="0090184E">
        <w:rPr>
          <w:rFonts w:ascii="Times New Roman" w:eastAsia="Times New Roman" w:hAnsi="Times New Roman" w:cs="Times New Roman"/>
        </w:rPr>
        <w:t>=RF). Feature counts were created from bam files using the ‘</w:t>
      </w:r>
      <w:proofErr w:type="spellStart"/>
      <w:r w:rsidRPr="0090184E">
        <w:rPr>
          <w:rFonts w:ascii="Times New Roman" w:eastAsia="Times New Roman" w:hAnsi="Times New Roman" w:cs="Times New Roman"/>
        </w:rPr>
        <w:t>featureCounts</w:t>
      </w:r>
      <w:proofErr w:type="spellEnd"/>
      <w:r w:rsidRPr="0090184E">
        <w:rPr>
          <w:rFonts w:ascii="Times New Roman" w:eastAsia="Times New Roman" w:hAnsi="Times New Roman" w:cs="Times New Roman"/>
        </w:rPr>
        <w:t xml:space="preserve">’ function from </w:t>
      </w:r>
      <w:proofErr w:type="spellStart"/>
      <w:r w:rsidRPr="0090184E">
        <w:rPr>
          <w:rFonts w:ascii="Times New Roman" w:eastAsia="Times New Roman" w:hAnsi="Times New Roman" w:cs="Times New Roman"/>
        </w:rPr>
        <w:t>Rsubread</w:t>
      </w:r>
      <w:proofErr w:type="spellEnd"/>
      <w:r w:rsidRPr="0090184E">
        <w:rPr>
          <w:rFonts w:ascii="Times New Roman" w:eastAsia="Times New Roman" w:hAnsi="Times New Roman" w:cs="Times New Roman"/>
        </w:rPr>
        <w:t xml:space="preserve"> R package (-F GTF -M --fraction -s 2 -p -B -C) and normalized using edgeR</w:t>
      </w:r>
      <w:hyperlink r:id="rId291" w:history="1">
        <w:r w:rsidRPr="0090184E">
          <w:rPr>
            <w:rStyle w:val="Hyperlink"/>
            <w:rFonts w:ascii="Times New Roman" w:eastAsia="Times New Roman" w:hAnsi="Times New Roman" w:cs="Times New Roman"/>
            <w:vertAlign w:val="superscript"/>
          </w:rPr>
          <w:t>198</w:t>
        </w:r>
      </w:hyperlink>
      <w:r w:rsidRPr="0090184E">
        <w:rPr>
          <w:rFonts w:ascii="Times New Roman" w:eastAsia="Times New Roman" w:hAnsi="Times New Roman" w:cs="Times New Roman"/>
        </w:rPr>
        <w:t xml:space="preserve">. All counts from </w:t>
      </w:r>
      <w:r w:rsidRPr="0090184E">
        <w:rPr>
          <w:rFonts w:ascii="Times New Roman" w:eastAsia="Times New Roman" w:hAnsi="Times New Roman" w:cs="Times New Roman"/>
        </w:rPr>
        <w:lastRenderedPageBreak/>
        <w:t xml:space="preserve">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90184E">
        <w:rPr>
          <w:rFonts w:ascii="Times New Roman" w:eastAsia="Times New Roman" w:hAnsi="Times New Roman" w:cs="Times New Roman"/>
        </w:rPr>
        <w:t>yrizcwcitfghbwl</w:t>
      </w:r>
      <w:proofErr w:type="spellEnd"/>
      <w:r w:rsidRPr="0090184E">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gene expression for any missing replicate (Table 1; </w:t>
      </w:r>
      <w:proofErr w:type="spellStart"/>
      <w:r w:rsidRPr="0090184E">
        <w:rPr>
          <w:rFonts w:ascii="Times New Roman" w:eastAsia="Times New Roman" w:hAnsi="Times New Roman" w:cs="Times New Roman"/>
        </w:rPr>
        <w:t>ImputedReplicates</w:t>
      </w:r>
      <w:proofErr w:type="spellEnd"/>
      <w:r w:rsidRPr="0090184E">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90184E">
        <w:rPr>
          <w:rFonts w:ascii="Times New Roman" w:eastAsia="Times New Roman" w:hAnsi="Times New Roman" w:cs="Times New Roman"/>
        </w:rPr>
        <w:t>Rmarkdown</w:t>
      </w:r>
      <w:proofErr w:type="spellEnd"/>
      <w:r w:rsidRPr="0090184E">
        <w:rPr>
          <w:rFonts w:ascii="Times New Roman" w:eastAsia="Times New Roman" w:hAnsi="Times New Roman" w:cs="Times New Roman"/>
        </w:rPr>
        <w:t xml:space="preserve"> file on </w:t>
      </w:r>
      <w:proofErr w:type="spellStart"/>
      <w:r w:rsidRPr="0090184E">
        <w:rPr>
          <w:rFonts w:ascii="Times New Roman" w:eastAsia="Times New Roman" w:hAnsi="Times New Roman" w:cs="Times New Roman"/>
        </w:rPr>
        <w:t>github</w:t>
      </w:r>
      <w:proofErr w:type="spellEnd"/>
      <w:r>
        <w:fldChar w:fldCharType="begin"/>
      </w:r>
      <w:r>
        <w:instrText>HYPERLINK "https://github.com/GreenhamLab/Bnapus_WL_TranscriptomeTC"</w:instrText>
      </w:r>
      <w:r>
        <w:fldChar w:fldCharType="separate"/>
      </w:r>
      <w:r w:rsidRPr="0090184E">
        <w:rPr>
          <w:rStyle w:val="Hyperlink"/>
          <w:rFonts w:ascii="Times New Roman" w:eastAsia="Times New Roman" w:hAnsi="Times New Roman" w:cs="Times New Roman"/>
        </w:rPr>
        <w:t xml:space="preserve"> https://github.com/GreenhamLab/Bnapus_WL_TranscriptomeTC</w:t>
      </w:r>
      <w:r>
        <w:fldChar w:fldCharType="end"/>
      </w:r>
      <w:r w:rsidRPr="0090184E">
        <w:rPr>
          <w:rFonts w:ascii="Times New Roman" w:eastAsia="Times New Roman" w:hAnsi="Times New Roman" w:cs="Times New Roman"/>
        </w:rPr>
        <w:t>.</w:t>
      </w:r>
    </w:p>
    <w:p w14:paraId="6D61BBA3"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968493C" w14:textId="4BBBFEC9" w:rsidR="0090184E" w:rsidRPr="000E7F13" w:rsidRDefault="00D62B38" w:rsidP="00D62B38">
      <w:pPr>
        <w:pStyle w:val="Heading2"/>
        <w:rPr>
          <w:rFonts w:cs="Times New Roman"/>
        </w:rPr>
      </w:pPr>
      <w:bookmarkStart w:id="74" w:name="_Toc222346349"/>
      <w:r w:rsidRPr="000E7F13">
        <w:rPr>
          <w:rFonts w:cs="Times New Roman"/>
        </w:rPr>
        <w:t xml:space="preserve">3.5.7 </w:t>
      </w:r>
      <w:r w:rsidR="0090184E" w:rsidRPr="000E7F13">
        <w:rPr>
          <w:rFonts w:cs="Times New Roman"/>
        </w:rPr>
        <w:t>Expression principal component analysis</w:t>
      </w:r>
      <w:bookmarkEnd w:id="74"/>
    </w:p>
    <w:p w14:paraId="10CE67BA"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96E17B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Raw expression counts from </w:t>
      </w:r>
      <w:proofErr w:type="spellStart"/>
      <w:r w:rsidRPr="0090184E">
        <w:rPr>
          <w:rFonts w:ascii="Times New Roman" w:eastAsia="Times New Roman" w:hAnsi="Times New Roman" w:cs="Times New Roman"/>
        </w:rPr>
        <w:t>FeatureCounts</w:t>
      </w:r>
      <w:proofErr w:type="spellEnd"/>
      <w:r w:rsidRPr="0090184E">
        <w:rPr>
          <w:rFonts w:ascii="Times New Roman" w:eastAsia="Times New Roman" w:hAnsi="Times New Roman" w:cs="Times New Roman"/>
        </w:rPr>
        <w:t xml:space="preserve"> of all individual samples were merged with the script ‘combining_featCount_tables.py’ from the Bioinformatic Notebook</w:t>
      </w:r>
      <w:hyperlink r:id="rId292" w:history="1">
        <w:r w:rsidRPr="0090184E">
          <w:rPr>
            <w:rStyle w:val="Hyperlink"/>
            <w:rFonts w:ascii="Times New Roman" w:eastAsia="Times New Roman" w:hAnsi="Times New Roman" w:cs="Times New Roman"/>
            <w:vertAlign w:val="superscript"/>
          </w:rPr>
          <w:t>202</w:t>
        </w:r>
      </w:hyperlink>
      <w:r w:rsidRPr="0090184E">
        <w:rPr>
          <w:rFonts w:ascii="Times New Roman" w:eastAsia="Times New Roman" w:hAnsi="Times New Roman" w:cs="Times New Roman"/>
        </w:rPr>
        <w:t>, the combined counts table was loaded into DESeq2 v.1.26</w:t>
      </w:r>
      <w:hyperlink r:id="rId293" w:history="1">
        <w:r w:rsidRPr="0090184E">
          <w:rPr>
            <w:rStyle w:val="Hyperlink"/>
            <w:rFonts w:ascii="Times New Roman" w:eastAsia="Times New Roman" w:hAnsi="Times New Roman" w:cs="Times New Roman"/>
            <w:vertAlign w:val="superscript"/>
          </w:rPr>
          <w:t>203</w:t>
        </w:r>
      </w:hyperlink>
      <w:r w:rsidRPr="0090184E">
        <w:rPr>
          <w:rFonts w:ascii="Times New Roman" w:eastAsia="Times New Roman" w:hAnsi="Times New Roman" w:cs="Times New Roman"/>
        </w:rPr>
        <w:t xml:space="preserve"> under R v3.6.3</w:t>
      </w:r>
      <w:hyperlink r:id="rId294" w:history="1">
        <w:r w:rsidRPr="0090184E">
          <w:rPr>
            <w:rStyle w:val="Hyperlink"/>
            <w:rFonts w:ascii="Times New Roman" w:eastAsia="Times New Roman" w:hAnsi="Times New Roman" w:cs="Times New Roman"/>
            <w:vertAlign w:val="superscript"/>
          </w:rPr>
          <w:t>198</w:t>
        </w:r>
      </w:hyperlink>
      <w:r w:rsidRPr="0090184E">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90184E">
        <w:rPr>
          <w:rFonts w:ascii="Times New Roman" w:eastAsia="Times New Roman" w:hAnsi="Times New Roman" w:cs="Times New Roman"/>
        </w:rPr>
        <w:t>plotPCA</w:t>
      </w:r>
      <w:proofErr w:type="spellEnd"/>
      <w:r w:rsidRPr="0090184E">
        <w:rPr>
          <w:rFonts w:ascii="Times New Roman" w:eastAsia="Times New Roman" w:hAnsi="Times New Roman" w:cs="Times New Roman"/>
        </w:rPr>
        <w:t xml:space="preserve"> function and visualized with ggplot2</w:t>
      </w:r>
      <w:hyperlink r:id="rId295" w:history="1">
        <w:r w:rsidRPr="0090184E">
          <w:rPr>
            <w:rStyle w:val="Hyperlink"/>
            <w:rFonts w:ascii="Times New Roman" w:eastAsia="Times New Roman" w:hAnsi="Times New Roman" w:cs="Times New Roman"/>
            <w:vertAlign w:val="superscript"/>
          </w:rPr>
          <w:t>204</w:t>
        </w:r>
      </w:hyperlink>
      <w:r w:rsidRPr="0090184E">
        <w:rPr>
          <w:rFonts w:ascii="Times New Roman" w:eastAsia="Times New Roman" w:hAnsi="Times New Roman" w:cs="Times New Roman"/>
        </w:rPr>
        <w:t>.</w:t>
      </w:r>
    </w:p>
    <w:p w14:paraId="6F91D7AB"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90BC0CB" w14:textId="77BFFC6E" w:rsidR="0090184E" w:rsidRPr="000E7F13" w:rsidRDefault="00D62B38" w:rsidP="00D62B38">
      <w:pPr>
        <w:pStyle w:val="Heading2"/>
        <w:rPr>
          <w:rFonts w:cs="Times New Roman"/>
        </w:rPr>
      </w:pPr>
      <w:bookmarkStart w:id="75" w:name="_Toc222346350"/>
      <w:r w:rsidRPr="000E7F13">
        <w:rPr>
          <w:rFonts w:cs="Times New Roman"/>
        </w:rPr>
        <w:t xml:space="preserve">3.5.8 </w:t>
      </w:r>
      <w:r w:rsidR="0090184E" w:rsidRPr="000E7F13">
        <w:rPr>
          <w:rFonts w:cs="Times New Roman"/>
        </w:rPr>
        <w:t>SNP Calling and Principal Component Analysis</w:t>
      </w:r>
      <w:bookmarkEnd w:id="75"/>
    </w:p>
    <w:p w14:paraId="62F0076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2D581A1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SNPs were called using GATK v4.1.4.1</w:t>
      </w:r>
      <w:hyperlink r:id="rId296" w:history="1">
        <w:r w:rsidRPr="0090184E">
          <w:rPr>
            <w:rStyle w:val="Hyperlink"/>
            <w:rFonts w:ascii="Times New Roman" w:eastAsia="Times New Roman" w:hAnsi="Times New Roman" w:cs="Times New Roman"/>
            <w:vertAlign w:val="superscript"/>
          </w:rPr>
          <w:t>205,206</w:t>
        </w:r>
      </w:hyperlink>
      <w:r w:rsidRPr="0090184E">
        <w:rPr>
          <w:rFonts w:ascii="Times New Roman" w:eastAsia="Times New Roman" w:hAnsi="Times New Roman" w:cs="Times New Roman"/>
        </w:rPr>
        <w:t xml:space="preserve"> on single replicates of </w:t>
      </w:r>
      <w:proofErr w:type="spellStart"/>
      <w:r w:rsidRPr="0090184E">
        <w:rPr>
          <w:rFonts w:ascii="Times New Roman" w:eastAsia="Times New Roman" w:hAnsi="Times New Roman" w:cs="Times New Roman"/>
        </w:rPr>
        <w:t>RNAseq</w:t>
      </w:r>
      <w:proofErr w:type="spellEnd"/>
      <w:r w:rsidRPr="0090184E">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90184E">
        <w:rPr>
          <w:rFonts w:ascii="Times New Roman" w:eastAsia="Times New Roman" w:hAnsi="Times New Roman" w:cs="Times New Roman"/>
        </w:rPr>
        <w:t>Trimmomatic</w:t>
      </w:r>
      <w:proofErr w:type="spellEnd"/>
      <w:r w:rsidRPr="0090184E">
        <w:rPr>
          <w:rFonts w:ascii="Times New Roman" w:eastAsia="Times New Roman" w:hAnsi="Times New Roman" w:cs="Times New Roman"/>
        </w:rPr>
        <w:t xml:space="preserve"> v.0.33</w:t>
      </w:r>
      <w:hyperlink r:id="rId297" w:history="1">
        <w:r w:rsidRPr="0090184E">
          <w:rPr>
            <w:rStyle w:val="Hyperlink"/>
            <w:rFonts w:ascii="Times New Roman" w:eastAsia="Times New Roman" w:hAnsi="Times New Roman" w:cs="Times New Roman"/>
            <w:vertAlign w:val="superscript"/>
          </w:rPr>
          <w:t>207</w:t>
        </w:r>
      </w:hyperlink>
      <w:r w:rsidRPr="0090184E">
        <w:rPr>
          <w:rFonts w:ascii="Times New Roman" w:eastAsia="Times New Roman" w:hAnsi="Times New Roman" w:cs="Times New Roman"/>
        </w:rPr>
        <w:t xml:space="preserve"> to remove Illumina TruSeq3 adapters. Trimmed reads were mapped to a concatenated </w:t>
      </w:r>
      <w:r w:rsidRPr="0090184E">
        <w:rPr>
          <w:rFonts w:ascii="Times New Roman" w:eastAsia="Times New Roman" w:hAnsi="Times New Roman" w:cs="Times New Roman"/>
          <w:i/>
          <w:iCs/>
        </w:rPr>
        <w:t xml:space="preserve">B. oleracea </w:t>
      </w:r>
      <w:r w:rsidRPr="0090184E">
        <w:rPr>
          <w:rFonts w:ascii="Times New Roman" w:eastAsia="Times New Roman" w:hAnsi="Times New Roman" w:cs="Times New Roman"/>
        </w:rPr>
        <w:t>acc.TO1000</w:t>
      </w:r>
      <w:hyperlink r:id="rId298" w:history="1">
        <w:r w:rsidRPr="0090184E">
          <w:rPr>
            <w:rStyle w:val="Hyperlink"/>
            <w:rFonts w:ascii="Times New Roman" w:eastAsia="Times New Roman" w:hAnsi="Times New Roman" w:cs="Times New Roman"/>
            <w:vertAlign w:val="superscript"/>
          </w:rPr>
          <w:t>201</w:t>
        </w:r>
      </w:hyperlink>
      <w:r w:rsidRPr="0090184E">
        <w:rPr>
          <w:rFonts w:ascii="Times New Roman" w:eastAsia="Times New Roman" w:hAnsi="Times New Roman" w:cs="Times New Roman"/>
        </w:rPr>
        <w:t xml:space="preserve"> and </w:t>
      </w:r>
      <w:r w:rsidRPr="0090184E">
        <w:rPr>
          <w:rFonts w:ascii="Times New Roman" w:eastAsia="Times New Roman" w:hAnsi="Times New Roman" w:cs="Times New Roman"/>
          <w:i/>
          <w:iCs/>
        </w:rPr>
        <w:t xml:space="preserve">B. rapa </w:t>
      </w:r>
      <w:r w:rsidRPr="0090184E">
        <w:rPr>
          <w:rFonts w:ascii="Times New Roman" w:eastAsia="Times New Roman" w:hAnsi="Times New Roman" w:cs="Times New Roman"/>
        </w:rPr>
        <w:t>acc. R500</w:t>
      </w:r>
      <w:hyperlink r:id="rId299" w:history="1">
        <w:r w:rsidRPr="0090184E">
          <w:rPr>
            <w:rStyle w:val="Hyperlink"/>
            <w:rFonts w:ascii="Times New Roman" w:eastAsia="Times New Roman" w:hAnsi="Times New Roman" w:cs="Times New Roman"/>
            <w:vertAlign w:val="superscript"/>
          </w:rPr>
          <w:t>200</w:t>
        </w:r>
      </w:hyperlink>
      <w:r w:rsidRPr="0090184E">
        <w:rPr>
          <w:rFonts w:ascii="Times New Roman" w:eastAsia="Times New Roman" w:hAnsi="Times New Roman" w:cs="Times New Roman"/>
        </w:rPr>
        <w:t xml:space="preserve"> reference genome using STAR v2.6.0</w:t>
      </w:r>
      <w:hyperlink r:id="rId300" w:history="1">
        <w:r w:rsidRPr="0090184E">
          <w:rPr>
            <w:rStyle w:val="Hyperlink"/>
            <w:rFonts w:ascii="Times New Roman" w:eastAsia="Times New Roman" w:hAnsi="Times New Roman" w:cs="Times New Roman"/>
            <w:vertAlign w:val="superscript"/>
          </w:rPr>
          <w:t>208</w:t>
        </w:r>
      </w:hyperlink>
      <w:r w:rsidRPr="0090184E">
        <w:rPr>
          <w:rFonts w:ascii="Times New Roman" w:eastAsia="Times New Roman" w:hAnsi="Times New Roman" w:cs="Times New Roman"/>
        </w:rPr>
        <w:t xml:space="preserve"> with settings “--</w:t>
      </w:r>
      <w:proofErr w:type="spellStart"/>
      <w:r w:rsidRPr="0090184E">
        <w:rPr>
          <w:rFonts w:ascii="Times New Roman" w:eastAsia="Times New Roman" w:hAnsi="Times New Roman" w:cs="Times New Roman"/>
        </w:rPr>
        <w:t>outFilterMultimapNmax</w:t>
      </w:r>
      <w:proofErr w:type="spellEnd"/>
      <w:r w:rsidRPr="0090184E">
        <w:rPr>
          <w:rFonts w:ascii="Times New Roman" w:eastAsia="Times New Roman" w:hAnsi="Times New Roman" w:cs="Times New Roman"/>
        </w:rPr>
        <w:t xml:space="preserve"> 1”  and “--</w:t>
      </w:r>
      <w:proofErr w:type="spellStart"/>
      <w:r w:rsidRPr="0090184E">
        <w:rPr>
          <w:rFonts w:ascii="Times New Roman" w:eastAsia="Times New Roman" w:hAnsi="Times New Roman" w:cs="Times New Roman"/>
        </w:rPr>
        <w:t>outFilterScoreMin</w:t>
      </w:r>
      <w:proofErr w:type="spellEnd"/>
      <w:r w:rsidRPr="0090184E">
        <w:rPr>
          <w:rFonts w:ascii="Times New Roman" w:eastAsia="Times New Roman" w:hAnsi="Times New Roman" w:cs="Times New Roman"/>
        </w:rPr>
        <w:t xml:space="preserve"> 10”. We used a two-pass mode to improve mapping performance around splice junctions. Duplicates were marked and read groups were </w:t>
      </w:r>
      <w:r w:rsidRPr="0090184E">
        <w:rPr>
          <w:rFonts w:ascii="Times New Roman" w:eastAsia="Times New Roman" w:hAnsi="Times New Roman" w:cs="Times New Roman"/>
        </w:rPr>
        <w:lastRenderedPageBreak/>
        <w:t>added with Picard v2.25.0</w:t>
      </w:r>
      <w:hyperlink r:id="rId301" w:history="1">
        <w:r w:rsidRPr="0090184E">
          <w:rPr>
            <w:rStyle w:val="Hyperlink"/>
            <w:rFonts w:ascii="Times New Roman" w:eastAsia="Times New Roman" w:hAnsi="Times New Roman" w:cs="Times New Roman"/>
            <w:vertAlign w:val="superscript"/>
          </w:rPr>
          <w:t>209</w:t>
        </w:r>
      </w:hyperlink>
      <w:r w:rsidRPr="0090184E">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90184E">
        <w:rPr>
          <w:rFonts w:ascii="Times New Roman" w:eastAsia="Times New Roman" w:hAnsi="Times New Roman" w:cs="Times New Roman"/>
        </w:rPr>
        <w:t>SplitNCigar</w:t>
      </w:r>
      <w:proofErr w:type="spellEnd"/>
      <w:r w:rsidRPr="0090184E">
        <w:rPr>
          <w:rFonts w:ascii="Times New Roman" w:eastAsia="Times New Roman" w:hAnsi="Times New Roman" w:cs="Times New Roman"/>
        </w:rPr>
        <w:t xml:space="preserve"> tool. Each accession was processed with the pipeline independently, and genotyped independently with GATK </w:t>
      </w:r>
      <w:proofErr w:type="spellStart"/>
      <w:r w:rsidRPr="0090184E">
        <w:rPr>
          <w:rFonts w:ascii="Times New Roman" w:eastAsia="Times New Roman" w:hAnsi="Times New Roman" w:cs="Times New Roman"/>
        </w:rPr>
        <w:t>HaplotypeCaller</w:t>
      </w:r>
      <w:proofErr w:type="spellEnd"/>
      <w:r w:rsidRPr="0090184E">
        <w:rPr>
          <w:rFonts w:ascii="Times New Roman" w:eastAsia="Times New Roman" w:hAnsi="Times New Roman" w:cs="Times New Roman"/>
        </w:rPr>
        <w:t xml:space="preserve">, using diploid settings. Individual </w:t>
      </w:r>
      <w:proofErr w:type="spellStart"/>
      <w:r w:rsidRPr="0090184E">
        <w:rPr>
          <w:rFonts w:ascii="Times New Roman" w:eastAsia="Times New Roman" w:hAnsi="Times New Roman" w:cs="Times New Roman"/>
        </w:rPr>
        <w:t>gVCF</w:t>
      </w:r>
      <w:proofErr w:type="spellEnd"/>
      <w:r w:rsidRPr="0090184E">
        <w:rPr>
          <w:rFonts w:ascii="Times New Roman" w:eastAsia="Times New Roman" w:hAnsi="Times New Roman" w:cs="Times New Roman"/>
        </w:rPr>
        <w:t xml:space="preserve"> files were combined with </w:t>
      </w:r>
      <w:proofErr w:type="spellStart"/>
      <w:r w:rsidRPr="0090184E">
        <w:rPr>
          <w:rFonts w:ascii="Times New Roman" w:eastAsia="Times New Roman" w:hAnsi="Times New Roman" w:cs="Times New Roman"/>
        </w:rPr>
        <w:t>CombineGVCFs</w:t>
      </w:r>
      <w:proofErr w:type="spellEnd"/>
      <w:r w:rsidRPr="0090184E">
        <w:rPr>
          <w:rFonts w:ascii="Times New Roman" w:eastAsia="Times New Roman" w:hAnsi="Times New Roman" w:cs="Times New Roman"/>
        </w:rPr>
        <w:t xml:space="preserve">, and then jointly genotyped with </w:t>
      </w:r>
      <w:proofErr w:type="spellStart"/>
      <w:r w:rsidRPr="0090184E">
        <w:rPr>
          <w:rFonts w:ascii="Times New Roman" w:eastAsia="Times New Roman" w:hAnsi="Times New Roman" w:cs="Times New Roman"/>
        </w:rPr>
        <w:t>GenotypeGVCFs</w:t>
      </w:r>
      <w:proofErr w:type="spellEnd"/>
      <w:r w:rsidRPr="0090184E">
        <w:rPr>
          <w:rFonts w:ascii="Times New Roman" w:eastAsia="Times New Roman" w:hAnsi="Times New Roman" w:cs="Times New Roman"/>
        </w:rPr>
        <w:t xml:space="preserve">, resulting in a single VCF file for the 16 samples containing 4,599,922 raw variants. After removing Indels with GATK </w:t>
      </w:r>
      <w:proofErr w:type="spellStart"/>
      <w:r w:rsidRPr="0090184E">
        <w:rPr>
          <w:rFonts w:ascii="Times New Roman" w:eastAsia="Times New Roman" w:hAnsi="Times New Roman" w:cs="Times New Roman"/>
        </w:rPr>
        <w:t>SelectVariants</w:t>
      </w:r>
      <w:proofErr w:type="spellEnd"/>
      <w:r w:rsidRPr="0090184E">
        <w:rPr>
          <w:rFonts w:ascii="Times New Roman" w:eastAsia="Times New Roman" w:hAnsi="Times New Roman" w:cs="Times New Roman"/>
        </w:rPr>
        <w:t>, 3,439,690 SNPs remained.</w:t>
      </w:r>
    </w:p>
    <w:p w14:paraId="27EC9B0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B040C6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A series of variant filters were used on this combined </w:t>
      </w:r>
      <w:proofErr w:type="spellStart"/>
      <w:r w:rsidRPr="0090184E">
        <w:rPr>
          <w:rFonts w:ascii="Times New Roman" w:eastAsia="Times New Roman" w:hAnsi="Times New Roman" w:cs="Times New Roman"/>
        </w:rPr>
        <w:t>vcf</w:t>
      </w:r>
      <w:proofErr w:type="spellEnd"/>
      <w:r w:rsidRPr="0090184E">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90184E">
        <w:rPr>
          <w:rFonts w:ascii="Times New Roman" w:eastAsia="Times New Roman" w:hAnsi="Times New Roman" w:cs="Times New Roman"/>
        </w:rPr>
        <w:t>ReadPosRankSum</w:t>
      </w:r>
      <w:proofErr w:type="spellEnd"/>
      <w:r w:rsidRPr="0090184E">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2" w:history="1">
        <w:r w:rsidRPr="0090184E">
          <w:rPr>
            <w:rStyle w:val="Hyperlink"/>
            <w:rFonts w:ascii="Times New Roman" w:eastAsia="Times New Roman" w:hAnsi="Times New Roman" w:cs="Times New Roman"/>
            <w:vertAlign w:val="superscript"/>
          </w:rPr>
          <w:t>210</w:t>
        </w:r>
      </w:hyperlink>
      <w:r w:rsidRPr="0090184E">
        <w:rPr>
          <w:rFonts w:ascii="Times New Roman" w:eastAsia="Times New Roman" w:hAnsi="Times New Roman" w:cs="Times New Roman"/>
        </w:rPr>
        <w:t xml:space="preserve"> and visualized in R v 3.6.3</w:t>
      </w:r>
      <w:hyperlink r:id="rId303" w:history="1">
        <w:r w:rsidRPr="0090184E">
          <w:rPr>
            <w:rStyle w:val="Hyperlink"/>
            <w:rFonts w:ascii="Times New Roman" w:eastAsia="Times New Roman" w:hAnsi="Times New Roman" w:cs="Times New Roman"/>
            <w:vertAlign w:val="superscript"/>
          </w:rPr>
          <w:t>211</w:t>
        </w:r>
      </w:hyperlink>
      <w:r w:rsidRPr="0090184E">
        <w:rPr>
          <w:rFonts w:ascii="Times New Roman" w:eastAsia="Times New Roman" w:hAnsi="Times New Roman" w:cs="Times New Roman"/>
        </w:rPr>
        <w:t xml:space="preserve"> with ggplot2</w:t>
      </w:r>
      <w:hyperlink r:id="rId304" w:history="1">
        <w:r w:rsidRPr="0090184E">
          <w:rPr>
            <w:rStyle w:val="Hyperlink"/>
            <w:rFonts w:ascii="Times New Roman" w:eastAsia="Times New Roman" w:hAnsi="Times New Roman" w:cs="Times New Roman"/>
            <w:vertAlign w:val="superscript"/>
          </w:rPr>
          <w:t>204</w:t>
        </w:r>
      </w:hyperlink>
      <w:r w:rsidRPr="0090184E">
        <w:rPr>
          <w:rFonts w:ascii="Times New Roman" w:eastAsia="Times New Roman" w:hAnsi="Times New Roman" w:cs="Times New Roman"/>
        </w:rPr>
        <w:t>.</w:t>
      </w:r>
    </w:p>
    <w:p w14:paraId="255C690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5358EA0" w14:textId="7AB0F421" w:rsidR="0090184E" w:rsidRPr="000E7F13" w:rsidRDefault="00D62B38" w:rsidP="00D62B38">
      <w:pPr>
        <w:pStyle w:val="Heading2"/>
        <w:rPr>
          <w:rFonts w:cs="Times New Roman"/>
        </w:rPr>
      </w:pPr>
      <w:bookmarkStart w:id="76" w:name="_Toc222346351"/>
      <w:r w:rsidRPr="000E7F13">
        <w:rPr>
          <w:rFonts w:cs="Times New Roman"/>
        </w:rPr>
        <w:t xml:space="preserve">3.5.9 </w:t>
      </w:r>
      <w:proofErr w:type="spellStart"/>
      <w:r w:rsidR="0090184E" w:rsidRPr="000E7F13">
        <w:rPr>
          <w:rFonts w:cs="Times New Roman"/>
        </w:rPr>
        <w:t>DiPALM</w:t>
      </w:r>
      <w:proofErr w:type="spellEnd"/>
      <w:r w:rsidR="0090184E" w:rsidRPr="000E7F13">
        <w:rPr>
          <w:rFonts w:cs="Times New Roman"/>
        </w:rPr>
        <w:t xml:space="preserve"> Analysis</w:t>
      </w:r>
      <w:bookmarkEnd w:id="76"/>
      <w:r w:rsidR="0090184E" w:rsidRPr="000E7F13">
        <w:rPr>
          <w:rFonts w:cs="Times New Roman"/>
        </w:rPr>
        <w:t>     </w:t>
      </w:r>
    </w:p>
    <w:p w14:paraId="52AD779A"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3D222D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DiPALM</w:t>
      </w:r>
      <w:hyperlink r:id="rId305" w:history="1">
        <w:r w:rsidRPr="0090184E">
          <w:rPr>
            <w:rStyle w:val="Hyperlink"/>
            <w:rFonts w:ascii="Times New Roman" w:eastAsia="Times New Roman" w:hAnsi="Times New Roman" w:cs="Times New Roman"/>
            <w:vertAlign w:val="superscript"/>
          </w:rPr>
          <w:t>182</w:t>
        </w:r>
      </w:hyperlink>
      <w:r w:rsidRPr="0090184E">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90184E">
        <w:rPr>
          <w:rFonts w:ascii="Times New Roman" w:eastAsia="Times New Roman" w:hAnsi="Times New Roman" w:cs="Times New Roman"/>
        </w:rPr>
        <w:t>kME</w:t>
      </w:r>
      <w:proofErr w:type="spellEnd"/>
      <w:r w:rsidRPr="0090184E">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90184E">
        <w:rPr>
          <w:rFonts w:ascii="Times New Roman" w:eastAsia="Times New Roman" w:hAnsi="Times New Roman" w:cs="Times New Roman"/>
        </w:rPr>
        <w:t>kME</w:t>
      </w:r>
      <w:proofErr w:type="spellEnd"/>
      <w:r w:rsidRPr="0090184E">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analysis,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90184E">
        <w:rPr>
          <w:rFonts w:ascii="Times New Roman" w:eastAsia="Times New Roman" w:hAnsi="Times New Roman" w:cs="Times New Roman"/>
        </w:rPr>
        <w:lastRenderedPageBreak/>
        <w:t xml:space="preserve">were compared to the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calls. Results were largely comparable; for full details see the </w:t>
      </w:r>
      <w:proofErr w:type="spellStart"/>
      <w:r w:rsidRPr="0090184E">
        <w:rPr>
          <w:rFonts w:ascii="Times New Roman" w:eastAsia="Times New Roman" w:hAnsi="Times New Roman" w:cs="Times New Roman"/>
        </w:rPr>
        <w:t>RMarkdown</w:t>
      </w:r>
      <w:proofErr w:type="spellEnd"/>
      <w:r w:rsidRPr="0090184E">
        <w:rPr>
          <w:rFonts w:ascii="Times New Roman" w:eastAsia="Times New Roman" w:hAnsi="Times New Roman" w:cs="Times New Roman"/>
        </w:rPr>
        <w:t xml:space="preserve"> available at</w:t>
      </w:r>
      <w:hyperlink r:id="rId306" w:history="1">
        <w:r w:rsidRPr="0090184E">
          <w:rPr>
            <w:rStyle w:val="Hyperlink"/>
            <w:rFonts w:ascii="Times New Roman" w:eastAsia="Times New Roman" w:hAnsi="Times New Roman" w:cs="Times New Roman"/>
          </w:rPr>
          <w:t xml:space="preserve"> https://github.com/GreenhamLab/Bnapus_WL_TranscriptomeTC</w:t>
        </w:r>
      </w:hyperlink>
      <w:r w:rsidRPr="0090184E">
        <w:rPr>
          <w:rFonts w:ascii="Times New Roman" w:eastAsia="Times New Roman" w:hAnsi="Times New Roman" w:cs="Times New Roman"/>
        </w:rPr>
        <w:t xml:space="preserve">. For accessions with missing replicates, we selected the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calls that overlapped with the single time point analyses.</w:t>
      </w:r>
    </w:p>
    <w:p w14:paraId="0F9062E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12F4A54" w14:textId="0EE1F57D" w:rsidR="0090184E" w:rsidRPr="000E7F13" w:rsidRDefault="00D62B38" w:rsidP="00D62B38">
      <w:pPr>
        <w:pStyle w:val="Heading2"/>
        <w:rPr>
          <w:rFonts w:cs="Times New Roman"/>
        </w:rPr>
      </w:pPr>
      <w:bookmarkStart w:id="77" w:name="_Toc222346352"/>
      <w:r w:rsidRPr="000E7F13">
        <w:rPr>
          <w:rFonts w:cs="Times New Roman"/>
        </w:rPr>
        <w:t xml:space="preserve">3.5.10 </w:t>
      </w:r>
      <w:proofErr w:type="spellStart"/>
      <w:r w:rsidR="0090184E" w:rsidRPr="000E7F13">
        <w:rPr>
          <w:rFonts w:cs="Times New Roman"/>
        </w:rPr>
        <w:t>Subgenome</w:t>
      </w:r>
      <w:proofErr w:type="spellEnd"/>
      <w:r w:rsidR="0090184E" w:rsidRPr="000E7F13">
        <w:rPr>
          <w:rFonts w:cs="Times New Roman"/>
        </w:rPr>
        <w:t xml:space="preserve"> comparison</w:t>
      </w:r>
      <w:bookmarkEnd w:id="77"/>
    </w:p>
    <w:p w14:paraId="7E434F8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74E03A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quantify the relative diel contribution of each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BnA</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BnC</w:t>
      </w:r>
      <w:proofErr w:type="spellEnd"/>
      <w:r w:rsidRPr="0090184E">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90184E">
        <w:rPr>
          <w:rFonts w:ascii="Times New Roman" w:eastAsia="Times New Roman" w:hAnsi="Times New Roman" w:cs="Times New Roman"/>
        </w:rPr>
        <w:t>group</w:t>
      </w:r>
      <w:proofErr w:type="gramEnd"/>
      <w:r w:rsidRPr="0090184E">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90184E">
        <w:rPr>
          <w:rFonts w:ascii="Times New Roman" w:eastAsia="Times New Roman" w:hAnsi="Times New Roman" w:cs="Times New Roman"/>
        </w:rPr>
        <w:t>DiPALM</w:t>
      </w:r>
      <w:proofErr w:type="spellEnd"/>
      <w:r w:rsidRPr="0090184E">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kME</w:t>
      </w:r>
      <w:proofErr w:type="spellEnd"/>
      <w:r w:rsidRPr="0090184E">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90184E">
        <w:rPr>
          <w:rFonts w:ascii="Times New Roman" w:eastAsia="Times New Roman" w:hAnsi="Times New Roman" w:cs="Times New Roman"/>
        </w:rPr>
        <w:t>summed</w:t>
      </w:r>
      <w:proofErr w:type="gramEnd"/>
      <w:r w:rsidRPr="0090184E">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90184E">
        <w:rPr>
          <w:rFonts w:ascii="Times New Roman" w:eastAsia="Times New Roman" w:hAnsi="Times New Roman" w:cs="Times New Roman"/>
        </w:rPr>
        <w:t>subgenome</w:t>
      </w:r>
      <w:proofErr w:type="spellEnd"/>
      <w:r w:rsidRPr="0090184E">
        <w:rPr>
          <w:rFonts w:ascii="Times New Roman" w:eastAsia="Times New Roman" w:hAnsi="Times New Roman" w:cs="Times New Roman"/>
        </w:rPr>
        <w:t xml:space="preserve">-specific </w:t>
      </w:r>
      <w:proofErr w:type="spellStart"/>
      <w:r w:rsidRPr="0090184E">
        <w:rPr>
          <w:rFonts w:ascii="Times New Roman" w:eastAsia="Times New Roman" w:hAnsi="Times New Roman" w:cs="Times New Roman"/>
        </w:rPr>
        <w:t>homoeologs</w:t>
      </w:r>
      <w:proofErr w:type="spellEnd"/>
      <w:r w:rsidRPr="0090184E">
        <w:rPr>
          <w:rFonts w:ascii="Times New Roman" w:eastAsia="Times New Roman" w:hAnsi="Times New Roman" w:cs="Times New Roman"/>
        </w:rPr>
        <w:t>.  </w:t>
      </w:r>
    </w:p>
    <w:p w14:paraId="06EEAD7B"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D8207C0" w14:textId="1F4892F2" w:rsidR="0090184E" w:rsidRPr="000E7F13" w:rsidRDefault="00D62B38" w:rsidP="00D62B38">
      <w:pPr>
        <w:pStyle w:val="Heading2"/>
        <w:rPr>
          <w:rFonts w:cs="Times New Roman"/>
        </w:rPr>
      </w:pPr>
      <w:bookmarkStart w:id="78" w:name="_Toc222346353"/>
      <w:r w:rsidRPr="000E7F13">
        <w:rPr>
          <w:rFonts w:cs="Times New Roman"/>
        </w:rPr>
        <w:t xml:space="preserve">3.5.11 </w:t>
      </w:r>
      <w:r w:rsidR="0090184E" w:rsidRPr="000E7F13">
        <w:rPr>
          <w:rFonts w:cs="Times New Roman"/>
        </w:rPr>
        <w:t>Response score module assignment</w:t>
      </w:r>
      <w:bookmarkEnd w:id="78"/>
    </w:p>
    <w:p w14:paraId="50700FD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61C82B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90184E">
        <w:rPr>
          <w:rFonts w:ascii="Times New Roman" w:eastAsia="Times New Roman" w:hAnsi="Times New Roman" w:cs="Times New Roman"/>
        </w:rPr>
        <w:lastRenderedPageBreak/>
        <w:t>time point for all accessions. The response scores for all accessions were used in a co-expression network analysis</w:t>
      </w:r>
      <w:hyperlink r:id="rId307" w:history="1">
        <w:r w:rsidRPr="0090184E">
          <w:rPr>
            <w:rStyle w:val="Hyperlink"/>
            <w:rFonts w:ascii="Times New Roman" w:eastAsia="Times New Roman" w:hAnsi="Times New Roman" w:cs="Times New Roman"/>
            <w:vertAlign w:val="superscript"/>
          </w:rPr>
          <w:t>119</w:t>
        </w:r>
      </w:hyperlink>
      <w:r w:rsidRPr="0090184E">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08" w:history="1">
        <w:r w:rsidRPr="0090184E">
          <w:rPr>
            <w:rStyle w:val="Hyperlink"/>
            <w:rFonts w:ascii="Times New Roman" w:eastAsia="Times New Roman" w:hAnsi="Times New Roman" w:cs="Times New Roman"/>
            <w:vertAlign w:val="superscript"/>
          </w:rPr>
          <w:t>182</w:t>
        </w:r>
      </w:hyperlink>
      <w:r w:rsidRPr="0090184E">
        <w:rPr>
          <w:rFonts w:ascii="Times New Roman" w:eastAsia="Times New Roman" w:hAnsi="Times New Roman" w:cs="Times New Roman"/>
        </w:rPr>
        <w:t xml:space="preserve"> and their corresponding biological process. As the concatenated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90184E">
        <w:rPr>
          <w:rFonts w:ascii="Times New Roman" w:eastAsia="Times New Roman" w:hAnsi="Times New Roman" w:cs="Times New Roman"/>
          <w:i/>
          <w:iCs/>
        </w:rPr>
        <w:t>i.e.</w:t>
      </w:r>
      <w:r w:rsidRPr="0090184E">
        <w:rPr>
          <w:rFonts w:ascii="Times New Roman" w:eastAsia="Times New Roman" w:hAnsi="Times New Roman" w:cs="Times New Roman"/>
        </w:rPr>
        <w:t xml:space="preserve"> some were up in WL and some down at a given ZT). In these </w:t>
      </w:r>
      <w:proofErr w:type="gramStart"/>
      <w:r w:rsidRPr="0090184E">
        <w:rPr>
          <w:rFonts w:ascii="Times New Roman" w:eastAsia="Times New Roman" w:hAnsi="Times New Roman" w:cs="Times New Roman"/>
        </w:rPr>
        <w:t>cases</w:t>
      </w:r>
      <w:proofErr w:type="gramEnd"/>
      <w:r w:rsidRPr="0090184E">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90184E">
        <w:rPr>
          <w:rFonts w:ascii="Times New Roman" w:eastAsia="Times New Roman" w:hAnsi="Times New Roman" w:cs="Times New Roman"/>
        </w:rPr>
        <w:t>GO_Terms</w:t>
      </w:r>
      <w:proofErr w:type="spellEnd"/>
      <w:r w:rsidRPr="0090184E">
        <w:rPr>
          <w:rFonts w:ascii="Times New Roman" w:eastAsia="Times New Roman" w:hAnsi="Times New Roman" w:cs="Times New Roman"/>
        </w:rPr>
        <w:t xml:space="preserve"> tabs).</w:t>
      </w:r>
    </w:p>
    <w:p w14:paraId="3ECECD77"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1EAD302A" w14:textId="38330428" w:rsidR="0090184E" w:rsidRPr="000E7F13" w:rsidRDefault="00D62B38" w:rsidP="00D62B38">
      <w:pPr>
        <w:pStyle w:val="Heading2"/>
        <w:rPr>
          <w:rFonts w:eastAsia="Times New Roman" w:cs="Times New Roman"/>
        </w:rPr>
      </w:pPr>
      <w:bookmarkStart w:id="79" w:name="_Toc222346354"/>
      <w:r w:rsidRPr="000E7F13">
        <w:rPr>
          <w:rFonts w:eastAsia="Times New Roman" w:cs="Times New Roman"/>
        </w:rPr>
        <w:t>3.5.1</w:t>
      </w:r>
      <w:r w:rsidR="00BB5BC7">
        <w:rPr>
          <w:rFonts w:eastAsia="Times New Roman" w:cs="Times New Roman"/>
        </w:rPr>
        <w:t>2</w:t>
      </w:r>
      <w:r w:rsidRPr="000E7F13">
        <w:rPr>
          <w:rFonts w:eastAsia="Times New Roman" w:cs="Times New Roman"/>
        </w:rPr>
        <w:t xml:space="preserve"> </w:t>
      </w:r>
      <w:r w:rsidR="0090184E" w:rsidRPr="000E7F13">
        <w:rPr>
          <w:rFonts w:eastAsia="Times New Roman" w:cs="Times New Roman"/>
        </w:rPr>
        <w:t xml:space="preserve">Plant materials and growth for </w:t>
      </w:r>
      <w:proofErr w:type="spellStart"/>
      <w:r w:rsidR="0090184E" w:rsidRPr="000E7F13">
        <w:rPr>
          <w:rFonts w:eastAsia="Times New Roman" w:cs="Times New Roman"/>
        </w:rPr>
        <w:t>CropReporter</w:t>
      </w:r>
      <w:proofErr w:type="spellEnd"/>
      <w:r w:rsidR="0090184E" w:rsidRPr="000E7F13">
        <w:rPr>
          <w:rFonts w:eastAsia="Times New Roman" w:cs="Times New Roman"/>
        </w:rPr>
        <w:t xml:space="preserve"> Measurements</w:t>
      </w:r>
      <w:bookmarkEnd w:id="79"/>
    </w:p>
    <w:p w14:paraId="751D7E3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780F93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Six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90184E">
        <w:rPr>
          <w:rFonts w:ascii="Times New Roman" w:eastAsia="Times New Roman" w:hAnsi="Times New Roman" w:cs="Times New Roman"/>
        </w:rPr>
        <w:t>whatman</w:t>
      </w:r>
      <w:proofErr w:type="spellEnd"/>
      <w:r w:rsidRPr="0090184E">
        <w:rPr>
          <w:rFonts w:ascii="Times New Roman" w:eastAsia="Times New Roman" w:hAnsi="Times New Roman" w:cs="Times New Roman"/>
        </w:rPr>
        <w:t xml:space="preserve"> paper to improve germination rates. All but St were allowed to germinate for three days; St was given five days. Five replicates per treatment and accession were sown into four inch diameter, 0.47 L pots (</w:t>
      </w:r>
      <w:proofErr w:type="spellStart"/>
      <w:r w:rsidRPr="0090184E">
        <w:rPr>
          <w:rFonts w:ascii="Times New Roman" w:eastAsia="Times New Roman" w:hAnsi="Times New Roman" w:cs="Times New Roman"/>
        </w:rPr>
        <w:t>Pöppelman</w:t>
      </w:r>
      <w:proofErr w:type="spellEnd"/>
      <w:r w:rsidRPr="0090184E">
        <w:rPr>
          <w:rFonts w:ascii="Times New Roman" w:eastAsia="Times New Roman" w:hAnsi="Times New Roman" w:cs="Times New Roman"/>
        </w:rPr>
        <w:t xml:space="preserve"> TEKU, </w:t>
      </w:r>
      <w:proofErr w:type="spellStart"/>
      <w:r w:rsidRPr="0090184E">
        <w:rPr>
          <w:rFonts w:ascii="Times New Roman" w:eastAsia="Times New Roman" w:hAnsi="Times New Roman" w:cs="Times New Roman"/>
        </w:rPr>
        <w:t>Lohne</w:t>
      </w:r>
      <w:proofErr w:type="spellEnd"/>
      <w:r w:rsidRPr="0090184E">
        <w:rPr>
          <w:rFonts w:ascii="Times New Roman" w:eastAsia="Times New Roman" w:hAnsi="Times New Roman" w:cs="Times New Roman"/>
        </w:rPr>
        <w:t xml:space="preserv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two hour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90184E">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5DEEFF1D" w14:textId="001CFDAD" w:rsidR="0090184E" w:rsidRPr="000E7F13" w:rsidRDefault="00D62B38" w:rsidP="00D62B38">
      <w:pPr>
        <w:pStyle w:val="Heading2"/>
        <w:rPr>
          <w:rFonts w:cs="Times New Roman"/>
        </w:rPr>
      </w:pPr>
      <w:bookmarkStart w:id="80" w:name="_Toc222346355"/>
      <w:r w:rsidRPr="000E7F13">
        <w:rPr>
          <w:rFonts w:cs="Times New Roman"/>
        </w:rPr>
        <w:t>3.5.1</w:t>
      </w:r>
      <w:r w:rsidR="00BB5BC7">
        <w:rPr>
          <w:rFonts w:cs="Times New Roman"/>
        </w:rPr>
        <w:t>3</w:t>
      </w:r>
      <w:r w:rsidRPr="000E7F13">
        <w:rPr>
          <w:rFonts w:cs="Times New Roman"/>
        </w:rPr>
        <w:t xml:space="preserve"> </w:t>
      </w:r>
      <w:proofErr w:type="spellStart"/>
      <w:r w:rsidR="0090184E" w:rsidRPr="000E7F13">
        <w:rPr>
          <w:rFonts w:cs="Times New Roman"/>
        </w:rPr>
        <w:t>CropReporter</w:t>
      </w:r>
      <w:proofErr w:type="spellEnd"/>
      <w:r w:rsidR="0090184E" w:rsidRPr="000E7F13">
        <w:rPr>
          <w:rFonts w:cs="Times New Roman"/>
        </w:rPr>
        <w:t xml:space="preserve"> Imaging</w:t>
      </w:r>
      <w:bookmarkEnd w:id="80"/>
    </w:p>
    <w:p w14:paraId="34BDE97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74B1F2E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Whole plant chlorophyll fluorescence and multispectral images were captured using the </w:t>
      </w:r>
      <w:proofErr w:type="spellStart"/>
      <w:r w:rsidRPr="0090184E">
        <w:rPr>
          <w:rFonts w:ascii="Times New Roman" w:eastAsia="Times New Roman" w:hAnsi="Times New Roman" w:cs="Times New Roman"/>
        </w:rPr>
        <w:t>PhenoVation</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CropReporter</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PhenoVation</w:t>
      </w:r>
      <w:proofErr w:type="spellEnd"/>
      <w:r w:rsidRPr="0090184E">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six minute light-adaptation with actinic light at a light intensity of 400 µmol/m</w:t>
      </w:r>
      <w:r w:rsidRPr="0090184E">
        <w:rPr>
          <w:rFonts w:ascii="Times New Roman" w:eastAsia="Times New Roman" w:hAnsi="Times New Roman" w:cs="Times New Roman"/>
          <w:vertAlign w:val="superscript"/>
        </w:rPr>
        <w:t>2</w:t>
      </w:r>
      <w:r w:rsidRPr="0090184E">
        <w:rPr>
          <w:rFonts w:ascii="Times New Roman" w:eastAsia="Times New Roman" w:hAnsi="Times New Roman" w:cs="Times New Roman"/>
        </w:rPr>
        <w:t>/s. The induction curve of the light-adapted plants was captured as well. More detail is available in the methods described in Lazarević et al.</w:t>
      </w:r>
      <w:hyperlink r:id="rId309" w:history="1">
        <w:r w:rsidRPr="0090184E">
          <w:rPr>
            <w:rStyle w:val="Hyperlink"/>
            <w:rFonts w:ascii="Times New Roman" w:eastAsia="Times New Roman" w:hAnsi="Times New Roman" w:cs="Times New Roman"/>
            <w:vertAlign w:val="superscript"/>
          </w:rPr>
          <w:t>212,213</w:t>
        </w:r>
      </w:hyperlink>
      <w:r w:rsidRPr="0090184E">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90184E">
        <w:rPr>
          <w:rFonts w:ascii="Times New Roman" w:eastAsia="Times New Roman" w:hAnsi="Times New Roman" w:cs="Times New Roman"/>
        </w:rPr>
        <w:t>CyVerse</w:t>
      </w:r>
      <w:proofErr w:type="spellEnd"/>
      <w:r w:rsidRPr="0090184E">
        <w:rPr>
          <w:rFonts w:ascii="Times New Roman" w:eastAsia="Times New Roman" w:hAnsi="Times New Roman" w:cs="Times New Roman"/>
        </w:rPr>
        <w:t>: https://datacommons.cyverse.org/browse/iplant/home/shared/danforth_center/Ricono_et_al_Brassica.</w:t>
      </w:r>
    </w:p>
    <w:p w14:paraId="69BFCFF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7E995CE3" w14:textId="760DD412" w:rsidR="0090184E" w:rsidRPr="000E7F13" w:rsidRDefault="00D62B38" w:rsidP="00D62B38">
      <w:pPr>
        <w:pStyle w:val="Heading2"/>
        <w:rPr>
          <w:rFonts w:eastAsia="Times New Roman" w:cs="Times New Roman"/>
        </w:rPr>
      </w:pPr>
      <w:bookmarkStart w:id="81" w:name="_Toc222346356"/>
      <w:r w:rsidRPr="000E7F13">
        <w:rPr>
          <w:rFonts w:eastAsia="Times New Roman" w:cs="Times New Roman"/>
        </w:rPr>
        <w:t>3.5.1</w:t>
      </w:r>
      <w:r w:rsidR="00BB5BC7">
        <w:rPr>
          <w:rFonts w:eastAsia="Times New Roman" w:cs="Times New Roman"/>
        </w:rPr>
        <w:t>4</w:t>
      </w:r>
      <w:r w:rsidRPr="000E7F13">
        <w:rPr>
          <w:rFonts w:eastAsia="Times New Roman" w:cs="Times New Roman"/>
        </w:rPr>
        <w:t xml:space="preserve"> </w:t>
      </w:r>
      <w:proofErr w:type="spellStart"/>
      <w:r w:rsidR="0090184E" w:rsidRPr="000E7F13">
        <w:rPr>
          <w:rFonts w:eastAsia="Times New Roman" w:cs="Times New Roman"/>
        </w:rPr>
        <w:t>CropReporter</w:t>
      </w:r>
      <w:proofErr w:type="spellEnd"/>
      <w:r w:rsidR="0090184E" w:rsidRPr="000E7F13">
        <w:rPr>
          <w:rFonts w:eastAsia="Times New Roman" w:cs="Times New Roman"/>
        </w:rPr>
        <w:t xml:space="preserve"> image and statistical analyses</w:t>
      </w:r>
      <w:bookmarkEnd w:id="81"/>
    </w:p>
    <w:p w14:paraId="5C8D78D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3A6173B2"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Image analysis was done with the open-source software PlantCV</w:t>
      </w:r>
      <w:hyperlink r:id="rId310" w:history="1">
        <w:r w:rsidRPr="0090184E">
          <w:rPr>
            <w:rStyle w:val="Hyperlink"/>
            <w:rFonts w:ascii="Times New Roman" w:eastAsia="Times New Roman" w:hAnsi="Times New Roman" w:cs="Times New Roman"/>
            <w:vertAlign w:val="superscript"/>
          </w:rPr>
          <w:t>179,180</w:t>
        </w:r>
      </w:hyperlink>
      <w:r w:rsidRPr="0090184E">
        <w:rPr>
          <w:rFonts w:ascii="Times New Roman" w:eastAsia="Times New Roman" w:hAnsi="Times New Roman" w:cs="Times New Roman"/>
        </w:rPr>
        <w:t xml:space="preserve"> v3.14.1</w:t>
      </w:r>
      <w:hyperlink r:id="rId311" w:history="1">
        <w:r w:rsidRPr="0090184E">
          <w:rPr>
            <w:rStyle w:val="Hyperlink"/>
            <w:rFonts w:ascii="Times New Roman" w:eastAsia="Times New Roman" w:hAnsi="Times New Roman" w:cs="Times New Roman"/>
            <w:vertAlign w:val="superscript"/>
          </w:rPr>
          <w:t>214</w:t>
        </w:r>
      </w:hyperlink>
      <w:r w:rsidRPr="0090184E">
        <w:rPr>
          <w:rFonts w:ascii="Times New Roman" w:eastAsia="Times New Roman" w:hAnsi="Times New Roman" w:cs="Times New Roman"/>
        </w:rPr>
        <w:t>. Data visualization and statistical analyses were conducted in R v4.3.1</w:t>
      </w:r>
      <w:hyperlink r:id="rId312" w:history="1">
        <w:r w:rsidRPr="0090184E">
          <w:rPr>
            <w:rStyle w:val="Hyperlink"/>
            <w:rFonts w:ascii="Times New Roman" w:eastAsia="Times New Roman" w:hAnsi="Times New Roman" w:cs="Times New Roman"/>
            <w:vertAlign w:val="superscript"/>
          </w:rPr>
          <w:t>198</w:t>
        </w:r>
      </w:hyperlink>
      <w:r w:rsidRPr="0090184E">
        <w:rPr>
          <w:rFonts w:ascii="Times New Roman" w:eastAsia="Times New Roman" w:hAnsi="Times New Roman" w:cs="Times New Roman"/>
        </w:rPr>
        <w:t xml:space="preserve">, largely using the </w:t>
      </w:r>
      <w:proofErr w:type="spellStart"/>
      <w:r w:rsidRPr="0090184E">
        <w:rPr>
          <w:rFonts w:ascii="Times New Roman" w:eastAsia="Times New Roman" w:hAnsi="Times New Roman" w:cs="Times New Roman"/>
        </w:rPr>
        <w:t>pcvr</w:t>
      </w:r>
      <w:proofErr w:type="spellEnd"/>
      <w:r w:rsidRPr="0090184E">
        <w:rPr>
          <w:rFonts w:ascii="Times New Roman" w:eastAsia="Times New Roman" w:hAnsi="Times New Roman" w:cs="Times New Roman"/>
        </w:rPr>
        <w:t xml:space="preserve"> package</w:t>
      </w:r>
      <w:hyperlink r:id="rId313" w:history="1">
        <w:r w:rsidRPr="0090184E">
          <w:rPr>
            <w:rStyle w:val="Hyperlink"/>
            <w:rFonts w:ascii="Times New Roman" w:eastAsia="Times New Roman" w:hAnsi="Times New Roman" w:cs="Times New Roman"/>
            <w:vertAlign w:val="superscript"/>
          </w:rPr>
          <w:t>199</w:t>
        </w:r>
      </w:hyperlink>
      <w:r w:rsidRPr="0090184E">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90184E" w:rsidRDefault="0090184E" w:rsidP="0090184E">
      <w:pPr>
        <w:spacing w:line="360" w:lineRule="auto"/>
        <w:rPr>
          <w:rFonts w:ascii="Times New Roman" w:eastAsia="Times New Roman" w:hAnsi="Times New Roman" w:cs="Times New Roman"/>
        </w:rPr>
      </w:pPr>
    </w:p>
    <w:p w14:paraId="6D652D0A" w14:textId="556C36FF" w:rsidR="0090184E" w:rsidRPr="000E7F13" w:rsidRDefault="00D62B38" w:rsidP="00D62B38">
      <w:pPr>
        <w:pStyle w:val="Heading2"/>
        <w:rPr>
          <w:rFonts w:cs="Times New Roman"/>
        </w:rPr>
      </w:pPr>
      <w:bookmarkStart w:id="82" w:name="_Toc222346357"/>
      <w:r w:rsidRPr="000E7F13">
        <w:rPr>
          <w:rFonts w:cs="Times New Roman"/>
        </w:rPr>
        <w:lastRenderedPageBreak/>
        <w:t>3.5.1</w:t>
      </w:r>
      <w:r w:rsidR="00BB5BC7">
        <w:rPr>
          <w:rFonts w:cs="Times New Roman"/>
        </w:rPr>
        <w:t>5</w:t>
      </w:r>
      <w:r w:rsidRPr="000E7F13">
        <w:rPr>
          <w:rFonts w:cs="Times New Roman"/>
        </w:rPr>
        <w:t xml:space="preserve"> </w:t>
      </w:r>
      <w:r w:rsidR="0090184E" w:rsidRPr="000E7F13">
        <w:rPr>
          <w:rFonts w:cs="Times New Roman"/>
        </w:rPr>
        <w:t>Plant materials and growth for physiology and metabolomics</w:t>
      </w:r>
      <w:bookmarkEnd w:id="82"/>
    </w:p>
    <w:p w14:paraId="5D7DCA86"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DCF541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Seeds for </w:t>
      </w:r>
      <w:r w:rsidRPr="0090184E">
        <w:rPr>
          <w:rFonts w:ascii="Times New Roman" w:eastAsia="Times New Roman" w:hAnsi="Times New Roman" w:cs="Times New Roman"/>
          <w:i/>
          <w:iCs/>
        </w:rPr>
        <w:t>B. napus</w:t>
      </w:r>
      <w:r w:rsidRPr="0090184E">
        <w:rPr>
          <w:rFonts w:ascii="Times New Roman" w:eastAsia="Times New Roman" w:hAnsi="Times New Roman" w:cs="Times New Roman"/>
        </w:rPr>
        <w:t xml:space="preserve"> accessions Ab, Mu, and St were imbibed on wet </w:t>
      </w:r>
      <w:proofErr w:type="spellStart"/>
      <w:r w:rsidRPr="0090184E">
        <w:rPr>
          <w:rFonts w:ascii="Times New Roman" w:eastAsia="Times New Roman" w:hAnsi="Times New Roman" w:cs="Times New Roman"/>
        </w:rPr>
        <w:t>whatman</w:t>
      </w:r>
      <w:proofErr w:type="spellEnd"/>
      <w:r w:rsidRPr="0090184E">
        <w:rPr>
          <w:rFonts w:ascii="Times New Roman" w:eastAsia="Times New Roman" w:hAnsi="Times New Roman" w:cs="Times New Roman"/>
        </w:rPr>
        <w:t xml:space="preserve"> paper and sown in a 50/50 mixture of </w:t>
      </w:r>
      <w:proofErr w:type="spellStart"/>
      <w:r w:rsidRPr="0090184E">
        <w:rPr>
          <w:rFonts w:ascii="Times New Roman" w:eastAsia="Times New Roman" w:hAnsi="Times New Roman" w:cs="Times New Roman"/>
        </w:rPr>
        <w:t>Sungro</w:t>
      </w:r>
      <w:proofErr w:type="spellEnd"/>
      <w:r w:rsidRPr="0090184E">
        <w:rPr>
          <w:rFonts w:ascii="Times New Roman" w:eastAsia="Times New Roman" w:hAnsi="Times New Roman" w:cs="Times New Roman"/>
        </w:rPr>
        <w:t xml:space="preserve"> Professional Growing Mix and </w:t>
      </w:r>
      <w:proofErr w:type="spellStart"/>
      <w:r w:rsidRPr="0090184E">
        <w:rPr>
          <w:rFonts w:ascii="Times New Roman" w:eastAsia="Times New Roman" w:hAnsi="Times New Roman" w:cs="Times New Roman"/>
        </w:rPr>
        <w:t>ProMix</w:t>
      </w:r>
      <w:proofErr w:type="spellEnd"/>
      <w:r w:rsidRPr="0090184E">
        <w:rPr>
          <w:rFonts w:ascii="Times New Roman" w:eastAsia="Times New Roman" w:hAnsi="Times New Roman" w:cs="Times New Roman"/>
        </w:rPr>
        <w:t xml:space="preserve"> BRK in 4.5 X 4 inch circular pots. Soil was dried down at 65˚C for four days and hand mixed intermittently. 15 plants per treatment were grown for St and Mu and 11 for Ab. All plants were grown in a </w:t>
      </w:r>
      <w:proofErr w:type="spellStart"/>
      <w:r w:rsidRPr="0090184E">
        <w:rPr>
          <w:rFonts w:ascii="Times New Roman" w:eastAsia="Times New Roman" w:hAnsi="Times New Roman" w:cs="Times New Roman"/>
        </w:rPr>
        <w:t>Conviron</w:t>
      </w:r>
      <w:proofErr w:type="spellEnd"/>
      <w:r w:rsidRPr="0090184E">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90184E">
        <w:rPr>
          <w:rFonts w:ascii="Times New Roman" w:eastAsia="Times New Roman" w:hAnsi="Times New Roman" w:cs="Times New Roman"/>
        </w:rPr>
        <w:t>Hoaglands</w:t>
      </w:r>
      <w:proofErr w:type="spellEnd"/>
      <w:r w:rsidRPr="0090184E">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i/>
          <w:iCs/>
        </w:rPr>
        <w:t> </w:t>
      </w:r>
    </w:p>
    <w:p w14:paraId="457BD10D" w14:textId="50CC30E6" w:rsidR="0090184E" w:rsidRPr="000E7F13" w:rsidRDefault="00D62B38" w:rsidP="00D62B38">
      <w:pPr>
        <w:pStyle w:val="Heading2"/>
        <w:rPr>
          <w:rFonts w:eastAsia="Times New Roman" w:cs="Times New Roman"/>
        </w:rPr>
      </w:pPr>
      <w:bookmarkStart w:id="83" w:name="_Toc222346358"/>
      <w:r w:rsidRPr="000E7F13">
        <w:rPr>
          <w:rFonts w:eastAsia="Times New Roman" w:cs="Times New Roman"/>
        </w:rPr>
        <w:t>3.5.1</w:t>
      </w:r>
      <w:r w:rsidR="00BB5BC7">
        <w:rPr>
          <w:rFonts w:eastAsia="Times New Roman" w:cs="Times New Roman"/>
        </w:rPr>
        <w:t>6</w:t>
      </w:r>
      <w:r w:rsidRPr="000E7F13">
        <w:rPr>
          <w:rFonts w:eastAsia="Times New Roman" w:cs="Times New Roman"/>
        </w:rPr>
        <w:t xml:space="preserve"> </w:t>
      </w:r>
      <w:r w:rsidR="0090184E" w:rsidRPr="000E7F13">
        <w:rPr>
          <w:rFonts w:eastAsia="Times New Roman" w:cs="Times New Roman"/>
        </w:rPr>
        <w:t>Photosynthetic rate</w:t>
      </w:r>
      <w:bookmarkEnd w:id="83"/>
    </w:p>
    <w:p w14:paraId="3A0FBFEE"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942EFFF"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Photosynthetic rate (</w:t>
      </w:r>
      <w:r w:rsidRPr="0090184E">
        <w:rPr>
          <w:rFonts w:ascii="Times New Roman" w:eastAsia="Times New Roman" w:hAnsi="Times New Roman" w:cs="Times New Roman"/>
          <w:i/>
          <w:iCs/>
        </w:rPr>
        <w:t>A</w:t>
      </w:r>
      <w:r w:rsidRPr="0090184E">
        <w:rPr>
          <w:rFonts w:ascii="Times New Roman" w:eastAsia="Times New Roman" w:hAnsi="Times New Roman" w:cs="Times New Roman"/>
        </w:rPr>
        <w:t>)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LiCOR measurements were as follows: flow rate, 500 mmol s</w:t>
      </w:r>
      <w:r w:rsidRPr="0090184E">
        <w:rPr>
          <w:rFonts w:ascii="Times New Roman" w:eastAsia="Times New Roman" w:hAnsi="Times New Roman" w:cs="Times New Roman"/>
          <w:vertAlign w:val="superscript"/>
        </w:rPr>
        <w:t>-1</w:t>
      </w:r>
      <w:r w:rsidRPr="0090184E">
        <w:rPr>
          <w:rFonts w:ascii="Times New Roman" w:eastAsia="Times New Roman" w:hAnsi="Times New Roman" w:cs="Times New Roman"/>
        </w:rPr>
        <w:t>; CO</w:t>
      </w:r>
      <w:r w:rsidRPr="0090184E">
        <w:rPr>
          <w:rFonts w:ascii="Times New Roman" w:eastAsia="Times New Roman" w:hAnsi="Times New Roman" w:cs="Times New Roman"/>
          <w:vertAlign w:val="subscript"/>
        </w:rPr>
        <w:t>2</w:t>
      </w:r>
      <w:r w:rsidRPr="0090184E">
        <w:rPr>
          <w:rFonts w:ascii="Times New Roman" w:eastAsia="Times New Roman" w:hAnsi="Times New Roman" w:cs="Times New Roman"/>
        </w:rPr>
        <w:t xml:space="preserve"> concentration, 400 mmol mol</w:t>
      </w:r>
      <w:r w:rsidRPr="0090184E">
        <w:rPr>
          <w:rFonts w:ascii="Times New Roman" w:eastAsia="Times New Roman" w:hAnsi="Times New Roman" w:cs="Times New Roman"/>
          <w:vertAlign w:val="superscript"/>
        </w:rPr>
        <w:t>-1</w:t>
      </w:r>
      <w:r w:rsidRPr="0090184E">
        <w:rPr>
          <w:rFonts w:ascii="Times New Roman" w:eastAsia="Times New Roman" w:hAnsi="Times New Roman" w:cs="Times New Roman"/>
        </w:rPr>
        <w:t>; VPD, 0.8-1.1kPa; and leaf temperature, 22°C.</w:t>
      </w:r>
    </w:p>
    <w:p w14:paraId="67FDB7A4"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0B7AFCA7" w14:textId="7F95C28F" w:rsidR="0090184E" w:rsidRPr="000E7F13" w:rsidRDefault="00D62B38" w:rsidP="00D62B38">
      <w:pPr>
        <w:pStyle w:val="Heading2"/>
        <w:rPr>
          <w:rFonts w:eastAsia="Times New Roman" w:cs="Times New Roman"/>
        </w:rPr>
      </w:pPr>
      <w:bookmarkStart w:id="84" w:name="_Toc222346359"/>
      <w:r w:rsidRPr="000E7F13">
        <w:rPr>
          <w:rFonts w:eastAsia="Times New Roman" w:cs="Times New Roman"/>
        </w:rPr>
        <w:lastRenderedPageBreak/>
        <w:t>3.5.1</w:t>
      </w:r>
      <w:r w:rsidR="00BB5BC7">
        <w:rPr>
          <w:rFonts w:eastAsia="Times New Roman" w:cs="Times New Roman"/>
        </w:rPr>
        <w:t>7</w:t>
      </w:r>
      <w:r w:rsidRPr="000E7F13">
        <w:rPr>
          <w:rFonts w:eastAsia="Times New Roman" w:cs="Times New Roman"/>
        </w:rPr>
        <w:t xml:space="preserve"> </w:t>
      </w:r>
      <w:r w:rsidR="0090184E" w:rsidRPr="000E7F13">
        <w:rPr>
          <w:rFonts w:eastAsia="Times New Roman" w:cs="Times New Roman"/>
        </w:rPr>
        <w:t>Chlorophyll content</w:t>
      </w:r>
      <w:bookmarkEnd w:id="84"/>
    </w:p>
    <w:p w14:paraId="083B3FA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6404B65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90184E">
        <w:rPr>
          <w:rFonts w:ascii="Times New Roman" w:eastAsia="Times New Roman" w:hAnsi="Times New Roman" w:cs="Times New Roman"/>
        </w:rPr>
        <w:t>SpectraMax</w:t>
      </w:r>
      <w:proofErr w:type="spellEnd"/>
      <w:r w:rsidRPr="0090184E">
        <w:rPr>
          <w:rFonts w:ascii="Times New Roman" w:eastAsia="Times New Roman" w:hAnsi="Times New Roman" w:cs="Times New Roman"/>
        </w:rPr>
        <w:t xml:space="preserve"> i3X) in a 2:1 ratio of extract: 80% acetone. Samples were run in triplicate.</w:t>
      </w:r>
    </w:p>
    <w:p w14:paraId="23D4F470"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3BB240AF" w14:textId="0F4D3F9C" w:rsidR="0090184E" w:rsidRPr="000E7F13" w:rsidRDefault="00D62B38" w:rsidP="00D62B38">
      <w:pPr>
        <w:pStyle w:val="Heading2"/>
        <w:rPr>
          <w:rFonts w:cs="Times New Roman"/>
        </w:rPr>
      </w:pPr>
      <w:bookmarkStart w:id="85" w:name="_Toc222346360"/>
      <w:r w:rsidRPr="000E7F13">
        <w:rPr>
          <w:rFonts w:cs="Times New Roman"/>
        </w:rPr>
        <w:t>3.5.1</w:t>
      </w:r>
      <w:r w:rsidR="00BB5BC7">
        <w:rPr>
          <w:rFonts w:cs="Times New Roman"/>
        </w:rPr>
        <w:t>8</w:t>
      </w:r>
      <w:r w:rsidRPr="000E7F13">
        <w:rPr>
          <w:rFonts w:cs="Times New Roman"/>
        </w:rPr>
        <w:t xml:space="preserve"> </w:t>
      </w:r>
      <w:r w:rsidR="0090184E" w:rsidRPr="000E7F13">
        <w:rPr>
          <w:rFonts w:cs="Times New Roman"/>
        </w:rPr>
        <w:t>Metabolomics</w:t>
      </w:r>
      <w:bookmarkEnd w:id="85"/>
    </w:p>
    <w:p w14:paraId="406844CD"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7B245465"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90184E">
        <w:rPr>
          <w:rFonts w:ascii="Times New Roman" w:eastAsia="Times New Roman" w:hAnsi="Times New Roman" w:cs="Times New Roman"/>
        </w:rPr>
        <w:t>screwtop</w:t>
      </w:r>
      <w:proofErr w:type="spellEnd"/>
      <w:r w:rsidRPr="0090184E">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90184E">
        <w:rPr>
          <w:rFonts w:ascii="Times New Roman" w:eastAsia="Times New Roman" w:hAnsi="Times New Roman" w:cs="Times New Roman"/>
        </w:rPr>
        <w:t>myrosinases</w:t>
      </w:r>
      <w:proofErr w:type="spellEnd"/>
      <w:r w:rsidRPr="0090184E">
        <w:rPr>
          <w:rFonts w:ascii="Times New Roman" w:eastAsia="Times New Roman" w:hAnsi="Times New Roman" w:cs="Times New Roman"/>
        </w:rPr>
        <w:t xml:space="preserve"> and other enzymes. Tissue was then homogenized using frozen adapters for a Qiagen </w:t>
      </w:r>
      <w:proofErr w:type="spellStart"/>
      <w:r w:rsidRPr="0090184E">
        <w:rPr>
          <w:rFonts w:ascii="Times New Roman" w:eastAsia="Times New Roman" w:hAnsi="Times New Roman" w:cs="Times New Roman"/>
        </w:rPr>
        <w:t>TissueLyser</w:t>
      </w:r>
      <w:proofErr w:type="spellEnd"/>
      <w:r w:rsidRPr="0090184E">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4E9E9521"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lastRenderedPageBreak/>
        <w:t xml:space="preserve">Samples were diluted (1:4) before injection onto a UHPLC (Ultimate 3000, </w:t>
      </w:r>
      <w:proofErr w:type="spellStart"/>
      <w:r w:rsidRPr="0090184E">
        <w:rPr>
          <w:rFonts w:ascii="Times New Roman" w:eastAsia="Times New Roman" w:hAnsi="Times New Roman" w:cs="Times New Roman"/>
        </w:rPr>
        <w:t>Dionex</w:t>
      </w:r>
      <w:proofErr w:type="spellEnd"/>
      <w:r w:rsidRPr="0090184E">
        <w:rPr>
          <w:rFonts w:ascii="Times New Roman" w:eastAsia="Times New Roman" w:hAnsi="Times New Roman" w:cs="Times New Roman"/>
        </w:rPr>
        <w:t>) ZIC-</w:t>
      </w:r>
      <w:proofErr w:type="spellStart"/>
      <w:r w:rsidRPr="0090184E">
        <w:rPr>
          <w:rFonts w:ascii="Times New Roman" w:eastAsia="Times New Roman" w:hAnsi="Times New Roman" w:cs="Times New Roman"/>
        </w:rPr>
        <w:t>cHILIC</w:t>
      </w:r>
      <w:proofErr w:type="spellEnd"/>
      <w:r w:rsidRPr="0090184E">
        <w:rPr>
          <w:rFonts w:ascii="Times New Roman" w:eastAsia="Times New Roman" w:hAnsi="Times New Roman" w:cs="Times New Roman"/>
        </w:rPr>
        <w:t xml:space="preserve"> column (100 mm × 2.1 mm, 3 </w:t>
      </w:r>
      <w:proofErr w:type="spellStart"/>
      <w:r w:rsidRPr="0090184E">
        <w:rPr>
          <w:rFonts w:ascii="Times New Roman" w:eastAsia="Times New Roman" w:hAnsi="Times New Roman" w:cs="Times New Roman"/>
        </w:rPr>
        <w:t>μm</w:t>
      </w:r>
      <w:proofErr w:type="spellEnd"/>
      <w:r w:rsidRPr="0090184E">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90184E">
        <w:rPr>
          <w:rFonts w:ascii="Times New Roman" w:eastAsia="Times New Roman" w:hAnsi="Times New Roman" w:cs="Times New Roman"/>
        </w:rPr>
        <w:t>Exactive</w:t>
      </w:r>
      <w:proofErr w:type="spellEnd"/>
      <w:r w:rsidRPr="0090184E">
        <w:rPr>
          <w:rFonts w:ascii="Times New Roman" w:eastAsia="Times New Roman" w:hAnsi="Times New Roman" w:cs="Times New Roman"/>
        </w:rPr>
        <w:t xml:space="preserve">, </w:t>
      </w:r>
      <w:proofErr w:type="spellStart"/>
      <w:r w:rsidRPr="0090184E">
        <w:rPr>
          <w:rFonts w:ascii="Times New Roman" w:eastAsia="Times New Roman" w:hAnsi="Times New Roman" w:cs="Times New Roman"/>
        </w:rPr>
        <w:t>Thermo</w:t>
      </w:r>
      <w:proofErr w:type="spellEnd"/>
      <w:r w:rsidRPr="0090184E">
        <w:rPr>
          <w:rFonts w:ascii="Times New Roman" w:eastAsia="Times New Roman" w:hAnsi="Times New Roman" w:cs="Times New Roman"/>
        </w:rPr>
        <w:t xml:space="preserve"> Fisher Scientific, San Jose CA) with an autosampler and sample vial block maintained at 4°C. Full scan MS (99–1500 </w:t>
      </w:r>
      <w:r w:rsidRPr="0090184E">
        <w:rPr>
          <w:rFonts w:ascii="Times New Roman" w:eastAsia="Times New Roman" w:hAnsi="Times New Roman" w:cs="Times New Roman"/>
          <w:i/>
          <w:iCs/>
        </w:rPr>
        <w:t>m/z</w:t>
      </w:r>
      <w:r w:rsidRPr="0090184E">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90184E">
        <w:rPr>
          <w:rFonts w:ascii="Times New Roman" w:eastAsia="Times New Roman" w:hAnsi="Times New Roman" w:cs="Times New Roman"/>
        </w:rPr>
        <w:t>Xcalibur</w:t>
      </w:r>
      <w:proofErr w:type="spellEnd"/>
      <w:r w:rsidRPr="0090184E">
        <w:rPr>
          <w:rFonts w:ascii="Times New Roman" w:eastAsia="Times New Roman" w:hAnsi="Times New Roman" w:cs="Times New Roman"/>
        </w:rPr>
        <w:t>™ software version 2.1 (</w:t>
      </w:r>
      <w:proofErr w:type="spellStart"/>
      <w:r w:rsidRPr="0090184E">
        <w:rPr>
          <w:rFonts w:ascii="Times New Roman" w:eastAsia="Times New Roman" w:hAnsi="Times New Roman" w:cs="Times New Roman"/>
        </w:rPr>
        <w:t>Thermo</w:t>
      </w:r>
      <w:proofErr w:type="spellEnd"/>
      <w:r w:rsidRPr="0090184E">
        <w:rPr>
          <w:rFonts w:ascii="Times New Roman" w:eastAsia="Times New Roman" w:hAnsi="Times New Roman" w:cs="Times New Roman"/>
        </w:rPr>
        <w:t xml:space="preserve"> Scientific). Raw data was converted to .</w:t>
      </w:r>
      <w:proofErr w:type="spellStart"/>
      <w:r w:rsidRPr="0090184E">
        <w:rPr>
          <w:rFonts w:ascii="Times New Roman" w:eastAsia="Times New Roman" w:hAnsi="Times New Roman" w:cs="Times New Roman"/>
        </w:rPr>
        <w:t>mzML</w:t>
      </w:r>
      <w:proofErr w:type="spellEnd"/>
      <w:r w:rsidRPr="0090184E">
        <w:rPr>
          <w:rFonts w:ascii="Times New Roman" w:eastAsia="Times New Roman" w:hAnsi="Times New Roman" w:cs="Times New Roman"/>
        </w:rPr>
        <w:t xml:space="preserve"> files using </w:t>
      </w:r>
      <w:proofErr w:type="spellStart"/>
      <w:r w:rsidRPr="0090184E">
        <w:rPr>
          <w:rFonts w:ascii="Times New Roman" w:eastAsia="Times New Roman" w:hAnsi="Times New Roman" w:cs="Times New Roman"/>
        </w:rPr>
        <w:t>MSConvert</w:t>
      </w:r>
      <w:proofErr w:type="spellEnd"/>
      <w:r w:rsidRPr="0090184E">
        <w:rPr>
          <w:rFonts w:ascii="Times New Roman" w:eastAsia="Times New Roman" w:hAnsi="Times New Roman" w:cs="Times New Roman"/>
        </w:rPr>
        <w:t xml:space="preserve"> and targeted peak detection was performed in </w:t>
      </w:r>
      <w:proofErr w:type="spellStart"/>
      <w:r w:rsidRPr="0090184E">
        <w:rPr>
          <w:rFonts w:ascii="Times New Roman" w:eastAsia="Times New Roman" w:hAnsi="Times New Roman" w:cs="Times New Roman"/>
        </w:rPr>
        <w:t>mzMine</w:t>
      </w:r>
      <w:proofErr w:type="spellEnd"/>
      <w:r w:rsidRPr="0090184E">
        <w:rPr>
          <w:rFonts w:ascii="Times New Roman" w:eastAsia="Times New Roman" w:hAnsi="Times New Roman" w:cs="Times New Roman"/>
        </w:rPr>
        <w:t xml:space="preserve"> 2.53</w:t>
      </w:r>
      <w:hyperlink r:id="rId314" w:history="1">
        <w:r w:rsidRPr="0090184E">
          <w:rPr>
            <w:rStyle w:val="Hyperlink"/>
            <w:rFonts w:ascii="Times New Roman" w:eastAsia="Times New Roman" w:hAnsi="Times New Roman" w:cs="Times New Roman"/>
            <w:vertAlign w:val="superscript"/>
          </w:rPr>
          <w:t>215</w:t>
        </w:r>
      </w:hyperlink>
      <w:r w:rsidRPr="0090184E">
        <w:rPr>
          <w:rFonts w:ascii="Times New Roman" w:eastAsia="Times New Roman" w:hAnsi="Times New Roman" w:cs="Times New Roman"/>
        </w:rPr>
        <w:t xml:space="preserve">.  Visualization of chromatograms was performed using </w:t>
      </w:r>
      <w:proofErr w:type="spellStart"/>
      <w:r w:rsidRPr="0090184E">
        <w:rPr>
          <w:rFonts w:ascii="Times New Roman" w:eastAsia="Times New Roman" w:hAnsi="Times New Roman" w:cs="Times New Roman"/>
        </w:rPr>
        <w:t>mzMine</w:t>
      </w:r>
      <w:proofErr w:type="spellEnd"/>
      <w:r w:rsidRPr="0090184E">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90184E">
        <w:rPr>
          <w:rFonts w:ascii="Times New Roman" w:eastAsia="Times New Roman" w:hAnsi="Times New Roman" w:cs="Times New Roman"/>
          <w:i/>
          <w:iCs/>
        </w:rPr>
        <w:t>m/z</w:t>
      </w:r>
      <w:r w:rsidRPr="0090184E">
        <w:rPr>
          <w:rFonts w:ascii="Times New Roman" w:eastAsia="Times New Roman" w:hAnsi="Times New Roman" w:cs="Times New Roman"/>
        </w:rPr>
        <w:t xml:space="preserve"> 600-1200; St: RT 5.2 to 6.8 and </w:t>
      </w:r>
      <w:r w:rsidRPr="0090184E">
        <w:rPr>
          <w:rFonts w:ascii="Times New Roman" w:eastAsia="Times New Roman" w:hAnsi="Times New Roman" w:cs="Times New Roman"/>
          <w:i/>
          <w:iCs/>
        </w:rPr>
        <w:t>m/z</w:t>
      </w:r>
      <w:r w:rsidRPr="0090184E">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115A0F62" w14:textId="5D6668F3" w:rsidR="0090184E" w:rsidRPr="000E7F13" w:rsidRDefault="00D62B38" w:rsidP="00D62B38">
      <w:pPr>
        <w:pStyle w:val="Heading2"/>
        <w:rPr>
          <w:rFonts w:cs="Times New Roman"/>
        </w:rPr>
      </w:pPr>
      <w:bookmarkStart w:id="86" w:name="_Toc222346361"/>
      <w:r w:rsidRPr="000E7F13">
        <w:rPr>
          <w:rFonts w:cs="Times New Roman"/>
        </w:rPr>
        <w:lastRenderedPageBreak/>
        <w:t>3.5.1</w:t>
      </w:r>
      <w:r w:rsidR="00BB5BC7">
        <w:rPr>
          <w:rFonts w:cs="Times New Roman"/>
        </w:rPr>
        <w:t>9</w:t>
      </w:r>
      <w:r w:rsidRPr="000E7F13">
        <w:rPr>
          <w:rFonts w:cs="Times New Roman"/>
        </w:rPr>
        <w:t xml:space="preserve"> </w:t>
      </w:r>
      <w:r w:rsidR="0090184E" w:rsidRPr="000E7F13">
        <w:rPr>
          <w:rFonts w:cs="Times New Roman"/>
        </w:rPr>
        <w:t>Soil analyses and leaf nitrogen content</w:t>
      </w:r>
      <w:bookmarkEnd w:id="86"/>
    </w:p>
    <w:p w14:paraId="470CEF7A" w14:textId="77777777" w:rsidR="0090184E" w:rsidRPr="0090184E"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 </w:t>
      </w:r>
    </w:p>
    <w:p w14:paraId="564C0318" w14:textId="77777777" w:rsidR="0090184E" w:rsidRPr="000E7F13" w:rsidRDefault="0090184E" w:rsidP="0090184E">
      <w:pPr>
        <w:spacing w:line="360" w:lineRule="auto"/>
        <w:rPr>
          <w:rFonts w:ascii="Times New Roman" w:eastAsia="Times New Roman" w:hAnsi="Times New Roman" w:cs="Times New Roman"/>
        </w:rPr>
      </w:pPr>
      <w:r w:rsidRPr="0090184E">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5" w:history="1">
        <w:r w:rsidRPr="0090184E">
          <w:rPr>
            <w:rStyle w:val="Hyperlink"/>
            <w:rFonts w:ascii="Times New Roman" w:eastAsia="Times New Roman" w:hAnsi="Times New Roman" w:cs="Times New Roman"/>
          </w:rPr>
          <w:t>https://ral.cfans.umn.edu/</w:t>
        </w:r>
      </w:hyperlink>
      <w:r w:rsidRPr="0090184E">
        <w:rPr>
          <w:rFonts w:ascii="Times New Roman" w:eastAsia="Times New Roman" w:hAnsi="Times New Roman" w:cs="Times New Roman"/>
        </w:rPr>
        <w:t>).</w:t>
      </w:r>
    </w:p>
    <w:p w14:paraId="6C089896" w14:textId="77777777" w:rsidR="00BA4219" w:rsidRPr="000E7F13" w:rsidRDefault="00BA4219" w:rsidP="00BA4219">
      <w:pPr>
        <w:pStyle w:val="Heading2"/>
        <w:rPr>
          <w:rFonts w:eastAsia="Times New Roman" w:cs="Times New Roman"/>
        </w:rPr>
      </w:pPr>
    </w:p>
    <w:p w14:paraId="78E49876" w14:textId="3CD52691" w:rsidR="00BA4219" w:rsidRPr="00BB5BC7" w:rsidRDefault="00BA4219" w:rsidP="00BB5BC7">
      <w:pPr>
        <w:pStyle w:val="Heading2"/>
        <w:rPr>
          <w:rFonts w:eastAsia="Times New Roman" w:cs="Times New Roman"/>
        </w:rPr>
      </w:pPr>
      <w:bookmarkStart w:id="87" w:name="_Toc222346362"/>
      <w:r w:rsidRPr="000E7F13">
        <w:rPr>
          <w:rFonts w:eastAsia="Times New Roman" w:cs="Times New Roman"/>
        </w:rPr>
        <w:t>3.6 Acknowledgements</w:t>
      </w:r>
      <w:bookmarkEnd w:id="87"/>
    </w:p>
    <w:p w14:paraId="74B9D828" w14:textId="77777777" w:rsidR="00BA4219" w:rsidRPr="000E7F13" w:rsidRDefault="00BA4219" w:rsidP="00BA4219">
      <w:pPr>
        <w:spacing w:line="360" w:lineRule="auto"/>
        <w:rPr>
          <w:rFonts w:ascii="Times New Roman" w:eastAsia="Times New Roman" w:hAnsi="Times New Roman" w:cs="Times New Roman"/>
        </w:rPr>
      </w:pPr>
      <w:r w:rsidRPr="000E7F13">
        <w:rPr>
          <w:rFonts w:ascii="Times New Roman" w:eastAsia="Times New Roman" w:hAnsi="Times New Roman" w:cs="Times New Roman"/>
        </w:rPr>
        <w:t xml:space="preserve">We would like to acknowledge the loss of Dr. Todd C. Mockler, who passed away while we were preparing this paper. The work began in Dr. Mockler’s lab with his mentorship guiding the initial project design. </w:t>
      </w:r>
      <w:r w:rsidRPr="000E7F13">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Fahlgren and the Data Science Facility at the Danforth Center. We would also like to thank Noah Fahlgren, Kerri Gilbert, Bob </w:t>
      </w:r>
      <w:proofErr w:type="spellStart"/>
      <w:r w:rsidRPr="000E7F13">
        <w:rPr>
          <w:rFonts w:ascii="Times New Roman" w:eastAsia="Times New Roman" w:hAnsi="Times New Roman" w:cs="Times New Roman"/>
          <w:highlight w:val="white"/>
        </w:rPr>
        <w:t>Vanburen</w:t>
      </w:r>
      <w:proofErr w:type="spellEnd"/>
      <w:r w:rsidRPr="000E7F13">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0E7F13">
        <w:rPr>
          <w:rFonts w:ascii="Times New Roman" w:eastAsia="Times New Roman" w:hAnsi="Times New Roman" w:cs="Times New Roman"/>
          <w:highlight w:val="white"/>
        </w:rPr>
        <w:t>all of</w:t>
      </w:r>
      <w:proofErr w:type="gramEnd"/>
      <w:r w:rsidRPr="000E7F13">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0E7F13">
        <w:rPr>
          <w:rFonts w:ascii="Times New Roman" w:eastAsia="Times New Roman" w:hAnsi="Times New Roman" w:cs="Times New Roman"/>
        </w:rPr>
        <w:t xml:space="preserve"> </w:t>
      </w:r>
      <w:r w:rsidRPr="000E7F13">
        <w:rPr>
          <w:rFonts w:ascii="Times New Roman" w:eastAsia="Times New Roman" w:hAnsi="Times New Roman" w:cs="Times New Roman"/>
          <w:i/>
        </w:rPr>
        <w:t>Brassica napus</w:t>
      </w:r>
      <w:r w:rsidRPr="000E7F13">
        <w:rPr>
          <w:rFonts w:ascii="Times New Roman" w:eastAsia="Times New Roman" w:hAnsi="Times New Roman" w:cs="Times New Roman"/>
        </w:rPr>
        <w:t xml:space="preserve"> accessions were obtained from Rod Snowdon and Sarah Schiessl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0E7F13" w:rsidRDefault="00BA4219" w:rsidP="00BA4219">
      <w:pPr>
        <w:spacing w:line="360" w:lineRule="auto"/>
        <w:rPr>
          <w:rFonts w:ascii="Times New Roman" w:eastAsia="Times New Roman" w:hAnsi="Times New Roman" w:cs="Times New Roman"/>
        </w:rPr>
      </w:pPr>
    </w:p>
    <w:p w14:paraId="4314F3D7" w14:textId="5817B26A" w:rsidR="00BA4219" w:rsidRPr="000E7F13" w:rsidRDefault="00BA4219" w:rsidP="00BA4219">
      <w:pPr>
        <w:pStyle w:val="Heading2"/>
        <w:rPr>
          <w:rFonts w:eastAsia="Times New Roman" w:cs="Times New Roman"/>
        </w:rPr>
      </w:pPr>
      <w:bookmarkStart w:id="88" w:name="_Toc222346363"/>
      <w:r w:rsidRPr="000E7F13">
        <w:rPr>
          <w:rFonts w:eastAsia="Times New Roman" w:cs="Times New Roman"/>
        </w:rPr>
        <w:t>3.7 Funding</w:t>
      </w:r>
      <w:bookmarkEnd w:id="88"/>
    </w:p>
    <w:p w14:paraId="15DB567A" w14:textId="77777777" w:rsidR="00BA4219" w:rsidRPr="000E7F13" w:rsidRDefault="00BA4219" w:rsidP="00BA4219">
      <w:pPr>
        <w:spacing w:line="360" w:lineRule="auto"/>
        <w:rPr>
          <w:rFonts w:ascii="Times New Roman" w:eastAsia="Times New Roman" w:hAnsi="Times New Roman" w:cs="Times New Roman"/>
        </w:rPr>
      </w:pPr>
      <w:r w:rsidRPr="000E7F13">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0E7F13">
        <w:rPr>
          <w:rFonts w:ascii="Times New Roman" w:eastAsia="Times New Roman" w:hAnsi="Times New Roman" w:cs="Times New Roman"/>
        </w:rPr>
        <w:lastRenderedPageBreak/>
        <w:t xml:space="preserve">Taylor Geospatial Institute (M.G.), the Donald Danforth Plant Science Center, and the University of Minnesota. </w:t>
      </w:r>
      <w:r w:rsidRPr="000E7F13">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0E7F13">
        <w:rPr>
          <w:rFonts w:ascii="Times New Roman" w:eastAsia="Times New Roman" w:hAnsi="Times New Roman" w:cs="Times New Roman"/>
          <w:color w:val="333333"/>
          <w:highlight w:val="white"/>
        </w:rPr>
        <w:t>.</w:t>
      </w:r>
    </w:p>
    <w:p w14:paraId="1A9131DB" w14:textId="77777777" w:rsidR="00BA4219" w:rsidRPr="000E7F13" w:rsidRDefault="00BA4219" w:rsidP="00BA4219">
      <w:pPr>
        <w:spacing w:line="360" w:lineRule="auto"/>
        <w:rPr>
          <w:rFonts w:ascii="Times New Roman" w:eastAsia="Times New Roman" w:hAnsi="Times New Roman" w:cs="Times New Roman"/>
          <w:b/>
        </w:rPr>
      </w:pPr>
    </w:p>
    <w:p w14:paraId="4F32667D" w14:textId="254E6D8E" w:rsidR="00BA4219" w:rsidRPr="000E7F13" w:rsidRDefault="00BA4219" w:rsidP="00BA4219">
      <w:pPr>
        <w:pStyle w:val="Heading2"/>
        <w:rPr>
          <w:rFonts w:eastAsia="Times New Roman" w:cs="Times New Roman"/>
        </w:rPr>
      </w:pPr>
      <w:bookmarkStart w:id="89" w:name="_Toc222346364"/>
      <w:r w:rsidRPr="000E7F13">
        <w:rPr>
          <w:rFonts w:eastAsia="Times New Roman" w:cs="Times New Roman"/>
        </w:rPr>
        <w:t>3.8 Conflict of Interest Statement</w:t>
      </w:r>
      <w:bookmarkEnd w:id="89"/>
    </w:p>
    <w:p w14:paraId="25B58718" w14:textId="77777777" w:rsidR="00BA4219" w:rsidRPr="000E7F13" w:rsidRDefault="00BA4219" w:rsidP="00BA4219">
      <w:pPr>
        <w:spacing w:line="360" w:lineRule="auto"/>
        <w:rPr>
          <w:rFonts w:ascii="Times New Roman" w:eastAsia="Times New Roman" w:hAnsi="Times New Roman" w:cs="Times New Roman"/>
        </w:rPr>
      </w:pPr>
      <w:r w:rsidRPr="000E7F13">
        <w:rPr>
          <w:rFonts w:ascii="Times New Roman" w:eastAsia="Times New Roman" w:hAnsi="Times New Roman" w:cs="Times New Roman"/>
        </w:rPr>
        <w:t>The authors declare that they have no conflicts of interest.</w:t>
      </w:r>
    </w:p>
    <w:p w14:paraId="400C6522" w14:textId="77777777" w:rsidR="00BA4219" w:rsidRPr="000E7F13" w:rsidRDefault="00BA4219" w:rsidP="00BA4219">
      <w:pPr>
        <w:spacing w:line="360" w:lineRule="auto"/>
        <w:rPr>
          <w:rFonts w:ascii="Times New Roman" w:eastAsia="Times New Roman" w:hAnsi="Times New Roman" w:cs="Times New Roman"/>
          <w:b/>
        </w:rPr>
      </w:pPr>
    </w:p>
    <w:p w14:paraId="635BDCCB" w14:textId="0C0BC468" w:rsidR="00BA4219" w:rsidRPr="000E7F13" w:rsidRDefault="00BA4219" w:rsidP="00BA4219">
      <w:pPr>
        <w:pStyle w:val="Heading2"/>
        <w:rPr>
          <w:rFonts w:eastAsia="Times New Roman" w:cs="Times New Roman"/>
        </w:rPr>
      </w:pPr>
      <w:bookmarkStart w:id="90" w:name="_Toc222346365"/>
      <w:r w:rsidRPr="000E7F13">
        <w:rPr>
          <w:rFonts w:eastAsia="Times New Roman" w:cs="Times New Roman"/>
        </w:rPr>
        <w:t>3.9 Data Availability</w:t>
      </w:r>
      <w:bookmarkEnd w:id="90"/>
    </w:p>
    <w:p w14:paraId="5632454A" w14:textId="77777777" w:rsidR="00BA4219" w:rsidRPr="000E7F13" w:rsidRDefault="00BA4219" w:rsidP="00BA4219">
      <w:pPr>
        <w:spacing w:line="360" w:lineRule="auto"/>
        <w:rPr>
          <w:rFonts w:ascii="Times New Roman" w:eastAsia="Times New Roman" w:hAnsi="Times New Roman" w:cs="Times New Roman"/>
          <w:b/>
        </w:rPr>
      </w:pPr>
      <w:r w:rsidRPr="000E7F13">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0E7F13">
        <w:rPr>
          <w:rFonts w:ascii="Times New Roman" w:eastAsia="Times New Roman" w:hAnsi="Times New Roman" w:cs="Times New Roman"/>
        </w:rPr>
        <w:t>Cyverse</w:t>
      </w:r>
      <w:proofErr w:type="spellEnd"/>
      <w:r w:rsidRPr="000E7F13">
        <w:rPr>
          <w:rFonts w:ascii="Times New Roman" w:eastAsia="Times New Roman" w:hAnsi="Times New Roman" w:cs="Times New Roman"/>
        </w:rPr>
        <w:t xml:space="preserve"> (</w:t>
      </w:r>
      <w:hyperlink r:id="rId316">
        <w:r w:rsidRPr="000E7F13">
          <w:rPr>
            <w:rFonts w:ascii="Times New Roman" w:eastAsia="Times New Roman" w:hAnsi="Times New Roman" w:cs="Times New Roman"/>
            <w:color w:val="1155CC"/>
            <w:highlight w:val="white"/>
            <w:u w:val="single"/>
          </w:rPr>
          <w:t>https://datacommons.cyverse.org/browse/iplant/home/shared/danforth_center/Ricono_et_al_Brassica</w:t>
        </w:r>
      </w:hyperlink>
      <w:r w:rsidRPr="000E7F13">
        <w:rPr>
          <w:rFonts w:ascii="Times New Roman" w:eastAsia="Times New Roman" w:hAnsi="Times New Roman" w:cs="Times New Roman"/>
          <w:highlight w:val="white"/>
        </w:rPr>
        <w:t>.). RNA sequencing data is available through the NCBI GEO database (</w:t>
      </w:r>
      <w:r w:rsidRPr="000E7F13">
        <w:rPr>
          <w:rFonts w:ascii="Times New Roman" w:eastAsia="Times New Roman" w:hAnsi="Times New Roman" w:cs="Times New Roman"/>
          <w:color w:val="222222"/>
          <w:highlight w:val="white"/>
        </w:rPr>
        <w:t xml:space="preserve">GSE261928), reviewer token: </w:t>
      </w:r>
      <w:proofErr w:type="spellStart"/>
      <w:r w:rsidRPr="000E7F13">
        <w:rPr>
          <w:rFonts w:ascii="Times New Roman" w:eastAsia="Times New Roman" w:hAnsi="Times New Roman" w:cs="Times New Roman"/>
          <w:b/>
          <w:color w:val="222222"/>
          <w:highlight w:val="white"/>
        </w:rPr>
        <w:t>yrizcwcitfghbwl</w:t>
      </w:r>
      <w:proofErr w:type="spellEnd"/>
      <w:r w:rsidRPr="000E7F13">
        <w:rPr>
          <w:rFonts w:ascii="Times New Roman" w:eastAsia="Times New Roman" w:hAnsi="Times New Roman" w:cs="Times New Roman"/>
          <w:color w:val="222222"/>
          <w:highlight w:val="white"/>
        </w:rPr>
        <w:t xml:space="preserve">. All scripts used to analyze the image data can be found on </w:t>
      </w:r>
      <w:proofErr w:type="spellStart"/>
      <w:r w:rsidRPr="000E7F13">
        <w:rPr>
          <w:rFonts w:ascii="Times New Roman" w:eastAsia="Times New Roman" w:hAnsi="Times New Roman" w:cs="Times New Roman"/>
          <w:color w:val="222222"/>
          <w:highlight w:val="white"/>
        </w:rPr>
        <w:t>github</w:t>
      </w:r>
      <w:proofErr w:type="spellEnd"/>
      <w:r w:rsidRPr="000E7F13">
        <w:rPr>
          <w:rFonts w:ascii="Times New Roman" w:eastAsia="Times New Roman" w:hAnsi="Times New Roman" w:cs="Times New Roman"/>
          <w:color w:val="222222"/>
          <w:highlight w:val="white"/>
        </w:rPr>
        <w:t xml:space="preserve"> (</w:t>
      </w:r>
      <w:r w:rsidRPr="000E7F13">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0E7F13">
        <w:rPr>
          <w:rFonts w:ascii="Times New Roman" w:eastAsia="Times New Roman" w:hAnsi="Times New Roman" w:cs="Times New Roman"/>
        </w:rPr>
        <w:t>github</w:t>
      </w:r>
      <w:proofErr w:type="spellEnd"/>
      <w:r w:rsidRPr="000E7F13">
        <w:rPr>
          <w:rFonts w:ascii="Times New Roman" w:eastAsia="Times New Roman" w:hAnsi="Times New Roman" w:cs="Times New Roman"/>
        </w:rPr>
        <w:t xml:space="preserve"> (</w:t>
      </w:r>
      <w:hyperlink r:id="rId317">
        <w:r w:rsidRPr="000E7F13">
          <w:rPr>
            <w:rFonts w:ascii="Times New Roman" w:eastAsia="Times New Roman" w:hAnsi="Times New Roman" w:cs="Times New Roman"/>
            <w:color w:val="1155CC"/>
            <w:u w:val="single"/>
          </w:rPr>
          <w:t>https://github.com/GreenhamLab/Bnapus_WL_TranscriptomeTC</w:t>
        </w:r>
      </w:hyperlink>
      <w:r w:rsidRPr="000E7F13">
        <w:rPr>
          <w:rFonts w:ascii="Times New Roman" w:eastAsia="Times New Roman" w:hAnsi="Times New Roman" w:cs="Times New Roman"/>
        </w:rPr>
        <w:t xml:space="preserve">). Raw metabolomics data can be found at the Data Repository for the University of Minnesota (DRUM; </w:t>
      </w:r>
      <w:hyperlink r:id="rId318">
        <w:r w:rsidRPr="000E7F13">
          <w:rPr>
            <w:rFonts w:ascii="Times New Roman" w:eastAsia="Times New Roman" w:hAnsi="Times New Roman" w:cs="Times New Roman"/>
            <w:color w:val="1155CC"/>
            <w:u w:val="single"/>
          </w:rPr>
          <w:t>https://conservancy.umn.edu/collections/6c548d8b-0f3a-4f6b-b16e-4154c88136c0</w:t>
        </w:r>
      </w:hyperlink>
      <w:r w:rsidRPr="000E7F13">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Default="00BA4219" w:rsidP="0090184E">
      <w:pPr>
        <w:spacing w:line="360" w:lineRule="auto"/>
        <w:rPr>
          <w:rFonts w:ascii="Times New Roman" w:eastAsia="Times New Roman" w:hAnsi="Times New Roman" w:cs="Times New Roman"/>
        </w:rPr>
      </w:pPr>
    </w:p>
    <w:p w14:paraId="30C79AA7" w14:textId="77777777" w:rsidR="00FC32C5" w:rsidRDefault="00FC32C5" w:rsidP="0090184E">
      <w:pPr>
        <w:spacing w:line="360" w:lineRule="auto"/>
        <w:rPr>
          <w:rFonts w:ascii="Times New Roman" w:eastAsia="Times New Roman" w:hAnsi="Times New Roman" w:cs="Times New Roman"/>
        </w:rPr>
      </w:pPr>
    </w:p>
    <w:p w14:paraId="26393AA7" w14:textId="77777777" w:rsidR="00FC32C5" w:rsidRDefault="00FC32C5" w:rsidP="0090184E">
      <w:pPr>
        <w:spacing w:line="360" w:lineRule="auto"/>
        <w:rPr>
          <w:rFonts w:ascii="Times New Roman" w:eastAsia="Times New Roman" w:hAnsi="Times New Roman" w:cs="Times New Roman"/>
        </w:rPr>
      </w:pPr>
    </w:p>
    <w:p w14:paraId="1ABEB222" w14:textId="77777777" w:rsidR="00FC32C5" w:rsidRDefault="00FC32C5" w:rsidP="0090184E">
      <w:pPr>
        <w:spacing w:line="360" w:lineRule="auto"/>
        <w:rPr>
          <w:rFonts w:ascii="Times New Roman" w:eastAsia="Times New Roman" w:hAnsi="Times New Roman" w:cs="Times New Roman"/>
        </w:rPr>
      </w:pPr>
    </w:p>
    <w:p w14:paraId="2CFD0B46" w14:textId="77777777" w:rsidR="00FC32C5" w:rsidRDefault="00FC32C5" w:rsidP="0090184E">
      <w:pPr>
        <w:spacing w:line="360" w:lineRule="auto"/>
        <w:rPr>
          <w:rFonts w:ascii="Times New Roman" w:eastAsia="Times New Roman" w:hAnsi="Times New Roman" w:cs="Times New Roman"/>
        </w:rPr>
      </w:pPr>
    </w:p>
    <w:p w14:paraId="406B3C35" w14:textId="4759BFE5" w:rsidR="00FC32C5" w:rsidRPr="00646EBC" w:rsidRDefault="00FC32C5" w:rsidP="00646EBC">
      <w:pPr>
        <w:pStyle w:val="Heading1"/>
        <w:rPr>
          <w:sz w:val="56"/>
          <w:szCs w:val="56"/>
        </w:rPr>
      </w:pPr>
      <w:r w:rsidRPr="00646EBC">
        <w:rPr>
          <w:sz w:val="56"/>
          <w:szCs w:val="56"/>
        </w:rPr>
        <w:lastRenderedPageBreak/>
        <w:t>Chapter</w:t>
      </w:r>
      <w:r w:rsidR="00646EBC" w:rsidRPr="00646EBC">
        <w:rPr>
          <w:sz w:val="56"/>
          <w:szCs w:val="56"/>
        </w:rPr>
        <w:t xml:space="preserve"> 3 </w:t>
      </w:r>
      <w:r w:rsidR="00C1436B">
        <w:rPr>
          <w:sz w:val="56"/>
          <w:szCs w:val="56"/>
        </w:rPr>
        <w:t xml:space="preserve">Supplemental </w:t>
      </w:r>
      <w:r w:rsidR="00646EBC" w:rsidRPr="00646EBC">
        <w:rPr>
          <w:sz w:val="56"/>
          <w:szCs w:val="56"/>
        </w:rPr>
        <w:t>Tables</w:t>
      </w:r>
    </w:p>
    <w:p w14:paraId="1A60BA8D" w14:textId="77777777" w:rsidR="006F5469" w:rsidRDefault="006F5469" w:rsidP="0090184E">
      <w:pPr>
        <w:spacing w:line="360" w:lineRule="auto"/>
        <w:rPr>
          <w:rFonts w:ascii="Times New Roman" w:eastAsia="Times New Roman" w:hAnsi="Times New Roman" w:cs="Times New Roman"/>
        </w:rPr>
        <w:sectPr w:rsidR="006F5469" w:rsidSect="00CC7B9B">
          <w:footerReference w:type="default" r:id="rId319"/>
          <w:pgSz w:w="12240" w:h="15840"/>
          <w:pgMar w:top="1440" w:right="1440" w:bottom="1440" w:left="2160" w:header="720" w:footer="720" w:gutter="0"/>
          <w:pgNumType w:start="1"/>
          <w:cols w:space="720"/>
          <w:docGrid w:linePitch="360"/>
        </w:sectPr>
      </w:pPr>
    </w:p>
    <w:p w14:paraId="7A524D62" w14:textId="3F6DABFB" w:rsidR="00C1436B" w:rsidRPr="006B2AD2" w:rsidRDefault="003C43FA" w:rsidP="003C43FA">
      <w:pPr>
        <w:pStyle w:val="Caption"/>
        <w:rPr>
          <w:rFonts w:ascii="Times New Roman" w:hAnsi="Times New Roman" w:cs="Times New Roman"/>
          <w:b/>
          <w:bCs/>
          <w:i w:val="0"/>
          <w:iCs w:val="0"/>
          <w:sz w:val="24"/>
          <w:szCs w:val="24"/>
        </w:rPr>
      </w:pPr>
      <w:bookmarkStart w:id="91" w:name="_Toc222429870"/>
      <w:r w:rsidRPr="006B2AD2">
        <w:rPr>
          <w:rFonts w:ascii="Times New Roman" w:hAnsi="Times New Roman" w:cs="Times New Roman"/>
          <w:b/>
          <w:bCs/>
          <w:i w:val="0"/>
          <w:iCs w:val="0"/>
          <w:sz w:val="24"/>
          <w:szCs w:val="24"/>
        </w:rPr>
        <w:lastRenderedPageBreak/>
        <w:t xml:space="preserve">CH3 Table </w:t>
      </w:r>
      <w:r w:rsidRPr="006B2AD2">
        <w:rPr>
          <w:rFonts w:ascii="Times New Roman" w:hAnsi="Times New Roman" w:cs="Times New Roman"/>
          <w:b/>
          <w:bCs/>
          <w:i w:val="0"/>
          <w:iCs w:val="0"/>
          <w:sz w:val="24"/>
          <w:szCs w:val="24"/>
        </w:rPr>
        <w:fldChar w:fldCharType="begin"/>
      </w:r>
      <w:r w:rsidRPr="006B2AD2">
        <w:rPr>
          <w:rFonts w:ascii="Times New Roman" w:hAnsi="Times New Roman" w:cs="Times New Roman"/>
          <w:b/>
          <w:bCs/>
          <w:i w:val="0"/>
          <w:iCs w:val="0"/>
          <w:sz w:val="24"/>
          <w:szCs w:val="24"/>
        </w:rPr>
        <w:instrText xml:space="preserve"> SEQ CH3_Table \* ARABIC </w:instrText>
      </w:r>
      <w:r w:rsidRPr="006B2AD2">
        <w:rPr>
          <w:rFonts w:ascii="Times New Roman" w:hAnsi="Times New Roman" w:cs="Times New Roman"/>
          <w:b/>
          <w:bCs/>
          <w:i w:val="0"/>
          <w:iCs w:val="0"/>
          <w:sz w:val="24"/>
          <w:szCs w:val="24"/>
        </w:rPr>
        <w:fldChar w:fldCharType="separate"/>
      </w:r>
      <w:r w:rsidR="004B7895" w:rsidRPr="006B2AD2">
        <w:rPr>
          <w:rFonts w:ascii="Times New Roman" w:hAnsi="Times New Roman" w:cs="Times New Roman"/>
          <w:b/>
          <w:bCs/>
          <w:i w:val="0"/>
          <w:iCs w:val="0"/>
          <w:noProof/>
          <w:sz w:val="24"/>
          <w:szCs w:val="24"/>
        </w:rPr>
        <w:t>1</w:t>
      </w:r>
      <w:r w:rsidRPr="006B2AD2">
        <w:rPr>
          <w:rFonts w:ascii="Times New Roman" w:hAnsi="Times New Roman" w:cs="Times New Roman"/>
          <w:b/>
          <w:bCs/>
          <w:i w:val="0"/>
          <w:iCs w:val="0"/>
          <w:sz w:val="24"/>
          <w:szCs w:val="24"/>
        </w:rPr>
        <w:fldChar w:fldCharType="end"/>
      </w:r>
      <w:r w:rsidRPr="006B2AD2">
        <w:rPr>
          <w:rFonts w:ascii="Times New Roman" w:hAnsi="Times New Roman" w:cs="Times New Roman"/>
          <w:b/>
          <w:bCs/>
          <w:i w:val="0"/>
          <w:iCs w:val="0"/>
          <w:sz w:val="24"/>
          <w:szCs w:val="24"/>
        </w:rPr>
        <w:t xml:space="preserve">.) </w:t>
      </w:r>
      <w:r w:rsidR="00C1436B" w:rsidRPr="006B2AD2">
        <w:rPr>
          <w:rFonts w:ascii="Times New Roman" w:hAnsi="Times New Roman" w:cs="Times New Roman"/>
          <w:b/>
          <w:bCs/>
          <w:i w:val="0"/>
          <w:iCs w:val="0"/>
          <w:color w:val="000000"/>
          <w:sz w:val="24"/>
          <w:szCs w:val="24"/>
        </w:rPr>
        <w:t>Table of Gompertz growth model parameters and hypotheses.</w:t>
      </w:r>
      <w:bookmarkEnd w:id="91"/>
    </w:p>
    <w:p w14:paraId="313C4233" w14:textId="77777777" w:rsidR="003C43FA" w:rsidRDefault="00C1436B" w:rsidP="003C43FA">
      <w:pPr>
        <w:keepNext/>
        <w:spacing w:line="360" w:lineRule="auto"/>
      </w:pPr>
      <w:r w:rsidRPr="00C1436B">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0"/>
                    <a:stretch>
                      <a:fillRect/>
                    </a:stretch>
                  </pic:blipFill>
                  <pic:spPr>
                    <a:xfrm>
                      <a:off x="0" y="0"/>
                      <a:ext cx="8229600" cy="893445"/>
                    </a:xfrm>
                    <a:prstGeom prst="rect">
                      <a:avLst/>
                    </a:prstGeom>
                  </pic:spPr>
                </pic:pic>
              </a:graphicData>
            </a:graphic>
          </wp:inline>
        </w:drawing>
      </w:r>
    </w:p>
    <w:p w14:paraId="08AC3E73" w14:textId="3DABF8BF" w:rsidR="00BA6BE8" w:rsidRDefault="00BA6BE8">
      <w:pPr>
        <w:rPr>
          <w:rFonts w:ascii="Times New Roman" w:eastAsia="Times New Roman" w:hAnsi="Times New Roman" w:cs="Times New Roman"/>
        </w:rPr>
      </w:pPr>
    </w:p>
    <w:p w14:paraId="0B42CF5C" w14:textId="476CAF8B" w:rsidR="00C1436B" w:rsidRPr="006B2AD2" w:rsidRDefault="003C43FA" w:rsidP="003C43FA">
      <w:pPr>
        <w:pStyle w:val="Caption"/>
        <w:rPr>
          <w:rFonts w:ascii="Times New Roman" w:eastAsia="Times New Roman" w:hAnsi="Times New Roman" w:cs="Times New Roman"/>
          <w:b/>
          <w:bCs/>
          <w:i w:val="0"/>
          <w:iCs w:val="0"/>
          <w:sz w:val="24"/>
          <w:szCs w:val="24"/>
        </w:rPr>
      </w:pPr>
      <w:bookmarkStart w:id="92" w:name="_Toc222429871"/>
      <w:r w:rsidRPr="006B2AD2">
        <w:rPr>
          <w:rFonts w:ascii="Times New Roman" w:hAnsi="Times New Roman" w:cs="Times New Roman"/>
          <w:b/>
          <w:bCs/>
          <w:i w:val="0"/>
          <w:iCs w:val="0"/>
          <w:sz w:val="24"/>
          <w:szCs w:val="24"/>
        </w:rPr>
        <w:t xml:space="preserve">CH3 Table </w:t>
      </w:r>
      <w:r w:rsidRPr="006B2AD2">
        <w:rPr>
          <w:rFonts w:ascii="Times New Roman" w:hAnsi="Times New Roman" w:cs="Times New Roman"/>
          <w:b/>
          <w:bCs/>
          <w:i w:val="0"/>
          <w:iCs w:val="0"/>
          <w:sz w:val="24"/>
          <w:szCs w:val="24"/>
        </w:rPr>
        <w:fldChar w:fldCharType="begin"/>
      </w:r>
      <w:r w:rsidRPr="006B2AD2">
        <w:rPr>
          <w:rFonts w:ascii="Times New Roman" w:hAnsi="Times New Roman" w:cs="Times New Roman"/>
          <w:b/>
          <w:bCs/>
          <w:i w:val="0"/>
          <w:iCs w:val="0"/>
          <w:sz w:val="24"/>
          <w:szCs w:val="24"/>
        </w:rPr>
        <w:instrText xml:space="preserve"> SEQ CH3_Table \* ARABIC </w:instrText>
      </w:r>
      <w:r w:rsidRPr="006B2AD2">
        <w:rPr>
          <w:rFonts w:ascii="Times New Roman" w:hAnsi="Times New Roman" w:cs="Times New Roman"/>
          <w:b/>
          <w:bCs/>
          <w:i w:val="0"/>
          <w:iCs w:val="0"/>
          <w:sz w:val="24"/>
          <w:szCs w:val="24"/>
        </w:rPr>
        <w:fldChar w:fldCharType="separate"/>
      </w:r>
      <w:r w:rsidR="004B7895" w:rsidRPr="006B2AD2">
        <w:rPr>
          <w:rFonts w:ascii="Times New Roman" w:hAnsi="Times New Roman" w:cs="Times New Roman"/>
          <w:b/>
          <w:bCs/>
          <w:i w:val="0"/>
          <w:iCs w:val="0"/>
          <w:noProof/>
          <w:sz w:val="24"/>
          <w:szCs w:val="24"/>
        </w:rPr>
        <w:t>2</w:t>
      </w:r>
      <w:r w:rsidRPr="006B2AD2">
        <w:rPr>
          <w:rFonts w:ascii="Times New Roman" w:hAnsi="Times New Roman" w:cs="Times New Roman"/>
          <w:b/>
          <w:bCs/>
          <w:i w:val="0"/>
          <w:iCs w:val="0"/>
          <w:sz w:val="24"/>
          <w:szCs w:val="24"/>
        </w:rPr>
        <w:fldChar w:fldCharType="end"/>
      </w:r>
      <w:r w:rsidRPr="006B2AD2">
        <w:rPr>
          <w:rFonts w:ascii="Times New Roman" w:hAnsi="Times New Roman" w:cs="Times New Roman"/>
          <w:b/>
          <w:bCs/>
          <w:i w:val="0"/>
          <w:iCs w:val="0"/>
          <w:sz w:val="24"/>
          <w:szCs w:val="24"/>
        </w:rPr>
        <w:t xml:space="preserve">.) </w:t>
      </w:r>
      <w:r w:rsidR="00C1436B" w:rsidRPr="006B2AD2">
        <w:rPr>
          <w:rFonts w:ascii="Times New Roman" w:hAnsi="Times New Roman" w:cs="Times New Roman"/>
          <w:b/>
          <w:bCs/>
          <w:i w:val="0"/>
          <w:iCs w:val="0"/>
          <w:color w:val="000000"/>
          <w:sz w:val="24"/>
          <w:szCs w:val="24"/>
        </w:rPr>
        <w:t>Table of the Kruskal-</w:t>
      </w:r>
      <w:proofErr w:type="gramStart"/>
      <w:r w:rsidR="00C1436B" w:rsidRPr="006B2AD2">
        <w:rPr>
          <w:rFonts w:ascii="Times New Roman" w:hAnsi="Times New Roman" w:cs="Times New Roman"/>
          <w:b/>
          <w:bCs/>
          <w:i w:val="0"/>
          <w:iCs w:val="0"/>
          <w:color w:val="000000"/>
          <w:sz w:val="24"/>
          <w:szCs w:val="24"/>
        </w:rPr>
        <w:t>Wallis</w:t>
      </w:r>
      <w:proofErr w:type="gramEnd"/>
      <w:r w:rsidR="00C1436B" w:rsidRPr="006B2AD2">
        <w:rPr>
          <w:rFonts w:ascii="Times New Roman" w:hAnsi="Times New Roman" w:cs="Times New Roman"/>
          <w:b/>
          <w:bCs/>
          <w:i w:val="0"/>
          <w:iCs w:val="0"/>
          <w:color w:val="000000"/>
          <w:sz w:val="24"/>
          <w:szCs w:val="24"/>
        </w:rPr>
        <w:t xml:space="preserve"> chi-squared test results for the NIR phenotyping data for all accessions.</w:t>
      </w:r>
      <w:bookmarkEnd w:id="92"/>
    </w:p>
    <w:p w14:paraId="0AB07AF8" w14:textId="77777777" w:rsidR="003C43FA" w:rsidRDefault="00C1436B" w:rsidP="003C43FA">
      <w:pPr>
        <w:keepNext/>
      </w:pPr>
      <w:r w:rsidRPr="00C1436B">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1"/>
                    <a:stretch>
                      <a:fillRect/>
                    </a:stretch>
                  </pic:blipFill>
                  <pic:spPr>
                    <a:xfrm>
                      <a:off x="0" y="0"/>
                      <a:ext cx="8229600" cy="893445"/>
                    </a:xfrm>
                    <a:prstGeom prst="rect">
                      <a:avLst/>
                    </a:prstGeom>
                  </pic:spPr>
                </pic:pic>
              </a:graphicData>
            </a:graphic>
          </wp:inline>
        </w:drawing>
      </w:r>
    </w:p>
    <w:p w14:paraId="79060058" w14:textId="77777777" w:rsidR="00BB5BC7" w:rsidRDefault="00BB5BC7" w:rsidP="0090184E">
      <w:pPr>
        <w:spacing w:line="360" w:lineRule="auto"/>
        <w:rPr>
          <w:rFonts w:ascii="Times New Roman" w:eastAsia="Times New Roman" w:hAnsi="Times New Roman" w:cs="Times New Roman"/>
        </w:rPr>
      </w:pPr>
    </w:p>
    <w:p w14:paraId="21AC8DB3" w14:textId="77777777" w:rsidR="00BB5BC7" w:rsidRDefault="00BB5BC7" w:rsidP="00817123">
      <w:pPr>
        <w:pStyle w:val="TOCHeading"/>
        <w:rPr>
          <w:rFonts w:eastAsia="Times New Roman"/>
        </w:rPr>
      </w:pPr>
    </w:p>
    <w:p w14:paraId="4A353163" w14:textId="77777777" w:rsidR="00C1436B" w:rsidRDefault="00C1436B" w:rsidP="00C1436B"/>
    <w:p w14:paraId="28C89523" w14:textId="77777777" w:rsidR="00C1436B" w:rsidRDefault="00C1436B" w:rsidP="00C1436B"/>
    <w:p w14:paraId="321C2437" w14:textId="77777777" w:rsidR="00C1436B" w:rsidRDefault="00C1436B" w:rsidP="00C1436B">
      <w:pPr>
        <w:sectPr w:rsidR="00C1436B" w:rsidSect="00C1436B">
          <w:footerReference w:type="default" r:id="rId322"/>
          <w:pgSz w:w="15840" w:h="12240" w:orient="landscape"/>
          <w:pgMar w:top="1440" w:right="1440" w:bottom="2160" w:left="1440" w:header="720" w:footer="720" w:gutter="0"/>
          <w:cols w:space="720"/>
          <w:docGrid w:linePitch="360"/>
        </w:sectPr>
      </w:pPr>
    </w:p>
    <w:p w14:paraId="555DE551" w14:textId="0352D5E6" w:rsidR="00C1436B" w:rsidRPr="00C1436B"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93" w:name="_Toc222429872"/>
      <w:r w:rsidRPr="006B2AD2">
        <w:rPr>
          <w:rFonts w:ascii="Times New Roman" w:hAnsi="Times New Roman" w:cs="Times New Roman"/>
          <w:b/>
          <w:bCs/>
          <w:i w:val="0"/>
          <w:iCs w:val="0"/>
          <w:sz w:val="24"/>
          <w:szCs w:val="24"/>
        </w:rPr>
        <w:lastRenderedPageBreak/>
        <w:t xml:space="preserve">CH3 Table </w:t>
      </w:r>
      <w:r w:rsidRPr="006B2AD2">
        <w:rPr>
          <w:rFonts w:ascii="Times New Roman" w:hAnsi="Times New Roman" w:cs="Times New Roman"/>
          <w:b/>
          <w:bCs/>
          <w:i w:val="0"/>
          <w:iCs w:val="0"/>
          <w:sz w:val="24"/>
          <w:szCs w:val="24"/>
        </w:rPr>
        <w:fldChar w:fldCharType="begin"/>
      </w:r>
      <w:r w:rsidRPr="006B2AD2">
        <w:rPr>
          <w:rFonts w:ascii="Times New Roman" w:hAnsi="Times New Roman" w:cs="Times New Roman"/>
          <w:b/>
          <w:bCs/>
          <w:i w:val="0"/>
          <w:iCs w:val="0"/>
          <w:sz w:val="24"/>
          <w:szCs w:val="24"/>
        </w:rPr>
        <w:instrText xml:space="preserve"> SEQ CH3_Table \* ARABIC </w:instrText>
      </w:r>
      <w:r w:rsidRPr="006B2AD2">
        <w:rPr>
          <w:rFonts w:ascii="Times New Roman" w:hAnsi="Times New Roman" w:cs="Times New Roman"/>
          <w:b/>
          <w:bCs/>
          <w:i w:val="0"/>
          <w:iCs w:val="0"/>
          <w:sz w:val="24"/>
          <w:szCs w:val="24"/>
        </w:rPr>
        <w:fldChar w:fldCharType="separate"/>
      </w:r>
      <w:r w:rsidR="004B7895" w:rsidRPr="006B2AD2">
        <w:rPr>
          <w:rFonts w:ascii="Times New Roman" w:hAnsi="Times New Roman" w:cs="Times New Roman"/>
          <w:b/>
          <w:bCs/>
          <w:i w:val="0"/>
          <w:iCs w:val="0"/>
          <w:noProof/>
          <w:sz w:val="24"/>
          <w:szCs w:val="24"/>
        </w:rPr>
        <w:t>3</w:t>
      </w:r>
      <w:r w:rsidRPr="006B2AD2">
        <w:rPr>
          <w:rFonts w:ascii="Times New Roman" w:hAnsi="Times New Roman" w:cs="Times New Roman"/>
          <w:b/>
          <w:bCs/>
          <w:i w:val="0"/>
          <w:iCs w:val="0"/>
          <w:sz w:val="24"/>
          <w:szCs w:val="24"/>
        </w:rPr>
        <w:fldChar w:fldCharType="end"/>
      </w:r>
      <w:r w:rsidRPr="006B2AD2">
        <w:rPr>
          <w:rFonts w:ascii="Times New Roman" w:hAnsi="Times New Roman" w:cs="Times New Roman"/>
          <w:b/>
          <w:bCs/>
          <w:i w:val="0"/>
          <w:iCs w:val="0"/>
          <w:sz w:val="24"/>
          <w:szCs w:val="24"/>
        </w:rPr>
        <w:t xml:space="preserve">.) </w:t>
      </w:r>
      <w:r w:rsidR="00C1436B" w:rsidRPr="00C1436B">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93"/>
      <w:r w:rsidR="00C1436B" w:rsidRPr="00C1436B">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C1436B" w:rsidRDefault="00C1436B" w:rsidP="00C1436B">
      <w:pPr>
        <w:spacing w:after="0" w:line="240" w:lineRule="auto"/>
        <w:rPr>
          <w:rFonts w:ascii="Times New Roman" w:eastAsia="Times New Roman" w:hAnsi="Times New Roman" w:cs="Times New Roman"/>
          <w:kern w:val="0"/>
          <w14:ligatures w14:val="none"/>
        </w:rPr>
      </w:pPr>
      <w:r w:rsidRPr="00C1436B">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3"/>
                    <a:stretch>
                      <a:fillRect/>
                    </a:stretch>
                  </pic:blipFill>
                  <pic:spPr>
                    <a:xfrm>
                      <a:off x="0" y="0"/>
                      <a:ext cx="5486400" cy="6615430"/>
                    </a:xfrm>
                    <a:prstGeom prst="rect">
                      <a:avLst/>
                    </a:prstGeom>
                  </pic:spPr>
                </pic:pic>
              </a:graphicData>
            </a:graphic>
          </wp:inline>
        </w:drawing>
      </w:r>
    </w:p>
    <w:p w14:paraId="6DB3C948" w14:textId="5FB8D363" w:rsidR="00C1436B" w:rsidRDefault="00C1436B" w:rsidP="00C1436B"/>
    <w:p w14:paraId="0B42C51F" w14:textId="77777777" w:rsidR="00C1436B" w:rsidRDefault="00C1436B" w:rsidP="00C1436B"/>
    <w:p w14:paraId="20DCAF6A" w14:textId="77777777" w:rsidR="00C1436B" w:rsidRPr="00C1436B" w:rsidRDefault="00C1436B" w:rsidP="00C1436B"/>
    <w:p w14:paraId="1AFF4F4A" w14:textId="77777777" w:rsidR="00C1436B" w:rsidRDefault="00C1436B" w:rsidP="00090E57">
      <w:bookmarkStart w:id="94" w:name="_Toc222346366"/>
    </w:p>
    <w:p w14:paraId="3B39DEE5" w14:textId="5661FA86" w:rsidR="004B7895" w:rsidRPr="006B2AD2" w:rsidRDefault="004B7895" w:rsidP="004B7895">
      <w:pPr>
        <w:pStyle w:val="NormalWeb"/>
        <w:keepNext/>
        <w:spacing w:after="0" w:line="360" w:lineRule="auto"/>
        <w:rPr>
          <w:rFonts w:eastAsia="Times New Roman"/>
          <w:b/>
          <w:bCs/>
          <w:kern w:val="0"/>
          <w14:ligatures w14:val="none"/>
        </w:rPr>
      </w:pPr>
      <w:bookmarkStart w:id="95" w:name="_Toc222429873"/>
      <w:r w:rsidRPr="006B2AD2">
        <w:rPr>
          <w:b/>
          <w:bCs/>
        </w:rPr>
        <w:lastRenderedPageBreak/>
        <w:t xml:space="preserve">CH3 Table </w:t>
      </w:r>
      <w:r w:rsidRPr="006B2AD2">
        <w:rPr>
          <w:b/>
          <w:bCs/>
        </w:rPr>
        <w:fldChar w:fldCharType="begin"/>
      </w:r>
      <w:r w:rsidRPr="006B2AD2">
        <w:rPr>
          <w:b/>
          <w:bCs/>
        </w:rPr>
        <w:instrText xml:space="preserve"> SEQ CH3_Table \* ARABIC </w:instrText>
      </w:r>
      <w:r w:rsidRPr="006B2AD2">
        <w:rPr>
          <w:b/>
          <w:bCs/>
        </w:rPr>
        <w:fldChar w:fldCharType="separate"/>
      </w:r>
      <w:r w:rsidRPr="006B2AD2">
        <w:rPr>
          <w:b/>
          <w:bCs/>
          <w:noProof/>
        </w:rPr>
        <w:t>4</w:t>
      </w:r>
      <w:r w:rsidRPr="006B2AD2">
        <w:rPr>
          <w:b/>
          <w:bCs/>
        </w:rPr>
        <w:fldChar w:fldCharType="end"/>
      </w:r>
      <w:r w:rsidRPr="006B2AD2">
        <w:rPr>
          <w:b/>
          <w:bCs/>
        </w:rPr>
        <w:t xml:space="preserve">.) </w:t>
      </w:r>
      <w:r w:rsidRPr="006B2AD2">
        <w:rPr>
          <w:rFonts w:eastAsia="Times New Roman"/>
          <w:b/>
          <w:bCs/>
          <w:color w:val="000000"/>
          <w:kern w:val="0"/>
          <w14:ligatures w14:val="none"/>
        </w:rPr>
        <w:t>Table of the glucosinolates analyzed in the metabolomics analysis.</w:t>
      </w:r>
      <w:bookmarkEnd w:id="95"/>
      <w:r w:rsidRPr="006B2AD2">
        <w:rPr>
          <w:rFonts w:eastAsia="Times New Roman"/>
          <w:b/>
          <w:bCs/>
          <w:color w:val="000000"/>
          <w:kern w:val="0"/>
          <w14:ligatures w14:val="none"/>
        </w:rPr>
        <w:t> </w:t>
      </w:r>
    </w:p>
    <w:p w14:paraId="22C8D408" w14:textId="33CCEF48" w:rsidR="00090E57" w:rsidRPr="00090E57" w:rsidRDefault="00090E57" w:rsidP="00090E57">
      <w:pPr>
        <w:spacing w:after="0" w:line="360" w:lineRule="auto"/>
        <w:rPr>
          <w:rFonts w:ascii="Times New Roman" w:eastAsia="Times New Roman" w:hAnsi="Times New Roman" w:cs="Times New Roman"/>
          <w:kern w:val="0"/>
          <w14:ligatures w14:val="none"/>
        </w:rPr>
      </w:pPr>
      <w:r w:rsidRPr="00090E57">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Default="00090E57" w:rsidP="00090E57">
      <w:r w:rsidRPr="00090E57">
        <w:rPr>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4"/>
                    <a:stretch>
                      <a:fillRect/>
                    </a:stretch>
                  </pic:blipFill>
                  <pic:spPr>
                    <a:xfrm>
                      <a:off x="0" y="0"/>
                      <a:ext cx="5486400" cy="932180"/>
                    </a:xfrm>
                    <a:prstGeom prst="rect">
                      <a:avLst/>
                    </a:prstGeom>
                  </pic:spPr>
                </pic:pic>
              </a:graphicData>
            </a:graphic>
          </wp:inline>
        </w:drawing>
      </w:r>
    </w:p>
    <w:p w14:paraId="1FFDF07F" w14:textId="77777777" w:rsidR="00C1436B" w:rsidRDefault="00C1436B" w:rsidP="00013447">
      <w:pPr>
        <w:pStyle w:val="Heading1"/>
        <w:rPr>
          <w:sz w:val="56"/>
          <w:szCs w:val="56"/>
        </w:rPr>
      </w:pPr>
    </w:p>
    <w:p w14:paraId="39E67965" w14:textId="77777777" w:rsidR="00090E57" w:rsidRDefault="00090E57" w:rsidP="00090E57"/>
    <w:p w14:paraId="7CA8067C" w14:textId="77777777" w:rsidR="00090E57" w:rsidRDefault="00090E57" w:rsidP="00090E57"/>
    <w:p w14:paraId="0B6A270A" w14:textId="77777777" w:rsidR="00090E57" w:rsidRDefault="00090E57" w:rsidP="00090E57"/>
    <w:p w14:paraId="7856D0B2" w14:textId="77777777" w:rsidR="00090E57" w:rsidRDefault="00090E57" w:rsidP="00090E57"/>
    <w:p w14:paraId="1E046E55" w14:textId="77777777" w:rsidR="00090E57" w:rsidRDefault="00090E57" w:rsidP="00090E57"/>
    <w:p w14:paraId="231E5D6E" w14:textId="77777777" w:rsidR="00090E57" w:rsidRDefault="00090E57" w:rsidP="00090E57"/>
    <w:p w14:paraId="2D8D2BB1" w14:textId="77777777" w:rsidR="00090E57" w:rsidRDefault="00090E57" w:rsidP="00090E57"/>
    <w:p w14:paraId="6175426A" w14:textId="77777777" w:rsidR="00090E57" w:rsidRDefault="00090E57" w:rsidP="00090E57"/>
    <w:p w14:paraId="0E4E59B9" w14:textId="77777777" w:rsidR="00090E57" w:rsidRDefault="00090E57" w:rsidP="00090E57"/>
    <w:p w14:paraId="71D81699" w14:textId="77777777" w:rsidR="00090E57" w:rsidRDefault="00090E57" w:rsidP="00090E57"/>
    <w:p w14:paraId="20CED575" w14:textId="77777777" w:rsidR="00090E57" w:rsidRDefault="00090E57" w:rsidP="00090E57"/>
    <w:p w14:paraId="57BD7F7E" w14:textId="77777777" w:rsidR="00090E57" w:rsidRDefault="00090E57" w:rsidP="00090E57"/>
    <w:p w14:paraId="3AE43193" w14:textId="77777777" w:rsidR="00090E57" w:rsidRDefault="00090E57" w:rsidP="00090E57"/>
    <w:p w14:paraId="659C936E" w14:textId="77777777" w:rsidR="00090E57" w:rsidRDefault="00090E57" w:rsidP="00090E57"/>
    <w:p w14:paraId="60548EB3" w14:textId="77777777" w:rsidR="00090E57" w:rsidRDefault="00090E57" w:rsidP="00090E57"/>
    <w:p w14:paraId="5EA3A172" w14:textId="77777777" w:rsidR="00090E57" w:rsidRDefault="00090E57" w:rsidP="00090E57"/>
    <w:p w14:paraId="256D0142" w14:textId="77777777" w:rsidR="00090E57" w:rsidRDefault="00090E57" w:rsidP="00090E57"/>
    <w:p w14:paraId="3A4A1520" w14:textId="77777777" w:rsidR="00090E57" w:rsidRDefault="00090E57" w:rsidP="00090E57">
      <w:pPr>
        <w:rPr>
          <w:rFonts w:ascii="Times New Roman" w:hAnsi="Times New Roman" w:cs="Times New Roman"/>
        </w:rPr>
      </w:pPr>
    </w:p>
    <w:p w14:paraId="687FF2C4" w14:textId="7F5A9C74" w:rsidR="00090E57" w:rsidRPr="006B2AD2" w:rsidRDefault="004B7895" w:rsidP="004B7895">
      <w:pPr>
        <w:pStyle w:val="Caption"/>
        <w:rPr>
          <w:rFonts w:ascii="Times New Roman" w:hAnsi="Times New Roman" w:cs="Times New Roman"/>
          <w:b/>
          <w:bCs/>
          <w:i w:val="0"/>
          <w:iCs w:val="0"/>
          <w:sz w:val="24"/>
          <w:szCs w:val="24"/>
        </w:rPr>
      </w:pPr>
      <w:bookmarkStart w:id="96" w:name="_Toc222429874"/>
      <w:r w:rsidRPr="006B2AD2">
        <w:rPr>
          <w:rFonts w:ascii="Times New Roman" w:hAnsi="Times New Roman" w:cs="Times New Roman"/>
          <w:b/>
          <w:bCs/>
          <w:i w:val="0"/>
          <w:iCs w:val="0"/>
          <w:sz w:val="24"/>
          <w:szCs w:val="24"/>
        </w:rPr>
        <w:lastRenderedPageBreak/>
        <w:t xml:space="preserve">CH3 Table </w:t>
      </w:r>
      <w:r w:rsidRPr="006B2AD2">
        <w:rPr>
          <w:rFonts w:ascii="Times New Roman" w:hAnsi="Times New Roman" w:cs="Times New Roman"/>
          <w:b/>
          <w:bCs/>
          <w:i w:val="0"/>
          <w:iCs w:val="0"/>
          <w:sz w:val="24"/>
          <w:szCs w:val="24"/>
        </w:rPr>
        <w:fldChar w:fldCharType="begin"/>
      </w:r>
      <w:r w:rsidRPr="006B2AD2">
        <w:rPr>
          <w:rFonts w:ascii="Times New Roman" w:hAnsi="Times New Roman" w:cs="Times New Roman"/>
          <w:b/>
          <w:bCs/>
          <w:i w:val="0"/>
          <w:iCs w:val="0"/>
          <w:sz w:val="24"/>
          <w:szCs w:val="24"/>
        </w:rPr>
        <w:instrText xml:space="preserve"> SEQ CH3_Table \* ARABIC </w:instrText>
      </w:r>
      <w:r w:rsidRPr="006B2AD2">
        <w:rPr>
          <w:rFonts w:ascii="Times New Roman" w:hAnsi="Times New Roman" w:cs="Times New Roman"/>
          <w:b/>
          <w:bCs/>
          <w:i w:val="0"/>
          <w:iCs w:val="0"/>
          <w:sz w:val="24"/>
          <w:szCs w:val="24"/>
        </w:rPr>
        <w:fldChar w:fldCharType="separate"/>
      </w:r>
      <w:r w:rsidRPr="006B2AD2">
        <w:rPr>
          <w:rFonts w:ascii="Times New Roman" w:hAnsi="Times New Roman" w:cs="Times New Roman"/>
          <w:b/>
          <w:bCs/>
          <w:i w:val="0"/>
          <w:iCs w:val="0"/>
          <w:noProof/>
          <w:sz w:val="24"/>
          <w:szCs w:val="24"/>
        </w:rPr>
        <w:t>5</w:t>
      </w:r>
      <w:r w:rsidRPr="006B2AD2">
        <w:rPr>
          <w:rFonts w:ascii="Times New Roman" w:hAnsi="Times New Roman" w:cs="Times New Roman"/>
          <w:b/>
          <w:bCs/>
          <w:i w:val="0"/>
          <w:iCs w:val="0"/>
          <w:sz w:val="24"/>
          <w:szCs w:val="24"/>
        </w:rPr>
        <w:fldChar w:fldCharType="end"/>
      </w:r>
      <w:r w:rsidRPr="006B2AD2">
        <w:rPr>
          <w:rFonts w:ascii="Times New Roman" w:hAnsi="Times New Roman" w:cs="Times New Roman"/>
          <w:b/>
          <w:bCs/>
          <w:i w:val="0"/>
          <w:iCs w:val="0"/>
          <w:sz w:val="24"/>
          <w:szCs w:val="24"/>
        </w:rPr>
        <w:t>.) NIR values and statistics used to quantify treatment responses.</w:t>
      </w:r>
      <w:bookmarkEnd w:id="96"/>
    </w:p>
    <w:p w14:paraId="5291D9C6" w14:textId="64426308" w:rsidR="00090E57" w:rsidRDefault="00090E57" w:rsidP="00090E57">
      <w:r w:rsidRPr="00090E57">
        <w:rPr>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5"/>
                    <a:stretch>
                      <a:fillRect/>
                    </a:stretch>
                  </pic:blipFill>
                  <pic:spPr>
                    <a:xfrm>
                      <a:off x="0" y="0"/>
                      <a:ext cx="3305768" cy="7960375"/>
                    </a:xfrm>
                    <a:prstGeom prst="rect">
                      <a:avLst/>
                    </a:prstGeom>
                  </pic:spPr>
                </pic:pic>
              </a:graphicData>
            </a:graphic>
          </wp:inline>
        </w:drawing>
      </w:r>
    </w:p>
    <w:p w14:paraId="7F34F396" w14:textId="45DAA1F1" w:rsidR="00090E57" w:rsidRPr="00090E57" w:rsidRDefault="00090E57" w:rsidP="00090E57">
      <w:pPr>
        <w:pStyle w:val="Heading1"/>
      </w:pPr>
      <w:r w:rsidRPr="00090E57">
        <w:lastRenderedPageBreak/>
        <w:t>Chapter 3 Figures</w:t>
      </w:r>
    </w:p>
    <w:p w14:paraId="7B583674" w14:textId="534D6777" w:rsidR="004B7895" w:rsidRDefault="00090E57" w:rsidP="00036A97">
      <w:r>
        <w:rPr>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6"/>
                    <a:stretch>
                      <a:fillRect/>
                    </a:stretch>
                  </pic:blipFill>
                  <pic:spPr>
                    <a:xfrm>
                      <a:off x="0" y="0"/>
                      <a:ext cx="5486400" cy="4541520"/>
                    </a:xfrm>
                    <a:prstGeom prst="rect">
                      <a:avLst/>
                    </a:prstGeom>
                  </pic:spPr>
                </pic:pic>
              </a:graphicData>
            </a:graphic>
          </wp:inline>
        </w:drawing>
      </w:r>
    </w:p>
    <w:p w14:paraId="022DF542" w14:textId="6537A6CF" w:rsidR="004B7895" w:rsidRPr="00036A97" w:rsidRDefault="004B7895" w:rsidP="004B7895">
      <w:pPr>
        <w:pStyle w:val="Caption"/>
        <w:rPr>
          <w:rFonts w:ascii="Times New Roman" w:hAnsi="Times New Roman" w:cs="Times New Roman"/>
          <w:b/>
          <w:bCs/>
          <w:i w:val="0"/>
          <w:iCs w:val="0"/>
          <w:sz w:val="24"/>
          <w:szCs w:val="24"/>
        </w:rPr>
      </w:pPr>
      <w:bookmarkStart w:id="97" w:name="_Toc222429771"/>
      <w:r w:rsidRPr="00036A97">
        <w:rPr>
          <w:rFonts w:ascii="Times New Roman" w:hAnsi="Times New Roman" w:cs="Times New Roman"/>
          <w:b/>
          <w:bCs/>
          <w:i w:val="0"/>
          <w:iCs w:val="0"/>
          <w:sz w:val="24"/>
          <w:szCs w:val="24"/>
        </w:rPr>
        <w:t>C</w:t>
      </w:r>
      <w:r w:rsid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1</w:t>
      </w:r>
      <w:r w:rsidRPr="00036A97">
        <w:rPr>
          <w:rFonts w:ascii="Times New Roman" w:hAnsi="Times New Roman" w:cs="Times New Roman"/>
          <w:b/>
          <w:bCs/>
          <w:i w:val="0"/>
          <w:iCs w:val="0"/>
          <w:sz w:val="24"/>
          <w:szCs w:val="24"/>
        </w:rPr>
        <w:fldChar w:fldCharType="end"/>
      </w:r>
      <w:r w:rsidRPr="00036A97">
        <w:rPr>
          <w:rFonts w:ascii="Times New Roman" w:hAnsi="Times New Roman" w:cs="Times New Roman"/>
          <w:b/>
          <w:bCs/>
          <w:i w:val="0"/>
          <w:iCs w:val="0"/>
          <w:sz w:val="24"/>
          <w:szCs w:val="24"/>
        </w:rPr>
        <w:t xml:space="preserve">.) </w:t>
      </w:r>
      <w:r w:rsidRPr="00036A97">
        <w:rPr>
          <w:rFonts w:ascii="Times New Roman" w:hAnsi="Times New Roman" w:cs="Times New Roman"/>
          <w:b/>
          <w:bCs/>
          <w:i w:val="0"/>
          <w:iCs w:val="0"/>
          <w:color w:val="000000"/>
          <w:sz w:val="24"/>
          <w:szCs w:val="24"/>
        </w:rPr>
        <w:t>All accessions reduced plant area under four weeks of water limitation</w:t>
      </w:r>
      <w:bookmarkEnd w:id="97"/>
    </w:p>
    <w:p w14:paraId="457206FD" w14:textId="7C8E54CD" w:rsidR="00090E57" w:rsidRPr="00090E57" w:rsidRDefault="00090E57" w:rsidP="00090E57">
      <w:pPr>
        <w:rPr>
          <w:rFonts w:ascii="Times New Roman" w:hAnsi="Times New Roman" w:cs="Times New Roman"/>
        </w:rPr>
      </w:pPr>
      <w:r w:rsidRPr="00090E57">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090E57">
        <w:rPr>
          <w:rFonts w:ascii="Times New Roman" w:hAnsi="Times New Roman" w:cs="Times New Roman"/>
          <w:i/>
          <w:iCs/>
          <w:color w:val="000000"/>
        </w:rPr>
        <w:t>A</w:t>
      </w:r>
      <w:r w:rsidRPr="00090E57">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Default="00090E57" w:rsidP="00090E57"/>
    <w:p w14:paraId="5C41FCEE" w14:textId="77777777" w:rsidR="00090E57" w:rsidRDefault="00090E57" w:rsidP="00090E57"/>
    <w:p w14:paraId="76777A8A" w14:textId="77777777" w:rsidR="00090E57" w:rsidRDefault="00090E57" w:rsidP="00090E57"/>
    <w:p w14:paraId="33DA02B3" w14:textId="0138A1AE" w:rsidR="00090E57" w:rsidRDefault="00090E57" w:rsidP="00090E57">
      <w:r>
        <w:rPr>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7"/>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63658D45" w:rsidR="00090E57" w:rsidRPr="00036A97" w:rsidRDefault="00036A97" w:rsidP="004B7895">
      <w:pPr>
        <w:pStyle w:val="Caption"/>
        <w:rPr>
          <w:rFonts w:ascii="Times New Roman" w:hAnsi="Times New Roman" w:cs="Times New Roman"/>
          <w:b/>
          <w:bCs/>
          <w:i w:val="0"/>
          <w:iCs w:val="0"/>
          <w:color w:val="000000"/>
          <w:sz w:val="24"/>
          <w:szCs w:val="24"/>
        </w:rPr>
      </w:pPr>
      <w:bookmarkStart w:id="98" w:name="_Toc222429772"/>
      <w:r>
        <w:rPr>
          <w:rFonts w:ascii="Times New Roman" w:hAnsi="Times New Roman" w:cs="Times New Roman"/>
          <w:b/>
          <w:bCs/>
          <w:i w:val="0"/>
          <w:iCs w:val="0"/>
          <w:sz w:val="24"/>
          <w:szCs w:val="24"/>
        </w:rPr>
        <w:t>CH</w:t>
      </w:r>
      <w:r w:rsidR="004B7895" w:rsidRPr="00036A97">
        <w:rPr>
          <w:rFonts w:ascii="Times New Roman" w:hAnsi="Times New Roman" w:cs="Times New Roman"/>
          <w:b/>
          <w:bCs/>
          <w:i w:val="0"/>
          <w:iCs w:val="0"/>
          <w:sz w:val="24"/>
          <w:szCs w:val="24"/>
        </w:rPr>
        <w:t xml:space="preserve">3 Figure </w:t>
      </w:r>
      <w:r w:rsidR="004B7895" w:rsidRPr="00036A97">
        <w:rPr>
          <w:rFonts w:ascii="Times New Roman" w:hAnsi="Times New Roman" w:cs="Times New Roman"/>
          <w:b/>
          <w:bCs/>
          <w:i w:val="0"/>
          <w:iCs w:val="0"/>
          <w:sz w:val="24"/>
          <w:szCs w:val="24"/>
        </w:rPr>
        <w:fldChar w:fldCharType="begin"/>
      </w:r>
      <w:r w:rsidR="004B7895" w:rsidRPr="00036A97">
        <w:rPr>
          <w:rFonts w:ascii="Times New Roman" w:hAnsi="Times New Roman" w:cs="Times New Roman"/>
          <w:b/>
          <w:bCs/>
          <w:i w:val="0"/>
          <w:iCs w:val="0"/>
          <w:sz w:val="24"/>
          <w:szCs w:val="24"/>
        </w:rPr>
        <w:instrText xml:space="preserve"> SEQ Ch3_Figure \* ARABIC </w:instrText>
      </w:r>
      <w:r w:rsidR="004B7895" w:rsidRPr="00036A97">
        <w:rPr>
          <w:rFonts w:ascii="Times New Roman" w:hAnsi="Times New Roman" w:cs="Times New Roman"/>
          <w:b/>
          <w:bCs/>
          <w:i w:val="0"/>
          <w:iCs w:val="0"/>
          <w:sz w:val="24"/>
          <w:szCs w:val="24"/>
        </w:rPr>
        <w:fldChar w:fldCharType="separate"/>
      </w:r>
      <w:r w:rsidR="004B7895" w:rsidRPr="00036A97">
        <w:rPr>
          <w:rFonts w:ascii="Times New Roman" w:hAnsi="Times New Roman" w:cs="Times New Roman"/>
          <w:b/>
          <w:bCs/>
          <w:i w:val="0"/>
          <w:iCs w:val="0"/>
          <w:noProof/>
          <w:sz w:val="24"/>
          <w:szCs w:val="24"/>
        </w:rPr>
        <w:t>2</w:t>
      </w:r>
      <w:r w:rsidR="004B7895" w:rsidRPr="00036A97">
        <w:rPr>
          <w:rFonts w:ascii="Times New Roman" w:hAnsi="Times New Roman" w:cs="Times New Roman"/>
          <w:b/>
          <w:bCs/>
          <w:i w:val="0"/>
          <w:iCs w:val="0"/>
          <w:sz w:val="24"/>
          <w:szCs w:val="24"/>
        </w:rPr>
        <w:fldChar w:fldCharType="end"/>
      </w:r>
      <w:r>
        <w:rPr>
          <w:rFonts w:ascii="Times New Roman" w:hAnsi="Times New Roman" w:cs="Times New Roman"/>
          <w:b/>
          <w:bCs/>
          <w:i w:val="0"/>
          <w:iCs w:val="0"/>
          <w:sz w:val="24"/>
          <w:szCs w:val="24"/>
        </w:rPr>
        <w:t xml:space="preserve">.) </w:t>
      </w:r>
      <w:r w:rsidR="00090E57" w:rsidRPr="00036A97">
        <w:rPr>
          <w:rFonts w:ascii="Times New Roman" w:hAnsi="Times New Roman" w:cs="Times New Roman"/>
          <w:b/>
          <w:bCs/>
          <w:i w:val="0"/>
          <w:iCs w:val="0"/>
          <w:color w:val="000000"/>
          <w:sz w:val="24"/>
          <w:szCs w:val="24"/>
        </w:rPr>
        <w:t>Variation in hue circular mean across accessions under water limitation</w:t>
      </w:r>
      <w:bookmarkEnd w:id="98"/>
    </w:p>
    <w:p w14:paraId="150CABE6" w14:textId="7D8368C2" w:rsidR="00036A97" w:rsidRPr="00036A97" w:rsidRDefault="00036A97" w:rsidP="00036A97">
      <w:r w:rsidRPr="00090E57">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090E57">
        <w:rPr>
          <w:rFonts w:ascii="Times New Roman" w:hAnsi="Times New Roman" w:cs="Times New Roman"/>
          <w:i/>
          <w:iCs/>
          <w:color w:val="000000"/>
        </w:rPr>
        <w:t xml:space="preserve">B. rapa </w:t>
      </w:r>
      <w:r w:rsidRPr="00090E57">
        <w:rPr>
          <w:rFonts w:ascii="Times New Roman" w:hAnsi="Times New Roman" w:cs="Times New Roman"/>
          <w:color w:val="000000"/>
        </w:rPr>
        <w:t>accessions (bottom).</w:t>
      </w:r>
    </w:p>
    <w:p w14:paraId="5AA3336A" w14:textId="77777777" w:rsidR="00090E57" w:rsidRDefault="00090E57" w:rsidP="00090E57">
      <w:pPr>
        <w:rPr>
          <w:rFonts w:ascii="Times New Roman" w:hAnsi="Times New Roman" w:cs="Times New Roman"/>
          <w:color w:val="000000"/>
        </w:rPr>
      </w:pPr>
    </w:p>
    <w:p w14:paraId="70D14A3C" w14:textId="77777777" w:rsidR="00090E57" w:rsidRDefault="00090E57" w:rsidP="00090E57">
      <w:pPr>
        <w:rPr>
          <w:rFonts w:ascii="Times New Roman" w:hAnsi="Times New Roman" w:cs="Times New Roman"/>
          <w:color w:val="000000"/>
        </w:rPr>
      </w:pPr>
    </w:p>
    <w:p w14:paraId="049EE725" w14:textId="7266B61D" w:rsidR="00090E57" w:rsidRDefault="00090E57" w:rsidP="00090E57">
      <w:pPr>
        <w:rPr>
          <w:rFonts w:ascii="Times New Roman" w:hAnsi="Times New Roman" w:cs="Times New Roman"/>
        </w:rPr>
      </w:pPr>
      <w:r>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8"/>
                    <a:stretch>
                      <a:fillRect/>
                    </a:stretch>
                  </pic:blipFill>
                  <pic:spPr>
                    <a:xfrm>
                      <a:off x="0" y="0"/>
                      <a:ext cx="5486400" cy="3409950"/>
                    </a:xfrm>
                    <a:prstGeom prst="rect">
                      <a:avLst/>
                    </a:prstGeom>
                  </pic:spPr>
                </pic:pic>
              </a:graphicData>
            </a:graphic>
          </wp:inline>
        </w:drawing>
      </w:r>
    </w:p>
    <w:p w14:paraId="54851975" w14:textId="616E549D" w:rsidR="00090E57" w:rsidRPr="00036A97" w:rsidRDefault="004B7895" w:rsidP="004B7895">
      <w:pPr>
        <w:pStyle w:val="Caption"/>
        <w:rPr>
          <w:rFonts w:ascii="Times New Roman" w:hAnsi="Times New Roman" w:cs="Times New Roman"/>
          <w:b/>
          <w:bCs/>
          <w:i w:val="0"/>
          <w:iCs w:val="0"/>
          <w:color w:val="000000"/>
          <w:sz w:val="24"/>
          <w:szCs w:val="24"/>
        </w:rPr>
      </w:pPr>
      <w:bookmarkStart w:id="99" w:name="_Toc222429773"/>
      <w:r w:rsidRPr="00036A97">
        <w:rPr>
          <w:rFonts w:ascii="Times New Roman" w:hAnsi="Times New Roman" w:cs="Times New Roman"/>
          <w:b/>
          <w:bCs/>
          <w:i w:val="0"/>
          <w:iCs w:val="0"/>
          <w:sz w:val="24"/>
          <w:szCs w:val="24"/>
        </w:rPr>
        <w:t>C</w:t>
      </w:r>
      <w:r w:rsid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3</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sz w:val="24"/>
          <w:szCs w:val="24"/>
        </w:rPr>
        <w:t xml:space="preserve">.) </w:t>
      </w:r>
      <w:r w:rsidR="00090E57" w:rsidRPr="00036A97">
        <w:rPr>
          <w:rFonts w:ascii="Times New Roman" w:hAnsi="Times New Roman" w:cs="Times New Roman"/>
          <w:b/>
          <w:bCs/>
          <w:i w:val="0"/>
          <w:iCs w:val="0"/>
          <w:color w:val="000000"/>
          <w:sz w:val="24"/>
          <w:szCs w:val="24"/>
        </w:rPr>
        <w:t>Extensive divergence in the responsive paralog of conserved and sugar responsive genes.</w:t>
      </w:r>
      <w:bookmarkEnd w:id="99"/>
    </w:p>
    <w:p w14:paraId="1605A4CF" w14:textId="71905584" w:rsidR="00036A97" w:rsidRPr="00036A97" w:rsidRDefault="00036A97" w:rsidP="00036A97">
      <w:r w:rsidRPr="00090E57">
        <w:rPr>
          <w:rFonts w:ascii="Times New Roman" w:hAnsi="Times New Roman" w:cs="Times New Roman"/>
          <w:color w:val="000000"/>
        </w:rPr>
        <w:t xml:space="preserve">(a) Overlap of all shared WL </w:t>
      </w:r>
      <w:r w:rsidRPr="00090E57">
        <w:rPr>
          <w:rFonts w:ascii="Times New Roman" w:hAnsi="Times New Roman" w:cs="Times New Roman"/>
          <w:i/>
          <w:iCs/>
          <w:color w:val="000000"/>
        </w:rPr>
        <w:t>B. napus</w:t>
      </w:r>
      <w:r w:rsidRPr="00090E57">
        <w:rPr>
          <w:rFonts w:ascii="Times New Roman" w:hAnsi="Times New Roman" w:cs="Times New Roman"/>
          <w:color w:val="000000"/>
        </w:rPr>
        <w:t xml:space="preserve"> genes (light blue bars) compared to the overlap with the Arabidopsis orthologs (dark blue bars) across accessions. (b) Expression of the </w:t>
      </w:r>
      <w:r w:rsidRPr="00090E57">
        <w:rPr>
          <w:rFonts w:ascii="Times New Roman" w:hAnsi="Times New Roman" w:cs="Times New Roman"/>
          <w:i/>
          <w:iCs/>
          <w:color w:val="000000"/>
        </w:rPr>
        <w:t>NITRATE REDUCTASE 1</w:t>
      </w:r>
      <w:r w:rsidRPr="00090E57">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090E57">
        <w:rPr>
          <w:rFonts w:ascii="Times New Roman" w:hAnsi="Times New Roman" w:cs="Times New Roman"/>
          <w:i/>
          <w:iCs/>
          <w:color w:val="000000"/>
        </w:rPr>
        <w:t xml:space="preserve">HOMEOBOX PROTEIN 6 </w:t>
      </w:r>
      <w:r w:rsidRPr="00090E57">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090E57">
        <w:rPr>
          <w:rFonts w:ascii="Times New Roman" w:hAnsi="Times New Roman" w:cs="Times New Roman"/>
          <w:color w:val="000000"/>
        </w:rPr>
        <w:t>subgenome</w:t>
      </w:r>
      <w:proofErr w:type="spellEnd"/>
      <w:r w:rsidRPr="00090E57">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090E57">
        <w:rPr>
          <w:rFonts w:ascii="Times New Roman" w:hAnsi="Times New Roman" w:cs="Times New Roman"/>
          <w:color w:val="000000"/>
        </w:rPr>
        <w:t>DiPALM</w:t>
      </w:r>
      <w:proofErr w:type="spellEnd"/>
      <w:r w:rsidRPr="00090E57">
        <w:rPr>
          <w:rFonts w:ascii="Times New Roman" w:hAnsi="Times New Roman" w:cs="Times New Roman"/>
          <w:color w:val="000000"/>
        </w:rPr>
        <w:t xml:space="preserve"> clusters representing the phase groups -6 for St, 12+ for Yu and +6 for Mu as shown in Panel d. </w:t>
      </w:r>
      <w:proofErr w:type="gramStart"/>
      <w:r w:rsidRPr="00090E57">
        <w:rPr>
          <w:rFonts w:ascii="Times New Roman" w:hAnsi="Times New Roman" w:cs="Times New Roman"/>
          <w:color w:val="000000"/>
        </w:rPr>
        <w:t>Yellow</w:t>
      </w:r>
      <w:proofErr w:type="gramEnd"/>
      <w:r w:rsidRPr="00090E57">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Default="00090E57" w:rsidP="00090E57">
      <w:pPr>
        <w:rPr>
          <w:rFonts w:ascii="Times New Roman" w:hAnsi="Times New Roman" w:cs="Times New Roman"/>
          <w:color w:val="000000"/>
        </w:rPr>
      </w:pPr>
    </w:p>
    <w:p w14:paraId="4F17C084" w14:textId="77777777" w:rsidR="00090E57" w:rsidRDefault="00090E57" w:rsidP="00090E57">
      <w:pPr>
        <w:rPr>
          <w:rFonts w:ascii="Times New Roman" w:hAnsi="Times New Roman" w:cs="Times New Roman"/>
          <w:color w:val="000000"/>
        </w:rPr>
      </w:pPr>
    </w:p>
    <w:p w14:paraId="2F714482" w14:textId="59EB4CBF" w:rsidR="00090E57" w:rsidRDefault="00090E57" w:rsidP="00090E57">
      <w:pPr>
        <w:rPr>
          <w:rFonts w:ascii="Times New Roman" w:hAnsi="Times New Roman" w:cs="Times New Roman"/>
        </w:rPr>
      </w:pPr>
      <w:r>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29"/>
                    <a:stretch>
                      <a:fillRect/>
                    </a:stretch>
                  </pic:blipFill>
                  <pic:spPr>
                    <a:xfrm>
                      <a:off x="0" y="0"/>
                      <a:ext cx="5486400" cy="7099935"/>
                    </a:xfrm>
                    <a:prstGeom prst="rect">
                      <a:avLst/>
                    </a:prstGeom>
                  </pic:spPr>
                </pic:pic>
              </a:graphicData>
            </a:graphic>
          </wp:inline>
        </w:drawing>
      </w:r>
    </w:p>
    <w:p w14:paraId="3644824A" w14:textId="43341517" w:rsidR="00090E57" w:rsidRPr="00036A97"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00" w:name="_Toc222429774"/>
      <w:r w:rsidRPr="00036A97">
        <w:rPr>
          <w:rFonts w:ascii="Times New Roman" w:hAnsi="Times New Roman" w:cs="Times New Roman"/>
          <w:b/>
          <w:bCs/>
          <w:i w:val="0"/>
          <w:iCs w:val="0"/>
          <w:sz w:val="24"/>
          <w:szCs w:val="24"/>
        </w:rPr>
        <w:t>C</w:t>
      </w:r>
      <w:r w:rsid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4</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sz w:val="24"/>
          <w:szCs w:val="24"/>
        </w:rPr>
        <w:t xml:space="preserve">.) </w:t>
      </w:r>
      <w:r w:rsidR="00090E57" w:rsidRPr="00036A97">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00"/>
      <w:r w:rsidR="00090E57" w:rsidRPr="00036A97">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036A97" w:rsidRDefault="00036A97" w:rsidP="00036A97">
      <w:r w:rsidRPr="00090E57">
        <w:rPr>
          <w:rFonts w:eastAsia="Times New Roman"/>
          <w:color w:val="000000"/>
          <w:kern w:val="0"/>
          <w14:ligatures w14:val="none"/>
        </w:rPr>
        <w:lastRenderedPageBreak/>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090E57">
        <w:rPr>
          <w:rFonts w:eastAsia="Times New Roman"/>
          <w:color w:val="000000"/>
          <w:kern w:val="0"/>
          <w14:ligatures w14:val="none"/>
        </w:rPr>
        <w:t>in a given</w:t>
      </w:r>
      <w:proofErr w:type="gramEnd"/>
      <w:r w:rsidRPr="00090E57">
        <w:rPr>
          <w:rFonts w:eastAsia="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090E57">
        <w:rPr>
          <w:rFonts w:eastAsia="Times New Roman"/>
          <w:color w:val="000000"/>
          <w:kern w:val="0"/>
          <w14:ligatures w14:val="none"/>
        </w:rPr>
        <w:t>c.p.</w:t>
      </w:r>
      <w:proofErr w:type="spellEnd"/>
      <w:r w:rsidRPr="00090E57">
        <w:rPr>
          <w:rFonts w:eastAsia="Times New Roman"/>
          <w:color w:val="000000"/>
          <w:kern w:val="0"/>
          <w14:ligatures w14:val="none"/>
        </w:rPr>
        <w:t xml:space="preserve">; metabolic process = </w:t>
      </w:r>
      <w:proofErr w:type="spellStart"/>
      <w:r w:rsidRPr="00090E57">
        <w:rPr>
          <w:rFonts w:eastAsia="Times New Roman"/>
          <w:color w:val="000000"/>
          <w:kern w:val="0"/>
          <w14:ligatures w14:val="none"/>
        </w:rPr>
        <w:t>m.p.</w:t>
      </w:r>
      <w:proofErr w:type="spellEnd"/>
      <w:r w:rsidRPr="00090E57">
        <w:rPr>
          <w:rFonts w:eastAsia="Times New Roman"/>
          <w:color w:val="000000"/>
          <w:kern w:val="0"/>
          <w14:ligatures w14:val="none"/>
        </w:rPr>
        <w:t> </w:t>
      </w:r>
    </w:p>
    <w:p w14:paraId="78E71B94" w14:textId="77777777" w:rsidR="00090E57" w:rsidRDefault="00090E57" w:rsidP="00090E57">
      <w:pPr>
        <w:pStyle w:val="NormalWeb"/>
        <w:spacing w:after="0"/>
        <w:rPr>
          <w:rFonts w:eastAsia="Times New Roman"/>
          <w:color w:val="000000"/>
          <w:kern w:val="0"/>
          <w14:ligatures w14:val="none"/>
        </w:rPr>
      </w:pPr>
    </w:p>
    <w:p w14:paraId="60BB1343" w14:textId="77777777" w:rsidR="00090E57" w:rsidRDefault="00090E57" w:rsidP="00090E57">
      <w:pPr>
        <w:pStyle w:val="NormalWeb"/>
        <w:spacing w:after="0"/>
        <w:rPr>
          <w:rFonts w:eastAsia="Times New Roman"/>
          <w:color w:val="000000"/>
          <w:kern w:val="0"/>
          <w14:ligatures w14:val="none"/>
        </w:rPr>
      </w:pPr>
    </w:p>
    <w:p w14:paraId="16E5E136" w14:textId="77777777" w:rsidR="00090E57" w:rsidRDefault="00090E57" w:rsidP="00090E57">
      <w:pPr>
        <w:pStyle w:val="NormalWeb"/>
        <w:spacing w:after="0"/>
        <w:rPr>
          <w:rFonts w:eastAsia="Times New Roman"/>
          <w:color w:val="000000"/>
          <w:kern w:val="0"/>
          <w14:ligatures w14:val="none"/>
        </w:rPr>
      </w:pPr>
    </w:p>
    <w:p w14:paraId="4C65D08D" w14:textId="77777777" w:rsidR="00090E57" w:rsidRDefault="00090E57" w:rsidP="00090E57">
      <w:pPr>
        <w:pStyle w:val="NormalWeb"/>
        <w:spacing w:after="0"/>
        <w:rPr>
          <w:rFonts w:eastAsia="Times New Roman"/>
          <w:color w:val="000000"/>
          <w:kern w:val="0"/>
          <w14:ligatures w14:val="none"/>
        </w:rPr>
      </w:pPr>
    </w:p>
    <w:p w14:paraId="5A0F80A1" w14:textId="77777777" w:rsidR="00090E57" w:rsidRDefault="00090E57" w:rsidP="00090E57">
      <w:pPr>
        <w:pStyle w:val="NormalWeb"/>
        <w:spacing w:after="0"/>
        <w:rPr>
          <w:rFonts w:eastAsia="Times New Roman"/>
          <w:color w:val="000000"/>
          <w:kern w:val="0"/>
          <w14:ligatures w14:val="none"/>
        </w:rPr>
      </w:pPr>
    </w:p>
    <w:p w14:paraId="417AF0A1" w14:textId="77777777" w:rsidR="00090E57" w:rsidRDefault="00090E57" w:rsidP="00090E57">
      <w:pPr>
        <w:pStyle w:val="NormalWeb"/>
        <w:spacing w:after="0"/>
        <w:rPr>
          <w:rFonts w:eastAsia="Times New Roman"/>
          <w:color w:val="000000"/>
          <w:kern w:val="0"/>
          <w14:ligatures w14:val="none"/>
        </w:rPr>
      </w:pPr>
    </w:p>
    <w:p w14:paraId="31D364C2" w14:textId="77777777" w:rsidR="00090E57" w:rsidRPr="00090E57" w:rsidRDefault="00090E57" w:rsidP="00090E57">
      <w:pPr>
        <w:pStyle w:val="NormalWeb"/>
        <w:spacing w:after="0"/>
        <w:rPr>
          <w:rFonts w:eastAsia="Times New Roman"/>
          <w:kern w:val="0"/>
          <w14:ligatures w14:val="none"/>
        </w:rPr>
      </w:pPr>
    </w:p>
    <w:p w14:paraId="7D4729E5" w14:textId="77777777" w:rsidR="00090E57"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Default="00090E57" w:rsidP="00090E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0"/>
                    <a:stretch>
                      <a:fillRect/>
                    </a:stretch>
                  </pic:blipFill>
                  <pic:spPr>
                    <a:xfrm>
                      <a:off x="0" y="0"/>
                      <a:ext cx="4546600" cy="5384800"/>
                    </a:xfrm>
                    <a:prstGeom prst="rect">
                      <a:avLst/>
                    </a:prstGeom>
                  </pic:spPr>
                </pic:pic>
              </a:graphicData>
            </a:graphic>
          </wp:inline>
        </w:drawing>
      </w:r>
    </w:p>
    <w:p w14:paraId="7B26D7C1" w14:textId="79A23714" w:rsidR="00090E57" w:rsidRPr="00036A97" w:rsidRDefault="004B7895" w:rsidP="004B7895">
      <w:pPr>
        <w:pStyle w:val="Caption"/>
        <w:rPr>
          <w:rFonts w:ascii="Times New Roman" w:hAnsi="Times New Roman" w:cs="Times New Roman"/>
          <w:b/>
          <w:bCs/>
          <w:i w:val="0"/>
          <w:iCs w:val="0"/>
          <w:color w:val="000000"/>
          <w:sz w:val="24"/>
          <w:szCs w:val="24"/>
        </w:rPr>
      </w:pPr>
      <w:bookmarkStart w:id="101" w:name="_Toc222429775"/>
      <w:r w:rsidRPr="00036A97">
        <w:rPr>
          <w:rFonts w:ascii="Times New Roman" w:hAnsi="Times New Roman" w:cs="Times New Roman"/>
          <w:b/>
          <w:bCs/>
          <w:i w:val="0"/>
          <w:iCs w:val="0"/>
          <w:sz w:val="24"/>
          <w:szCs w:val="24"/>
        </w:rPr>
        <w:t>C</w:t>
      </w:r>
      <w:r w:rsidR="00036A97" w:rsidRP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5</w:t>
      </w:r>
      <w:r w:rsidRPr="00036A97">
        <w:rPr>
          <w:rFonts w:ascii="Times New Roman" w:hAnsi="Times New Roman" w:cs="Times New Roman"/>
          <w:b/>
          <w:bCs/>
          <w:i w:val="0"/>
          <w:iCs w:val="0"/>
          <w:sz w:val="24"/>
          <w:szCs w:val="24"/>
        </w:rPr>
        <w:fldChar w:fldCharType="end"/>
      </w:r>
      <w:r w:rsidR="00036A97" w:rsidRPr="00036A97">
        <w:rPr>
          <w:rFonts w:ascii="Times New Roman" w:hAnsi="Times New Roman" w:cs="Times New Roman"/>
          <w:b/>
          <w:bCs/>
          <w:i w:val="0"/>
          <w:iCs w:val="0"/>
          <w:sz w:val="24"/>
          <w:szCs w:val="24"/>
        </w:rPr>
        <w:t xml:space="preserve">.) </w:t>
      </w:r>
      <w:r w:rsidR="00090E57" w:rsidRPr="00036A97">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01"/>
      <w:r w:rsidR="00090E57" w:rsidRPr="00036A97">
        <w:rPr>
          <w:rFonts w:ascii="Times New Roman" w:hAnsi="Times New Roman" w:cs="Times New Roman"/>
          <w:b/>
          <w:bCs/>
          <w:i w:val="0"/>
          <w:iCs w:val="0"/>
          <w:color w:val="000000"/>
          <w:sz w:val="24"/>
          <w:szCs w:val="24"/>
        </w:rPr>
        <w:t xml:space="preserve"> </w:t>
      </w:r>
    </w:p>
    <w:p w14:paraId="4AE3A387" w14:textId="2A7EF9A2" w:rsidR="00036A97" w:rsidRPr="00090E57" w:rsidRDefault="00036A97" w:rsidP="00036A97">
      <w:r w:rsidRPr="00090E57">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090E57">
        <w:rPr>
          <w:rFonts w:ascii="Times New Roman" w:hAnsi="Times New Roman" w:cs="Times New Roman"/>
          <w:color w:val="000000"/>
        </w:rPr>
        <w:t>ie</w:t>
      </w:r>
      <w:proofErr w:type="spellEnd"/>
      <w:r w:rsidRPr="00090E57">
        <w:rPr>
          <w:rFonts w:ascii="Times New Roman" w:hAnsi="Times New Roman" w:cs="Times New Roman"/>
          <w:color w:val="000000"/>
        </w:rPr>
        <w:t>: ‘metabolism’/’biological process’) unless noted otherwise. (b) Efficiency of photosystem II (</w:t>
      </w:r>
      <w:proofErr w:type="spellStart"/>
      <w:r w:rsidRPr="00090E57">
        <w:rPr>
          <w:rFonts w:ascii="Times New Roman" w:hAnsi="Times New Roman" w:cs="Times New Roman"/>
          <w:color w:val="000000"/>
        </w:rPr>
        <w:t>Fv</w:t>
      </w:r>
      <w:proofErr w:type="spellEnd"/>
      <w:r w:rsidRPr="00090E57">
        <w:rPr>
          <w:rFonts w:ascii="Times New Roman" w:hAnsi="Times New Roman" w:cs="Times New Roman"/>
          <w:color w:val="000000"/>
        </w:rPr>
        <w:t xml:space="preserve">/Fm) in St (top) and Ab (bottom) under WL or WW for 3 weeks. No significant difference in mean </w:t>
      </w:r>
      <w:proofErr w:type="spellStart"/>
      <w:r w:rsidRPr="00090E57">
        <w:rPr>
          <w:rFonts w:ascii="Times New Roman" w:hAnsi="Times New Roman" w:cs="Times New Roman"/>
          <w:color w:val="000000"/>
        </w:rPr>
        <w:t>Fv</w:t>
      </w:r>
      <w:proofErr w:type="spellEnd"/>
      <w:r w:rsidRPr="00090E57">
        <w:rPr>
          <w:rFonts w:ascii="Times New Roman" w:hAnsi="Times New Roman" w:cs="Times New Roman"/>
          <w:color w:val="000000"/>
        </w:rPr>
        <w:t xml:space="preserve">/Fm from WW is seen under WL in either St or Ab (p = 0.23 and p = 0.19, respectively). 3) Chlorophyll Index (CI) in St (top) and Ab (bottom) under WW or </w:t>
      </w:r>
      <w:r w:rsidRPr="00090E57">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Default="00090E57" w:rsidP="00090E57">
      <w:pPr>
        <w:rPr>
          <w:rFonts w:ascii="Times New Roman" w:hAnsi="Times New Roman" w:cs="Times New Roman"/>
        </w:rPr>
      </w:pPr>
    </w:p>
    <w:p w14:paraId="05FABF66" w14:textId="3800BE6F" w:rsidR="00090E57" w:rsidRDefault="008A78F2" w:rsidP="00090E57">
      <w:pPr>
        <w:rPr>
          <w:rFonts w:ascii="Times New Roman" w:hAnsi="Times New Roman" w:cs="Times New Roman"/>
        </w:rPr>
      </w:pPr>
      <w:r>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1"/>
                    <a:stretch>
                      <a:fillRect/>
                    </a:stretch>
                  </pic:blipFill>
                  <pic:spPr>
                    <a:xfrm>
                      <a:off x="0" y="0"/>
                      <a:ext cx="5486400" cy="3288030"/>
                    </a:xfrm>
                    <a:prstGeom prst="rect">
                      <a:avLst/>
                    </a:prstGeom>
                  </pic:spPr>
                </pic:pic>
              </a:graphicData>
            </a:graphic>
          </wp:inline>
        </w:drawing>
      </w:r>
    </w:p>
    <w:p w14:paraId="237AD3F0" w14:textId="0993B457" w:rsidR="008A78F2" w:rsidRPr="00036A97" w:rsidRDefault="004B7895" w:rsidP="004B7895">
      <w:pPr>
        <w:pStyle w:val="Caption"/>
        <w:rPr>
          <w:rFonts w:ascii="Times New Roman" w:hAnsi="Times New Roman" w:cs="Times New Roman"/>
          <w:b/>
          <w:bCs/>
          <w:i w:val="0"/>
          <w:iCs w:val="0"/>
          <w:color w:val="000000"/>
          <w:sz w:val="24"/>
          <w:szCs w:val="24"/>
        </w:rPr>
      </w:pPr>
      <w:bookmarkStart w:id="102" w:name="_Toc222429776"/>
      <w:r w:rsidRPr="00036A97">
        <w:rPr>
          <w:rFonts w:ascii="Times New Roman" w:hAnsi="Times New Roman" w:cs="Times New Roman"/>
          <w:b/>
          <w:bCs/>
          <w:i w:val="0"/>
          <w:iCs w:val="0"/>
          <w:sz w:val="24"/>
          <w:szCs w:val="24"/>
        </w:rPr>
        <w:t>C</w:t>
      </w:r>
      <w:r w:rsid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6</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color w:val="000000"/>
          <w:sz w:val="24"/>
          <w:szCs w:val="24"/>
        </w:rPr>
        <w:t xml:space="preserve">.) </w:t>
      </w:r>
      <w:r w:rsidR="008A78F2" w:rsidRPr="00036A97">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02"/>
      <w:r w:rsidR="008A78F2" w:rsidRPr="00036A97">
        <w:rPr>
          <w:rFonts w:ascii="Times New Roman" w:hAnsi="Times New Roman" w:cs="Times New Roman"/>
          <w:b/>
          <w:bCs/>
          <w:i w:val="0"/>
          <w:iCs w:val="0"/>
          <w:color w:val="000000"/>
          <w:sz w:val="24"/>
          <w:szCs w:val="24"/>
        </w:rPr>
        <w:t xml:space="preserve"> </w:t>
      </w:r>
    </w:p>
    <w:p w14:paraId="0886C561" w14:textId="354EC2B3" w:rsidR="00036A97" w:rsidRPr="00036A97" w:rsidRDefault="00036A97" w:rsidP="00036A97">
      <w:r w:rsidRPr="008A78F2">
        <w:rPr>
          <w:rFonts w:ascii="Times New Roman" w:hAnsi="Times New Roman" w:cs="Times New Roman"/>
          <w:color w:val="000000"/>
        </w:rPr>
        <w:t xml:space="preserve">(a) A model of a generalized glucosinolate which is composed of three parts; the </w:t>
      </w:r>
      <w:proofErr w:type="spellStart"/>
      <w:r w:rsidRPr="008A78F2">
        <w:rPr>
          <w:rFonts w:ascii="Times New Roman" w:hAnsi="Times New Roman" w:cs="Times New Roman"/>
          <w:color w:val="000000"/>
        </w:rPr>
        <w:t>thio</w:t>
      </w:r>
      <w:proofErr w:type="spellEnd"/>
      <w:r w:rsidRPr="008A78F2">
        <w:rPr>
          <w:rFonts w:ascii="Times New Roman" w:hAnsi="Times New Roman" w:cs="Times New Roman"/>
          <w:color w:val="000000"/>
        </w:rPr>
        <w:t xml:space="preserve">-glucose moiety, a sulfated </w:t>
      </w:r>
      <w:proofErr w:type="spellStart"/>
      <w:r w:rsidRPr="008A78F2">
        <w:rPr>
          <w:rFonts w:ascii="Times New Roman" w:hAnsi="Times New Roman" w:cs="Times New Roman"/>
          <w:color w:val="000000"/>
        </w:rPr>
        <w:t>thio</w:t>
      </w:r>
      <w:proofErr w:type="spellEnd"/>
      <w:r w:rsidRPr="008A78F2">
        <w:rPr>
          <w:rFonts w:ascii="Times New Roman" w:hAnsi="Times New Roman" w:cs="Times New Roman"/>
          <w:color w:val="000000"/>
        </w:rPr>
        <w:t>-hydroximate, and a R (variable) group derived from an amino acid precursor.</w:t>
      </w:r>
      <w:r w:rsidRPr="008A78F2">
        <w:rPr>
          <w:rFonts w:ascii="Times New Roman" w:hAnsi="Times New Roman" w:cs="Times New Roman"/>
          <w:b/>
          <w:bCs/>
          <w:color w:val="000000"/>
        </w:rPr>
        <w:t xml:space="preserve"> </w:t>
      </w:r>
      <w:r w:rsidRPr="008A78F2">
        <w:rPr>
          <w:rFonts w:ascii="Times New Roman" w:hAnsi="Times New Roman" w:cs="Times New Roman"/>
          <w:color w:val="000000"/>
        </w:rPr>
        <w:t xml:space="preserve">The conical view of GSL degradation requires GSL specific enzymes known as </w:t>
      </w:r>
      <w:proofErr w:type="spellStart"/>
      <w:r w:rsidRPr="008A78F2">
        <w:rPr>
          <w:rFonts w:ascii="Times New Roman" w:hAnsi="Times New Roman" w:cs="Times New Roman"/>
          <w:color w:val="000000"/>
        </w:rPr>
        <w:t>myrosinases</w:t>
      </w:r>
      <w:proofErr w:type="spellEnd"/>
      <w:r w:rsidRPr="008A78F2">
        <w:rPr>
          <w:rFonts w:ascii="Times New Roman" w:hAnsi="Times New Roman" w:cs="Times New Roman"/>
          <w:color w:val="000000"/>
        </w:rPr>
        <w:t>. (b) Simplified schematic of the interaction between sulfur and glucosinolate metabolism. APS (</w:t>
      </w:r>
      <w:r w:rsidRPr="008A78F2">
        <w:rPr>
          <w:rFonts w:ascii="Times New Roman" w:hAnsi="Times New Roman" w:cs="Times New Roman"/>
          <w:color w:val="000000"/>
          <w:shd w:val="clear" w:color="auto" w:fill="FFFFFF"/>
        </w:rPr>
        <w:t xml:space="preserve">Adenosine 5’-phosphosulfate) </w:t>
      </w:r>
      <w:r w:rsidRPr="008A78F2">
        <w:rPr>
          <w:rFonts w:ascii="Times New Roman" w:hAnsi="Times New Roman" w:cs="Times New Roman"/>
          <w:color w:val="000000"/>
        </w:rPr>
        <w:t>reduces sulfate (SO</w:t>
      </w:r>
      <w:r w:rsidRPr="008A78F2">
        <w:rPr>
          <w:rFonts w:ascii="Times New Roman" w:hAnsi="Times New Roman" w:cs="Times New Roman"/>
          <w:color w:val="000000"/>
          <w:vertAlign w:val="subscript"/>
        </w:rPr>
        <w:t>4</w:t>
      </w:r>
      <w:r w:rsidRPr="008A78F2">
        <w:rPr>
          <w:rFonts w:ascii="Times New Roman" w:hAnsi="Times New Roman" w:cs="Times New Roman"/>
          <w:color w:val="000000"/>
          <w:vertAlign w:val="superscript"/>
        </w:rPr>
        <w:t>2-</w:t>
      </w:r>
      <w:r w:rsidRPr="008A78F2">
        <w:rPr>
          <w:rFonts w:ascii="Times New Roman" w:hAnsi="Times New Roman" w:cs="Times New Roman"/>
          <w:color w:val="000000"/>
        </w:rPr>
        <w:t>) to sulfite (SO</w:t>
      </w:r>
      <w:r w:rsidRPr="008A78F2">
        <w:rPr>
          <w:rFonts w:ascii="Times New Roman" w:hAnsi="Times New Roman" w:cs="Times New Roman"/>
          <w:color w:val="000000"/>
          <w:vertAlign w:val="subscript"/>
        </w:rPr>
        <w:t>3</w:t>
      </w:r>
      <w:r w:rsidRPr="008A78F2">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w:t>
      </w:r>
      <w:proofErr w:type="spellStart"/>
      <w:r w:rsidRPr="008A78F2">
        <w:rPr>
          <w:rFonts w:ascii="Times New Roman" w:hAnsi="Times New Roman" w:cs="Times New Roman"/>
          <w:color w:val="000000"/>
        </w:rPr>
        <w:t>Cys</w:t>
      </w:r>
      <w:proofErr w:type="spellEnd"/>
      <w:r w:rsidRPr="008A78F2">
        <w:rPr>
          <w:rFonts w:ascii="Times New Roman" w:hAnsi="Times New Roman" w:cs="Times New Roman"/>
          <w:color w:val="000000"/>
        </w:rPr>
        <w:t xml:space="preserve">), and </w:t>
      </w:r>
      <w:proofErr w:type="spellStart"/>
      <w:r w:rsidRPr="008A78F2">
        <w:rPr>
          <w:rFonts w:ascii="Times New Roman" w:hAnsi="Times New Roman" w:cs="Times New Roman"/>
          <w:color w:val="000000"/>
        </w:rPr>
        <w:t>sulfolipids</w:t>
      </w:r>
      <w:proofErr w:type="spellEnd"/>
      <w:r w:rsidRPr="008A78F2">
        <w:rPr>
          <w:rFonts w:ascii="Times New Roman" w:hAnsi="Times New Roman" w:cs="Times New Roman"/>
          <w:color w:val="000000"/>
        </w:rPr>
        <w:t xml:space="preserve"> (ex: </w:t>
      </w:r>
      <w:proofErr w:type="spellStart"/>
      <w:r w:rsidRPr="008A78F2">
        <w:rPr>
          <w:rFonts w:ascii="Times New Roman" w:hAnsi="Times New Roman" w:cs="Times New Roman"/>
          <w:color w:val="000000"/>
        </w:rPr>
        <w:t>sulfoquinovose</w:t>
      </w:r>
      <w:proofErr w:type="spellEnd"/>
      <w:r w:rsidRPr="008A78F2">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8A78F2">
        <w:rPr>
          <w:rFonts w:ascii="Times New Roman" w:hAnsi="Times New Roman" w:cs="Times New Roman"/>
          <w:color w:val="000000"/>
        </w:rPr>
        <w:t>sulfolipids</w:t>
      </w:r>
      <w:proofErr w:type="spellEnd"/>
      <w:r w:rsidRPr="008A78F2">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Default="008A78F2" w:rsidP="00090E57">
      <w:pPr>
        <w:rPr>
          <w:rFonts w:ascii="Times New Roman" w:hAnsi="Times New Roman" w:cs="Times New Roman"/>
          <w:color w:val="000000"/>
        </w:rPr>
      </w:pPr>
    </w:p>
    <w:p w14:paraId="7B75BE0E" w14:textId="77777777" w:rsidR="008A78F2" w:rsidRDefault="008A78F2" w:rsidP="00090E57">
      <w:pPr>
        <w:rPr>
          <w:rFonts w:ascii="Times New Roman" w:hAnsi="Times New Roman" w:cs="Times New Roman"/>
          <w:color w:val="000000"/>
        </w:rPr>
      </w:pPr>
    </w:p>
    <w:p w14:paraId="78CA0D4C" w14:textId="77777777" w:rsidR="008A78F2" w:rsidRDefault="008A78F2" w:rsidP="00090E57">
      <w:pPr>
        <w:rPr>
          <w:rFonts w:ascii="Times New Roman" w:hAnsi="Times New Roman" w:cs="Times New Roman"/>
          <w:color w:val="000000"/>
        </w:rPr>
      </w:pPr>
    </w:p>
    <w:p w14:paraId="45C39712" w14:textId="77777777" w:rsidR="008A78F2" w:rsidRDefault="008A78F2" w:rsidP="00090E57">
      <w:pPr>
        <w:rPr>
          <w:rFonts w:ascii="Times New Roman" w:hAnsi="Times New Roman" w:cs="Times New Roman"/>
          <w:color w:val="000000"/>
        </w:rPr>
      </w:pPr>
    </w:p>
    <w:p w14:paraId="175EA5D7" w14:textId="77777777" w:rsidR="008A78F2" w:rsidRDefault="008A78F2" w:rsidP="00090E57">
      <w:pPr>
        <w:rPr>
          <w:rFonts w:ascii="Times New Roman" w:hAnsi="Times New Roman" w:cs="Times New Roman"/>
          <w:color w:val="000000"/>
        </w:rPr>
      </w:pPr>
    </w:p>
    <w:p w14:paraId="7B76BAC7" w14:textId="31A0B6AE" w:rsidR="008A78F2" w:rsidRDefault="008A78F2" w:rsidP="00090E57">
      <w:pPr>
        <w:rPr>
          <w:rFonts w:ascii="Times New Roman" w:hAnsi="Times New Roman" w:cs="Times New Roman"/>
          <w:color w:val="000000"/>
        </w:rPr>
      </w:pPr>
      <w:r>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2"/>
                    <a:stretch>
                      <a:fillRect/>
                    </a:stretch>
                  </pic:blipFill>
                  <pic:spPr>
                    <a:xfrm>
                      <a:off x="0" y="0"/>
                      <a:ext cx="5486400" cy="4658995"/>
                    </a:xfrm>
                    <a:prstGeom prst="rect">
                      <a:avLst/>
                    </a:prstGeom>
                  </pic:spPr>
                </pic:pic>
              </a:graphicData>
            </a:graphic>
          </wp:inline>
        </w:drawing>
      </w:r>
    </w:p>
    <w:p w14:paraId="4D1EBEC0" w14:textId="24CC57DA" w:rsidR="008A78F2" w:rsidRPr="00036A97" w:rsidRDefault="004B7895" w:rsidP="004B7895">
      <w:pPr>
        <w:pStyle w:val="Caption"/>
        <w:rPr>
          <w:rFonts w:ascii="Times New Roman" w:hAnsi="Times New Roman" w:cs="Times New Roman"/>
          <w:b/>
          <w:bCs/>
          <w:i w:val="0"/>
          <w:iCs w:val="0"/>
          <w:color w:val="000000"/>
          <w:sz w:val="24"/>
          <w:szCs w:val="24"/>
        </w:rPr>
      </w:pPr>
      <w:bookmarkStart w:id="103" w:name="_Toc222429777"/>
      <w:r w:rsidRPr="00036A97">
        <w:rPr>
          <w:rFonts w:ascii="Times New Roman" w:hAnsi="Times New Roman" w:cs="Times New Roman"/>
          <w:b/>
          <w:bCs/>
          <w:i w:val="0"/>
          <w:iCs w:val="0"/>
          <w:sz w:val="24"/>
          <w:szCs w:val="24"/>
        </w:rPr>
        <w:t>C</w:t>
      </w:r>
      <w:r w:rsidR="00036A97">
        <w:rPr>
          <w:rFonts w:ascii="Times New Roman" w:hAnsi="Times New Roman" w:cs="Times New Roman"/>
          <w:b/>
          <w:bCs/>
          <w:i w:val="0"/>
          <w:iCs w:val="0"/>
          <w:sz w:val="24"/>
          <w:szCs w:val="24"/>
        </w:rPr>
        <w:t>H</w:t>
      </w:r>
      <w:r w:rsidRPr="00036A97">
        <w:rPr>
          <w:rFonts w:ascii="Times New Roman" w:hAnsi="Times New Roman" w:cs="Times New Roman"/>
          <w:b/>
          <w:bCs/>
          <w:i w:val="0"/>
          <w:iCs w:val="0"/>
          <w:sz w:val="24"/>
          <w:szCs w:val="24"/>
        </w:rPr>
        <w:t xml:space="preserve">3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7</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sz w:val="24"/>
          <w:szCs w:val="24"/>
        </w:rPr>
        <w:t xml:space="preserve">.) </w:t>
      </w:r>
      <w:r w:rsidR="008A78F2" w:rsidRPr="00036A97">
        <w:rPr>
          <w:rFonts w:ascii="Times New Roman" w:hAnsi="Times New Roman" w:cs="Times New Roman"/>
          <w:b/>
          <w:bCs/>
          <w:i w:val="0"/>
          <w:iCs w:val="0"/>
          <w:color w:val="000000"/>
          <w:sz w:val="24"/>
          <w:szCs w:val="24"/>
        </w:rPr>
        <w:t>Differential time of day accumulation of glucosinolates in a spring (St) and winter (Mu) cultivar.</w:t>
      </w:r>
      <w:bookmarkEnd w:id="103"/>
      <w:r w:rsidR="008A78F2" w:rsidRPr="00036A97">
        <w:rPr>
          <w:rFonts w:ascii="Times New Roman" w:hAnsi="Times New Roman" w:cs="Times New Roman"/>
          <w:b/>
          <w:bCs/>
          <w:i w:val="0"/>
          <w:iCs w:val="0"/>
          <w:color w:val="000000"/>
          <w:sz w:val="24"/>
          <w:szCs w:val="24"/>
        </w:rPr>
        <w:t xml:space="preserve"> </w:t>
      </w:r>
    </w:p>
    <w:p w14:paraId="74EBE1F0" w14:textId="1847A495" w:rsidR="00036A97" w:rsidRPr="00036A97" w:rsidRDefault="00036A97" w:rsidP="00036A97">
      <w:r w:rsidRPr="008A78F2">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8A78F2">
        <w:rPr>
          <w:rFonts w:ascii="Times New Roman" w:hAnsi="Times New Roman" w:cs="Times New Roman"/>
          <w:color w:val="000000"/>
        </w:rPr>
        <w:t>neoglucobrassicin</w:t>
      </w:r>
      <w:proofErr w:type="spellEnd"/>
      <w:r w:rsidRPr="008A78F2">
        <w:rPr>
          <w:rFonts w:ascii="Times New Roman" w:hAnsi="Times New Roman" w:cs="Times New Roman"/>
          <w:color w:val="000000"/>
        </w:rPr>
        <w:t xml:space="preserve">; 4OH = 4-hydroxyglucobrassicin; NAS = </w:t>
      </w:r>
      <w:proofErr w:type="spellStart"/>
      <w:r w:rsidRPr="008A78F2">
        <w:rPr>
          <w:rFonts w:ascii="Times New Roman" w:hAnsi="Times New Roman" w:cs="Times New Roman"/>
          <w:color w:val="000000"/>
        </w:rPr>
        <w:t>gluconasturtiin</w:t>
      </w:r>
      <w:proofErr w:type="spellEnd"/>
      <w:r w:rsidRPr="008A78F2">
        <w:rPr>
          <w:rFonts w:ascii="Times New Roman" w:hAnsi="Times New Roman" w:cs="Times New Roman"/>
          <w:color w:val="000000"/>
        </w:rPr>
        <w:t xml:space="preserve">; PRO = progoitrin; NAP = gluconapin; SIN = sinigrin. (b) </w:t>
      </w:r>
      <w:proofErr w:type="spellStart"/>
      <w:r w:rsidRPr="008A78F2">
        <w:rPr>
          <w:rFonts w:ascii="Times New Roman" w:hAnsi="Times New Roman" w:cs="Times New Roman"/>
          <w:color w:val="000000"/>
        </w:rPr>
        <w:t>Sulfoquinovose</w:t>
      </w:r>
      <w:proofErr w:type="spellEnd"/>
      <w:r w:rsidRPr="008A78F2">
        <w:rPr>
          <w:rFonts w:ascii="Times New Roman" w:hAnsi="Times New Roman" w:cs="Times New Roman"/>
          <w:color w:val="000000"/>
        </w:rPr>
        <w:t xml:space="preserve"> content (log Peak area) in Mu and St. (c) Total sulfur and nitrogen content in the sixth leaf of St and Mu collected at ZT7.</w:t>
      </w:r>
    </w:p>
    <w:p w14:paraId="2A508BFE" w14:textId="77777777" w:rsidR="008A78F2" w:rsidRDefault="008A78F2" w:rsidP="00090E57">
      <w:pPr>
        <w:rPr>
          <w:rFonts w:ascii="Times New Roman" w:hAnsi="Times New Roman" w:cs="Times New Roman"/>
          <w:color w:val="000000"/>
        </w:rPr>
      </w:pPr>
    </w:p>
    <w:p w14:paraId="14CDB6D9" w14:textId="77777777" w:rsidR="008A78F2" w:rsidRDefault="008A78F2" w:rsidP="00090E57">
      <w:pPr>
        <w:rPr>
          <w:rFonts w:ascii="Times New Roman" w:hAnsi="Times New Roman" w:cs="Times New Roman"/>
          <w:color w:val="000000"/>
        </w:rPr>
      </w:pPr>
    </w:p>
    <w:p w14:paraId="312AB5B0" w14:textId="77777777" w:rsidR="008A78F2" w:rsidRDefault="008A78F2" w:rsidP="00090E57">
      <w:pPr>
        <w:rPr>
          <w:rFonts w:ascii="Times New Roman" w:hAnsi="Times New Roman" w:cs="Times New Roman"/>
        </w:rPr>
      </w:pPr>
    </w:p>
    <w:p w14:paraId="29465B5E" w14:textId="77777777" w:rsidR="008A78F2" w:rsidRDefault="008A78F2" w:rsidP="00090E57">
      <w:pPr>
        <w:rPr>
          <w:rFonts w:ascii="Times New Roman" w:hAnsi="Times New Roman" w:cs="Times New Roman"/>
        </w:rPr>
      </w:pPr>
    </w:p>
    <w:p w14:paraId="2ED424C3" w14:textId="77777777" w:rsidR="008A78F2" w:rsidRDefault="008A78F2" w:rsidP="00090E57">
      <w:pPr>
        <w:rPr>
          <w:rFonts w:ascii="Times New Roman" w:hAnsi="Times New Roman" w:cs="Times New Roman"/>
        </w:rPr>
      </w:pPr>
    </w:p>
    <w:p w14:paraId="72B0A763" w14:textId="691AF438" w:rsidR="008A78F2" w:rsidRDefault="008A78F2" w:rsidP="008A78F2">
      <w:pPr>
        <w:pStyle w:val="Heading1"/>
        <w:rPr>
          <w:sz w:val="56"/>
          <w:szCs w:val="56"/>
        </w:rPr>
      </w:pPr>
      <w:r w:rsidRPr="008A78F2">
        <w:rPr>
          <w:sz w:val="56"/>
          <w:szCs w:val="56"/>
        </w:rPr>
        <w:t>Chapter 3 Supplemental Figures</w:t>
      </w:r>
    </w:p>
    <w:p w14:paraId="652C11D1" w14:textId="77777777" w:rsidR="00431982" w:rsidRDefault="00431982" w:rsidP="00431982"/>
    <w:p w14:paraId="34B1CFD8" w14:textId="77777777" w:rsidR="00431982" w:rsidRDefault="00431982" w:rsidP="00431982"/>
    <w:p w14:paraId="450E40D9" w14:textId="77777777" w:rsidR="00431982" w:rsidRPr="00431982" w:rsidRDefault="00431982" w:rsidP="00431982"/>
    <w:p w14:paraId="16B1C150" w14:textId="77777777" w:rsidR="008A78F2" w:rsidRDefault="008A78F2" w:rsidP="008A78F2">
      <w:pPr>
        <w:pStyle w:val="NormalWeb"/>
        <w:spacing w:after="0"/>
        <w:rPr>
          <w:b/>
          <w:bCs/>
          <w:color w:val="000000"/>
        </w:rPr>
      </w:pPr>
    </w:p>
    <w:p w14:paraId="2829C5BA" w14:textId="115A7FF3" w:rsidR="008A78F2" w:rsidRPr="00036A97" w:rsidRDefault="007E46EF" w:rsidP="008A78F2">
      <w:pPr>
        <w:pStyle w:val="NormalWeb"/>
        <w:spacing w:after="0"/>
        <w:rPr>
          <w:color w:val="000000"/>
        </w:rPr>
      </w:pPr>
      <w:r w:rsidRPr="00036A97">
        <w:rPr>
          <w:noProof/>
          <w:color w:val="000000"/>
        </w:rPr>
        <w:lastRenderedPageBreak/>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3"/>
                    <a:stretch>
                      <a:fillRect/>
                    </a:stretch>
                  </pic:blipFill>
                  <pic:spPr>
                    <a:xfrm>
                      <a:off x="0" y="0"/>
                      <a:ext cx="5486400" cy="5486400"/>
                    </a:xfrm>
                    <a:prstGeom prst="rect">
                      <a:avLst/>
                    </a:prstGeom>
                  </pic:spPr>
                </pic:pic>
              </a:graphicData>
            </a:graphic>
          </wp:inline>
        </w:drawing>
      </w:r>
    </w:p>
    <w:p w14:paraId="1AAB9CAC" w14:textId="42D24FA7" w:rsidR="008A78F2" w:rsidRPr="00036A97" w:rsidRDefault="004B7895" w:rsidP="004B7895">
      <w:pPr>
        <w:pStyle w:val="Caption"/>
        <w:rPr>
          <w:rFonts w:ascii="Times New Roman" w:hAnsi="Times New Roman" w:cs="Times New Roman"/>
          <w:b/>
          <w:bCs/>
          <w:i w:val="0"/>
          <w:iCs w:val="0"/>
          <w:color w:val="000000"/>
          <w:sz w:val="24"/>
          <w:szCs w:val="24"/>
        </w:rPr>
      </w:pPr>
      <w:bookmarkStart w:id="104" w:name="_Toc222430133"/>
      <w:r w:rsidRPr="00036A97">
        <w:rPr>
          <w:rFonts w:ascii="Times New Roman" w:hAnsi="Times New Roman" w:cs="Times New Roman"/>
          <w:b/>
          <w:bCs/>
          <w:i w:val="0"/>
          <w:iCs w:val="0"/>
          <w:sz w:val="24"/>
          <w:szCs w:val="24"/>
        </w:rPr>
        <w:t xml:space="preserve">CH3 Supplemental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CH3_Supplemental_Figure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1</w:t>
      </w:r>
      <w:r w:rsidRPr="00036A97">
        <w:rPr>
          <w:rFonts w:ascii="Times New Roman" w:hAnsi="Times New Roman" w:cs="Times New Roman"/>
          <w:b/>
          <w:bCs/>
          <w:i w:val="0"/>
          <w:iCs w:val="0"/>
          <w:sz w:val="24"/>
          <w:szCs w:val="24"/>
        </w:rPr>
        <w:fldChar w:fldCharType="end"/>
      </w:r>
      <w:r w:rsidR="00036A97" w:rsidRPr="00036A97">
        <w:rPr>
          <w:rFonts w:ascii="Times New Roman" w:hAnsi="Times New Roman" w:cs="Times New Roman"/>
          <w:b/>
          <w:bCs/>
          <w:i w:val="0"/>
          <w:iCs w:val="0"/>
          <w:sz w:val="24"/>
          <w:szCs w:val="24"/>
        </w:rPr>
        <w:t xml:space="preserve">.) </w:t>
      </w:r>
      <w:r w:rsidR="008A78F2" w:rsidRPr="00036A97">
        <w:rPr>
          <w:rFonts w:ascii="Times New Roman" w:hAnsi="Times New Roman" w:cs="Times New Roman"/>
          <w:b/>
          <w:bCs/>
          <w:i w:val="0"/>
          <w:iCs w:val="0"/>
          <w:color w:val="000000"/>
          <w:sz w:val="24"/>
          <w:szCs w:val="24"/>
        </w:rPr>
        <w:t>Percent of plant pixels classified as ‘yellow’ by a naive bayes classifier.</w:t>
      </w:r>
      <w:bookmarkEnd w:id="104"/>
      <w:r w:rsidR="008A78F2" w:rsidRPr="00036A97">
        <w:rPr>
          <w:rFonts w:ascii="Times New Roman" w:hAnsi="Times New Roman" w:cs="Times New Roman"/>
          <w:b/>
          <w:bCs/>
          <w:i w:val="0"/>
          <w:iCs w:val="0"/>
          <w:color w:val="000000"/>
          <w:sz w:val="24"/>
          <w:szCs w:val="24"/>
        </w:rPr>
        <w:t xml:space="preserve"> </w:t>
      </w:r>
    </w:p>
    <w:p w14:paraId="66927743" w14:textId="51D6B72B" w:rsidR="00036A97" w:rsidRPr="00036A97" w:rsidRDefault="00036A97" w:rsidP="00036A97">
      <w:r w:rsidRPr="008A78F2">
        <w:rPr>
          <w:rFonts w:ascii="Times New Roman" w:hAnsi="Times New Roman" w:cs="Times New Roman"/>
          <w:i/>
          <w:iCs/>
          <w:color w:val="000000"/>
        </w:rPr>
        <w:t>B. napus</w:t>
      </w:r>
      <w:r w:rsidRPr="008A78F2">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8A78F2" w:rsidRDefault="008A78F2" w:rsidP="008A78F2">
      <w:pPr>
        <w:rPr>
          <w:rFonts w:ascii="Times New Roman" w:hAnsi="Times New Roman" w:cs="Times New Roman"/>
        </w:rPr>
      </w:pPr>
    </w:p>
    <w:p w14:paraId="1A7DFBC9" w14:textId="77777777" w:rsidR="007E46EF" w:rsidRDefault="007E46EF" w:rsidP="008A78F2">
      <w:pPr>
        <w:pStyle w:val="NormalWeb"/>
        <w:spacing w:after="0"/>
        <w:rPr>
          <w:b/>
          <w:bCs/>
          <w:color w:val="000000"/>
        </w:rPr>
      </w:pPr>
    </w:p>
    <w:p w14:paraId="6B0FFFEA" w14:textId="77777777" w:rsidR="007E46EF" w:rsidRDefault="007E46EF" w:rsidP="008A78F2">
      <w:pPr>
        <w:pStyle w:val="NormalWeb"/>
        <w:spacing w:after="0"/>
        <w:rPr>
          <w:b/>
          <w:bCs/>
          <w:color w:val="000000"/>
        </w:rPr>
      </w:pPr>
    </w:p>
    <w:p w14:paraId="3DC0CEEB" w14:textId="77777777" w:rsidR="007E46EF" w:rsidRDefault="007E46EF" w:rsidP="008A78F2">
      <w:pPr>
        <w:pStyle w:val="NormalWeb"/>
        <w:spacing w:after="0"/>
        <w:rPr>
          <w:b/>
          <w:bCs/>
          <w:color w:val="000000"/>
        </w:rPr>
      </w:pPr>
    </w:p>
    <w:p w14:paraId="216C981D" w14:textId="4EC9277D" w:rsidR="007E46EF" w:rsidRDefault="007E46EF" w:rsidP="008A78F2">
      <w:pPr>
        <w:pStyle w:val="NormalWeb"/>
        <w:spacing w:after="0"/>
        <w:rPr>
          <w:b/>
          <w:bCs/>
          <w:color w:val="000000"/>
        </w:rPr>
      </w:pPr>
      <w:r>
        <w:rPr>
          <w:b/>
          <w:bCs/>
          <w:noProof/>
          <w:color w:val="000000"/>
        </w:rPr>
        <w:lastRenderedPageBreak/>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4"/>
                    <a:stretch>
                      <a:fillRect/>
                    </a:stretch>
                  </pic:blipFill>
                  <pic:spPr>
                    <a:xfrm>
                      <a:off x="0" y="0"/>
                      <a:ext cx="5486400" cy="4448175"/>
                    </a:xfrm>
                    <a:prstGeom prst="rect">
                      <a:avLst/>
                    </a:prstGeom>
                  </pic:spPr>
                </pic:pic>
              </a:graphicData>
            </a:graphic>
          </wp:inline>
        </w:drawing>
      </w:r>
    </w:p>
    <w:p w14:paraId="38B715C0" w14:textId="3745EAC5" w:rsidR="008A78F2" w:rsidRPr="00036A97" w:rsidRDefault="004B7895" w:rsidP="004B7895">
      <w:pPr>
        <w:pStyle w:val="Caption"/>
        <w:rPr>
          <w:rFonts w:ascii="Times New Roman" w:hAnsi="Times New Roman" w:cs="Times New Roman"/>
          <w:b/>
          <w:bCs/>
          <w:i w:val="0"/>
          <w:iCs w:val="0"/>
          <w:color w:val="000000"/>
          <w:sz w:val="24"/>
          <w:szCs w:val="24"/>
        </w:rPr>
      </w:pPr>
      <w:bookmarkStart w:id="105" w:name="_Toc222430134"/>
      <w:r w:rsidRPr="00036A97">
        <w:rPr>
          <w:rFonts w:ascii="Times New Roman" w:hAnsi="Times New Roman" w:cs="Times New Roman"/>
          <w:b/>
          <w:bCs/>
          <w:i w:val="0"/>
          <w:iCs w:val="0"/>
          <w:sz w:val="24"/>
          <w:szCs w:val="24"/>
        </w:rPr>
        <w:t xml:space="preserve">CH3 Supplemental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CH3_Supplemental_Figure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2</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sz w:val="24"/>
          <w:szCs w:val="24"/>
        </w:rPr>
        <w:t xml:space="preserve">.) </w:t>
      </w:r>
      <w:r w:rsidR="008A78F2" w:rsidRPr="00036A97">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05"/>
      <w:r w:rsidR="008A78F2" w:rsidRPr="00036A97">
        <w:rPr>
          <w:rFonts w:ascii="Times New Roman" w:hAnsi="Times New Roman" w:cs="Times New Roman"/>
          <w:b/>
          <w:bCs/>
          <w:i w:val="0"/>
          <w:iCs w:val="0"/>
          <w:color w:val="000000"/>
          <w:sz w:val="24"/>
          <w:szCs w:val="24"/>
        </w:rPr>
        <w:t xml:space="preserve"> </w:t>
      </w:r>
    </w:p>
    <w:p w14:paraId="51C9BF21" w14:textId="43B63439" w:rsidR="00036A97" w:rsidRPr="00036A97" w:rsidRDefault="00036A97" w:rsidP="00036A97">
      <w:r w:rsidRPr="008A78F2">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8A78F2" w:rsidRDefault="008A78F2" w:rsidP="008A78F2">
      <w:pPr>
        <w:rPr>
          <w:rFonts w:ascii="Times New Roman" w:hAnsi="Times New Roman" w:cs="Times New Roman"/>
        </w:rPr>
      </w:pPr>
    </w:p>
    <w:p w14:paraId="1DE5A346" w14:textId="77777777" w:rsidR="007E46EF" w:rsidRDefault="007E46EF" w:rsidP="008A78F2">
      <w:pPr>
        <w:pStyle w:val="NormalWeb"/>
        <w:spacing w:after="0"/>
        <w:rPr>
          <w:b/>
          <w:bCs/>
          <w:color w:val="000000"/>
        </w:rPr>
      </w:pPr>
    </w:p>
    <w:p w14:paraId="070ED68A" w14:textId="77777777" w:rsidR="007E46EF" w:rsidRDefault="007E46EF" w:rsidP="008A78F2">
      <w:pPr>
        <w:pStyle w:val="NormalWeb"/>
        <w:spacing w:after="0"/>
        <w:rPr>
          <w:b/>
          <w:bCs/>
          <w:color w:val="000000"/>
        </w:rPr>
      </w:pPr>
    </w:p>
    <w:p w14:paraId="11E445A4" w14:textId="1151401A" w:rsidR="007E46EF" w:rsidRPr="00036A97" w:rsidRDefault="007E46EF" w:rsidP="008A78F2">
      <w:pPr>
        <w:pStyle w:val="NormalWeb"/>
        <w:spacing w:after="0"/>
        <w:rPr>
          <w:b/>
          <w:bCs/>
          <w:color w:val="000000"/>
        </w:rPr>
      </w:pPr>
      <w:r w:rsidRPr="00036A97">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5"/>
                    <a:stretch>
                      <a:fillRect/>
                    </a:stretch>
                  </pic:blipFill>
                  <pic:spPr>
                    <a:xfrm>
                      <a:off x="0" y="0"/>
                      <a:ext cx="4737100" cy="2781300"/>
                    </a:xfrm>
                    <a:prstGeom prst="rect">
                      <a:avLst/>
                    </a:prstGeom>
                  </pic:spPr>
                </pic:pic>
              </a:graphicData>
            </a:graphic>
          </wp:inline>
        </w:drawing>
      </w:r>
    </w:p>
    <w:p w14:paraId="03509BB7" w14:textId="6732F5AE" w:rsidR="008A78F2" w:rsidRPr="00036A97" w:rsidRDefault="004B7895" w:rsidP="004B7895">
      <w:pPr>
        <w:pStyle w:val="Caption"/>
        <w:rPr>
          <w:rFonts w:ascii="Times New Roman" w:hAnsi="Times New Roman" w:cs="Times New Roman"/>
          <w:b/>
          <w:bCs/>
          <w:i w:val="0"/>
          <w:iCs w:val="0"/>
          <w:color w:val="000000"/>
          <w:sz w:val="24"/>
          <w:szCs w:val="24"/>
        </w:rPr>
      </w:pPr>
      <w:bookmarkStart w:id="106" w:name="_Toc222430135"/>
      <w:r w:rsidRPr="00036A97">
        <w:rPr>
          <w:rFonts w:ascii="Times New Roman" w:hAnsi="Times New Roman" w:cs="Times New Roman"/>
          <w:b/>
          <w:bCs/>
          <w:i w:val="0"/>
          <w:iCs w:val="0"/>
          <w:sz w:val="24"/>
          <w:szCs w:val="24"/>
        </w:rPr>
        <w:t xml:space="preserve">CH3 Supplemental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CH3_Supplemental_Figure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3</w:t>
      </w:r>
      <w:r w:rsidRPr="00036A97">
        <w:rPr>
          <w:rFonts w:ascii="Times New Roman" w:hAnsi="Times New Roman" w:cs="Times New Roman"/>
          <w:b/>
          <w:bCs/>
          <w:i w:val="0"/>
          <w:iCs w:val="0"/>
          <w:sz w:val="24"/>
          <w:szCs w:val="24"/>
        </w:rPr>
        <w:fldChar w:fldCharType="end"/>
      </w:r>
      <w:r w:rsidR="00036A97">
        <w:rPr>
          <w:rFonts w:ascii="Times New Roman" w:hAnsi="Times New Roman" w:cs="Times New Roman"/>
          <w:b/>
          <w:bCs/>
          <w:i w:val="0"/>
          <w:iCs w:val="0"/>
          <w:sz w:val="24"/>
          <w:szCs w:val="24"/>
        </w:rPr>
        <w:t xml:space="preserve">.) </w:t>
      </w:r>
      <w:r w:rsidR="008A78F2" w:rsidRPr="00036A97">
        <w:rPr>
          <w:rFonts w:ascii="Times New Roman" w:hAnsi="Times New Roman" w:cs="Times New Roman"/>
          <w:b/>
          <w:bCs/>
          <w:i w:val="0"/>
          <w:iCs w:val="0"/>
          <w:color w:val="000000"/>
          <w:sz w:val="24"/>
          <w:szCs w:val="24"/>
        </w:rPr>
        <w:t>Accessions cluster by crop type, not differences in plant area.</w:t>
      </w:r>
      <w:bookmarkEnd w:id="106"/>
      <w:r w:rsidR="008A78F2" w:rsidRPr="00036A97">
        <w:rPr>
          <w:rFonts w:ascii="Times New Roman" w:hAnsi="Times New Roman" w:cs="Times New Roman"/>
          <w:b/>
          <w:bCs/>
          <w:i w:val="0"/>
          <w:iCs w:val="0"/>
          <w:color w:val="000000"/>
          <w:sz w:val="24"/>
          <w:szCs w:val="24"/>
        </w:rPr>
        <w:t xml:space="preserve"> </w:t>
      </w:r>
    </w:p>
    <w:p w14:paraId="77CAE400" w14:textId="3D99D733" w:rsidR="00036A97" w:rsidRPr="00036A97" w:rsidRDefault="00036A97" w:rsidP="00036A97">
      <w:r w:rsidRPr="008A78F2">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8A78F2">
        <w:rPr>
          <w:rFonts w:ascii="Times New Roman" w:hAnsi="Times New Roman" w:cs="Times New Roman"/>
          <w:color w:val="000000"/>
        </w:rPr>
        <w:t>plantCV</w:t>
      </w:r>
      <w:proofErr w:type="spellEnd"/>
      <w:r w:rsidRPr="008A78F2">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Default="008A78F2" w:rsidP="008A78F2">
      <w:pPr>
        <w:rPr>
          <w:rFonts w:ascii="Times New Roman" w:hAnsi="Times New Roman" w:cs="Times New Roman"/>
        </w:rPr>
      </w:pPr>
    </w:p>
    <w:p w14:paraId="71362B01" w14:textId="3E68EA85" w:rsidR="007E46EF" w:rsidRPr="008A78F2" w:rsidRDefault="0052637C" w:rsidP="008A78F2">
      <w:pPr>
        <w:rPr>
          <w:rFonts w:ascii="Times New Roman" w:hAnsi="Times New Roman" w:cs="Times New Roman"/>
        </w:rPr>
      </w:pPr>
      <w:r>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6"/>
                    <a:stretch>
                      <a:fillRect/>
                    </a:stretch>
                  </pic:blipFill>
                  <pic:spPr>
                    <a:xfrm>
                      <a:off x="0" y="0"/>
                      <a:ext cx="5486400" cy="2054860"/>
                    </a:xfrm>
                    <a:prstGeom prst="rect">
                      <a:avLst/>
                    </a:prstGeom>
                  </pic:spPr>
                </pic:pic>
              </a:graphicData>
            </a:graphic>
          </wp:inline>
        </w:drawing>
      </w:r>
    </w:p>
    <w:p w14:paraId="2CE13828" w14:textId="62DA447F" w:rsidR="008A78F2" w:rsidRPr="00036A97" w:rsidRDefault="004B7895" w:rsidP="004B7895">
      <w:pPr>
        <w:pStyle w:val="Caption"/>
        <w:rPr>
          <w:rFonts w:ascii="Times New Roman" w:hAnsi="Times New Roman" w:cs="Times New Roman"/>
          <w:b/>
          <w:bCs/>
          <w:i w:val="0"/>
          <w:iCs w:val="0"/>
          <w:color w:val="000000"/>
          <w:sz w:val="24"/>
          <w:szCs w:val="24"/>
        </w:rPr>
      </w:pPr>
      <w:bookmarkStart w:id="107" w:name="_Toc222430136"/>
      <w:r w:rsidRPr="00036A97">
        <w:rPr>
          <w:rFonts w:ascii="Times New Roman" w:hAnsi="Times New Roman" w:cs="Times New Roman"/>
          <w:b/>
          <w:bCs/>
          <w:i w:val="0"/>
          <w:iCs w:val="0"/>
          <w:sz w:val="24"/>
          <w:szCs w:val="24"/>
        </w:rPr>
        <w:t xml:space="preserve">CH3 Supplemental Figure </w:t>
      </w:r>
      <w:r w:rsidRPr="00036A97">
        <w:rPr>
          <w:rFonts w:ascii="Times New Roman" w:hAnsi="Times New Roman" w:cs="Times New Roman"/>
          <w:b/>
          <w:bCs/>
          <w:i w:val="0"/>
          <w:iCs w:val="0"/>
          <w:sz w:val="24"/>
          <w:szCs w:val="24"/>
        </w:rPr>
        <w:fldChar w:fldCharType="begin"/>
      </w:r>
      <w:r w:rsidRPr="00036A97">
        <w:rPr>
          <w:rFonts w:ascii="Times New Roman" w:hAnsi="Times New Roman" w:cs="Times New Roman"/>
          <w:b/>
          <w:bCs/>
          <w:i w:val="0"/>
          <w:iCs w:val="0"/>
          <w:sz w:val="24"/>
          <w:szCs w:val="24"/>
        </w:rPr>
        <w:instrText xml:space="preserve"> SEQ CH3_Supplemental_Figure \* ARABIC </w:instrText>
      </w:r>
      <w:r w:rsidRPr="00036A97">
        <w:rPr>
          <w:rFonts w:ascii="Times New Roman" w:hAnsi="Times New Roman" w:cs="Times New Roman"/>
          <w:b/>
          <w:bCs/>
          <w:i w:val="0"/>
          <w:iCs w:val="0"/>
          <w:sz w:val="24"/>
          <w:szCs w:val="24"/>
        </w:rPr>
        <w:fldChar w:fldCharType="separate"/>
      </w:r>
      <w:r w:rsidRPr="00036A97">
        <w:rPr>
          <w:rFonts w:ascii="Times New Roman" w:hAnsi="Times New Roman" w:cs="Times New Roman"/>
          <w:b/>
          <w:bCs/>
          <w:i w:val="0"/>
          <w:iCs w:val="0"/>
          <w:noProof/>
          <w:sz w:val="24"/>
          <w:szCs w:val="24"/>
        </w:rPr>
        <w:t>4</w:t>
      </w:r>
      <w:r w:rsidRPr="00036A97">
        <w:rPr>
          <w:rFonts w:ascii="Times New Roman" w:hAnsi="Times New Roman" w:cs="Times New Roman"/>
          <w:b/>
          <w:bCs/>
          <w:i w:val="0"/>
          <w:iCs w:val="0"/>
          <w:sz w:val="24"/>
          <w:szCs w:val="24"/>
        </w:rPr>
        <w:fldChar w:fldCharType="end"/>
      </w:r>
      <w:r w:rsidR="00036A97" w:rsidRPr="00036A97">
        <w:rPr>
          <w:rFonts w:ascii="Times New Roman" w:hAnsi="Times New Roman" w:cs="Times New Roman"/>
          <w:b/>
          <w:bCs/>
          <w:i w:val="0"/>
          <w:iCs w:val="0"/>
          <w:sz w:val="24"/>
          <w:szCs w:val="24"/>
        </w:rPr>
        <w:t xml:space="preserve">.) </w:t>
      </w:r>
      <w:r w:rsidR="008A78F2" w:rsidRPr="00036A97">
        <w:rPr>
          <w:rFonts w:ascii="Times New Roman" w:hAnsi="Times New Roman" w:cs="Times New Roman"/>
          <w:b/>
          <w:bCs/>
          <w:color w:val="000000"/>
          <w:sz w:val="24"/>
          <w:szCs w:val="24"/>
        </w:rPr>
        <w:t>B. napus</w:t>
      </w:r>
      <w:r w:rsidR="008A78F2" w:rsidRPr="00036A97">
        <w:rPr>
          <w:rFonts w:ascii="Times New Roman" w:hAnsi="Times New Roman" w:cs="Times New Roman"/>
          <w:b/>
          <w:bCs/>
          <w:i w:val="0"/>
          <w:iCs w:val="0"/>
          <w:color w:val="000000"/>
          <w:sz w:val="24"/>
          <w:szCs w:val="24"/>
        </w:rPr>
        <w:t xml:space="preserve"> </w:t>
      </w:r>
      <w:proofErr w:type="spellStart"/>
      <w:r w:rsidR="008A78F2" w:rsidRPr="00036A97">
        <w:rPr>
          <w:rFonts w:ascii="Times New Roman" w:hAnsi="Times New Roman" w:cs="Times New Roman"/>
          <w:b/>
          <w:bCs/>
          <w:i w:val="0"/>
          <w:iCs w:val="0"/>
          <w:color w:val="000000"/>
          <w:sz w:val="24"/>
          <w:szCs w:val="24"/>
        </w:rPr>
        <w:t>subgenomes</w:t>
      </w:r>
      <w:proofErr w:type="spellEnd"/>
      <w:r w:rsidR="008A78F2" w:rsidRPr="00036A97">
        <w:rPr>
          <w:rFonts w:ascii="Times New Roman" w:hAnsi="Times New Roman" w:cs="Times New Roman"/>
          <w:b/>
          <w:bCs/>
          <w:i w:val="0"/>
          <w:iCs w:val="0"/>
          <w:color w:val="000000"/>
          <w:sz w:val="24"/>
          <w:szCs w:val="24"/>
        </w:rPr>
        <w:t xml:space="preserve"> exhibit slight bias in transcript levels but treatment levels are the same.</w:t>
      </w:r>
      <w:bookmarkEnd w:id="107"/>
      <w:r w:rsidR="008A78F2" w:rsidRPr="00036A97">
        <w:rPr>
          <w:rFonts w:ascii="Times New Roman" w:hAnsi="Times New Roman" w:cs="Times New Roman"/>
          <w:b/>
          <w:bCs/>
          <w:i w:val="0"/>
          <w:iCs w:val="0"/>
          <w:color w:val="000000"/>
          <w:sz w:val="24"/>
          <w:szCs w:val="24"/>
        </w:rPr>
        <w:t xml:space="preserve"> </w:t>
      </w:r>
    </w:p>
    <w:p w14:paraId="18AF5827" w14:textId="19D5A0B8" w:rsidR="00036A97" w:rsidRPr="00036A97" w:rsidRDefault="00036A97" w:rsidP="00036A97">
      <w:r w:rsidRPr="008A78F2">
        <w:rPr>
          <w:rFonts w:ascii="Times New Roman" w:hAnsi="Times New Roman" w:cs="Times New Roman"/>
          <w:color w:val="000000"/>
        </w:rPr>
        <w:t xml:space="preserve">Transcript counts were </w:t>
      </w:r>
      <w:proofErr w:type="gramStart"/>
      <w:r w:rsidRPr="008A78F2">
        <w:rPr>
          <w:rFonts w:ascii="Times New Roman" w:hAnsi="Times New Roman" w:cs="Times New Roman"/>
          <w:color w:val="000000"/>
        </w:rPr>
        <w:t>normalized</w:t>
      </w:r>
      <w:proofErr w:type="gramEnd"/>
      <w:r w:rsidRPr="008A78F2">
        <w:rPr>
          <w:rFonts w:ascii="Times New Roman" w:hAnsi="Times New Roman" w:cs="Times New Roman"/>
          <w:color w:val="000000"/>
        </w:rPr>
        <w:t xml:space="preserve"> and the log sum was used to compare expression levels of all expressed genes by accession. Accessions are listed along the x axis. </w:t>
      </w:r>
    </w:p>
    <w:p w14:paraId="573426C7" w14:textId="77777777" w:rsidR="008A78F2" w:rsidRDefault="008A78F2" w:rsidP="008A78F2">
      <w:pPr>
        <w:rPr>
          <w:rFonts w:ascii="Times New Roman" w:hAnsi="Times New Roman" w:cs="Times New Roman"/>
        </w:rPr>
      </w:pPr>
    </w:p>
    <w:p w14:paraId="7A4980C9" w14:textId="285E1625" w:rsidR="0052637C" w:rsidRPr="008A78F2" w:rsidRDefault="0052637C" w:rsidP="008A78F2">
      <w:pPr>
        <w:rPr>
          <w:rFonts w:ascii="Times New Roman" w:hAnsi="Times New Roman" w:cs="Times New Roman"/>
        </w:rPr>
      </w:pPr>
      <w:r>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7"/>
                    <a:stretch>
                      <a:fillRect/>
                    </a:stretch>
                  </pic:blipFill>
                  <pic:spPr>
                    <a:xfrm>
                      <a:off x="0" y="0"/>
                      <a:ext cx="5486400" cy="5486400"/>
                    </a:xfrm>
                    <a:prstGeom prst="rect">
                      <a:avLst/>
                    </a:prstGeom>
                  </pic:spPr>
                </pic:pic>
              </a:graphicData>
            </a:graphic>
          </wp:inline>
        </w:drawing>
      </w:r>
    </w:p>
    <w:p w14:paraId="06C08EBE" w14:textId="778C4FD8" w:rsidR="008A78F2" w:rsidRPr="004B7895" w:rsidRDefault="004B7895" w:rsidP="004B7895">
      <w:pPr>
        <w:pStyle w:val="Caption"/>
        <w:rPr>
          <w:rFonts w:ascii="Times New Roman" w:hAnsi="Times New Roman" w:cs="Times New Roman"/>
          <w:b/>
          <w:bCs/>
          <w:i w:val="0"/>
          <w:iCs w:val="0"/>
          <w:color w:val="000000"/>
          <w:sz w:val="24"/>
          <w:szCs w:val="24"/>
          <w:u w:val="single"/>
        </w:rPr>
      </w:pPr>
      <w:bookmarkStart w:id="108" w:name="_Toc222430137"/>
      <w:r w:rsidRPr="004B7895">
        <w:rPr>
          <w:rFonts w:ascii="Times New Roman" w:hAnsi="Times New Roman" w:cs="Times New Roman"/>
          <w:b/>
          <w:bCs/>
          <w:i w:val="0"/>
          <w:iCs w:val="0"/>
          <w:sz w:val="24"/>
          <w:szCs w:val="24"/>
          <w:u w:val="single"/>
        </w:rPr>
        <w:t xml:space="preserve">CH3 Supplemental Figure </w:t>
      </w:r>
      <w:r w:rsidRPr="004B7895">
        <w:rPr>
          <w:rFonts w:ascii="Times New Roman" w:hAnsi="Times New Roman" w:cs="Times New Roman"/>
          <w:b/>
          <w:bCs/>
          <w:i w:val="0"/>
          <w:iCs w:val="0"/>
          <w:sz w:val="24"/>
          <w:szCs w:val="24"/>
          <w:u w:val="single"/>
        </w:rPr>
        <w:fldChar w:fldCharType="begin"/>
      </w:r>
      <w:r w:rsidRPr="004B7895">
        <w:rPr>
          <w:rFonts w:ascii="Times New Roman" w:hAnsi="Times New Roman" w:cs="Times New Roman"/>
          <w:b/>
          <w:bCs/>
          <w:i w:val="0"/>
          <w:iCs w:val="0"/>
          <w:sz w:val="24"/>
          <w:szCs w:val="24"/>
          <w:u w:val="single"/>
        </w:rPr>
        <w:instrText xml:space="preserve"> SEQ CH3_Supplemental_Figure \* ARABIC </w:instrText>
      </w:r>
      <w:r w:rsidRPr="004B7895">
        <w:rPr>
          <w:rFonts w:ascii="Times New Roman" w:hAnsi="Times New Roman" w:cs="Times New Roman"/>
          <w:b/>
          <w:bCs/>
          <w:i w:val="0"/>
          <w:iCs w:val="0"/>
          <w:sz w:val="24"/>
          <w:szCs w:val="24"/>
          <w:u w:val="single"/>
        </w:rPr>
        <w:fldChar w:fldCharType="separate"/>
      </w:r>
      <w:r w:rsidRPr="004B7895">
        <w:rPr>
          <w:rFonts w:ascii="Times New Roman" w:hAnsi="Times New Roman" w:cs="Times New Roman"/>
          <w:b/>
          <w:bCs/>
          <w:i w:val="0"/>
          <w:iCs w:val="0"/>
          <w:noProof/>
          <w:sz w:val="24"/>
          <w:szCs w:val="24"/>
          <w:u w:val="single"/>
        </w:rPr>
        <w:t>5</w:t>
      </w:r>
      <w:r w:rsidRPr="004B7895">
        <w:rPr>
          <w:rFonts w:ascii="Times New Roman" w:hAnsi="Times New Roman" w:cs="Times New Roman"/>
          <w:b/>
          <w:bCs/>
          <w:i w:val="0"/>
          <w:iCs w:val="0"/>
          <w:sz w:val="24"/>
          <w:szCs w:val="24"/>
          <w:u w:val="single"/>
        </w:rPr>
        <w:fldChar w:fldCharType="end"/>
      </w:r>
      <w:r>
        <w:rPr>
          <w:rFonts w:ascii="Times New Roman" w:hAnsi="Times New Roman" w:cs="Times New Roman"/>
          <w:b/>
          <w:bCs/>
          <w:i w:val="0"/>
          <w:iCs w:val="0"/>
          <w:sz w:val="24"/>
          <w:szCs w:val="24"/>
          <w:u w:val="single"/>
        </w:rPr>
        <w:t xml:space="preserve">.) </w:t>
      </w:r>
      <w:proofErr w:type="spellStart"/>
      <w:r w:rsidR="008A78F2" w:rsidRPr="004B7895">
        <w:rPr>
          <w:rFonts w:ascii="Times New Roman" w:hAnsi="Times New Roman" w:cs="Times New Roman"/>
          <w:b/>
          <w:bCs/>
          <w:i w:val="0"/>
          <w:iCs w:val="0"/>
          <w:color w:val="000000"/>
          <w:sz w:val="24"/>
          <w:szCs w:val="24"/>
          <w:u w:val="single"/>
        </w:rPr>
        <w:t>Subgenome</w:t>
      </w:r>
      <w:proofErr w:type="spellEnd"/>
      <w:r w:rsidR="008A78F2" w:rsidRPr="004B7895">
        <w:rPr>
          <w:rFonts w:ascii="Times New Roman" w:hAnsi="Times New Roman" w:cs="Times New Roman"/>
          <w:b/>
          <w:bCs/>
          <w:i w:val="0"/>
          <w:iCs w:val="0"/>
          <w:color w:val="000000"/>
          <w:sz w:val="24"/>
          <w:szCs w:val="24"/>
          <w:u w:val="single"/>
        </w:rPr>
        <w:t xml:space="preserve"> contribution varies by time of day and accession.</w:t>
      </w:r>
      <w:bookmarkEnd w:id="108"/>
      <w:r w:rsidR="008A78F2" w:rsidRPr="004B7895">
        <w:rPr>
          <w:rFonts w:ascii="Times New Roman" w:hAnsi="Times New Roman" w:cs="Times New Roman"/>
          <w:b/>
          <w:bCs/>
          <w:i w:val="0"/>
          <w:iCs w:val="0"/>
          <w:color w:val="000000"/>
          <w:sz w:val="24"/>
          <w:szCs w:val="24"/>
          <w:u w:val="single"/>
        </w:rPr>
        <w:t xml:space="preserve"> </w:t>
      </w:r>
    </w:p>
    <w:p w14:paraId="01A9EE2E" w14:textId="6F231839" w:rsidR="004B7895" w:rsidRPr="004B7895" w:rsidRDefault="004B7895" w:rsidP="004B7895">
      <w:r w:rsidRPr="008A78F2">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8A78F2">
        <w:rPr>
          <w:rFonts w:ascii="Times New Roman" w:hAnsi="Times New Roman" w:cs="Times New Roman"/>
          <w:color w:val="000000"/>
        </w:rPr>
        <w:t>subgenome</w:t>
      </w:r>
      <w:proofErr w:type="spellEnd"/>
      <w:r w:rsidRPr="008A78F2">
        <w:rPr>
          <w:rFonts w:ascii="Times New Roman" w:hAnsi="Times New Roman" w:cs="Times New Roman"/>
          <w:color w:val="000000"/>
        </w:rPr>
        <w:t xml:space="preserve"> </w:t>
      </w:r>
      <w:proofErr w:type="gramStart"/>
      <w:r w:rsidRPr="008A78F2">
        <w:rPr>
          <w:rFonts w:ascii="Times New Roman" w:hAnsi="Times New Roman" w:cs="Times New Roman"/>
          <w:color w:val="000000"/>
        </w:rPr>
        <w:t>in a given</w:t>
      </w:r>
      <w:proofErr w:type="gramEnd"/>
      <w:r w:rsidRPr="008A78F2">
        <w:rPr>
          <w:rFonts w:ascii="Times New Roman" w:hAnsi="Times New Roman" w:cs="Times New Roman"/>
          <w:color w:val="000000"/>
        </w:rPr>
        <w:t xml:space="preserve"> phase group relative to the total number of genes for that accession/</w:t>
      </w:r>
      <w:proofErr w:type="spellStart"/>
      <w:r w:rsidRPr="008A78F2">
        <w:rPr>
          <w:rFonts w:ascii="Times New Roman" w:hAnsi="Times New Roman" w:cs="Times New Roman"/>
          <w:color w:val="000000"/>
        </w:rPr>
        <w:t>subgenome</w:t>
      </w:r>
      <w:proofErr w:type="spellEnd"/>
      <w:r w:rsidRPr="008A78F2">
        <w:rPr>
          <w:rFonts w:ascii="Times New Roman" w:hAnsi="Times New Roman" w:cs="Times New Roman"/>
          <w:color w:val="000000"/>
        </w:rPr>
        <w:t>. </w:t>
      </w:r>
    </w:p>
    <w:p w14:paraId="2430B876" w14:textId="77777777" w:rsidR="008A78F2" w:rsidRDefault="008A78F2" w:rsidP="008A78F2">
      <w:pPr>
        <w:rPr>
          <w:rFonts w:ascii="Times New Roman" w:hAnsi="Times New Roman" w:cs="Times New Roman"/>
        </w:rPr>
      </w:pPr>
    </w:p>
    <w:p w14:paraId="25ED8618" w14:textId="791B9D2D" w:rsidR="0052637C" w:rsidRPr="008A78F2" w:rsidRDefault="0052637C" w:rsidP="008A78F2">
      <w:pPr>
        <w:rPr>
          <w:rFonts w:ascii="Times New Roman" w:hAnsi="Times New Roman" w:cs="Times New Roman"/>
        </w:rPr>
      </w:pPr>
      <w:r>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8"/>
                    <a:stretch>
                      <a:fillRect/>
                    </a:stretch>
                  </pic:blipFill>
                  <pic:spPr>
                    <a:xfrm>
                      <a:off x="0" y="0"/>
                      <a:ext cx="3065258" cy="5106792"/>
                    </a:xfrm>
                    <a:prstGeom prst="rect">
                      <a:avLst/>
                    </a:prstGeom>
                  </pic:spPr>
                </pic:pic>
              </a:graphicData>
            </a:graphic>
          </wp:inline>
        </w:drawing>
      </w:r>
    </w:p>
    <w:p w14:paraId="7C214B80" w14:textId="7AF2886D" w:rsidR="008A78F2" w:rsidRPr="004B7895" w:rsidRDefault="004B7895" w:rsidP="004B7895">
      <w:pPr>
        <w:pStyle w:val="Caption"/>
        <w:rPr>
          <w:rFonts w:ascii="Times New Roman" w:hAnsi="Times New Roman" w:cs="Times New Roman"/>
          <w:b/>
          <w:bCs/>
          <w:i w:val="0"/>
          <w:iCs w:val="0"/>
          <w:color w:val="000000"/>
          <w:sz w:val="24"/>
          <w:szCs w:val="24"/>
        </w:rPr>
      </w:pPr>
      <w:bookmarkStart w:id="109" w:name="_Toc222430138"/>
      <w:r w:rsidRPr="004B7895">
        <w:rPr>
          <w:rFonts w:ascii="Times New Roman" w:hAnsi="Times New Roman" w:cs="Times New Roman"/>
          <w:b/>
          <w:bCs/>
          <w:i w:val="0"/>
          <w:iCs w:val="0"/>
          <w:sz w:val="24"/>
          <w:szCs w:val="24"/>
        </w:rPr>
        <w:t xml:space="preserve">CH3 Supplemental Figure </w:t>
      </w:r>
      <w:r w:rsidRPr="004B7895">
        <w:rPr>
          <w:rFonts w:ascii="Times New Roman" w:hAnsi="Times New Roman" w:cs="Times New Roman"/>
          <w:b/>
          <w:bCs/>
          <w:i w:val="0"/>
          <w:iCs w:val="0"/>
          <w:sz w:val="24"/>
          <w:szCs w:val="24"/>
        </w:rPr>
        <w:fldChar w:fldCharType="begin"/>
      </w:r>
      <w:r w:rsidRPr="004B7895">
        <w:rPr>
          <w:rFonts w:ascii="Times New Roman" w:hAnsi="Times New Roman" w:cs="Times New Roman"/>
          <w:b/>
          <w:bCs/>
          <w:i w:val="0"/>
          <w:iCs w:val="0"/>
          <w:sz w:val="24"/>
          <w:szCs w:val="24"/>
        </w:rPr>
        <w:instrText xml:space="preserve"> SEQ CH3_Supplemental_Figure \* ARABIC </w:instrText>
      </w:r>
      <w:r w:rsidRPr="004B7895">
        <w:rPr>
          <w:rFonts w:ascii="Times New Roman" w:hAnsi="Times New Roman" w:cs="Times New Roman"/>
          <w:b/>
          <w:bCs/>
          <w:i w:val="0"/>
          <w:iCs w:val="0"/>
          <w:sz w:val="24"/>
          <w:szCs w:val="24"/>
        </w:rPr>
        <w:fldChar w:fldCharType="separate"/>
      </w:r>
      <w:r w:rsidRPr="004B7895">
        <w:rPr>
          <w:rFonts w:ascii="Times New Roman" w:hAnsi="Times New Roman" w:cs="Times New Roman"/>
          <w:b/>
          <w:bCs/>
          <w:i w:val="0"/>
          <w:iCs w:val="0"/>
          <w:noProof/>
          <w:sz w:val="24"/>
          <w:szCs w:val="24"/>
        </w:rPr>
        <w:t>6</w:t>
      </w:r>
      <w:r w:rsidRPr="004B7895">
        <w:rPr>
          <w:rFonts w:ascii="Times New Roman" w:hAnsi="Times New Roman" w:cs="Times New Roman"/>
          <w:b/>
          <w:bCs/>
          <w:i w:val="0"/>
          <w:iCs w:val="0"/>
          <w:sz w:val="24"/>
          <w:szCs w:val="24"/>
        </w:rPr>
        <w:fldChar w:fldCharType="end"/>
      </w:r>
      <w:r>
        <w:rPr>
          <w:rFonts w:ascii="Times New Roman" w:hAnsi="Times New Roman" w:cs="Times New Roman"/>
          <w:b/>
          <w:bCs/>
          <w:i w:val="0"/>
          <w:iCs w:val="0"/>
          <w:sz w:val="24"/>
          <w:szCs w:val="24"/>
        </w:rPr>
        <w:t xml:space="preserve">.) </w:t>
      </w:r>
      <w:r w:rsidR="008A78F2" w:rsidRPr="004B7895">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09"/>
    </w:p>
    <w:p w14:paraId="7E439FD2" w14:textId="19E80124" w:rsidR="004B7895" w:rsidRPr="004B7895" w:rsidRDefault="004B7895" w:rsidP="004B7895">
      <w:proofErr w:type="spellStart"/>
      <w:r w:rsidRPr="008A78F2">
        <w:rPr>
          <w:rFonts w:ascii="Times New Roman" w:hAnsi="Times New Roman" w:cs="Times New Roman"/>
          <w:color w:val="000000"/>
        </w:rPr>
        <w:t>Fv</w:t>
      </w:r>
      <w:proofErr w:type="spellEnd"/>
      <w:r w:rsidRPr="008A78F2">
        <w:rPr>
          <w:rFonts w:ascii="Times New Roman" w:hAnsi="Times New Roman" w:cs="Times New Roman"/>
          <w:color w:val="000000"/>
        </w:rPr>
        <w:t xml:space="preserve">/Fm reflectance (a) and chlorophyll fluorescence (b) images were captured using the </w:t>
      </w:r>
      <w:proofErr w:type="spellStart"/>
      <w:r w:rsidRPr="008A78F2">
        <w:rPr>
          <w:rFonts w:ascii="Times New Roman" w:hAnsi="Times New Roman" w:cs="Times New Roman"/>
          <w:color w:val="000000"/>
        </w:rPr>
        <w:t>CropReporter</w:t>
      </w:r>
      <w:proofErr w:type="spellEnd"/>
      <w:r w:rsidRPr="008A78F2">
        <w:rPr>
          <w:rFonts w:ascii="Times New Roman" w:hAnsi="Times New Roman" w:cs="Times New Roman"/>
          <w:color w:val="000000"/>
        </w:rPr>
        <w:t xml:space="preserve"> </w:t>
      </w:r>
      <w:r w:rsidRPr="008A78F2">
        <w:rPr>
          <w:rFonts w:ascii="Times New Roman" w:hAnsi="Times New Roman" w:cs="Times New Roman"/>
          <w:color w:val="000000"/>
          <w:shd w:val="clear" w:color="auto" w:fill="FFFFFF"/>
        </w:rPr>
        <w:t>(</w:t>
      </w:r>
      <w:proofErr w:type="spellStart"/>
      <w:r w:rsidRPr="008A78F2">
        <w:rPr>
          <w:rFonts w:ascii="Times New Roman" w:hAnsi="Times New Roman" w:cs="Times New Roman"/>
          <w:color w:val="000000"/>
          <w:shd w:val="clear" w:color="auto" w:fill="FFFFFF"/>
        </w:rPr>
        <w:t>PhenoVation</w:t>
      </w:r>
      <w:proofErr w:type="spellEnd"/>
      <w:r w:rsidRPr="008A78F2">
        <w:rPr>
          <w:rFonts w:ascii="Times New Roman" w:hAnsi="Times New Roman" w:cs="Times New Roman"/>
          <w:color w:val="000000"/>
          <w:shd w:val="clear" w:color="auto" w:fill="FFFFFF"/>
        </w:rPr>
        <w:t xml:space="preserve"> Life Sciences, Wageningen, The Netherlands), and were analyzed using </w:t>
      </w:r>
      <w:proofErr w:type="spellStart"/>
      <w:r w:rsidRPr="008A78F2">
        <w:rPr>
          <w:rFonts w:ascii="Times New Roman" w:hAnsi="Times New Roman" w:cs="Times New Roman"/>
          <w:color w:val="000000"/>
          <w:shd w:val="clear" w:color="auto" w:fill="FFFFFF"/>
        </w:rPr>
        <w:t>PlantCV</w:t>
      </w:r>
      <w:proofErr w:type="spellEnd"/>
      <w:r w:rsidRPr="008A78F2">
        <w:rPr>
          <w:rFonts w:ascii="Times New Roman" w:hAnsi="Times New Roman" w:cs="Times New Roman"/>
          <w:color w:val="000000"/>
          <w:shd w:val="clear" w:color="auto" w:fill="FFFFFF"/>
        </w:rPr>
        <w:t xml:space="preserve"> v3.14.1. </w:t>
      </w:r>
      <w:proofErr w:type="spellStart"/>
      <w:r w:rsidRPr="008A78F2">
        <w:rPr>
          <w:rFonts w:ascii="Times New Roman" w:hAnsi="Times New Roman" w:cs="Times New Roman"/>
          <w:color w:val="000000"/>
        </w:rPr>
        <w:t>Joyplots</w:t>
      </w:r>
      <w:proofErr w:type="spellEnd"/>
      <w:r w:rsidRPr="008A78F2">
        <w:rPr>
          <w:rFonts w:ascii="Times New Roman" w:hAnsi="Times New Roman" w:cs="Times New Roman"/>
          <w:color w:val="000000"/>
        </w:rPr>
        <w:t xml:space="preserve"> were created using the “</w:t>
      </w:r>
      <w:proofErr w:type="spellStart"/>
      <w:r w:rsidRPr="008A78F2">
        <w:rPr>
          <w:rFonts w:ascii="Times New Roman" w:hAnsi="Times New Roman" w:cs="Times New Roman"/>
          <w:color w:val="000000"/>
        </w:rPr>
        <w:t>pcv.joyplot</w:t>
      </w:r>
      <w:proofErr w:type="spellEnd"/>
      <w:r w:rsidRPr="008A78F2">
        <w:rPr>
          <w:rFonts w:ascii="Times New Roman" w:hAnsi="Times New Roman" w:cs="Times New Roman"/>
          <w:color w:val="000000"/>
        </w:rPr>
        <w:t xml:space="preserve">” function of the </w:t>
      </w:r>
      <w:proofErr w:type="spellStart"/>
      <w:r w:rsidRPr="008A78F2">
        <w:rPr>
          <w:rFonts w:ascii="Times New Roman" w:hAnsi="Times New Roman" w:cs="Times New Roman"/>
          <w:color w:val="000000"/>
        </w:rPr>
        <w:t>pcvr</w:t>
      </w:r>
      <w:proofErr w:type="spellEnd"/>
      <w:r w:rsidRPr="008A78F2">
        <w:rPr>
          <w:rFonts w:ascii="Times New Roman" w:hAnsi="Times New Roman" w:cs="Times New Roman"/>
          <w:color w:val="000000"/>
        </w:rPr>
        <w:t xml:space="preserve"> package </w:t>
      </w:r>
      <w:hyperlink r:id="rId339" w:history="1">
        <w:r w:rsidRPr="008A78F2">
          <w:rPr>
            <w:rStyle w:val="Hyperlink"/>
            <w:rFonts w:ascii="Times New Roman" w:hAnsi="Times New Roman" w:cs="Times New Roman"/>
            <w:color w:val="000000"/>
          </w:rPr>
          <w:t>(Sumner et al. 2023)</w:t>
        </w:r>
      </w:hyperlink>
      <w:r w:rsidRPr="008A78F2">
        <w:rPr>
          <w:rFonts w:ascii="Times New Roman" w:hAnsi="Times New Roman" w:cs="Times New Roman"/>
          <w:color w:val="000000"/>
        </w:rPr>
        <w:t xml:space="preserve"> in </w:t>
      </w:r>
      <w:r w:rsidRPr="008A78F2">
        <w:rPr>
          <w:rFonts w:ascii="Times New Roman" w:hAnsi="Times New Roman" w:cs="Times New Roman"/>
          <w:color w:val="000000"/>
          <w:shd w:val="clear" w:color="auto" w:fill="FFFFFF"/>
        </w:rPr>
        <w:t xml:space="preserve">R v4.3.1 </w:t>
      </w:r>
      <w:hyperlink r:id="rId340" w:history="1">
        <w:r w:rsidRPr="008A78F2">
          <w:rPr>
            <w:rStyle w:val="Hyperlink"/>
            <w:rFonts w:ascii="Times New Roman" w:hAnsi="Times New Roman" w:cs="Times New Roman"/>
            <w:color w:val="000000"/>
            <w:shd w:val="clear" w:color="auto" w:fill="FFFFFF"/>
          </w:rPr>
          <w:t>(R Core Team 2020)</w:t>
        </w:r>
      </w:hyperlink>
      <w:r w:rsidRPr="008A78F2">
        <w:rPr>
          <w:rFonts w:ascii="Times New Roman" w:hAnsi="Times New Roman" w:cs="Times New Roman"/>
          <w:color w:val="000000"/>
        </w:rPr>
        <w:t xml:space="preserve">. </w:t>
      </w:r>
      <w:r w:rsidRPr="008A78F2">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8A78F2" w:rsidRDefault="008A78F2" w:rsidP="008A78F2">
      <w:pPr>
        <w:rPr>
          <w:rFonts w:ascii="Times New Roman" w:hAnsi="Times New Roman" w:cs="Times New Roman"/>
        </w:rPr>
      </w:pPr>
    </w:p>
    <w:p w14:paraId="3492E540" w14:textId="58AF88B4" w:rsidR="0052637C" w:rsidRDefault="0052637C" w:rsidP="008A78F2">
      <w:pPr>
        <w:pStyle w:val="NormalWeb"/>
        <w:spacing w:after="0"/>
        <w:rPr>
          <w:b/>
          <w:bCs/>
          <w:color w:val="000000"/>
        </w:rPr>
      </w:pPr>
      <w:r>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1"/>
                    <a:stretch>
                      <a:fillRect/>
                    </a:stretch>
                  </pic:blipFill>
                  <pic:spPr>
                    <a:xfrm>
                      <a:off x="0" y="0"/>
                      <a:ext cx="4156518" cy="5377976"/>
                    </a:xfrm>
                    <a:prstGeom prst="rect">
                      <a:avLst/>
                    </a:prstGeom>
                  </pic:spPr>
                </pic:pic>
              </a:graphicData>
            </a:graphic>
          </wp:inline>
        </w:drawing>
      </w:r>
    </w:p>
    <w:p w14:paraId="38A30D01" w14:textId="24E3BD7E" w:rsidR="008A78F2" w:rsidRPr="004B7895" w:rsidRDefault="004B7895" w:rsidP="004B7895">
      <w:pPr>
        <w:pStyle w:val="Caption"/>
        <w:rPr>
          <w:rFonts w:ascii="Times New Roman" w:hAnsi="Times New Roman" w:cs="Times New Roman"/>
          <w:b/>
          <w:bCs/>
          <w:i w:val="0"/>
          <w:iCs w:val="0"/>
          <w:color w:val="000000"/>
          <w:sz w:val="24"/>
          <w:szCs w:val="24"/>
        </w:rPr>
      </w:pPr>
      <w:bookmarkStart w:id="110" w:name="_Toc222430139"/>
      <w:r w:rsidRPr="004B7895">
        <w:rPr>
          <w:rFonts w:ascii="Times New Roman" w:hAnsi="Times New Roman" w:cs="Times New Roman"/>
          <w:b/>
          <w:bCs/>
          <w:i w:val="0"/>
          <w:iCs w:val="0"/>
          <w:sz w:val="24"/>
          <w:szCs w:val="24"/>
        </w:rPr>
        <w:t xml:space="preserve">CH3 Supplemental Figure </w:t>
      </w:r>
      <w:r w:rsidRPr="004B7895">
        <w:rPr>
          <w:rFonts w:ascii="Times New Roman" w:hAnsi="Times New Roman" w:cs="Times New Roman"/>
          <w:b/>
          <w:bCs/>
          <w:i w:val="0"/>
          <w:iCs w:val="0"/>
          <w:sz w:val="24"/>
          <w:szCs w:val="24"/>
        </w:rPr>
        <w:fldChar w:fldCharType="begin"/>
      </w:r>
      <w:r w:rsidRPr="004B7895">
        <w:rPr>
          <w:rFonts w:ascii="Times New Roman" w:hAnsi="Times New Roman" w:cs="Times New Roman"/>
          <w:b/>
          <w:bCs/>
          <w:i w:val="0"/>
          <w:iCs w:val="0"/>
          <w:sz w:val="24"/>
          <w:szCs w:val="24"/>
        </w:rPr>
        <w:instrText xml:space="preserve"> SEQ CH3_Supplemental_Figure \* ARABIC </w:instrText>
      </w:r>
      <w:r w:rsidRPr="004B7895">
        <w:rPr>
          <w:rFonts w:ascii="Times New Roman" w:hAnsi="Times New Roman" w:cs="Times New Roman"/>
          <w:b/>
          <w:bCs/>
          <w:i w:val="0"/>
          <w:iCs w:val="0"/>
          <w:sz w:val="24"/>
          <w:szCs w:val="24"/>
        </w:rPr>
        <w:fldChar w:fldCharType="separate"/>
      </w:r>
      <w:r w:rsidRPr="004B7895">
        <w:rPr>
          <w:rFonts w:ascii="Times New Roman" w:hAnsi="Times New Roman" w:cs="Times New Roman"/>
          <w:b/>
          <w:bCs/>
          <w:i w:val="0"/>
          <w:iCs w:val="0"/>
          <w:noProof/>
          <w:sz w:val="24"/>
          <w:szCs w:val="24"/>
        </w:rPr>
        <w:t>7</w:t>
      </w:r>
      <w:r w:rsidRPr="004B7895">
        <w:rPr>
          <w:rFonts w:ascii="Times New Roman" w:hAnsi="Times New Roman" w:cs="Times New Roman"/>
          <w:b/>
          <w:bCs/>
          <w:i w:val="0"/>
          <w:iCs w:val="0"/>
          <w:sz w:val="24"/>
          <w:szCs w:val="24"/>
        </w:rPr>
        <w:fldChar w:fldCharType="end"/>
      </w:r>
      <w:r>
        <w:rPr>
          <w:rFonts w:ascii="Times New Roman" w:hAnsi="Times New Roman" w:cs="Times New Roman"/>
          <w:b/>
          <w:bCs/>
          <w:i w:val="0"/>
          <w:iCs w:val="0"/>
          <w:sz w:val="24"/>
          <w:szCs w:val="24"/>
        </w:rPr>
        <w:t>.)</w:t>
      </w:r>
      <w:r w:rsidR="008A78F2" w:rsidRPr="004B7895">
        <w:rPr>
          <w:rFonts w:ascii="Times New Roman" w:hAnsi="Times New Roman" w:cs="Times New Roman"/>
          <w:b/>
          <w:bCs/>
          <w:i w:val="0"/>
          <w:iCs w:val="0"/>
          <w:color w:val="000000"/>
          <w:sz w:val="24"/>
          <w:szCs w:val="24"/>
        </w:rPr>
        <w:t xml:space="preserve"> Accessions do not show signs of stress under prolonged water limitation.</w:t>
      </w:r>
      <w:bookmarkEnd w:id="110"/>
      <w:r w:rsidR="008A78F2" w:rsidRPr="004B7895">
        <w:rPr>
          <w:rFonts w:ascii="Times New Roman" w:hAnsi="Times New Roman" w:cs="Times New Roman"/>
          <w:b/>
          <w:bCs/>
          <w:i w:val="0"/>
          <w:iCs w:val="0"/>
          <w:color w:val="000000"/>
          <w:sz w:val="24"/>
          <w:szCs w:val="24"/>
        </w:rPr>
        <w:t xml:space="preserve"> </w:t>
      </w:r>
    </w:p>
    <w:p w14:paraId="28F1BB96" w14:textId="5CB63CF6" w:rsidR="004B7895" w:rsidRPr="004B7895" w:rsidRDefault="004B7895" w:rsidP="004B7895">
      <w:r w:rsidRPr="008A78F2">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8A78F2">
        <w:rPr>
          <w:rFonts w:ascii="Times New Roman" w:hAnsi="Times New Roman" w:cs="Times New Roman"/>
          <w:color w:val="000000"/>
        </w:rPr>
        <w:t>CropReporter</w:t>
      </w:r>
      <w:proofErr w:type="spellEnd"/>
      <w:r w:rsidRPr="008A78F2">
        <w:rPr>
          <w:rFonts w:ascii="Times New Roman" w:hAnsi="Times New Roman" w:cs="Times New Roman"/>
          <w:color w:val="000000"/>
        </w:rPr>
        <w:t xml:space="preserve"> </w:t>
      </w:r>
      <w:r w:rsidRPr="008A78F2">
        <w:rPr>
          <w:rFonts w:ascii="Times New Roman" w:hAnsi="Times New Roman" w:cs="Times New Roman"/>
          <w:color w:val="000000"/>
          <w:shd w:val="clear" w:color="auto" w:fill="FFFFFF"/>
        </w:rPr>
        <w:t>(</w:t>
      </w:r>
      <w:proofErr w:type="spellStart"/>
      <w:r w:rsidRPr="008A78F2">
        <w:rPr>
          <w:rFonts w:ascii="Times New Roman" w:hAnsi="Times New Roman" w:cs="Times New Roman"/>
          <w:color w:val="000000"/>
          <w:shd w:val="clear" w:color="auto" w:fill="FFFFFF"/>
        </w:rPr>
        <w:t>PhenoVation</w:t>
      </w:r>
      <w:proofErr w:type="spellEnd"/>
      <w:r w:rsidRPr="008A78F2">
        <w:rPr>
          <w:rFonts w:ascii="Times New Roman" w:hAnsi="Times New Roman" w:cs="Times New Roman"/>
          <w:color w:val="000000"/>
          <w:shd w:val="clear" w:color="auto" w:fill="FFFFFF"/>
        </w:rPr>
        <w:t xml:space="preserve"> Life Sciences, Wageningen, The Netherlands) and were analyzed using </w:t>
      </w:r>
      <w:proofErr w:type="spellStart"/>
      <w:r w:rsidRPr="008A78F2">
        <w:rPr>
          <w:rFonts w:ascii="Times New Roman" w:hAnsi="Times New Roman" w:cs="Times New Roman"/>
          <w:color w:val="000000"/>
          <w:shd w:val="clear" w:color="auto" w:fill="FFFFFF"/>
        </w:rPr>
        <w:t>PlantCV</w:t>
      </w:r>
      <w:proofErr w:type="spellEnd"/>
      <w:r w:rsidRPr="008A78F2">
        <w:rPr>
          <w:rFonts w:ascii="Times New Roman" w:hAnsi="Times New Roman" w:cs="Times New Roman"/>
          <w:color w:val="000000"/>
          <w:shd w:val="clear" w:color="auto" w:fill="FFFFFF"/>
        </w:rPr>
        <w:t xml:space="preserve"> v3.14.1. </w:t>
      </w:r>
      <w:proofErr w:type="spellStart"/>
      <w:r w:rsidRPr="008A78F2">
        <w:rPr>
          <w:rFonts w:ascii="Times New Roman" w:hAnsi="Times New Roman" w:cs="Times New Roman"/>
          <w:color w:val="000000"/>
        </w:rPr>
        <w:t>Joyplots</w:t>
      </w:r>
      <w:proofErr w:type="spellEnd"/>
      <w:r w:rsidRPr="008A78F2">
        <w:rPr>
          <w:rFonts w:ascii="Times New Roman" w:hAnsi="Times New Roman" w:cs="Times New Roman"/>
          <w:color w:val="000000"/>
        </w:rPr>
        <w:t xml:space="preserve"> were created using the “</w:t>
      </w:r>
      <w:proofErr w:type="spellStart"/>
      <w:r w:rsidRPr="008A78F2">
        <w:rPr>
          <w:rFonts w:ascii="Times New Roman" w:hAnsi="Times New Roman" w:cs="Times New Roman"/>
          <w:color w:val="000000"/>
        </w:rPr>
        <w:t>pcv.joyplot</w:t>
      </w:r>
      <w:proofErr w:type="spellEnd"/>
      <w:r w:rsidRPr="008A78F2">
        <w:rPr>
          <w:rFonts w:ascii="Times New Roman" w:hAnsi="Times New Roman" w:cs="Times New Roman"/>
          <w:color w:val="000000"/>
        </w:rPr>
        <w:t xml:space="preserve">” function of the </w:t>
      </w:r>
      <w:proofErr w:type="spellStart"/>
      <w:r w:rsidRPr="008A78F2">
        <w:rPr>
          <w:rFonts w:ascii="Times New Roman" w:hAnsi="Times New Roman" w:cs="Times New Roman"/>
          <w:color w:val="000000"/>
        </w:rPr>
        <w:t>pcvr</w:t>
      </w:r>
      <w:proofErr w:type="spellEnd"/>
      <w:r w:rsidRPr="008A78F2">
        <w:rPr>
          <w:rFonts w:ascii="Times New Roman" w:hAnsi="Times New Roman" w:cs="Times New Roman"/>
          <w:color w:val="000000"/>
        </w:rPr>
        <w:t xml:space="preserve"> package </w:t>
      </w:r>
      <w:hyperlink r:id="rId342" w:history="1">
        <w:r w:rsidRPr="008A78F2">
          <w:rPr>
            <w:rStyle w:val="Hyperlink"/>
            <w:rFonts w:ascii="Times New Roman" w:hAnsi="Times New Roman" w:cs="Times New Roman"/>
            <w:color w:val="000000"/>
          </w:rPr>
          <w:t>(Sumner et al. 2023)</w:t>
        </w:r>
      </w:hyperlink>
      <w:r w:rsidRPr="008A78F2">
        <w:rPr>
          <w:rFonts w:ascii="Times New Roman" w:hAnsi="Times New Roman" w:cs="Times New Roman"/>
          <w:color w:val="000000"/>
        </w:rPr>
        <w:t xml:space="preserve"> in </w:t>
      </w:r>
      <w:r w:rsidRPr="008A78F2">
        <w:rPr>
          <w:rFonts w:ascii="Times New Roman" w:hAnsi="Times New Roman" w:cs="Times New Roman"/>
          <w:color w:val="000000"/>
          <w:shd w:val="clear" w:color="auto" w:fill="FFFFFF"/>
        </w:rPr>
        <w:t xml:space="preserve">R v4.3.1 </w:t>
      </w:r>
      <w:hyperlink r:id="rId343" w:history="1">
        <w:r w:rsidRPr="008A78F2">
          <w:rPr>
            <w:rStyle w:val="Hyperlink"/>
            <w:rFonts w:ascii="Times New Roman" w:hAnsi="Times New Roman" w:cs="Times New Roman"/>
            <w:color w:val="000000"/>
            <w:shd w:val="clear" w:color="auto" w:fill="FFFFFF"/>
          </w:rPr>
          <w:t>(R Core Team 2020)</w:t>
        </w:r>
      </w:hyperlink>
      <w:r w:rsidRPr="008A78F2">
        <w:rPr>
          <w:rFonts w:ascii="Times New Roman" w:hAnsi="Times New Roman" w:cs="Times New Roman"/>
          <w:color w:val="000000"/>
        </w:rPr>
        <w:t xml:space="preserve">. </w:t>
      </w:r>
      <w:r w:rsidRPr="008A78F2">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8A78F2" w:rsidRDefault="008A78F2" w:rsidP="008A78F2">
      <w:pPr>
        <w:rPr>
          <w:rFonts w:ascii="Times New Roman" w:hAnsi="Times New Roman" w:cs="Times New Roman"/>
        </w:rPr>
      </w:pPr>
    </w:p>
    <w:p w14:paraId="6D305181" w14:textId="77777777" w:rsidR="0052637C" w:rsidRDefault="0052637C" w:rsidP="008A78F2">
      <w:pPr>
        <w:pStyle w:val="NormalWeb"/>
        <w:spacing w:after="0"/>
        <w:rPr>
          <w:b/>
          <w:bCs/>
          <w:color w:val="000000"/>
        </w:rPr>
      </w:pPr>
    </w:p>
    <w:p w14:paraId="13660EC3" w14:textId="3634C1B9" w:rsidR="0052637C" w:rsidRDefault="0052637C" w:rsidP="008A78F2">
      <w:pPr>
        <w:pStyle w:val="NormalWeb"/>
        <w:spacing w:after="0"/>
        <w:rPr>
          <w:b/>
          <w:bCs/>
          <w:color w:val="000000"/>
        </w:rPr>
      </w:pPr>
      <w:r>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4"/>
                    <a:stretch>
                      <a:fillRect/>
                    </a:stretch>
                  </pic:blipFill>
                  <pic:spPr>
                    <a:xfrm>
                      <a:off x="0" y="0"/>
                      <a:ext cx="5486400" cy="3148330"/>
                    </a:xfrm>
                    <a:prstGeom prst="rect">
                      <a:avLst/>
                    </a:prstGeom>
                  </pic:spPr>
                </pic:pic>
              </a:graphicData>
            </a:graphic>
          </wp:inline>
        </w:drawing>
      </w:r>
    </w:p>
    <w:p w14:paraId="691569EE" w14:textId="782D78E0" w:rsidR="008A78F2" w:rsidRPr="004B7895" w:rsidRDefault="004B7895" w:rsidP="004B7895">
      <w:pPr>
        <w:pStyle w:val="Caption"/>
        <w:rPr>
          <w:rFonts w:ascii="Times New Roman" w:hAnsi="Times New Roman" w:cs="Times New Roman"/>
          <w:b/>
          <w:bCs/>
          <w:i w:val="0"/>
          <w:iCs w:val="0"/>
          <w:color w:val="000000"/>
          <w:sz w:val="24"/>
          <w:szCs w:val="24"/>
          <w:shd w:val="clear" w:color="auto" w:fill="FFFFFF"/>
        </w:rPr>
      </w:pPr>
      <w:bookmarkStart w:id="111" w:name="_Toc222430140"/>
      <w:r w:rsidRPr="004B7895">
        <w:rPr>
          <w:rFonts w:ascii="Times New Roman" w:hAnsi="Times New Roman" w:cs="Times New Roman"/>
          <w:b/>
          <w:bCs/>
          <w:i w:val="0"/>
          <w:iCs w:val="0"/>
          <w:sz w:val="24"/>
          <w:szCs w:val="24"/>
        </w:rPr>
        <w:t xml:space="preserve">CH3 Supplemental Figure </w:t>
      </w:r>
      <w:r w:rsidRPr="004B7895">
        <w:rPr>
          <w:rFonts w:ascii="Times New Roman" w:hAnsi="Times New Roman" w:cs="Times New Roman"/>
          <w:b/>
          <w:bCs/>
          <w:i w:val="0"/>
          <w:iCs w:val="0"/>
          <w:sz w:val="24"/>
          <w:szCs w:val="24"/>
        </w:rPr>
        <w:fldChar w:fldCharType="begin"/>
      </w:r>
      <w:r w:rsidRPr="004B7895">
        <w:rPr>
          <w:rFonts w:ascii="Times New Roman" w:hAnsi="Times New Roman" w:cs="Times New Roman"/>
          <w:b/>
          <w:bCs/>
          <w:i w:val="0"/>
          <w:iCs w:val="0"/>
          <w:sz w:val="24"/>
          <w:szCs w:val="24"/>
        </w:rPr>
        <w:instrText xml:space="preserve"> SEQ CH3_Supplemental_Figure \* ARABIC </w:instrText>
      </w:r>
      <w:r w:rsidRPr="004B7895">
        <w:rPr>
          <w:rFonts w:ascii="Times New Roman" w:hAnsi="Times New Roman" w:cs="Times New Roman"/>
          <w:b/>
          <w:bCs/>
          <w:i w:val="0"/>
          <w:iCs w:val="0"/>
          <w:sz w:val="24"/>
          <w:szCs w:val="24"/>
        </w:rPr>
        <w:fldChar w:fldCharType="separate"/>
      </w:r>
      <w:r w:rsidRPr="004B7895">
        <w:rPr>
          <w:rFonts w:ascii="Times New Roman" w:hAnsi="Times New Roman" w:cs="Times New Roman"/>
          <w:b/>
          <w:bCs/>
          <w:i w:val="0"/>
          <w:iCs w:val="0"/>
          <w:noProof/>
          <w:sz w:val="24"/>
          <w:szCs w:val="24"/>
        </w:rPr>
        <w:t>8</w:t>
      </w:r>
      <w:r w:rsidRPr="004B7895">
        <w:rPr>
          <w:rFonts w:ascii="Times New Roman" w:hAnsi="Times New Roman" w:cs="Times New Roman"/>
          <w:b/>
          <w:bCs/>
          <w:i w:val="0"/>
          <w:iCs w:val="0"/>
          <w:sz w:val="24"/>
          <w:szCs w:val="24"/>
        </w:rPr>
        <w:fldChar w:fldCharType="end"/>
      </w:r>
      <w:r>
        <w:rPr>
          <w:rFonts w:ascii="Times New Roman" w:hAnsi="Times New Roman" w:cs="Times New Roman"/>
          <w:b/>
          <w:bCs/>
          <w:i w:val="0"/>
          <w:iCs w:val="0"/>
          <w:sz w:val="24"/>
          <w:szCs w:val="24"/>
        </w:rPr>
        <w:t xml:space="preserve">.) </w:t>
      </w:r>
      <w:r w:rsidR="008A78F2" w:rsidRPr="004B7895">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4B7895">
        <w:rPr>
          <w:rFonts w:ascii="Times New Roman" w:hAnsi="Times New Roman" w:cs="Times New Roman"/>
          <w:b/>
          <w:bCs/>
          <w:i w:val="0"/>
          <w:iCs w:val="0"/>
          <w:color w:val="000000"/>
          <w:sz w:val="24"/>
          <w:szCs w:val="24"/>
          <w:shd w:val="clear" w:color="auto" w:fill="FFFFFF"/>
        </w:rPr>
        <w:t>.</w:t>
      </w:r>
      <w:bookmarkEnd w:id="111"/>
      <w:r w:rsidR="008A78F2" w:rsidRPr="004B7895">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4B7895" w:rsidRDefault="004B7895" w:rsidP="004B7895">
      <w:r w:rsidRPr="008A78F2">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8A78F2">
        <w:rPr>
          <w:rFonts w:ascii="Times New Roman" w:hAnsi="Times New Roman" w:cs="Times New Roman"/>
          <w:color w:val="000000"/>
          <w:shd w:val="clear" w:color="auto" w:fill="FFFFFF"/>
        </w:rPr>
        <w:t>μmols</w:t>
      </w:r>
      <w:proofErr w:type="spellEnd"/>
      <w:r w:rsidRPr="008A78F2">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Default="008A78F2" w:rsidP="008A78F2">
      <w:pPr>
        <w:rPr>
          <w:rFonts w:ascii="Times New Roman" w:hAnsi="Times New Roman" w:cs="Times New Roman"/>
        </w:rPr>
      </w:pPr>
    </w:p>
    <w:p w14:paraId="0864BC40" w14:textId="7B6BEBE0" w:rsidR="0052637C" w:rsidRPr="008A78F2" w:rsidRDefault="0052637C" w:rsidP="006B2AD2">
      <w:r>
        <w:rPr>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5"/>
                    <a:stretch>
                      <a:fillRect/>
                    </a:stretch>
                  </pic:blipFill>
                  <pic:spPr>
                    <a:xfrm>
                      <a:off x="0" y="0"/>
                      <a:ext cx="5486400" cy="4800600"/>
                    </a:xfrm>
                    <a:prstGeom prst="rect">
                      <a:avLst/>
                    </a:prstGeom>
                  </pic:spPr>
                </pic:pic>
              </a:graphicData>
            </a:graphic>
          </wp:inline>
        </w:drawing>
      </w:r>
    </w:p>
    <w:p w14:paraId="6163F619" w14:textId="1F5ADADC" w:rsidR="004B7895" w:rsidRPr="004B7895" w:rsidRDefault="004B7895" w:rsidP="004B7895">
      <w:pPr>
        <w:pStyle w:val="Caption"/>
        <w:rPr>
          <w:rFonts w:ascii="Times New Roman" w:hAnsi="Times New Roman" w:cs="Times New Roman"/>
          <w:b/>
          <w:bCs/>
          <w:i w:val="0"/>
          <w:iCs w:val="0"/>
          <w:color w:val="000000"/>
          <w:sz w:val="24"/>
          <w:szCs w:val="24"/>
        </w:rPr>
      </w:pPr>
      <w:bookmarkStart w:id="112" w:name="_Toc222430141"/>
      <w:r w:rsidRPr="004B7895">
        <w:rPr>
          <w:rFonts w:ascii="Times New Roman" w:hAnsi="Times New Roman" w:cs="Times New Roman"/>
          <w:b/>
          <w:bCs/>
          <w:i w:val="0"/>
          <w:iCs w:val="0"/>
          <w:sz w:val="24"/>
          <w:szCs w:val="24"/>
        </w:rPr>
        <w:t xml:space="preserve">CH3 Supplemental Figure </w:t>
      </w:r>
      <w:r w:rsidRPr="004B7895">
        <w:rPr>
          <w:rFonts w:ascii="Times New Roman" w:hAnsi="Times New Roman" w:cs="Times New Roman"/>
          <w:b/>
          <w:bCs/>
          <w:i w:val="0"/>
          <w:iCs w:val="0"/>
          <w:sz w:val="24"/>
          <w:szCs w:val="24"/>
        </w:rPr>
        <w:fldChar w:fldCharType="begin"/>
      </w:r>
      <w:r w:rsidRPr="004B7895">
        <w:rPr>
          <w:rFonts w:ascii="Times New Roman" w:hAnsi="Times New Roman" w:cs="Times New Roman"/>
          <w:b/>
          <w:bCs/>
          <w:i w:val="0"/>
          <w:iCs w:val="0"/>
          <w:sz w:val="24"/>
          <w:szCs w:val="24"/>
        </w:rPr>
        <w:instrText xml:space="preserve"> SEQ CH3_Supplemental_Figure \* ARABIC </w:instrText>
      </w:r>
      <w:r w:rsidRPr="004B7895">
        <w:rPr>
          <w:rFonts w:ascii="Times New Roman" w:hAnsi="Times New Roman" w:cs="Times New Roman"/>
          <w:b/>
          <w:bCs/>
          <w:i w:val="0"/>
          <w:iCs w:val="0"/>
          <w:sz w:val="24"/>
          <w:szCs w:val="24"/>
        </w:rPr>
        <w:fldChar w:fldCharType="separate"/>
      </w:r>
      <w:r w:rsidRPr="004B7895">
        <w:rPr>
          <w:rFonts w:ascii="Times New Roman" w:hAnsi="Times New Roman" w:cs="Times New Roman"/>
          <w:b/>
          <w:bCs/>
          <w:i w:val="0"/>
          <w:iCs w:val="0"/>
          <w:noProof/>
          <w:sz w:val="24"/>
          <w:szCs w:val="24"/>
        </w:rPr>
        <w:t>9</w:t>
      </w:r>
      <w:r w:rsidRPr="004B7895">
        <w:rPr>
          <w:rFonts w:ascii="Times New Roman" w:hAnsi="Times New Roman" w:cs="Times New Roman"/>
          <w:b/>
          <w:bCs/>
          <w:i w:val="0"/>
          <w:iCs w:val="0"/>
          <w:sz w:val="24"/>
          <w:szCs w:val="24"/>
        </w:rPr>
        <w:fldChar w:fldCharType="end"/>
      </w:r>
      <w:r>
        <w:rPr>
          <w:rFonts w:ascii="Times New Roman" w:hAnsi="Times New Roman" w:cs="Times New Roman"/>
          <w:b/>
          <w:bCs/>
          <w:i w:val="0"/>
          <w:iCs w:val="0"/>
          <w:sz w:val="24"/>
          <w:szCs w:val="24"/>
        </w:rPr>
        <w:t xml:space="preserve">.) </w:t>
      </w:r>
      <w:r w:rsidR="008A78F2" w:rsidRPr="004B7895">
        <w:rPr>
          <w:rFonts w:ascii="Times New Roman" w:hAnsi="Times New Roman" w:cs="Times New Roman"/>
          <w:b/>
          <w:bCs/>
          <w:i w:val="0"/>
          <w:iCs w:val="0"/>
          <w:color w:val="000000"/>
          <w:sz w:val="24"/>
          <w:szCs w:val="24"/>
        </w:rPr>
        <w:t>Prior predictive check for area growth model.</w:t>
      </w:r>
      <w:bookmarkEnd w:id="112"/>
    </w:p>
    <w:p w14:paraId="5A61F594" w14:textId="52E51797" w:rsidR="008A78F2" w:rsidRPr="008A78F2" w:rsidRDefault="004B7895" w:rsidP="004B7895">
      <w:r w:rsidRPr="008A78F2">
        <w:t>We used lognormal priors for each estimated parameter in our growth model (</w:t>
      </w:r>
      <w:r w:rsidRPr="008A78F2">
        <w:rPr>
          <w:i/>
          <w:iCs/>
        </w:rPr>
        <w:t>A</w:t>
      </w:r>
      <w:r w:rsidRPr="008A78F2">
        <w:t xml:space="preserve">, </w:t>
      </w:r>
      <w:r w:rsidRPr="008A78F2">
        <w:rPr>
          <w:i/>
          <w:iCs/>
        </w:rPr>
        <w:t>B</w:t>
      </w:r>
      <w:r w:rsidRPr="008A78F2">
        <w:t xml:space="preserve">, </w:t>
      </w:r>
      <w:r w:rsidRPr="008A78F2">
        <w:rPr>
          <w:i/>
          <w:iCs/>
        </w:rPr>
        <w:t>C</w:t>
      </w:r>
      <w:r w:rsidRPr="008A78F2">
        <w:t>) and in the sub model for variance (</w:t>
      </w:r>
      <w:proofErr w:type="spellStart"/>
      <w:r w:rsidRPr="008A78F2">
        <w:rPr>
          <w:i/>
          <w:iCs/>
        </w:rPr>
        <w:t>subA</w:t>
      </w:r>
      <w:proofErr w:type="spellEnd"/>
      <w:r w:rsidRPr="008A78F2">
        <w:t xml:space="preserve">, </w:t>
      </w:r>
      <w:proofErr w:type="spellStart"/>
      <w:r w:rsidRPr="008A78F2">
        <w:rPr>
          <w:i/>
          <w:iCs/>
        </w:rPr>
        <w:t>subB</w:t>
      </w:r>
      <w:proofErr w:type="spellEnd"/>
      <w:r w:rsidRPr="008A78F2">
        <w:t xml:space="preserve">, </w:t>
      </w:r>
      <w:proofErr w:type="spellStart"/>
      <w:r w:rsidRPr="008A78F2">
        <w:rPr>
          <w:i/>
          <w:iCs/>
        </w:rPr>
        <w:t>subC</w:t>
      </w:r>
      <w:proofErr w:type="spellEnd"/>
      <w:r w:rsidRPr="008A78F2">
        <w:t xml:space="preserve">). For the asymptote parameter we used a lognormal distribution with mu=130 and sigma=0.25. For the inflection point parameter we used a lognormal distribution with mu=15 and sigma=0.25. For the growth rate </w:t>
      </w:r>
      <w:proofErr w:type="gramStart"/>
      <w:r w:rsidRPr="008A78F2">
        <w:t>parameter</w:t>
      </w:r>
      <w:proofErr w:type="gramEnd"/>
      <w:r w:rsidRPr="008A78F2">
        <w:t xml:space="preserve"> we used a lognormal distribution with mu=0.25 and sigma=0.25. Prior predictive checks were conducted using the </w:t>
      </w:r>
      <w:proofErr w:type="spellStart"/>
      <w:r w:rsidRPr="008A78F2">
        <w:t>plotPrior</w:t>
      </w:r>
      <w:proofErr w:type="spellEnd"/>
      <w:r w:rsidRPr="008A78F2">
        <w:t xml:space="preserve"> function from the </w:t>
      </w:r>
      <w:proofErr w:type="spellStart"/>
      <w:r w:rsidRPr="008A78F2">
        <w:t>pcvr</w:t>
      </w:r>
      <w:proofErr w:type="spellEnd"/>
      <w:r w:rsidRPr="008A78F2">
        <w:t xml:space="preserve"> R package </w:t>
      </w:r>
      <w:hyperlink r:id="rId346" w:history="1">
        <w:r w:rsidRPr="008A78F2">
          <w:rPr>
            <w:rStyle w:val="Hyperlink"/>
            <w:rFonts w:ascii="Times New Roman" w:hAnsi="Times New Roman" w:cs="Times New Roman"/>
            <w:color w:val="000000"/>
          </w:rPr>
          <w:t>(Sumner et al. 2023)</w:t>
        </w:r>
      </w:hyperlink>
      <w:r w:rsidR="008A78F2" w:rsidRPr="008A78F2">
        <w:rPr>
          <w:shd w:val="clear" w:color="auto" w:fill="FFFFFF"/>
        </w:rPr>
        <w:t> </w:t>
      </w:r>
    </w:p>
    <w:p w14:paraId="6652A84F" w14:textId="77777777" w:rsidR="0052637C" w:rsidRDefault="0052637C" w:rsidP="008A78F2">
      <w:pPr>
        <w:rPr>
          <w:rFonts w:ascii="Times New Roman" w:hAnsi="Times New Roman" w:cs="Times New Roman"/>
        </w:rPr>
      </w:pPr>
    </w:p>
    <w:p w14:paraId="55B68ECF" w14:textId="77777777" w:rsidR="0052637C" w:rsidRDefault="0052637C" w:rsidP="008A78F2">
      <w:pPr>
        <w:rPr>
          <w:rFonts w:ascii="Times New Roman" w:hAnsi="Times New Roman" w:cs="Times New Roman"/>
        </w:rPr>
      </w:pPr>
    </w:p>
    <w:p w14:paraId="01E4F694" w14:textId="77777777" w:rsidR="0052637C" w:rsidRDefault="0052637C" w:rsidP="008A78F2">
      <w:pPr>
        <w:rPr>
          <w:rFonts w:ascii="Times New Roman" w:hAnsi="Times New Roman" w:cs="Times New Roman"/>
        </w:rPr>
      </w:pPr>
    </w:p>
    <w:p w14:paraId="1723B380" w14:textId="1937AE6F" w:rsidR="008A78F2" w:rsidRDefault="0052637C" w:rsidP="00AC1EF5">
      <w:pPr>
        <w:pStyle w:val="Caption"/>
        <w:rPr>
          <w:color w:val="000000"/>
        </w:rPr>
      </w:pPr>
      <w:bookmarkStart w:id="113" w:name="_Toc222430121"/>
      <w:bookmarkStart w:id="114" w:name="_Toc222430142"/>
      <w:r>
        <w:rPr>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7"/>
                    <a:stretch>
                      <a:fillRect/>
                    </a:stretch>
                  </pic:blipFill>
                  <pic:spPr>
                    <a:xfrm>
                      <a:off x="0" y="0"/>
                      <a:ext cx="5486400" cy="4800600"/>
                    </a:xfrm>
                    <a:prstGeom prst="rect">
                      <a:avLst/>
                    </a:prstGeom>
                  </pic:spPr>
                </pic:pic>
              </a:graphicData>
            </a:graphic>
          </wp:inline>
        </w:drawing>
      </w:r>
      <w:r w:rsidR="008A78F2" w:rsidRPr="008A78F2">
        <w:br/>
      </w:r>
      <w:r w:rsidR="004B7895" w:rsidRPr="00AC1EF5">
        <w:rPr>
          <w:rFonts w:ascii="Times New Roman" w:hAnsi="Times New Roman" w:cs="Times New Roman"/>
          <w:b/>
          <w:bCs/>
          <w:i w:val="0"/>
          <w:iCs w:val="0"/>
          <w:sz w:val="24"/>
          <w:szCs w:val="24"/>
        </w:rPr>
        <w:t xml:space="preserve">CH3 Supplemental Figure </w:t>
      </w:r>
      <w:r w:rsidR="004B7895" w:rsidRPr="00AC1EF5">
        <w:rPr>
          <w:rFonts w:ascii="Times New Roman" w:hAnsi="Times New Roman" w:cs="Times New Roman"/>
          <w:b/>
          <w:bCs/>
          <w:i w:val="0"/>
          <w:iCs w:val="0"/>
          <w:sz w:val="24"/>
          <w:szCs w:val="24"/>
        </w:rPr>
        <w:fldChar w:fldCharType="begin"/>
      </w:r>
      <w:r w:rsidR="004B7895" w:rsidRPr="00AC1EF5">
        <w:rPr>
          <w:rFonts w:ascii="Times New Roman" w:hAnsi="Times New Roman" w:cs="Times New Roman"/>
          <w:b/>
          <w:bCs/>
          <w:i w:val="0"/>
          <w:iCs w:val="0"/>
          <w:sz w:val="24"/>
          <w:szCs w:val="24"/>
        </w:rPr>
        <w:instrText xml:space="preserve"> SEQ CH3_Supplemental_Figure \* ARABIC </w:instrText>
      </w:r>
      <w:r w:rsidR="004B7895" w:rsidRPr="00AC1EF5">
        <w:rPr>
          <w:rFonts w:ascii="Times New Roman" w:hAnsi="Times New Roman" w:cs="Times New Roman"/>
          <w:b/>
          <w:bCs/>
          <w:i w:val="0"/>
          <w:iCs w:val="0"/>
          <w:sz w:val="24"/>
          <w:szCs w:val="24"/>
        </w:rPr>
        <w:fldChar w:fldCharType="separate"/>
      </w:r>
      <w:r w:rsidR="004B7895" w:rsidRPr="00AC1EF5">
        <w:rPr>
          <w:rFonts w:ascii="Times New Roman" w:hAnsi="Times New Roman" w:cs="Times New Roman"/>
          <w:b/>
          <w:bCs/>
          <w:i w:val="0"/>
          <w:iCs w:val="0"/>
          <w:noProof/>
          <w:sz w:val="24"/>
          <w:szCs w:val="24"/>
        </w:rPr>
        <w:t>10</w:t>
      </w:r>
      <w:r w:rsidR="004B7895" w:rsidRPr="00AC1EF5">
        <w:rPr>
          <w:rFonts w:ascii="Times New Roman" w:hAnsi="Times New Roman" w:cs="Times New Roman"/>
          <w:b/>
          <w:bCs/>
          <w:i w:val="0"/>
          <w:iCs w:val="0"/>
          <w:sz w:val="24"/>
          <w:szCs w:val="24"/>
        </w:rPr>
        <w:fldChar w:fldCharType="end"/>
      </w:r>
      <w:r w:rsidR="004B7895" w:rsidRPr="00AC1EF5">
        <w:rPr>
          <w:rFonts w:ascii="Times New Roman" w:hAnsi="Times New Roman" w:cs="Times New Roman"/>
          <w:b/>
          <w:bCs/>
          <w:i w:val="0"/>
          <w:iCs w:val="0"/>
          <w:sz w:val="24"/>
          <w:szCs w:val="24"/>
        </w:rPr>
        <w:t xml:space="preserve">.) </w:t>
      </w:r>
      <w:r w:rsidR="008A78F2" w:rsidRPr="00AC1EF5">
        <w:rPr>
          <w:rFonts w:ascii="Times New Roman" w:hAnsi="Times New Roman" w:cs="Times New Roman"/>
          <w:b/>
          <w:bCs/>
          <w:i w:val="0"/>
          <w:iCs w:val="0"/>
          <w:color w:val="000000"/>
          <w:sz w:val="24"/>
          <w:szCs w:val="24"/>
        </w:rPr>
        <w:t xml:space="preserve">Prior predictive check for increase in variance </w:t>
      </w:r>
      <w:proofErr w:type="spellStart"/>
      <w:r w:rsidR="008A78F2" w:rsidRPr="00AC1EF5">
        <w:rPr>
          <w:rFonts w:ascii="Times New Roman" w:hAnsi="Times New Roman" w:cs="Times New Roman"/>
          <w:b/>
          <w:bCs/>
          <w:i w:val="0"/>
          <w:iCs w:val="0"/>
          <w:color w:val="000000"/>
          <w:sz w:val="24"/>
          <w:szCs w:val="24"/>
        </w:rPr>
        <w:t>submodel</w:t>
      </w:r>
      <w:proofErr w:type="spellEnd"/>
      <w:r w:rsidR="008A78F2" w:rsidRPr="00AC1EF5">
        <w:rPr>
          <w:rFonts w:ascii="Times New Roman" w:hAnsi="Times New Roman" w:cs="Times New Roman"/>
          <w:b/>
          <w:bCs/>
          <w:i w:val="0"/>
          <w:iCs w:val="0"/>
          <w:color w:val="000000"/>
          <w:sz w:val="24"/>
          <w:szCs w:val="24"/>
        </w:rPr>
        <w:t>.</w:t>
      </w:r>
      <w:bookmarkEnd w:id="113"/>
      <w:bookmarkEnd w:id="114"/>
      <w:r w:rsidR="008A78F2" w:rsidRPr="004B7895">
        <w:rPr>
          <w:color w:val="000000"/>
        </w:rPr>
        <w:t xml:space="preserve"> </w:t>
      </w:r>
    </w:p>
    <w:p w14:paraId="5DF0D2D1" w14:textId="7AD4771C" w:rsidR="004B7895" w:rsidRPr="004B7895" w:rsidRDefault="004B7895" w:rsidP="004B7895">
      <w:r w:rsidRPr="004B7895">
        <w:t>We used lognormal priors for each estimated parameter in our growth model (A, B, C) and in the sub model for variance (</w:t>
      </w:r>
      <w:proofErr w:type="spellStart"/>
      <w:r w:rsidRPr="004B7895">
        <w:t>subA</w:t>
      </w:r>
      <w:proofErr w:type="spellEnd"/>
      <w:r w:rsidRPr="004B7895">
        <w:t xml:space="preserve">, </w:t>
      </w:r>
      <w:proofErr w:type="spellStart"/>
      <w:r w:rsidRPr="004B7895">
        <w:t>subB</w:t>
      </w:r>
      <w:proofErr w:type="spellEnd"/>
      <w:r w:rsidRPr="004B7895">
        <w:t xml:space="preserve">, </w:t>
      </w:r>
      <w:proofErr w:type="spellStart"/>
      <w:r w:rsidRPr="004B7895">
        <w:t>subC</w:t>
      </w:r>
      <w:proofErr w:type="spellEnd"/>
      <w:r w:rsidRPr="004B7895">
        <w:t xml:space="preserve">). For the asymptote parameter we used a lognormal distribution with mu=130 and sigma=0.25. For the inflection point parameter we used a lognormal distribution with mu=15 and sigma=0.25. For the growth rate </w:t>
      </w:r>
      <w:proofErr w:type="gramStart"/>
      <w:r w:rsidRPr="004B7895">
        <w:t>parameter</w:t>
      </w:r>
      <w:proofErr w:type="gramEnd"/>
      <w:r w:rsidRPr="004B7895">
        <w:t xml:space="preserve"> we used a lognormal distribution with mu=0.25 and sigma=0.25. Prior predictive checks were conducted using the </w:t>
      </w:r>
      <w:proofErr w:type="spellStart"/>
      <w:r w:rsidRPr="004B7895">
        <w:t>plotPrior</w:t>
      </w:r>
      <w:proofErr w:type="spellEnd"/>
      <w:r w:rsidRPr="004B7895">
        <w:t xml:space="preserve"> function from the </w:t>
      </w:r>
      <w:proofErr w:type="spellStart"/>
      <w:r w:rsidRPr="004B7895">
        <w:t>pcvr</w:t>
      </w:r>
      <w:proofErr w:type="spellEnd"/>
      <w:r w:rsidRPr="004B7895">
        <w:t xml:space="preserve"> R package </w:t>
      </w:r>
      <w:hyperlink r:id="rId348" w:history="1">
        <w:r w:rsidRPr="004B7895">
          <w:rPr>
            <w:rStyle w:val="Hyperlink"/>
            <w:rFonts w:ascii="Times New Roman" w:hAnsi="Times New Roman" w:cs="Times New Roman"/>
            <w:i/>
            <w:iCs/>
            <w:color w:val="000000"/>
          </w:rPr>
          <w:t>(Sumner et al. 2023)</w:t>
        </w:r>
      </w:hyperlink>
      <w:r w:rsidRPr="004B7895">
        <w:t>.</w:t>
      </w:r>
    </w:p>
    <w:p w14:paraId="09DD4B27" w14:textId="77777777" w:rsidR="0052637C" w:rsidRDefault="0052637C" w:rsidP="008A78F2">
      <w:pPr>
        <w:rPr>
          <w:rFonts w:ascii="Times New Roman" w:hAnsi="Times New Roman" w:cs="Times New Roman"/>
          <w:color w:val="000000"/>
        </w:rPr>
      </w:pPr>
    </w:p>
    <w:p w14:paraId="44107FB8" w14:textId="77777777" w:rsidR="0052637C" w:rsidRPr="008A78F2" w:rsidRDefault="0052637C" w:rsidP="008A78F2">
      <w:pPr>
        <w:rPr>
          <w:rFonts w:ascii="Times New Roman" w:hAnsi="Times New Roman" w:cs="Times New Roman"/>
        </w:rPr>
      </w:pPr>
    </w:p>
    <w:p w14:paraId="2F42B2E0" w14:textId="0052A679" w:rsidR="00A30E06" w:rsidRPr="00013447" w:rsidRDefault="00A30E06" w:rsidP="00013447">
      <w:pPr>
        <w:pStyle w:val="Heading1"/>
        <w:rPr>
          <w:sz w:val="56"/>
          <w:szCs w:val="56"/>
        </w:rPr>
      </w:pPr>
      <w:r w:rsidRPr="00013447">
        <w:rPr>
          <w:sz w:val="56"/>
          <w:szCs w:val="56"/>
        </w:rPr>
        <w:lastRenderedPageBreak/>
        <w:t>Ch</w:t>
      </w:r>
      <w:r w:rsidR="00BB5BC7" w:rsidRPr="00013447">
        <w:rPr>
          <w:sz w:val="56"/>
          <w:szCs w:val="56"/>
        </w:rPr>
        <w:t xml:space="preserve">apter </w:t>
      </w:r>
      <w:r w:rsidRPr="00013447">
        <w:rPr>
          <w:sz w:val="56"/>
          <w:szCs w:val="56"/>
        </w:rPr>
        <w:t>4: C</w:t>
      </w:r>
      <w:r w:rsidR="00BB5BC7" w:rsidRPr="00013447">
        <w:rPr>
          <w:sz w:val="56"/>
          <w:szCs w:val="56"/>
        </w:rPr>
        <w:t>onclusions</w:t>
      </w:r>
      <w:bookmarkEnd w:id="94"/>
    </w:p>
    <w:p w14:paraId="2CD4FD04" w14:textId="77777777" w:rsidR="00A30E06" w:rsidRPr="00A30E06" w:rsidRDefault="00A30E06" w:rsidP="00A30E06">
      <w:pPr>
        <w:spacing w:line="360" w:lineRule="auto"/>
        <w:rPr>
          <w:rFonts w:ascii="Times New Roman" w:eastAsia="Times New Roman" w:hAnsi="Times New Roman" w:cs="Times New Roman"/>
        </w:rPr>
      </w:pPr>
    </w:p>
    <w:p w14:paraId="01FB3A6E"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49" w:history="1">
        <w:r w:rsidRPr="00A30E06">
          <w:rPr>
            <w:rStyle w:val="Hyperlink"/>
            <w:rFonts w:ascii="Times New Roman" w:eastAsia="Times New Roman" w:hAnsi="Times New Roman" w:cs="Times New Roman"/>
            <w:vertAlign w:val="superscript"/>
          </w:rPr>
          <w:t>43</w:t>
        </w:r>
      </w:hyperlink>
      <w:r w:rsidRPr="00A30E06">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0" w:history="1">
        <w:r w:rsidRPr="00A30E06">
          <w:rPr>
            <w:rStyle w:val="Hyperlink"/>
            <w:rFonts w:ascii="Times New Roman" w:eastAsia="Times New Roman" w:hAnsi="Times New Roman" w:cs="Times New Roman"/>
            <w:vertAlign w:val="superscript"/>
          </w:rPr>
          <w:t>26</w:t>
        </w:r>
      </w:hyperlink>
      <w:r w:rsidRPr="00A30E06">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1" w:history="1">
        <w:r w:rsidRPr="00A30E06">
          <w:rPr>
            <w:rStyle w:val="Hyperlink"/>
            <w:rFonts w:ascii="Times New Roman" w:eastAsia="Times New Roman" w:hAnsi="Times New Roman" w:cs="Times New Roman"/>
            <w:vertAlign w:val="superscript"/>
          </w:rPr>
          <w:t>216,217</w:t>
        </w:r>
      </w:hyperlink>
      <w:r w:rsidRPr="00A30E06">
        <w:rPr>
          <w:rFonts w:ascii="Times New Roman" w:eastAsia="Times New Roman" w:hAnsi="Times New Roman" w:cs="Times New Roman"/>
        </w:rPr>
        <w:t>. Such anticipation is governed by ‘</w:t>
      </w:r>
      <w:proofErr w:type="spellStart"/>
      <w:r w:rsidRPr="00A30E06">
        <w:rPr>
          <w:rFonts w:ascii="Times New Roman" w:eastAsia="Times New Roman" w:hAnsi="Times New Roman" w:cs="Times New Roman"/>
        </w:rPr>
        <w:t>zeitgeibers</w:t>
      </w:r>
      <w:proofErr w:type="spellEnd"/>
      <w:r w:rsidRPr="00A30E06">
        <w:rPr>
          <w:rFonts w:ascii="Times New Roman" w:eastAsia="Times New Roman" w:hAnsi="Times New Roman" w:cs="Times New Roman"/>
        </w:rPr>
        <w:t>’, or ‘time givers’ which are external cues that synchronize the clock with the surrounding environment</w:t>
      </w:r>
      <w:hyperlink r:id="rId352" w:history="1">
        <w:r w:rsidRPr="00A30E06">
          <w:rPr>
            <w:rStyle w:val="Hyperlink"/>
            <w:rFonts w:ascii="Times New Roman" w:eastAsia="Times New Roman" w:hAnsi="Times New Roman" w:cs="Times New Roman"/>
            <w:vertAlign w:val="superscript"/>
          </w:rPr>
          <w:t>218</w:t>
        </w:r>
      </w:hyperlink>
      <w:r w:rsidRPr="00A30E06">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3" w:history="1">
        <w:r w:rsidRPr="00A30E06">
          <w:rPr>
            <w:rStyle w:val="Hyperlink"/>
            <w:rFonts w:ascii="Times New Roman" w:eastAsia="Times New Roman" w:hAnsi="Times New Roman" w:cs="Times New Roman"/>
            <w:vertAlign w:val="superscript"/>
          </w:rPr>
          <w:t>219</w:t>
        </w:r>
      </w:hyperlink>
      <w:r w:rsidRPr="00A30E06">
        <w:rPr>
          <w:rFonts w:ascii="Times New Roman" w:eastAsia="Times New Roman" w:hAnsi="Times New Roman" w:cs="Times New Roman"/>
        </w:rPr>
        <w:t>. Avian migration can also be attributed to daily and seasonal circadian regulation, as well as monarch butterflies</w:t>
      </w:r>
      <w:hyperlink r:id="rId354" w:history="1">
        <w:r w:rsidRPr="00A30E06">
          <w:rPr>
            <w:rStyle w:val="Hyperlink"/>
            <w:rFonts w:ascii="Times New Roman" w:eastAsia="Times New Roman" w:hAnsi="Times New Roman" w:cs="Times New Roman"/>
            <w:vertAlign w:val="superscript"/>
          </w:rPr>
          <w:t>220,221</w:t>
        </w:r>
      </w:hyperlink>
      <w:r w:rsidRPr="00A30E06">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A30E06">
        <w:rPr>
          <w:rFonts w:ascii="Times New Roman" w:eastAsia="Times New Roman" w:hAnsi="Times New Roman" w:cs="Times New Roman"/>
        </w:rPr>
        <w:t>zeitgeibers</w:t>
      </w:r>
      <w:proofErr w:type="spellEnd"/>
      <w:r w:rsidRPr="00A30E06">
        <w:rPr>
          <w:rFonts w:ascii="Times New Roman" w:eastAsia="Times New Roman" w:hAnsi="Times New Roman" w:cs="Times New Roman"/>
        </w:rPr>
        <w:t xml:space="preserve"> are lost but host feeding patterns can still entrain their clocks</w:t>
      </w:r>
      <w:hyperlink r:id="rId355" w:history="1">
        <w:r w:rsidRPr="00A30E06">
          <w:rPr>
            <w:rStyle w:val="Hyperlink"/>
            <w:rFonts w:ascii="Times New Roman" w:eastAsia="Times New Roman" w:hAnsi="Times New Roman" w:cs="Times New Roman"/>
            <w:vertAlign w:val="superscript"/>
          </w:rPr>
          <w:t>222</w:t>
        </w:r>
      </w:hyperlink>
      <w:r w:rsidRPr="00A30E06">
        <w:rPr>
          <w:rFonts w:ascii="Times New Roman" w:eastAsia="Times New Roman" w:hAnsi="Times New Roman" w:cs="Times New Roman"/>
        </w:rPr>
        <w:t>. Circadian regulation is conserved across diverse taxa and contributes to how organisms adapt to their local environments</w:t>
      </w:r>
      <w:hyperlink r:id="rId356" w:history="1">
        <w:r w:rsidRPr="00A30E06">
          <w:rPr>
            <w:rStyle w:val="Hyperlink"/>
            <w:rFonts w:ascii="Times New Roman" w:eastAsia="Times New Roman" w:hAnsi="Times New Roman" w:cs="Times New Roman"/>
            <w:vertAlign w:val="superscript"/>
          </w:rPr>
          <w:t>23</w:t>
        </w:r>
      </w:hyperlink>
      <w:r w:rsidRPr="00A30E06">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A30E06">
        <w:rPr>
          <w:rFonts w:ascii="Times New Roman" w:eastAsia="Times New Roman" w:hAnsi="Times New Roman" w:cs="Times New Roman"/>
        </w:rPr>
        <w:t>light:dark</w:t>
      </w:r>
      <w:proofErr w:type="spellEnd"/>
      <w:proofErr w:type="gramEnd"/>
      <w:r w:rsidRPr="00A30E06">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7" w:history="1">
        <w:r w:rsidRPr="00A30E06">
          <w:rPr>
            <w:rStyle w:val="Hyperlink"/>
            <w:rFonts w:ascii="Times New Roman" w:eastAsia="Times New Roman" w:hAnsi="Times New Roman" w:cs="Times New Roman"/>
            <w:vertAlign w:val="superscript"/>
          </w:rPr>
          <w:t>26</w:t>
        </w:r>
      </w:hyperlink>
      <w:r w:rsidRPr="00A30E06">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8" w:history="1">
        <w:r w:rsidRPr="00A30E06">
          <w:rPr>
            <w:rStyle w:val="Hyperlink"/>
            <w:rFonts w:ascii="Times New Roman" w:eastAsia="Times New Roman" w:hAnsi="Times New Roman" w:cs="Times New Roman"/>
            <w:vertAlign w:val="superscript"/>
          </w:rPr>
          <w:t>181</w:t>
        </w:r>
      </w:hyperlink>
      <w:r w:rsidRPr="00A30E06">
        <w:rPr>
          <w:rFonts w:ascii="Times New Roman" w:eastAsia="Times New Roman" w:hAnsi="Times New Roman" w:cs="Times New Roman"/>
        </w:rPr>
        <w:t xml:space="preserve">. Because these regulatory systems are tightly intertwined, parsing endogenous circadian </w:t>
      </w:r>
      <w:r w:rsidRPr="00A30E06">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A30E06" w:rsidRDefault="00A30E06" w:rsidP="00A30E06">
      <w:pPr>
        <w:spacing w:line="360" w:lineRule="auto"/>
        <w:rPr>
          <w:rFonts w:ascii="Times New Roman" w:eastAsia="Times New Roman" w:hAnsi="Times New Roman" w:cs="Times New Roman"/>
        </w:rPr>
      </w:pPr>
    </w:p>
    <w:p w14:paraId="15F56C30"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59" w:history="1">
        <w:r w:rsidRPr="00A30E06">
          <w:rPr>
            <w:rStyle w:val="Hyperlink"/>
            <w:rFonts w:ascii="Times New Roman" w:eastAsia="Times New Roman" w:hAnsi="Times New Roman" w:cs="Times New Roman"/>
            <w:vertAlign w:val="superscript"/>
          </w:rPr>
          <w:t>14,23</w:t>
        </w:r>
      </w:hyperlink>
      <w:r w:rsidRPr="00A30E06">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0" w:history="1">
        <w:r w:rsidRPr="00A30E06">
          <w:rPr>
            <w:rStyle w:val="Hyperlink"/>
            <w:rFonts w:ascii="Times New Roman" w:eastAsia="Times New Roman" w:hAnsi="Times New Roman" w:cs="Times New Roman"/>
            <w:vertAlign w:val="superscript"/>
          </w:rPr>
          <w:t>223</w:t>
        </w:r>
      </w:hyperlink>
      <w:r w:rsidRPr="00A30E06">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1" w:history="1">
        <w:r w:rsidRPr="00A30E06">
          <w:rPr>
            <w:rStyle w:val="Hyperlink"/>
            <w:rFonts w:ascii="Times New Roman" w:eastAsia="Times New Roman" w:hAnsi="Times New Roman" w:cs="Times New Roman"/>
            <w:vertAlign w:val="superscript"/>
          </w:rPr>
          <w:t>26</w:t>
        </w:r>
      </w:hyperlink>
      <w:r w:rsidRPr="00A30E06">
        <w:rPr>
          <w:rFonts w:ascii="Times New Roman" w:eastAsia="Times New Roman" w:hAnsi="Times New Roman" w:cs="Times New Roman"/>
        </w:rPr>
        <w:t>. However, despite extensive evidence that circadian regulation underpins plant growth</w:t>
      </w:r>
      <w:hyperlink r:id="rId362" w:history="1">
        <w:r w:rsidRPr="00A30E06">
          <w:rPr>
            <w:rStyle w:val="Hyperlink"/>
            <w:rFonts w:ascii="Times New Roman" w:eastAsia="Times New Roman" w:hAnsi="Times New Roman" w:cs="Times New Roman"/>
            <w:vertAlign w:val="superscript"/>
          </w:rPr>
          <w:t>224</w:t>
        </w:r>
      </w:hyperlink>
      <w:r w:rsidRPr="00A30E06">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3" w:history="1">
        <w:r w:rsidRPr="00A30E06">
          <w:rPr>
            <w:rStyle w:val="Hyperlink"/>
            <w:rFonts w:ascii="Times New Roman" w:eastAsia="Times New Roman" w:hAnsi="Times New Roman" w:cs="Times New Roman"/>
            <w:vertAlign w:val="superscript"/>
          </w:rPr>
          <w:t>45</w:t>
        </w:r>
      </w:hyperlink>
      <w:r w:rsidRPr="00A30E06">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4" w:history="1">
        <w:r w:rsidRPr="00A30E06">
          <w:rPr>
            <w:rStyle w:val="Hyperlink"/>
            <w:rFonts w:ascii="Times New Roman" w:eastAsia="Times New Roman" w:hAnsi="Times New Roman" w:cs="Times New Roman"/>
            <w:vertAlign w:val="superscript"/>
          </w:rPr>
          <w:t>225</w:t>
        </w:r>
      </w:hyperlink>
      <w:r w:rsidRPr="00A30E06">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5" w:history="1">
        <w:r w:rsidRPr="00A30E06">
          <w:rPr>
            <w:rStyle w:val="Hyperlink"/>
            <w:rFonts w:ascii="Times New Roman" w:eastAsia="Times New Roman" w:hAnsi="Times New Roman" w:cs="Times New Roman"/>
            <w:vertAlign w:val="superscript"/>
          </w:rPr>
          <w:t>225,226</w:t>
        </w:r>
      </w:hyperlink>
      <w:r w:rsidRPr="00A30E06">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6" w:history="1">
        <w:r w:rsidRPr="00A30E06">
          <w:rPr>
            <w:rStyle w:val="Hyperlink"/>
            <w:rFonts w:ascii="Times New Roman" w:eastAsia="Times New Roman" w:hAnsi="Times New Roman" w:cs="Times New Roman"/>
            <w:vertAlign w:val="superscript"/>
          </w:rPr>
          <w:t>227</w:t>
        </w:r>
      </w:hyperlink>
      <w:r w:rsidRPr="00A30E06">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7" w:history="1">
        <w:r w:rsidRPr="00A30E06">
          <w:rPr>
            <w:rStyle w:val="Hyperlink"/>
            <w:rFonts w:ascii="Times New Roman" w:eastAsia="Times New Roman" w:hAnsi="Times New Roman" w:cs="Times New Roman"/>
            <w:vertAlign w:val="superscript"/>
          </w:rPr>
          <w:t>228,229</w:t>
        </w:r>
      </w:hyperlink>
      <w:r w:rsidRPr="00A30E06">
        <w:rPr>
          <w:rFonts w:ascii="Times New Roman" w:eastAsia="Times New Roman" w:hAnsi="Times New Roman" w:cs="Times New Roman"/>
        </w:rPr>
        <w:t>.</w:t>
      </w:r>
    </w:p>
    <w:p w14:paraId="03441C6C" w14:textId="77777777" w:rsidR="00A30E06" w:rsidRPr="00A30E06" w:rsidRDefault="00A30E06" w:rsidP="00A30E06">
      <w:pPr>
        <w:spacing w:line="360" w:lineRule="auto"/>
        <w:rPr>
          <w:rFonts w:ascii="Times New Roman" w:eastAsia="Times New Roman" w:hAnsi="Times New Roman" w:cs="Times New Roman"/>
        </w:rPr>
      </w:pPr>
    </w:p>
    <w:p w14:paraId="67030A70"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Despite rising global temperatures, late spring frosts account for a substantial proportion of annual yield losses</w:t>
      </w:r>
      <w:hyperlink r:id="rId368" w:history="1">
        <w:r w:rsidRPr="00A30E06">
          <w:rPr>
            <w:rStyle w:val="Hyperlink"/>
            <w:rFonts w:ascii="Times New Roman" w:eastAsia="Times New Roman" w:hAnsi="Times New Roman" w:cs="Times New Roman"/>
            <w:vertAlign w:val="superscript"/>
          </w:rPr>
          <w:t>230</w:t>
        </w:r>
      </w:hyperlink>
      <w:r w:rsidRPr="00A30E06">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69" w:history="1">
        <w:r w:rsidRPr="00A30E06">
          <w:rPr>
            <w:rStyle w:val="Hyperlink"/>
            <w:rFonts w:ascii="Times New Roman" w:eastAsia="Times New Roman" w:hAnsi="Times New Roman" w:cs="Times New Roman"/>
            <w:vertAlign w:val="superscript"/>
          </w:rPr>
          <w:t>231</w:t>
        </w:r>
      </w:hyperlink>
      <w:r w:rsidRPr="00A30E06">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A30E06">
        <w:rPr>
          <w:rFonts w:ascii="Times New Roman" w:eastAsia="Times New Roman" w:hAnsi="Times New Roman" w:cs="Times New Roman"/>
        </w:rPr>
        <w:t>challenges</w:t>
      </w:r>
      <w:proofErr w:type="gramEnd"/>
      <w:r w:rsidRPr="00A30E06">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0" w:history="1">
        <w:r w:rsidRPr="00A30E06">
          <w:rPr>
            <w:rStyle w:val="Hyperlink"/>
            <w:rFonts w:ascii="Times New Roman" w:eastAsia="Times New Roman" w:hAnsi="Times New Roman" w:cs="Times New Roman"/>
            <w:vertAlign w:val="superscript"/>
          </w:rPr>
          <w:t>232</w:t>
        </w:r>
      </w:hyperlink>
      <w:r w:rsidRPr="00A30E06">
        <w:rPr>
          <w:rFonts w:ascii="Times New Roman" w:eastAsia="Times New Roman" w:hAnsi="Times New Roman" w:cs="Times New Roman"/>
        </w:rPr>
        <w:t>. </w:t>
      </w:r>
    </w:p>
    <w:p w14:paraId="7AB45529" w14:textId="77777777" w:rsidR="00A30E06" w:rsidRPr="00A30E06" w:rsidRDefault="00A30E06" w:rsidP="00A30E06">
      <w:pPr>
        <w:spacing w:line="360" w:lineRule="auto"/>
        <w:rPr>
          <w:rFonts w:ascii="Times New Roman" w:eastAsia="Times New Roman" w:hAnsi="Times New Roman" w:cs="Times New Roman"/>
        </w:rPr>
      </w:pPr>
    </w:p>
    <w:p w14:paraId="7333FB01"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1" w:history="1">
        <w:r w:rsidRPr="00A30E06">
          <w:rPr>
            <w:rStyle w:val="Hyperlink"/>
            <w:rFonts w:ascii="Times New Roman" w:eastAsia="Times New Roman" w:hAnsi="Times New Roman" w:cs="Times New Roman"/>
            <w:vertAlign w:val="superscript"/>
          </w:rPr>
          <w:t>5</w:t>
        </w:r>
      </w:hyperlink>
      <w:r w:rsidRPr="00A30E06">
        <w:rPr>
          <w:rFonts w:ascii="Times New Roman" w:eastAsia="Times New Roman" w:hAnsi="Times New Roman" w:cs="Times New Roman"/>
        </w:rPr>
        <w:t xml:space="preserve">, resulting in an increased number of gene copies (paralogs; </w:t>
      </w:r>
      <w:proofErr w:type="spellStart"/>
      <w:r w:rsidRPr="00A30E06">
        <w:rPr>
          <w:rFonts w:ascii="Times New Roman" w:eastAsia="Times New Roman" w:hAnsi="Times New Roman" w:cs="Times New Roman"/>
        </w:rPr>
        <w:t>homoeologs</w:t>
      </w:r>
      <w:proofErr w:type="spellEnd"/>
      <w:r w:rsidRPr="00A30E06">
        <w:rPr>
          <w:rFonts w:ascii="Times New Roman" w:eastAsia="Times New Roman" w:hAnsi="Times New Roman" w:cs="Times New Roman"/>
        </w:rPr>
        <w:t xml:space="preserve">). Recent work in non-model crops such as </w:t>
      </w:r>
      <w:r w:rsidRPr="00A30E06">
        <w:rPr>
          <w:rFonts w:ascii="Times New Roman" w:eastAsia="Times New Roman" w:hAnsi="Times New Roman" w:cs="Times New Roman"/>
          <w:i/>
          <w:iCs/>
        </w:rPr>
        <w:t xml:space="preserve">Brassica napus </w:t>
      </w:r>
      <w:r w:rsidRPr="00A30E06">
        <w:rPr>
          <w:rFonts w:ascii="Times New Roman" w:eastAsia="Times New Roman" w:hAnsi="Times New Roman" w:cs="Times New Roman"/>
        </w:rPr>
        <w:t xml:space="preserve">(canola) and </w:t>
      </w:r>
      <w:r w:rsidRPr="00A30E06">
        <w:rPr>
          <w:rFonts w:ascii="Times New Roman" w:eastAsia="Times New Roman" w:hAnsi="Times New Roman" w:cs="Times New Roman"/>
          <w:i/>
          <w:iCs/>
        </w:rPr>
        <w:t xml:space="preserve">Triticum </w:t>
      </w:r>
      <w:proofErr w:type="spellStart"/>
      <w:r w:rsidRPr="00A30E06">
        <w:rPr>
          <w:rFonts w:ascii="Times New Roman" w:eastAsia="Times New Roman" w:hAnsi="Times New Roman" w:cs="Times New Roman"/>
          <w:i/>
          <w:iCs/>
        </w:rPr>
        <w:t>aestivus</w:t>
      </w:r>
      <w:proofErr w:type="spellEnd"/>
      <w:r w:rsidRPr="00A30E06">
        <w:rPr>
          <w:rFonts w:ascii="Times New Roman" w:eastAsia="Times New Roman" w:hAnsi="Times New Roman" w:cs="Times New Roman"/>
          <w:i/>
          <w:iCs/>
        </w:rPr>
        <w:t xml:space="preserve"> </w:t>
      </w:r>
      <w:r w:rsidRPr="00A30E06">
        <w:rPr>
          <w:rFonts w:ascii="Times New Roman" w:eastAsia="Times New Roman" w:hAnsi="Times New Roman" w:cs="Times New Roman"/>
        </w:rPr>
        <w:t>(bread wheat) have revealed extensive time of day diversification in paralog responsiveness under stress</w:t>
      </w:r>
      <w:hyperlink r:id="rId372" w:history="1">
        <w:r w:rsidRPr="00A30E06">
          <w:rPr>
            <w:rStyle w:val="Hyperlink"/>
            <w:rFonts w:ascii="Times New Roman" w:eastAsia="Times New Roman" w:hAnsi="Times New Roman" w:cs="Times New Roman"/>
            <w:vertAlign w:val="superscript"/>
          </w:rPr>
          <w:t>20,38</w:t>
        </w:r>
      </w:hyperlink>
      <w:r w:rsidRPr="00A30E06">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A30E06" w:rsidRDefault="00A30E06" w:rsidP="00A30E06">
      <w:pPr>
        <w:spacing w:line="360" w:lineRule="auto"/>
        <w:rPr>
          <w:rFonts w:ascii="Times New Roman" w:eastAsia="Times New Roman" w:hAnsi="Times New Roman" w:cs="Times New Roman"/>
        </w:rPr>
      </w:pPr>
    </w:p>
    <w:p w14:paraId="7B2273A0"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A30E06">
        <w:rPr>
          <w:rFonts w:ascii="Times New Roman" w:eastAsia="Times New Roman" w:hAnsi="Times New Roman" w:cs="Times New Roman"/>
          <w:i/>
          <w:iCs/>
        </w:rPr>
        <w:t>Brassica</w:t>
      </w:r>
      <w:r w:rsidRPr="00A30E06">
        <w:rPr>
          <w:rFonts w:ascii="Times New Roman" w:eastAsia="Times New Roman" w:hAnsi="Times New Roman" w:cs="Times New Roman"/>
        </w:rPr>
        <w:t xml:space="preserve"> species. In the first chapter, 14 </w:t>
      </w:r>
      <w:r w:rsidRPr="00A30E06">
        <w:rPr>
          <w:rFonts w:ascii="Times New Roman" w:eastAsia="Times New Roman" w:hAnsi="Times New Roman" w:cs="Times New Roman"/>
          <w:i/>
          <w:iCs/>
        </w:rPr>
        <w:t>B. napus</w:t>
      </w:r>
      <w:r w:rsidRPr="00A30E06">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w:t>
      </w:r>
      <w:r w:rsidRPr="00A30E06">
        <w:rPr>
          <w:rFonts w:ascii="Times New Roman" w:eastAsia="Times New Roman" w:hAnsi="Times New Roman" w:cs="Times New Roman"/>
        </w:rPr>
        <w:lastRenderedPageBreak/>
        <w:t xml:space="preserve">cold acclimation across a </w:t>
      </w:r>
      <w:r w:rsidRPr="00A30E06">
        <w:rPr>
          <w:rFonts w:ascii="Times New Roman" w:eastAsia="Times New Roman" w:hAnsi="Times New Roman" w:cs="Times New Roman"/>
          <w:i/>
          <w:iCs/>
        </w:rPr>
        <w:t>B. rapa</w:t>
      </w:r>
      <w:r w:rsidRPr="00A30E06">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A30E06" w:rsidRDefault="00A30E06" w:rsidP="00A30E06">
      <w:pPr>
        <w:spacing w:line="360" w:lineRule="auto"/>
        <w:rPr>
          <w:rFonts w:ascii="Times New Roman" w:eastAsia="Times New Roman" w:hAnsi="Times New Roman" w:cs="Times New Roman"/>
        </w:rPr>
      </w:pPr>
    </w:p>
    <w:p w14:paraId="60778F97"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 xml:space="preserve">In </w:t>
      </w:r>
      <w:r w:rsidRPr="00A30E06">
        <w:rPr>
          <w:rFonts w:ascii="Times New Roman" w:eastAsia="Times New Roman" w:hAnsi="Times New Roman" w:cs="Times New Roman"/>
          <w:i/>
          <w:iCs/>
        </w:rPr>
        <w:t>B. napus</w:t>
      </w:r>
      <w:r w:rsidRPr="00A30E06">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A30E06">
        <w:rPr>
          <w:rFonts w:ascii="Times New Roman" w:eastAsia="Times New Roman" w:hAnsi="Times New Roman" w:cs="Times New Roman"/>
        </w:rPr>
        <w:t>homoeologs</w:t>
      </w:r>
      <w:proofErr w:type="spellEnd"/>
      <w:r w:rsidRPr="00A30E06">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A30E06">
        <w:rPr>
          <w:rFonts w:ascii="Times New Roman" w:eastAsia="Times New Roman" w:hAnsi="Times New Roman" w:cs="Times New Roman"/>
          <w:i/>
          <w:iCs/>
        </w:rPr>
        <w:t>Arabidopsis</w:t>
      </w:r>
      <w:r w:rsidRPr="00A30E06">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A30E06">
        <w:rPr>
          <w:rFonts w:ascii="Times New Roman" w:eastAsia="Times New Roman" w:hAnsi="Times New Roman" w:cs="Times New Roman"/>
          <w:i/>
          <w:iCs/>
        </w:rPr>
        <w:t>MYB DOMAIN PROTEIN 28</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MYB28</w:t>
      </w:r>
      <w:r w:rsidRPr="00A30E06">
        <w:rPr>
          <w:rFonts w:ascii="Times New Roman" w:eastAsia="Times New Roman" w:hAnsi="Times New Roman" w:cs="Times New Roman"/>
        </w:rPr>
        <w:t xml:space="preserve">) and </w:t>
      </w:r>
      <w:r w:rsidRPr="00A30E06">
        <w:rPr>
          <w:rFonts w:ascii="Times New Roman" w:eastAsia="Times New Roman" w:hAnsi="Times New Roman" w:cs="Times New Roman"/>
          <w:i/>
          <w:iCs/>
        </w:rPr>
        <w:t>BETA-GLUCOSIDASE 33</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BGLU33</w:t>
      </w:r>
      <w:r w:rsidRPr="00A30E06">
        <w:rPr>
          <w:rFonts w:ascii="Times New Roman" w:eastAsia="Times New Roman" w:hAnsi="Times New Roman" w:cs="Times New Roman"/>
        </w:rPr>
        <w:t xml:space="preserve">) differed in the number and identity of responsive </w:t>
      </w:r>
      <w:proofErr w:type="spellStart"/>
      <w:r w:rsidRPr="00A30E06">
        <w:rPr>
          <w:rFonts w:ascii="Times New Roman" w:eastAsia="Times New Roman" w:hAnsi="Times New Roman" w:cs="Times New Roman"/>
        </w:rPr>
        <w:t>homoeologs</w:t>
      </w:r>
      <w:proofErr w:type="spellEnd"/>
      <w:r w:rsidRPr="00A30E06">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A30E06">
        <w:rPr>
          <w:rFonts w:ascii="Times New Roman" w:eastAsia="Times New Roman" w:hAnsi="Times New Roman" w:cs="Times New Roman"/>
        </w:rPr>
        <w:t>sulfoquinovose</w:t>
      </w:r>
      <w:proofErr w:type="spellEnd"/>
      <w:r w:rsidRPr="00A30E06">
        <w:rPr>
          <w:rFonts w:ascii="Times New Roman" w:eastAsia="Times New Roman" w:hAnsi="Times New Roman" w:cs="Times New Roman"/>
        </w:rPr>
        <w:t>. That such extensive temporal diversification is present in canola - a species domesticated ~8,000 years ago</w:t>
      </w:r>
      <w:hyperlink r:id="rId373" w:history="1">
        <w:r w:rsidRPr="00A30E06">
          <w:rPr>
            <w:rStyle w:val="Hyperlink"/>
            <w:rFonts w:ascii="Times New Roman" w:eastAsia="Times New Roman" w:hAnsi="Times New Roman" w:cs="Times New Roman"/>
            <w:vertAlign w:val="superscript"/>
          </w:rPr>
          <w:t>39</w:t>
        </w:r>
      </w:hyperlink>
      <w:r w:rsidRPr="00A30E06">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A30E06" w:rsidRDefault="00A30E06" w:rsidP="00A30E06">
      <w:pPr>
        <w:spacing w:line="360" w:lineRule="auto"/>
        <w:rPr>
          <w:rFonts w:ascii="Times New Roman" w:eastAsia="Times New Roman" w:hAnsi="Times New Roman" w:cs="Times New Roman"/>
        </w:rPr>
      </w:pPr>
    </w:p>
    <w:p w14:paraId="6EE3D3F9"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 xml:space="preserve">Similarly, cold acclimation in </w:t>
      </w:r>
      <w:r w:rsidRPr="00A30E06">
        <w:rPr>
          <w:rFonts w:ascii="Times New Roman" w:eastAsia="Times New Roman" w:hAnsi="Times New Roman" w:cs="Times New Roman"/>
          <w:i/>
          <w:iCs/>
        </w:rPr>
        <w:t>B. rapa</w:t>
      </w:r>
      <w:r w:rsidRPr="00A30E06">
        <w:rPr>
          <w:rFonts w:ascii="Times New Roman" w:eastAsia="Times New Roman" w:hAnsi="Times New Roman" w:cs="Times New Roman"/>
        </w:rPr>
        <w:t xml:space="preserve"> revealed pronounced paralog divergence, most notably within photosynthesis and sulfur assimilation pathways. Multiple </w:t>
      </w:r>
      <w:r w:rsidRPr="00A30E06">
        <w:rPr>
          <w:rFonts w:ascii="Times New Roman" w:eastAsia="Times New Roman" w:hAnsi="Times New Roman" w:cs="Times New Roman"/>
          <w:i/>
          <w:iCs/>
        </w:rPr>
        <w:t>PHOTOSYSTEM II REACTION CENTER PROTEINs</w:t>
      </w:r>
      <w:r w:rsidRPr="00A30E06">
        <w:rPr>
          <w:rFonts w:ascii="Times New Roman" w:eastAsia="Times New Roman" w:hAnsi="Times New Roman" w:cs="Times New Roman"/>
        </w:rPr>
        <w:t xml:space="preserve"> (</w:t>
      </w:r>
      <w:proofErr w:type="spellStart"/>
      <w:r w:rsidRPr="00A30E06">
        <w:rPr>
          <w:rFonts w:ascii="Times New Roman" w:eastAsia="Times New Roman" w:hAnsi="Times New Roman" w:cs="Times New Roman"/>
          <w:i/>
          <w:iCs/>
        </w:rPr>
        <w:t>psb</w:t>
      </w:r>
      <w:proofErr w:type="spellEnd"/>
      <w:r w:rsidRPr="00A30E06">
        <w:rPr>
          <w:rFonts w:ascii="Times New Roman" w:eastAsia="Times New Roman" w:hAnsi="Times New Roman" w:cs="Times New Roman"/>
        </w:rPr>
        <w:t xml:space="preserve">) paralogs varied in both copy </w:t>
      </w:r>
      <w:r w:rsidRPr="00A30E06">
        <w:rPr>
          <w:rFonts w:ascii="Times New Roman" w:eastAsia="Times New Roman" w:hAnsi="Times New Roman" w:cs="Times New Roman"/>
        </w:rPr>
        <w:lastRenderedPageBreak/>
        <w:t xml:space="preserve">number and temporal responsiveness across accessions, including both tolerant and intolerant lines. Through Gene Regulatory Network </w:t>
      </w:r>
      <w:proofErr w:type="gramStart"/>
      <w:r w:rsidRPr="00A30E06">
        <w:rPr>
          <w:rFonts w:ascii="Times New Roman" w:eastAsia="Times New Roman" w:hAnsi="Times New Roman" w:cs="Times New Roman"/>
        </w:rPr>
        <w:t>analyses</w:t>
      </w:r>
      <w:proofErr w:type="gramEnd"/>
      <w:r w:rsidRPr="00A30E06">
        <w:rPr>
          <w:rFonts w:ascii="Times New Roman" w:eastAsia="Times New Roman" w:hAnsi="Times New Roman" w:cs="Times New Roman"/>
        </w:rPr>
        <w:t xml:space="preserve"> I uncovered accession-specific regulatory connections that identified a link between core cold regulators (</w:t>
      </w:r>
      <w:r w:rsidRPr="00A30E06">
        <w:rPr>
          <w:rFonts w:ascii="Times New Roman" w:eastAsia="Times New Roman" w:hAnsi="Times New Roman" w:cs="Times New Roman"/>
          <w:i/>
          <w:iCs/>
        </w:rPr>
        <w:t>ICE1</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DREB</w:t>
      </w:r>
      <w:r w:rsidRPr="00A30E06">
        <w:rPr>
          <w:rFonts w:ascii="Times New Roman" w:eastAsia="Times New Roman" w:hAnsi="Times New Roman" w:cs="Times New Roman"/>
        </w:rPr>
        <w:t xml:space="preserve"> family members), sulfur and glucosinolate metabolism (</w:t>
      </w:r>
      <w:r w:rsidRPr="00A30E06">
        <w:rPr>
          <w:rFonts w:ascii="Times New Roman" w:eastAsia="Times New Roman" w:hAnsi="Times New Roman" w:cs="Times New Roman"/>
          <w:i/>
          <w:iCs/>
        </w:rPr>
        <w:t>MYB28</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BGLU33</w:t>
      </w:r>
      <w:r w:rsidRPr="00A30E06">
        <w:rPr>
          <w:rFonts w:ascii="Times New Roman" w:eastAsia="Times New Roman" w:hAnsi="Times New Roman" w:cs="Times New Roman"/>
        </w:rPr>
        <w:t>), and circadian clock components (</w:t>
      </w:r>
      <w:r w:rsidRPr="00A30E06">
        <w:rPr>
          <w:rFonts w:ascii="Times New Roman" w:eastAsia="Times New Roman" w:hAnsi="Times New Roman" w:cs="Times New Roman"/>
          <w:i/>
          <w:iCs/>
        </w:rPr>
        <w:t>LHY</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GI</w:t>
      </w:r>
      <w:r w:rsidRPr="00A30E06">
        <w:rPr>
          <w:rFonts w:ascii="Times New Roman" w:eastAsia="Times New Roman" w:hAnsi="Times New Roman" w:cs="Times New Roman"/>
        </w:rPr>
        <w:t xml:space="preserve">; </w:t>
      </w:r>
      <w:r w:rsidRPr="00A30E06">
        <w:rPr>
          <w:rFonts w:ascii="Times New Roman" w:eastAsia="Times New Roman" w:hAnsi="Times New Roman" w:cs="Times New Roman"/>
          <w:i/>
          <w:iCs/>
        </w:rPr>
        <w:t>PRR7; TOC1</w:t>
      </w:r>
      <w:r w:rsidRPr="00A30E06">
        <w:rPr>
          <w:rFonts w:ascii="Times New Roman" w:eastAsia="Times New Roman" w:hAnsi="Times New Roman" w:cs="Times New Roman"/>
        </w:rPr>
        <w:t xml:space="preserve">). The identification of </w:t>
      </w:r>
      <w:r w:rsidRPr="00A30E06">
        <w:rPr>
          <w:rFonts w:ascii="Times New Roman" w:eastAsia="Times New Roman" w:hAnsi="Times New Roman" w:cs="Times New Roman"/>
          <w:i/>
          <w:iCs/>
        </w:rPr>
        <w:t>LHY</w:t>
      </w:r>
      <w:r w:rsidRPr="00A30E06">
        <w:rPr>
          <w:rFonts w:ascii="Times New Roman" w:eastAsia="Times New Roman" w:hAnsi="Times New Roman" w:cs="Times New Roman"/>
        </w:rPr>
        <w:t xml:space="preserve"> targeting </w:t>
      </w:r>
      <w:r w:rsidRPr="00A30E06">
        <w:rPr>
          <w:rFonts w:ascii="Times New Roman" w:eastAsia="Times New Roman" w:hAnsi="Times New Roman" w:cs="Times New Roman"/>
          <w:i/>
          <w:iCs/>
        </w:rPr>
        <w:t>MYB28</w:t>
      </w:r>
      <w:r w:rsidRPr="00A30E06">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4" w:history="1">
        <w:r w:rsidRPr="00A30E06">
          <w:rPr>
            <w:rStyle w:val="Hyperlink"/>
            <w:rFonts w:ascii="Times New Roman" w:eastAsia="Times New Roman" w:hAnsi="Times New Roman" w:cs="Times New Roman"/>
            <w:vertAlign w:val="superscript"/>
          </w:rPr>
          <w:t>20,129,149</w:t>
        </w:r>
      </w:hyperlink>
      <w:r w:rsidRPr="00A30E06">
        <w:rPr>
          <w:rFonts w:ascii="Times New Roman" w:eastAsia="Times New Roman" w:hAnsi="Times New Roman" w:cs="Times New Roman"/>
        </w:rPr>
        <w:t>.</w:t>
      </w:r>
    </w:p>
    <w:p w14:paraId="3547D8CA" w14:textId="77777777" w:rsidR="00A30E06" w:rsidRPr="00A30E06" w:rsidRDefault="00A30E06" w:rsidP="00A30E06">
      <w:pPr>
        <w:spacing w:line="360" w:lineRule="auto"/>
        <w:rPr>
          <w:rFonts w:ascii="Times New Roman" w:eastAsia="Times New Roman" w:hAnsi="Times New Roman" w:cs="Times New Roman"/>
        </w:rPr>
      </w:pPr>
    </w:p>
    <w:p w14:paraId="2054956D"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A30E06" w:rsidRDefault="00A30E06" w:rsidP="00A30E06">
      <w:pPr>
        <w:spacing w:line="360" w:lineRule="auto"/>
        <w:rPr>
          <w:rFonts w:ascii="Times New Roman" w:eastAsia="Times New Roman" w:hAnsi="Times New Roman" w:cs="Times New Roman"/>
        </w:rPr>
      </w:pPr>
    </w:p>
    <w:p w14:paraId="45D17040"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5" w:history="1">
        <w:r w:rsidRPr="00A30E06">
          <w:rPr>
            <w:rStyle w:val="Hyperlink"/>
            <w:rFonts w:ascii="Times New Roman" w:eastAsia="Times New Roman" w:hAnsi="Times New Roman" w:cs="Times New Roman"/>
            <w:vertAlign w:val="superscript"/>
          </w:rPr>
          <w:t>233</w:t>
        </w:r>
      </w:hyperlink>
      <w:r w:rsidRPr="00A30E06">
        <w:rPr>
          <w:rFonts w:ascii="Times New Roman" w:eastAsia="Times New Roman" w:hAnsi="Times New Roman" w:cs="Times New Roman"/>
        </w:rPr>
        <w:t xml:space="preserve">, yet its temporal regulation under stress isn’t fully understood. Given its integration with photosynthesis, redox homeostasis, and specialized </w:t>
      </w:r>
      <w:r w:rsidRPr="00A30E06">
        <w:rPr>
          <w:rFonts w:ascii="Times New Roman" w:eastAsia="Times New Roman" w:hAnsi="Times New Roman" w:cs="Times New Roman"/>
        </w:rPr>
        <w:lastRenderedPageBreak/>
        <w:t>metabolism, resolving how sulfur pathways are coordinated across the day may be critical for understanding - and ultimately improving - stress resilience in polyploid crops.</w:t>
      </w:r>
    </w:p>
    <w:p w14:paraId="0ECC32DA" w14:textId="77777777" w:rsidR="00A30E06" w:rsidRPr="00A30E06" w:rsidRDefault="00A30E06" w:rsidP="00A30E06">
      <w:pPr>
        <w:spacing w:line="360" w:lineRule="auto"/>
        <w:rPr>
          <w:rFonts w:ascii="Times New Roman" w:eastAsia="Times New Roman" w:hAnsi="Times New Roman" w:cs="Times New Roman"/>
        </w:rPr>
      </w:pPr>
    </w:p>
    <w:p w14:paraId="4AC78260"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6" w:history="1">
        <w:r w:rsidRPr="00A30E06">
          <w:rPr>
            <w:rStyle w:val="Hyperlink"/>
            <w:rFonts w:ascii="Times New Roman" w:eastAsia="Times New Roman" w:hAnsi="Times New Roman" w:cs="Times New Roman"/>
            <w:vertAlign w:val="superscript"/>
          </w:rPr>
          <w:t>19</w:t>
        </w:r>
      </w:hyperlink>
      <w:r w:rsidRPr="00A30E06">
        <w:rPr>
          <w:rFonts w:ascii="Times New Roman" w:eastAsia="Times New Roman" w:hAnsi="Times New Roman" w:cs="Times New Roman"/>
        </w:rPr>
        <w:t>. For example, gain of clock associated elements (</w:t>
      </w:r>
      <w:proofErr w:type="spellStart"/>
      <w:r w:rsidRPr="00A30E06">
        <w:rPr>
          <w:rFonts w:ascii="Times New Roman" w:eastAsia="Times New Roman" w:hAnsi="Times New Roman" w:cs="Times New Roman"/>
          <w:i/>
          <w:iCs/>
        </w:rPr>
        <w:t>i.e</w:t>
      </w:r>
      <w:proofErr w:type="spellEnd"/>
      <w:r w:rsidRPr="00A30E06">
        <w:rPr>
          <w:rFonts w:ascii="Times New Roman" w:eastAsia="Times New Roman" w:hAnsi="Times New Roman" w:cs="Times New Roman"/>
        </w:rPr>
        <w:t xml:space="preserve"> Evening Element</w:t>
      </w:r>
      <w:hyperlink r:id="rId377" w:history="1">
        <w:r w:rsidRPr="00A30E06">
          <w:rPr>
            <w:rStyle w:val="Hyperlink"/>
            <w:rFonts w:ascii="Times New Roman" w:eastAsia="Times New Roman" w:hAnsi="Times New Roman" w:cs="Times New Roman"/>
            <w:vertAlign w:val="superscript"/>
          </w:rPr>
          <w:t>145</w:t>
        </w:r>
      </w:hyperlink>
      <w:r w:rsidRPr="00A30E06">
        <w:rPr>
          <w:rFonts w:ascii="Times New Roman" w:eastAsia="Times New Roman" w:hAnsi="Times New Roman" w:cs="Times New Roman"/>
        </w:rPr>
        <w:t>) could underlie the time of day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A30E06" w:rsidRDefault="00A30E06" w:rsidP="00A30E06">
      <w:pPr>
        <w:spacing w:line="360" w:lineRule="auto"/>
        <w:rPr>
          <w:rFonts w:ascii="Times New Roman" w:eastAsia="Times New Roman" w:hAnsi="Times New Roman" w:cs="Times New Roman"/>
        </w:rPr>
      </w:pPr>
    </w:p>
    <w:p w14:paraId="019F191C" w14:textId="77777777" w:rsidR="00A30E06" w:rsidRPr="00A30E06" w:rsidRDefault="00A30E06" w:rsidP="00A30E06">
      <w:pPr>
        <w:spacing w:line="360" w:lineRule="auto"/>
        <w:rPr>
          <w:rFonts w:ascii="Times New Roman" w:eastAsia="Times New Roman" w:hAnsi="Times New Roman" w:cs="Times New Roman"/>
        </w:rPr>
      </w:pPr>
      <w:r w:rsidRPr="00A30E06">
        <w:rPr>
          <w:rFonts w:ascii="Times New Roman" w:eastAsia="Times New Roman" w:hAnsi="Times New Roman" w:cs="Times New Roman"/>
        </w:rPr>
        <w:t xml:space="preserve">Collectively, this dissertation research demonstrates that adaptation to osmotic stress in </w:t>
      </w:r>
      <w:r w:rsidRPr="00A30E06">
        <w:rPr>
          <w:rFonts w:ascii="Times New Roman" w:eastAsia="Times New Roman" w:hAnsi="Times New Roman" w:cs="Times New Roman"/>
          <w:i/>
          <w:iCs/>
        </w:rPr>
        <w:t>Brassica</w:t>
      </w:r>
      <w:r w:rsidRPr="00A30E06">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A30E06" w:rsidRDefault="00A30E06" w:rsidP="00A30E06">
      <w:pPr>
        <w:spacing w:line="360" w:lineRule="auto"/>
        <w:rPr>
          <w:rFonts w:ascii="Times New Roman" w:eastAsia="Times New Roman" w:hAnsi="Times New Roman" w:cs="Times New Roman"/>
          <w:b/>
          <w:bCs/>
        </w:rPr>
      </w:pPr>
    </w:p>
    <w:p w14:paraId="48B5CDED" w14:textId="77777777" w:rsidR="00CC7B9B" w:rsidRDefault="00CC7B9B" w:rsidP="00CC7B9B">
      <w:pPr>
        <w:spacing w:line="360" w:lineRule="auto"/>
        <w:rPr>
          <w:rFonts w:ascii="Times New Roman" w:hAnsi="Times New Roman" w:cs="Times New Roman"/>
        </w:rPr>
      </w:pPr>
    </w:p>
    <w:p w14:paraId="77812166" w14:textId="77777777" w:rsidR="00C548C1" w:rsidRDefault="00C548C1" w:rsidP="00CC7B9B">
      <w:pPr>
        <w:spacing w:line="360" w:lineRule="auto"/>
        <w:rPr>
          <w:rFonts w:ascii="Times New Roman" w:hAnsi="Times New Roman" w:cs="Times New Roman"/>
        </w:rPr>
      </w:pPr>
    </w:p>
    <w:p w14:paraId="707A3D91" w14:textId="77777777" w:rsidR="00C548C1" w:rsidRPr="000E7F13" w:rsidRDefault="00C548C1" w:rsidP="00CC7B9B">
      <w:pPr>
        <w:spacing w:line="360" w:lineRule="auto"/>
        <w:rPr>
          <w:rFonts w:ascii="Times New Roman" w:hAnsi="Times New Roman" w:cs="Times New Roman"/>
        </w:rPr>
      </w:pPr>
    </w:p>
    <w:p w14:paraId="2D14DC78" w14:textId="05F559D3" w:rsidR="0095362E" w:rsidRPr="000E7F13" w:rsidRDefault="0095362E" w:rsidP="00793700">
      <w:pPr>
        <w:pStyle w:val="Title"/>
        <w:rPr>
          <w:rFonts w:ascii="Times New Roman" w:hAnsi="Times New Roman" w:cs="Times New Roman"/>
          <w:color w:val="000000" w:themeColor="text1"/>
        </w:rPr>
      </w:pPr>
      <w:r w:rsidRPr="000E7F13">
        <w:rPr>
          <w:rFonts w:ascii="Times New Roman" w:hAnsi="Times New Roman" w:cs="Times New Roman"/>
          <w:color w:val="000000" w:themeColor="text1"/>
        </w:rPr>
        <w:lastRenderedPageBreak/>
        <w:t>BIBLIOGRAPHY</w:t>
      </w:r>
    </w:p>
    <w:p w14:paraId="145AA01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w:t>
      </w:r>
      <w:r w:rsidRPr="0095362E">
        <w:rPr>
          <w:rFonts w:ascii="Times New Roman" w:hAnsi="Times New Roman" w:cs="Times New Roman"/>
        </w:rPr>
        <w:tab/>
      </w:r>
      <w:hyperlink r:id="rId378" w:history="1">
        <w:proofErr w:type="spellStart"/>
        <w:r w:rsidRPr="0095362E">
          <w:rPr>
            <w:rStyle w:val="Hyperlink"/>
            <w:rFonts w:ascii="Times New Roman" w:hAnsi="Times New Roman" w:cs="Times New Roman"/>
          </w:rPr>
          <w:t>Panchy</w:t>
        </w:r>
        <w:proofErr w:type="spellEnd"/>
        <w:r w:rsidRPr="0095362E">
          <w:rPr>
            <w:rStyle w:val="Hyperlink"/>
            <w:rFonts w:ascii="Times New Roman" w:hAnsi="Times New Roman" w:cs="Times New Roman"/>
          </w:rPr>
          <w:t xml:space="preserve">, N., Lehti-Shiu, M. &amp; Shiu, S.-H. Evolution of gene duplication in plants.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171</w:t>
        </w:r>
        <w:r w:rsidRPr="0095362E">
          <w:rPr>
            <w:rStyle w:val="Hyperlink"/>
            <w:rFonts w:ascii="Times New Roman" w:hAnsi="Times New Roman" w:cs="Times New Roman"/>
          </w:rPr>
          <w:t>, 2294–2316 (2016).</w:t>
        </w:r>
      </w:hyperlink>
    </w:p>
    <w:p w14:paraId="73BC6A8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w:t>
      </w:r>
      <w:r w:rsidRPr="0095362E">
        <w:rPr>
          <w:rFonts w:ascii="Times New Roman" w:hAnsi="Times New Roman" w:cs="Times New Roman"/>
        </w:rPr>
        <w:tab/>
      </w:r>
      <w:hyperlink r:id="rId379" w:history="1">
        <w:r w:rsidRPr="0095362E">
          <w:rPr>
            <w:rStyle w:val="Hyperlink"/>
            <w:rFonts w:ascii="Times New Roman" w:hAnsi="Times New Roman" w:cs="Times New Roman"/>
          </w:rPr>
          <w:t xml:space="preserve">Salman-Minkov, A., Sabath, N. &amp; Mayrose, I. Whole-genome duplication as a key factor in crop domestication. </w:t>
        </w:r>
        <w:r w:rsidRPr="0095362E">
          <w:rPr>
            <w:rStyle w:val="Hyperlink"/>
            <w:rFonts w:ascii="Times New Roman" w:hAnsi="Times New Roman" w:cs="Times New Roman"/>
            <w:i/>
            <w:iCs/>
          </w:rPr>
          <w:t>Nat 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16115 (2016).</w:t>
        </w:r>
      </w:hyperlink>
    </w:p>
    <w:p w14:paraId="1E504EA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w:t>
      </w:r>
      <w:r w:rsidRPr="0095362E">
        <w:rPr>
          <w:rFonts w:ascii="Times New Roman" w:hAnsi="Times New Roman" w:cs="Times New Roman"/>
        </w:rPr>
        <w:tab/>
      </w:r>
      <w:hyperlink r:id="rId380" w:history="1">
        <w:r w:rsidRPr="0095362E">
          <w:rPr>
            <w:rStyle w:val="Hyperlink"/>
            <w:rFonts w:ascii="Times New Roman" w:hAnsi="Times New Roman" w:cs="Times New Roman"/>
          </w:rPr>
          <w:t xml:space="preserve">Soltis, P. S. &amp; Soltis, D. E. Ancient WGD events as drivers of key innovations in angiosperms. </w:t>
        </w:r>
        <w:r w:rsidRPr="0095362E">
          <w:rPr>
            <w:rStyle w:val="Hyperlink"/>
            <w:rFonts w:ascii="Times New Roman" w:hAnsi="Times New Roman" w:cs="Times New Roman"/>
            <w:i/>
            <w:iCs/>
          </w:rPr>
          <w:t xml:space="preserve">Curr. </w:t>
        </w:r>
        <w:proofErr w:type="spellStart"/>
        <w:r w:rsidRPr="0095362E">
          <w:rPr>
            <w:rStyle w:val="Hyperlink"/>
            <w:rFonts w:ascii="Times New Roman" w:hAnsi="Times New Roman" w:cs="Times New Roman"/>
            <w:i/>
            <w:iCs/>
          </w:rPr>
          <w:t>Opin</w:t>
        </w:r>
        <w:proofErr w:type="spellEnd"/>
        <w:r w:rsidRPr="0095362E">
          <w:rPr>
            <w:rStyle w:val="Hyperlink"/>
            <w:rFonts w:ascii="Times New Roman" w:hAnsi="Times New Roman" w:cs="Times New Roman"/>
            <w:i/>
            <w:iCs/>
          </w:rPr>
          <w:t>.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159–165 (2016).</w:t>
        </w:r>
      </w:hyperlink>
    </w:p>
    <w:p w14:paraId="09E7508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w:t>
      </w:r>
      <w:r w:rsidRPr="0095362E">
        <w:rPr>
          <w:rFonts w:ascii="Times New Roman" w:hAnsi="Times New Roman" w:cs="Times New Roman"/>
        </w:rPr>
        <w:tab/>
      </w:r>
      <w:hyperlink r:id="rId381" w:history="1">
        <w:r w:rsidRPr="0095362E">
          <w:rPr>
            <w:rStyle w:val="Hyperlink"/>
            <w:rFonts w:ascii="Times New Roman" w:hAnsi="Times New Roman" w:cs="Times New Roman"/>
          </w:rPr>
          <w:t xml:space="preserve">Adams, K. L. &amp; Wendel, J. F. Polyploidy and genome evolution in plants. </w:t>
        </w:r>
        <w:r w:rsidRPr="0095362E">
          <w:rPr>
            <w:rStyle w:val="Hyperlink"/>
            <w:rFonts w:ascii="Times New Roman" w:hAnsi="Times New Roman" w:cs="Times New Roman"/>
            <w:i/>
            <w:iCs/>
          </w:rPr>
          <w:t xml:space="preserve">Curr. </w:t>
        </w:r>
        <w:proofErr w:type="spellStart"/>
        <w:r w:rsidRPr="0095362E">
          <w:rPr>
            <w:rStyle w:val="Hyperlink"/>
            <w:rFonts w:ascii="Times New Roman" w:hAnsi="Times New Roman" w:cs="Times New Roman"/>
            <w:i/>
            <w:iCs/>
          </w:rPr>
          <w:t>Opin</w:t>
        </w:r>
        <w:proofErr w:type="spellEnd"/>
        <w:r w:rsidRPr="0095362E">
          <w:rPr>
            <w:rStyle w:val="Hyperlink"/>
            <w:rFonts w:ascii="Times New Roman" w:hAnsi="Times New Roman" w:cs="Times New Roman"/>
            <w:i/>
            <w:iCs/>
          </w:rPr>
          <w:t>.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w:t>
        </w:r>
        <w:r w:rsidRPr="0095362E">
          <w:rPr>
            <w:rStyle w:val="Hyperlink"/>
            <w:rFonts w:ascii="Times New Roman" w:hAnsi="Times New Roman" w:cs="Times New Roman"/>
          </w:rPr>
          <w:t>, 135–141 (2005).</w:t>
        </w:r>
      </w:hyperlink>
    </w:p>
    <w:p w14:paraId="0A09841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w:t>
      </w:r>
      <w:r w:rsidRPr="0095362E">
        <w:rPr>
          <w:rFonts w:ascii="Times New Roman" w:hAnsi="Times New Roman" w:cs="Times New Roman"/>
        </w:rPr>
        <w:tab/>
      </w:r>
      <w:hyperlink r:id="rId382" w:history="1">
        <w:r w:rsidRPr="0095362E">
          <w:rPr>
            <w:rStyle w:val="Hyperlink"/>
            <w:rFonts w:ascii="Times New Roman" w:hAnsi="Times New Roman" w:cs="Times New Roman"/>
          </w:rPr>
          <w:t xml:space="preserve">Van de Peer, Y., Mizrachi, E. &amp; Marchal, K. The evolutionary significance of polyploidy. </w:t>
        </w:r>
        <w:r w:rsidRPr="0095362E">
          <w:rPr>
            <w:rStyle w:val="Hyperlink"/>
            <w:rFonts w:ascii="Times New Roman" w:hAnsi="Times New Roman" w:cs="Times New Roman"/>
            <w:i/>
            <w:iCs/>
          </w:rPr>
          <w:t>Nat. Rev.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18</w:t>
        </w:r>
        <w:r w:rsidRPr="0095362E">
          <w:rPr>
            <w:rStyle w:val="Hyperlink"/>
            <w:rFonts w:ascii="Times New Roman" w:hAnsi="Times New Roman" w:cs="Times New Roman"/>
          </w:rPr>
          <w:t>, 411–424 (2017).</w:t>
        </w:r>
      </w:hyperlink>
    </w:p>
    <w:p w14:paraId="2A1E3F6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w:t>
      </w:r>
      <w:r w:rsidRPr="0095362E">
        <w:rPr>
          <w:rFonts w:ascii="Times New Roman" w:hAnsi="Times New Roman" w:cs="Times New Roman"/>
        </w:rPr>
        <w:tab/>
      </w:r>
      <w:hyperlink r:id="rId383" w:history="1">
        <w:r w:rsidRPr="0095362E">
          <w:rPr>
            <w:rStyle w:val="Hyperlink"/>
            <w:rFonts w:ascii="Times New Roman" w:hAnsi="Times New Roman" w:cs="Times New Roman"/>
          </w:rPr>
          <w:t xml:space="preserve">Carretero-Paulet, L. &amp; Van de Peer, Y. The evolutionary conundrum of whole-genome duplication. </w:t>
        </w:r>
        <w:r w:rsidRPr="0095362E">
          <w:rPr>
            <w:rStyle w:val="Hyperlink"/>
            <w:rFonts w:ascii="Times New Roman" w:hAnsi="Times New Roman" w:cs="Times New Roman"/>
            <w:i/>
            <w:iCs/>
          </w:rPr>
          <w:t>Am. J. Bot.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107</w:t>
        </w:r>
        <w:r w:rsidRPr="0095362E">
          <w:rPr>
            <w:rStyle w:val="Hyperlink"/>
            <w:rFonts w:ascii="Times New Roman" w:hAnsi="Times New Roman" w:cs="Times New Roman"/>
          </w:rPr>
          <w:t>, 1101–1105 (2020).</w:t>
        </w:r>
      </w:hyperlink>
    </w:p>
    <w:p w14:paraId="6573175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w:t>
      </w:r>
      <w:r w:rsidRPr="0095362E">
        <w:rPr>
          <w:rFonts w:ascii="Times New Roman" w:hAnsi="Times New Roman" w:cs="Times New Roman"/>
        </w:rPr>
        <w:tab/>
      </w:r>
      <w:hyperlink r:id="rId384" w:history="1">
        <w:r w:rsidRPr="0095362E">
          <w:rPr>
            <w:rStyle w:val="Hyperlink"/>
            <w:rFonts w:ascii="Times New Roman" w:hAnsi="Times New Roman" w:cs="Times New Roman"/>
          </w:rPr>
          <w:t xml:space="preserve">Lynch, M. &amp; Conery, J. S. The evolutionary fate and consequences of duplicate genes.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290</w:t>
        </w:r>
        <w:r w:rsidRPr="0095362E">
          <w:rPr>
            <w:rStyle w:val="Hyperlink"/>
            <w:rFonts w:ascii="Times New Roman" w:hAnsi="Times New Roman" w:cs="Times New Roman"/>
          </w:rPr>
          <w:t>, 1151–1155 (2000).</w:t>
        </w:r>
      </w:hyperlink>
    </w:p>
    <w:p w14:paraId="0B53B5B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w:t>
      </w:r>
      <w:r w:rsidRPr="0095362E">
        <w:rPr>
          <w:rFonts w:ascii="Times New Roman" w:hAnsi="Times New Roman" w:cs="Times New Roman"/>
        </w:rPr>
        <w:tab/>
      </w:r>
      <w:hyperlink r:id="rId385" w:history="1">
        <w:r w:rsidRPr="0095362E">
          <w:rPr>
            <w:rStyle w:val="Hyperlink"/>
            <w:rFonts w:ascii="Times New Roman" w:hAnsi="Times New Roman" w:cs="Times New Roman"/>
          </w:rPr>
          <w:t xml:space="preserve">Blanc, G. &amp; Wolfe, K. H. Widespread </w:t>
        </w:r>
        <w:proofErr w:type="spellStart"/>
        <w:r w:rsidRPr="0095362E">
          <w:rPr>
            <w:rStyle w:val="Hyperlink"/>
            <w:rFonts w:ascii="Times New Roman" w:hAnsi="Times New Roman" w:cs="Times New Roman"/>
          </w:rPr>
          <w:t>paleopolyploidy</w:t>
        </w:r>
        <w:proofErr w:type="spellEnd"/>
        <w:r w:rsidRPr="0095362E">
          <w:rPr>
            <w:rStyle w:val="Hyperlink"/>
            <w:rFonts w:ascii="Times New Roman" w:hAnsi="Times New Roman" w:cs="Times New Roman"/>
          </w:rPr>
          <w:t xml:space="preserve"> in model plant species inferred from age distributions of duplicate genes.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16</w:t>
        </w:r>
        <w:r w:rsidRPr="0095362E">
          <w:rPr>
            <w:rStyle w:val="Hyperlink"/>
            <w:rFonts w:ascii="Times New Roman" w:hAnsi="Times New Roman" w:cs="Times New Roman"/>
          </w:rPr>
          <w:t>, 1667–1678 (2004).</w:t>
        </w:r>
      </w:hyperlink>
    </w:p>
    <w:p w14:paraId="256F9F3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w:t>
      </w:r>
      <w:r w:rsidRPr="0095362E">
        <w:rPr>
          <w:rFonts w:ascii="Times New Roman" w:hAnsi="Times New Roman" w:cs="Times New Roman"/>
        </w:rPr>
        <w:tab/>
      </w:r>
      <w:hyperlink r:id="rId386" w:history="1">
        <w:r w:rsidRPr="0095362E">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37</w:t>
        </w:r>
        <w:r w:rsidRPr="0095362E">
          <w:rPr>
            <w:rStyle w:val="Hyperlink"/>
            <w:rFonts w:ascii="Times New Roman" w:hAnsi="Times New Roman" w:cs="Times New Roman"/>
          </w:rPr>
          <w:t>, (2025).</w:t>
        </w:r>
      </w:hyperlink>
    </w:p>
    <w:p w14:paraId="463B405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w:t>
      </w:r>
      <w:r w:rsidRPr="0095362E">
        <w:rPr>
          <w:rFonts w:ascii="Times New Roman" w:hAnsi="Times New Roman" w:cs="Times New Roman"/>
        </w:rPr>
        <w:tab/>
      </w:r>
      <w:hyperlink r:id="rId387" w:history="1">
        <w:r w:rsidRPr="0095362E">
          <w:rPr>
            <w:rStyle w:val="Hyperlink"/>
            <w:rFonts w:ascii="Times New Roman" w:hAnsi="Times New Roman" w:cs="Times New Roman"/>
          </w:rPr>
          <w:t xml:space="preserve">Birchler, J. A. &amp; Veitia, R. A. Gene balance hypothesis: connecting issues of dosage sensitivity across biological disciplines.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109</w:t>
        </w:r>
        <w:r w:rsidRPr="0095362E">
          <w:rPr>
            <w:rStyle w:val="Hyperlink"/>
            <w:rFonts w:ascii="Times New Roman" w:hAnsi="Times New Roman" w:cs="Times New Roman"/>
          </w:rPr>
          <w:t>, 14746–14753 (2012).</w:t>
        </w:r>
      </w:hyperlink>
    </w:p>
    <w:p w14:paraId="6A1F46A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w:t>
      </w:r>
      <w:r w:rsidRPr="0095362E">
        <w:rPr>
          <w:rFonts w:ascii="Times New Roman" w:hAnsi="Times New Roman" w:cs="Times New Roman"/>
        </w:rPr>
        <w:tab/>
      </w:r>
      <w:hyperlink r:id="rId388" w:history="1">
        <w:r w:rsidRPr="0095362E">
          <w:rPr>
            <w:rStyle w:val="Hyperlink"/>
            <w:rFonts w:ascii="Times New Roman" w:hAnsi="Times New Roman" w:cs="Times New Roman"/>
          </w:rPr>
          <w:t xml:space="preserve">Blanc, G. &amp; Wolfe, K. H. Functional divergence of duplicated genes formed by polyploidy during Arabidopsis evolution.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16</w:t>
        </w:r>
        <w:r w:rsidRPr="0095362E">
          <w:rPr>
            <w:rStyle w:val="Hyperlink"/>
            <w:rFonts w:ascii="Times New Roman" w:hAnsi="Times New Roman" w:cs="Times New Roman"/>
          </w:rPr>
          <w:t>, 1679–1691 (2004).</w:t>
        </w:r>
      </w:hyperlink>
    </w:p>
    <w:p w14:paraId="4CE57B3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w:t>
      </w:r>
      <w:r w:rsidRPr="0095362E">
        <w:rPr>
          <w:rFonts w:ascii="Times New Roman" w:hAnsi="Times New Roman" w:cs="Times New Roman"/>
        </w:rPr>
        <w:tab/>
      </w:r>
      <w:hyperlink r:id="rId389" w:history="1">
        <w:proofErr w:type="spellStart"/>
        <w:r w:rsidRPr="0095362E">
          <w:rPr>
            <w:rStyle w:val="Hyperlink"/>
            <w:rFonts w:ascii="Times New Roman" w:hAnsi="Times New Roman" w:cs="Times New Roman"/>
          </w:rPr>
          <w:t>Maere</w:t>
        </w:r>
        <w:proofErr w:type="spellEnd"/>
        <w:r w:rsidRPr="0095362E">
          <w:rPr>
            <w:rStyle w:val="Hyperlink"/>
            <w:rFonts w:ascii="Times New Roman" w:hAnsi="Times New Roman" w:cs="Times New Roman"/>
          </w:rPr>
          <w:t xml:space="preserve">,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Modeling gene and genome duplications in eukaryotes.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102</w:t>
        </w:r>
        <w:r w:rsidRPr="0095362E">
          <w:rPr>
            <w:rStyle w:val="Hyperlink"/>
            <w:rFonts w:ascii="Times New Roman" w:hAnsi="Times New Roman" w:cs="Times New Roman"/>
          </w:rPr>
          <w:t>, 5454–5459 (2005).</w:t>
        </w:r>
      </w:hyperlink>
    </w:p>
    <w:p w14:paraId="1AB48F9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w:t>
      </w:r>
      <w:r w:rsidRPr="0095362E">
        <w:rPr>
          <w:rFonts w:ascii="Times New Roman" w:hAnsi="Times New Roman" w:cs="Times New Roman"/>
        </w:rPr>
        <w:tab/>
      </w:r>
      <w:hyperlink r:id="rId390" w:history="1">
        <w:r w:rsidRPr="0095362E">
          <w:rPr>
            <w:rStyle w:val="Hyperlink"/>
            <w:rFonts w:ascii="Times New Roman" w:hAnsi="Times New Roman" w:cs="Times New Roman"/>
          </w:rPr>
          <w:t xml:space="preserve">Riechmann, J. L.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Arabidopsis transcription factors: genome-wide comparative analysis among eukaryotes.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290</w:t>
        </w:r>
        <w:r w:rsidRPr="0095362E">
          <w:rPr>
            <w:rStyle w:val="Hyperlink"/>
            <w:rFonts w:ascii="Times New Roman" w:hAnsi="Times New Roman" w:cs="Times New Roman"/>
          </w:rPr>
          <w:t>, 2105–2110 (2000).</w:t>
        </w:r>
      </w:hyperlink>
    </w:p>
    <w:p w14:paraId="1BF5B74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w:t>
      </w:r>
      <w:r w:rsidRPr="0095362E">
        <w:rPr>
          <w:rFonts w:ascii="Times New Roman" w:hAnsi="Times New Roman" w:cs="Times New Roman"/>
        </w:rPr>
        <w:tab/>
      </w:r>
      <w:hyperlink r:id="rId391" w:history="1">
        <w:r w:rsidRPr="0095362E">
          <w:rPr>
            <w:rStyle w:val="Hyperlink"/>
            <w:rFonts w:ascii="Times New Roman" w:hAnsi="Times New Roman" w:cs="Times New Roman"/>
          </w:rPr>
          <w:t xml:space="preserve">Lou, P.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Preferential retention of circadian clock genes during diploidization following whole genome triplication in Brassica rapa.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24</w:t>
        </w:r>
        <w:r w:rsidRPr="0095362E">
          <w:rPr>
            <w:rStyle w:val="Hyperlink"/>
            <w:rFonts w:ascii="Times New Roman" w:hAnsi="Times New Roman" w:cs="Times New Roman"/>
          </w:rPr>
          <w:t>, 2415–2426 (2012).</w:t>
        </w:r>
      </w:hyperlink>
    </w:p>
    <w:p w14:paraId="3C84D85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w:t>
      </w:r>
      <w:r w:rsidRPr="0095362E">
        <w:rPr>
          <w:rFonts w:ascii="Times New Roman" w:hAnsi="Times New Roman" w:cs="Times New Roman"/>
        </w:rPr>
        <w:tab/>
      </w:r>
      <w:hyperlink r:id="rId392" w:history="1">
        <w:proofErr w:type="spellStart"/>
        <w:r w:rsidRPr="0095362E">
          <w:rPr>
            <w:rStyle w:val="Hyperlink"/>
            <w:rFonts w:ascii="Times New Roman" w:hAnsi="Times New Roman" w:cs="Times New Roman"/>
          </w:rPr>
          <w:t>Kolukisaoglu</w:t>
        </w:r>
        <w:proofErr w:type="spellEnd"/>
        <w:r w:rsidRPr="0095362E">
          <w:rPr>
            <w:rStyle w:val="Hyperlink"/>
            <w:rFonts w:ascii="Times New Roman" w:hAnsi="Times New Roman" w:cs="Times New Roman"/>
          </w:rPr>
          <w:t xml:space="preserve">, U., </w:t>
        </w:r>
        <w:proofErr w:type="spellStart"/>
        <w:r w:rsidRPr="0095362E">
          <w:rPr>
            <w:rStyle w:val="Hyperlink"/>
            <w:rFonts w:ascii="Times New Roman" w:hAnsi="Times New Roman" w:cs="Times New Roman"/>
          </w:rPr>
          <w:t>Weinl</w:t>
        </w:r>
        <w:proofErr w:type="spellEnd"/>
        <w:r w:rsidRPr="0095362E">
          <w:rPr>
            <w:rStyle w:val="Hyperlink"/>
            <w:rFonts w:ascii="Times New Roman" w:hAnsi="Times New Roman" w:cs="Times New Roman"/>
          </w:rPr>
          <w:t xml:space="preserve">, S., Blazevic, D., </w:t>
        </w:r>
        <w:proofErr w:type="spellStart"/>
        <w:r w:rsidRPr="0095362E">
          <w:rPr>
            <w:rStyle w:val="Hyperlink"/>
            <w:rFonts w:ascii="Times New Roman" w:hAnsi="Times New Roman" w:cs="Times New Roman"/>
          </w:rPr>
          <w:t>Batistic</w:t>
        </w:r>
        <w:proofErr w:type="spellEnd"/>
        <w:r w:rsidRPr="0095362E">
          <w:rPr>
            <w:rStyle w:val="Hyperlink"/>
            <w:rFonts w:ascii="Times New Roman" w:hAnsi="Times New Roman" w:cs="Times New Roman"/>
          </w:rPr>
          <w:t xml:space="preserve">, O. &amp; Kudla, J. Calcium sensors and their interacting protein kinases: genomics of the Arabidopsis and rice CBL-CIPK signaling networks.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134</w:t>
        </w:r>
        <w:r w:rsidRPr="0095362E">
          <w:rPr>
            <w:rStyle w:val="Hyperlink"/>
            <w:rFonts w:ascii="Times New Roman" w:hAnsi="Times New Roman" w:cs="Times New Roman"/>
          </w:rPr>
          <w:t>, 43–58 (2004).</w:t>
        </w:r>
      </w:hyperlink>
    </w:p>
    <w:p w14:paraId="4F6C484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w:t>
      </w:r>
      <w:r w:rsidRPr="0095362E">
        <w:rPr>
          <w:rFonts w:ascii="Times New Roman" w:hAnsi="Times New Roman" w:cs="Times New Roman"/>
        </w:rPr>
        <w:tab/>
      </w:r>
      <w:hyperlink r:id="rId393" w:history="1">
        <w:r w:rsidRPr="0095362E">
          <w:rPr>
            <w:rStyle w:val="Hyperlink"/>
            <w:rFonts w:ascii="Times New Roman" w:hAnsi="Times New Roman" w:cs="Times New Roman"/>
          </w:rPr>
          <w:t xml:space="preserve">Birchler, J. A. &amp; Veitia, R. A. The gene balance hypothesis: from classical genetics to modern genomics.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w:t>
        </w:r>
        <w:r w:rsidRPr="0095362E">
          <w:rPr>
            <w:rStyle w:val="Hyperlink"/>
            <w:rFonts w:ascii="Times New Roman" w:hAnsi="Times New Roman" w:cs="Times New Roman"/>
          </w:rPr>
          <w:t>, 395–402 (2007).</w:t>
        </w:r>
      </w:hyperlink>
    </w:p>
    <w:p w14:paraId="081D173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17.</w:t>
      </w:r>
      <w:r w:rsidRPr="0095362E">
        <w:rPr>
          <w:rFonts w:ascii="Times New Roman" w:hAnsi="Times New Roman" w:cs="Times New Roman"/>
        </w:rPr>
        <w:tab/>
      </w:r>
      <w:hyperlink r:id="rId394" w:history="1">
        <w:r w:rsidRPr="0095362E">
          <w:rPr>
            <w:rStyle w:val="Hyperlink"/>
            <w:rFonts w:ascii="Times New Roman" w:hAnsi="Times New Roman" w:cs="Times New Roman"/>
          </w:rPr>
          <w:t xml:space="preserve">Force,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Preservation of duplicate genes by complementary, degenerative mutations. </w:t>
        </w:r>
        <w:r w:rsidRPr="0095362E">
          <w:rPr>
            <w:rStyle w:val="Hyperlink"/>
            <w:rFonts w:ascii="Times New Roman" w:hAnsi="Times New Roman" w:cs="Times New Roman"/>
            <w:i/>
            <w:iCs/>
          </w:rPr>
          <w:t>Genetics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151</w:t>
        </w:r>
        <w:r w:rsidRPr="0095362E">
          <w:rPr>
            <w:rStyle w:val="Hyperlink"/>
            <w:rFonts w:ascii="Times New Roman" w:hAnsi="Times New Roman" w:cs="Times New Roman"/>
          </w:rPr>
          <w:t>, 1531–1545 (1999).</w:t>
        </w:r>
      </w:hyperlink>
    </w:p>
    <w:p w14:paraId="5F0F9F5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w:t>
      </w:r>
      <w:r w:rsidRPr="0095362E">
        <w:rPr>
          <w:rFonts w:ascii="Times New Roman" w:hAnsi="Times New Roman" w:cs="Times New Roman"/>
        </w:rPr>
        <w:tab/>
      </w:r>
      <w:hyperlink r:id="rId395" w:history="1">
        <w:r w:rsidRPr="0095362E">
          <w:rPr>
            <w:rStyle w:val="Hyperlink"/>
            <w:rFonts w:ascii="Times New Roman" w:hAnsi="Times New Roman" w:cs="Times New Roman"/>
          </w:rPr>
          <w:t xml:space="preserve">Wittkopp, P. J., </w:t>
        </w:r>
        <w:proofErr w:type="spellStart"/>
        <w:r w:rsidRPr="0095362E">
          <w:rPr>
            <w:rStyle w:val="Hyperlink"/>
            <w:rFonts w:ascii="Times New Roman" w:hAnsi="Times New Roman" w:cs="Times New Roman"/>
          </w:rPr>
          <w:t>Haerum</w:t>
        </w:r>
        <w:proofErr w:type="spellEnd"/>
        <w:r w:rsidRPr="0095362E">
          <w:rPr>
            <w:rStyle w:val="Hyperlink"/>
            <w:rFonts w:ascii="Times New Roman" w:hAnsi="Times New Roman" w:cs="Times New Roman"/>
          </w:rPr>
          <w:t xml:space="preserve">, B. K. &amp; Clark, A. G. Evolutionary changes in cis and trans gene regulation. </w:t>
        </w:r>
        <w:r w:rsidRPr="0095362E">
          <w:rPr>
            <w:rStyle w:val="Hyperlink"/>
            <w:rFonts w:ascii="Times New Roman" w:hAnsi="Times New Roman" w:cs="Times New Roman"/>
            <w:i/>
            <w:iCs/>
          </w:rPr>
          <w:t>Nature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430</w:t>
        </w:r>
        <w:r w:rsidRPr="0095362E">
          <w:rPr>
            <w:rStyle w:val="Hyperlink"/>
            <w:rFonts w:ascii="Times New Roman" w:hAnsi="Times New Roman" w:cs="Times New Roman"/>
          </w:rPr>
          <w:t>, 85–88 (2004).</w:t>
        </w:r>
      </w:hyperlink>
    </w:p>
    <w:p w14:paraId="7561E0E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w:t>
      </w:r>
      <w:r w:rsidRPr="0095362E">
        <w:rPr>
          <w:rFonts w:ascii="Times New Roman" w:hAnsi="Times New Roman" w:cs="Times New Roman"/>
        </w:rPr>
        <w:tab/>
      </w:r>
      <w:hyperlink r:id="rId396" w:history="1">
        <w:r w:rsidRPr="0095362E">
          <w:rPr>
            <w:rStyle w:val="Hyperlink"/>
            <w:rFonts w:ascii="Times New Roman" w:hAnsi="Times New Roman" w:cs="Times New Roman"/>
          </w:rPr>
          <w:t xml:space="preserve">Greenham,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Expansion of the circadian transcriptome in Brassica rapa and genome-wide diversification of paralog expression patterns. </w:t>
        </w:r>
        <w:r w:rsidRPr="0095362E">
          <w:rPr>
            <w:rStyle w:val="Hyperlink"/>
            <w:rFonts w:ascii="Times New Roman" w:hAnsi="Times New Roman" w:cs="Times New Roman"/>
            <w:i/>
            <w:iCs/>
          </w:rPr>
          <w:t>Elife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(2020).</w:t>
        </w:r>
      </w:hyperlink>
    </w:p>
    <w:p w14:paraId="46FE764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w:t>
      </w:r>
      <w:r w:rsidRPr="0095362E">
        <w:rPr>
          <w:rFonts w:ascii="Times New Roman" w:hAnsi="Times New Roman" w:cs="Times New Roman"/>
        </w:rPr>
        <w:tab/>
      </w:r>
      <w:hyperlink r:id="rId397" w:history="1">
        <w:r w:rsidRPr="0095362E">
          <w:rPr>
            <w:rStyle w:val="Hyperlink"/>
            <w:rFonts w:ascii="Times New Roman" w:hAnsi="Times New Roman" w:cs="Times New Roman"/>
          </w:rPr>
          <w:t xml:space="preserve">Ricono,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Homoeolog expression divergence contributes to time of day changes in transcriptomic and glucosinolate responses to prolonged water limitation in Brassica napus.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121</w:t>
        </w:r>
        <w:r w:rsidRPr="0095362E">
          <w:rPr>
            <w:rStyle w:val="Hyperlink"/>
            <w:rFonts w:ascii="Times New Roman" w:hAnsi="Times New Roman" w:cs="Times New Roman"/>
          </w:rPr>
          <w:t>, e70011 (2025).</w:t>
        </w:r>
      </w:hyperlink>
    </w:p>
    <w:p w14:paraId="2B0D6D9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w:t>
      </w:r>
      <w:r w:rsidRPr="0095362E">
        <w:rPr>
          <w:rFonts w:ascii="Times New Roman" w:hAnsi="Times New Roman" w:cs="Times New Roman"/>
        </w:rPr>
        <w:tab/>
      </w:r>
      <w:hyperlink r:id="rId398" w:history="1">
        <w:r w:rsidRPr="0095362E">
          <w:rPr>
            <w:rStyle w:val="Hyperlink"/>
            <w:rFonts w:ascii="Times New Roman" w:hAnsi="Times New Roman" w:cs="Times New Roman"/>
          </w:rPr>
          <w:t xml:space="preserve">Dodd, A. N.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Plant circadian clocks increase photosynthesis, growth, survival, and competitive advantage.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309</w:t>
        </w:r>
        <w:r w:rsidRPr="0095362E">
          <w:rPr>
            <w:rStyle w:val="Hyperlink"/>
            <w:rFonts w:ascii="Times New Roman" w:hAnsi="Times New Roman" w:cs="Times New Roman"/>
          </w:rPr>
          <w:t>, 630–633 (2005).</w:t>
        </w:r>
      </w:hyperlink>
    </w:p>
    <w:p w14:paraId="3D314EB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w:t>
      </w:r>
      <w:r w:rsidRPr="0095362E">
        <w:rPr>
          <w:rFonts w:ascii="Times New Roman" w:hAnsi="Times New Roman" w:cs="Times New Roman"/>
        </w:rPr>
        <w:tab/>
      </w:r>
      <w:hyperlink r:id="rId399" w:history="1">
        <w:r w:rsidRPr="0095362E">
          <w:rPr>
            <w:rStyle w:val="Hyperlink"/>
            <w:rFonts w:ascii="Times New Roman" w:hAnsi="Times New Roman" w:cs="Times New Roman"/>
          </w:rPr>
          <w:t xml:space="preserve">Greenham, K. &amp; Robertson McClung, C. Temperature and the circadian clock. in </w:t>
        </w:r>
        <w:r w:rsidRPr="0095362E">
          <w:rPr>
            <w:rStyle w:val="Hyperlink"/>
            <w:rFonts w:ascii="Times New Roman" w:hAnsi="Times New Roman" w:cs="Times New Roman"/>
            <w:i/>
            <w:iCs/>
          </w:rPr>
          <w:t>Temperature and Plant Development</w:t>
        </w:r>
        <w:r w:rsidRPr="0095362E">
          <w:rPr>
            <w:rStyle w:val="Hyperlink"/>
            <w:rFonts w:ascii="Times New Roman" w:hAnsi="Times New Roman" w:cs="Times New Roman"/>
          </w:rPr>
          <w:t xml:space="preserve"> 131–161 (John Wiley &amp; Sons, Inc, Oxford, 2013).</w:t>
        </w:r>
      </w:hyperlink>
    </w:p>
    <w:p w14:paraId="27A5595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23.</w:t>
      </w:r>
      <w:r w:rsidRPr="0095362E">
        <w:rPr>
          <w:rFonts w:ascii="Times New Roman" w:hAnsi="Times New Roman" w:cs="Times New Roman"/>
        </w:rPr>
        <w:tab/>
      </w:r>
      <w:hyperlink r:id="rId400" w:history="1">
        <w:r w:rsidRPr="0095362E">
          <w:rPr>
            <w:rStyle w:val="Hyperlink"/>
            <w:rFonts w:ascii="Times New Roman" w:hAnsi="Times New Roman" w:cs="Times New Roman"/>
          </w:rPr>
          <w:t xml:space="preserve">Ferrari, C.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Kingdom-wide comparison reveals the evolution of diurnal gene expression in Archaeplastida. </w:t>
        </w:r>
        <w:r w:rsidRPr="0095362E">
          <w:rPr>
            <w:rStyle w:val="Hyperlink"/>
            <w:rFonts w:ascii="Times New Roman" w:hAnsi="Times New Roman" w:cs="Times New Roman"/>
            <w:i/>
            <w:iCs/>
          </w:rPr>
          <w:t>Nat. Commun.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737 (2019).</w:t>
        </w:r>
      </w:hyperlink>
    </w:p>
    <w:p w14:paraId="0D60FB1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24.</w:t>
      </w:r>
      <w:r w:rsidRPr="0095362E">
        <w:rPr>
          <w:rFonts w:ascii="Times New Roman" w:hAnsi="Times New Roman" w:cs="Times New Roman"/>
        </w:rPr>
        <w:tab/>
      </w:r>
      <w:hyperlink r:id="rId401" w:history="1">
        <w:r w:rsidRPr="0095362E">
          <w:rPr>
            <w:rStyle w:val="Hyperlink"/>
            <w:rFonts w:ascii="Times New Roman" w:hAnsi="Times New Roman" w:cs="Times New Roman"/>
          </w:rPr>
          <w:t xml:space="preserve">Michael, T. P.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Network discovery pipeline elucidates conserved time-of-day-specific cis-regulatory modules.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w:t>
        </w:r>
        <w:r w:rsidRPr="0095362E">
          <w:rPr>
            <w:rStyle w:val="Hyperlink"/>
            <w:rFonts w:ascii="Times New Roman" w:hAnsi="Times New Roman" w:cs="Times New Roman"/>
          </w:rPr>
          <w:t>, e14 (2008).</w:t>
        </w:r>
      </w:hyperlink>
    </w:p>
    <w:p w14:paraId="5C8D090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25.</w:t>
      </w:r>
      <w:r w:rsidRPr="0095362E">
        <w:rPr>
          <w:rFonts w:ascii="Times New Roman" w:hAnsi="Times New Roman" w:cs="Times New Roman"/>
        </w:rPr>
        <w:tab/>
      </w:r>
      <w:hyperlink r:id="rId402" w:history="1">
        <w:r w:rsidRPr="0095362E">
          <w:rPr>
            <w:rStyle w:val="Hyperlink"/>
            <w:rFonts w:ascii="Times New Roman" w:hAnsi="Times New Roman" w:cs="Times New Roman"/>
          </w:rPr>
          <w:t xml:space="preserve">McClung, C. R. Circadian clock components offer targets for crop domestication and improvement. </w:t>
        </w:r>
        <w:r w:rsidRPr="0095362E">
          <w:rPr>
            <w:rStyle w:val="Hyperlink"/>
            <w:rFonts w:ascii="Times New Roman" w:hAnsi="Times New Roman" w:cs="Times New Roman"/>
            <w:i/>
            <w:iCs/>
          </w:rPr>
          <w:t>Genes (Basel)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w:t>
        </w:r>
        <w:r w:rsidRPr="0095362E">
          <w:rPr>
            <w:rStyle w:val="Hyperlink"/>
            <w:rFonts w:ascii="Times New Roman" w:hAnsi="Times New Roman" w:cs="Times New Roman"/>
          </w:rPr>
          <w:t>, 374 (2021).</w:t>
        </w:r>
      </w:hyperlink>
    </w:p>
    <w:p w14:paraId="299F43E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26.</w:t>
      </w:r>
      <w:r w:rsidRPr="0095362E">
        <w:rPr>
          <w:rFonts w:ascii="Times New Roman" w:hAnsi="Times New Roman" w:cs="Times New Roman"/>
        </w:rPr>
        <w:tab/>
      </w:r>
      <w:hyperlink r:id="rId403" w:history="1">
        <w:r w:rsidRPr="0095362E">
          <w:rPr>
            <w:rStyle w:val="Hyperlink"/>
            <w:rFonts w:ascii="Times New Roman" w:hAnsi="Times New Roman" w:cs="Times New Roman"/>
          </w:rPr>
          <w:t xml:space="preserve">Greenham, K. &amp; McClung, C. R. Integrating circadian dynamics with physiological processes in plants. </w:t>
        </w:r>
        <w:r w:rsidRPr="0095362E">
          <w:rPr>
            <w:rStyle w:val="Hyperlink"/>
            <w:rFonts w:ascii="Times New Roman" w:hAnsi="Times New Roman" w:cs="Times New Roman"/>
            <w:i/>
            <w:iCs/>
          </w:rPr>
          <w:t>Nat. Rev.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16</w:t>
        </w:r>
        <w:r w:rsidRPr="0095362E">
          <w:rPr>
            <w:rStyle w:val="Hyperlink"/>
            <w:rFonts w:ascii="Times New Roman" w:hAnsi="Times New Roman" w:cs="Times New Roman"/>
          </w:rPr>
          <w:t>, 598–610 (2015).</w:t>
        </w:r>
      </w:hyperlink>
    </w:p>
    <w:p w14:paraId="5DFDCFC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27.</w:t>
      </w:r>
      <w:r w:rsidRPr="0095362E">
        <w:rPr>
          <w:rFonts w:ascii="Times New Roman" w:hAnsi="Times New Roman" w:cs="Times New Roman"/>
        </w:rPr>
        <w:tab/>
      </w:r>
      <w:hyperlink r:id="rId404" w:history="1">
        <w:r w:rsidRPr="0095362E">
          <w:rPr>
            <w:rStyle w:val="Hyperlink"/>
            <w:rFonts w:ascii="Times New Roman" w:hAnsi="Times New Roman" w:cs="Times New Roman"/>
          </w:rPr>
          <w:t xml:space="preserve">Cano-Ramirez, D. L. &amp; Dodd, A. N. New connections between circadian rhythms, photosynthesis, and environmental adaptation. </w:t>
        </w:r>
        <w:r w:rsidRPr="0095362E">
          <w:rPr>
            <w:rStyle w:val="Hyperlink"/>
            <w:rFonts w:ascii="Times New Roman" w:hAnsi="Times New Roman" w:cs="Times New Roman"/>
            <w:i/>
            <w:iCs/>
          </w:rPr>
          <w:t>Plant, Cell &amp; Environment</w:t>
        </w:r>
        <w:r w:rsidRPr="0095362E">
          <w:rPr>
            <w:rStyle w:val="Hyperlink"/>
            <w:rFonts w:ascii="Times New Roman" w:hAnsi="Times New Roman" w:cs="Times New Roman"/>
          </w:rPr>
          <w:t xml:space="preserve"> vol. 41 2515–2517 Preprint at https://doi.org/</w:t>
        </w:r>
      </w:hyperlink>
      <w:hyperlink r:id="rId405" w:history="1">
        <w:r w:rsidRPr="0095362E">
          <w:rPr>
            <w:rStyle w:val="Hyperlink"/>
            <w:rFonts w:ascii="Times New Roman" w:hAnsi="Times New Roman" w:cs="Times New Roman"/>
          </w:rPr>
          <w:t>10.1111/pce.13346</w:t>
        </w:r>
      </w:hyperlink>
      <w:hyperlink r:id="rId406" w:history="1">
        <w:r w:rsidRPr="0095362E">
          <w:rPr>
            <w:rStyle w:val="Hyperlink"/>
            <w:rFonts w:ascii="Times New Roman" w:hAnsi="Times New Roman" w:cs="Times New Roman"/>
          </w:rPr>
          <w:t xml:space="preserve"> (2018).</w:t>
        </w:r>
      </w:hyperlink>
    </w:p>
    <w:p w14:paraId="6D183E8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28.</w:t>
      </w:r>
      <w:r w:rsidRPr="0095362E">
        <w:rPr>
          <w:rFonts w:ascii="Times New Roman" w:hAnsi="Times New Roman" w:cs="Times New Roman"/>
        </w:rPr>
        <w:tab/>
      </w:r>
      <w:hyperlink r:id="rId407" w:history="1">
        <w:r w:rsidRPr="0095362E">
          <w:rPr>
            <w:rStyle w:val="Hyperlink"/>
            <w:rFonts w:ascii="Times New Roman" w:hAnsi="Times New Roman" w:cs="Times New Roman"/>
          </w:rPr>
          <w:t xml:space="preserve">Hassidim, M.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CIRCADIAN CLOCK ASSOCIATED1 (CCA1) and the circadian control of stomatal aperture.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175</w:t>
        </w:r>
        <w:r w:rsidRPr="0095362E">
          <w:rPr>
            <w:rStyle w:val="Hyperlink"/>
            <w:rFonts w:ascii="Times New Roman" w:hAnsi="Times New Roman" w:cs="Times New Roman"/>
          </w:rPr>
          <w:t>, 1864–1877 (2017).</w:t>
        </w:r>
      </w:hyperlink>
    </w:p>
    <w:p w14:paraId="5624E22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29.</w:t>
      </w:r>
      <w:r w:rsidRPr="0095362E">
        <w:rPr>
          <w:rFonts w:ascii="Times New Roman" w:hAnsi="Times New Roman" w:cs="Times New Roman"/>
        </w:rPr>
        <w:tab/>
      </w:r>
      <w:hyperlink r:id="rId408" w:history="1">
        <w:r w:rsidRPr="0095362E">
          <w:rPr>
            <w:rStyle w:val="Hyperlink"/>
            <w:rFonts w:ascii="Times New Roman" w:hAnsi="Times New Roman" w:cs="Times New Roman"/>
          </w:rPr>
          <w:t xml:space="preserve">Endo, M., Shimizu, H., </w:t>
        </w:r>
        <w:proofErr w:type="spellStart"/>
        <w:r w:rsidRPr="0095362E">
          <w:rPr>
            <w:rStyle w:val="Hyperlink"/>
            <w:rFonts w:ascii="Times New Roman" w:hAnsi="Times New Roman" w:cs="Times New Roman"/>
          </w:rPr>
          <w:t>Nohales</w:t>
        </w:r>
        <w:proofErr w:type="spellEnd"/>
        <w:r w:rsidRPr="0095362E">
          <w:rPr>
            <w:rStyle w:val="Hyperlink"/>
            <w:rFonts w:ascii="Times New Roman" w:hAnsi="Times New Roman" w:cs="Times New Roman"/>
          </w:rPr>
          <w:t xml:space="preserve">, M. A., Araki, T. &amp; Kay, S. A. Tissue-specific clocks in Arabidopsis show asymmetric coupling. </w:t>
        </w:r>
        <w:r w:rsidRPr="0095362E">
          <w:rPr>
            <w:rStyle w:val="Hyperlink"/>
            <w:rFonts w:ascii="Times New Roman" w:hAnsi="Times New Roman" w:cs="Times New Roman"/>
            <w:i/>
            <w:iCs/>
          </w:rPr>
          <w:t>Nature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515</w:t>
        </w:r>
        <w:r w:rsidRPr="0095362E">
          <w:rPr>
            <w:rStyle w:val="Hyperlink"/>
            <w:rFonts w:ascii="Times New Roman" w:hAnsi="Times New Roman" w:cs="Times New Roman"/>
          </w:rPr>
          <w:t>, 419–422 (2014).</w:t>
        </w:r>
      </w:hyperlink>
    </w:p>
    <w:p w14:paraId="60056CF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30.</w:t>
      </w:r>
      <w:r w:rsidRPr="0095362E">
        <w:rPr>
          <w:rFonts w:ascii="Times New Roman" w:hAnsi="Times New Roman" w:cs="Times New Roman"/>
        </w:rPr>
        <w:tab/>
      </w:r>
      <w:hyperlink r:id="rId409" w:history="1">
        <w:r w:rsidRPr="0095362E">
          <w:rPr>
            <w:rStyle w:val="Hyperlink"/>
            <w:rFonts w:ascii="Times New Roman" w:hAnsi="Times New Roman" w:cs="Times New Roman"/>
          </w:rPr>
          <w:t xml:space="preserve">Nakamichi, N.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PSEUDO-RESPONSE REGULATORS 9, 7, and 5 are transcriptional repressors in the Arabidopsis circadian clock.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22</w:t>
        </w:r>
        <w:r w:rsidRPr="0095362E">
          <w:rPr>
            <w:rStyle w:val="Hyperlink"/>
            <w:rFonts w:ascii="Times New Roman" w:hAnsi="Times New Roman" w:cs="Times New Roman"/>
          </w:rPr>
          <w:t>, 594–605 (2010).</w:t>
        </w:r>
      </w:hyperlink>
    </w:p>
    <w:p w14:paraId="4B31A49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31.</w:t>
      </w:r>
      <w:r w:rsidRPr="0095362E">
        <w:rPr>
          <w:rFonts w:ascii="Times New Roman" w:hAnsi="Times New Roman" w:cs="Times New Roman"/>
        </w:rPr>
        <w:tab/>
      </w:r>
      <w:hyperlink r:id="rId410" w:history="1">
        <w:r w:rsidRPr="0095362E">
          <w:rPr>
            <w:rStyle w:val="Hyperlink"/>
            <w:rFonts w:ascii="Times New Roman" w:hAnsi="Times New Roman" w:cs="Times New Roman"/>
            <w:i/>
            <w:iCs/>
          </w:rPr>
          <w:t>Identification Characterization PSEUDO-RESPONSE REGULATOR (PRR) 1a 1b Genes CRISPR/Cas9-Targeted Mutagenesis Chinese Cabbage (Brassica Rapa L)</w:t>
        </w:r>
        <w:r w:rsidRPr="0095362E">
          <w:rPr>
            <w:rStyle w:val="Hyperlink"/>
            <w:rFonts w:ascii="Times New Roman" w:hAnsi="Times New Roman" w:cs="Times New Roman"/>
          </w:rPr>
          <w:t>. (https://www.mdpi.com/1422-0067/23/13/6963).</w:t>
        </w:r>
      </w:hyperlink>
    </w:p>
    <w:p w14:paraId="4A84B19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32.</w:t>
      </w:r>
      <w:r w:rsidRPr="0095362E">
        <w:rPr>
          <w:rFonts w:ascii="Times New Roman" w:hAnsi="Times New Roman" w:cs="Times New Roman"/>
        </w:rPr>
        <w:tab/>
      </w:r>
      <w:hyperlink r:id="rId411" w:history="1">
        <w:r w:rsidRPr="0095362E">
          <w:rPr>
            <w:rStyle w:val="Hyperlink"/>
            <w:rFonts w:ascii="Times New Roman" w:hAnsi="Times New Roman" w:cs="Times New Roman"/>
          </w:rPr>
          <w:t xml:space="preserve">Liu, M.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Temporal orchestration of PRRs fine-tunes circadian pacing and anticipates environmental cues. </w:t>
        </w:r>
        <w:r w:rsidRPr="0095362E">
          <w:rPr>
            <w:rStyle w:val="Hyperlink"/>
            <w:rFonts w:ascii="Times New Roman" w:hAnsi="Times New Roman" w:cs="Times New Roman"/>
            <w:i/>
            <w:iCs/>
          </w:rPr>
          <w:t>Cell Rep.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45</w:t>
        </w:r>
        <w:r w:rsidRPr="0095362E">
          <w:rPr>
            <w:rStyle w:val="Hyperlink"/>
            <w:rFonts w:ascii="Times New Roman" w:hAnsi="Times New Roman" w:cs="Times New Roman"/>
          </w:rPr>
          <w:t>, 116787 (2026).</w:t>
        </w:r>
      </w:hyperlink>
    </w:p>
    <w:p w14:paraId="5F9DBB2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33.</w:t>
      </w:r>
      <w:r w:rsidRPr="0095362E">
        <w:rPr>
          <w:rFonts w:ascii="Times New Roman" w:hAnsi="Times New Roman" w:cs="Times New Roman"/>
        </w:rPr>
        <w:tab/>
      </w:r>
      <w:hyperlink r:id="rId412" w:history="1">
        <w:r w:rsidRPr="0095362E">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95362E">
          <w:rPr>
            <w:rStyle w:val="Hyperlink"/>
            <w:rFonts w:ascii="Times New Roman" w:hAnsi="Times New Roman" w:cs="Times New Roman"/>
            <w:i/>
            <w:iCs/>
          </w:rPr>
          <w:t>Plant Cell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45</w:t>
        </w:r>
        <w:r w:rsidRPr="0095362E">
          <w:rPr>
            <w:rStyle w:val="Hyperlink"/>
            <w:rFonts w:ascii="Times New Roman" w:hAnsi="Times New Roman" w:cs="Times New Roman"/>
          </w:rPr>
          <w:t>, 346–350 (2004).</w:t>
        </w:r>
      </w:hyperlink>
    </w:p>
    <w:p w14:paraId="4122BEE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34.</w:t>
      </w:r>
      <w:r w:rsidRPr="0095362E">
        <w:rPr>
          <w:rFonts w:ascii="Times New Roman" w:hAnsi="Times New Roman" w:cs="Times New Roman"/>
        </w:rPr>
        <w:tab/>
      </w:r>
      <w:hyperlink r:id="rId413" w:history="1">
        <w:r w:rsidRPr="0095362E">
          <w:rPr>
            <w:rStyle w:val="Hyperlink"/>
            <w:rFonts w:ascii="Times New Roman" w:hAnsi="Times New Roman" w:cs="Times New Roman"/>
          </w:rPr>
          <w:t xml:space="preserve">Greenham,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Temporal network analysis identifies early physiological and transcriptomic indicators of mild drought in Brassica rapa. </w:t>
        </w:r>
        <w:r w:rsidRPr="0095362E">
          <w:rPr>
            <w:rStyle w:val="Hyperlink"/>
            <w:rFonts w:ascii="Times New Roman" w:hAnsi="Times New Roman" w:cs="Times New Roman"/>
            <w:i/>
            <w:iCs/>
          </w:rPr>
          <w:t>Elife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w:t>
        </w:r>
        <w:r w:rsidRPr="0095362E">
          <w:rPr>
            <w:rStyle w:val="Hyperlink"/>
            <w:rFonts w:ascii="Times New Roman" w:hAnsi="Times New Roman" w:cs="Times New Roman"/>
          </w:rPr>
          <w:t>, (2017).</w:t>
        </w:r>
      </w:hyperlink>
    </w:p>
    <w:p w14:paraId="6D03ADE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35.</w:t>
      </w:r>
      <w:r w:rsidRPr="0095362E">
        <w:rPr>
          <w:rFonts w:ascii="Times New Roman" w:hAnsi="Times New Roman" w:cs="Times New Roman"/>
        </w:rPr>
        <w:tab/>
      </w:r>
      <w:hyperlink r:id="rId414" w:history="1">
        <w:proofErr w:type="spellStart"/>
        <w:r w:rsidRPr="0095362E">
          <w:rPr>
            <w:rStyle w:val="Hyperlink"/>
            <w:rFonts w:ascii="Times New Roman" w:hAnsi="Times New Roman" w:cs="Times New Roman"/>
          </w:rPr>
          <w:t>Laosuntisuk</w:t>
        </w:r>
        <w:proofErr w:type="spellEnd"/>
        <w:r w:rsidRPr="0095362E">
          <w:rPr>
            <w:rStyle w:val="Hyperlink"/>
            <w:rFonts w:ascii="Times New Roman" w:hAnsi="Times New Roman" w:cs="Times New Roman"/>
          </w:rPr>
          <w:t xml:space="preserve">, K., </w:t>
        </w:r>
        <w:proofErr w:type="spellStart"/>
        <w:r w:rsidRPr="0095362E">
          <w:rPr>
            <w:rStyle w:val="Hyperlink"/>
            <w:rFonts w:ascii="Times New Roman" w:hAnsi="Times New Roman" w:cs="Times New Roman"/>
          </w:rPr>
          <w:t>Vennapusa</w:t>
        </w:r>
        <w:proofErr w:type="spellEnd"/>
        <w:r w:rsidRPr="0095362E">
          <w:rPr>
            <w:rStyle w:val="Hyperlink"/>
            <w:rFonts w:ascii="Times New Roman" w:hAnsi="Times New Roman" w:cs="Times New Roman"/>
          </w:rPr>
          <w:t xml:space="preserve">, A., </w:t>
        </w:r>
        <w:proofErr w:type="spellStart"/>
        <w:r w:rsidRPr="0095362E">
          <w:rPr>
            <w:rStyle w:val="Hyperlink"/>
            <w:rFonts w:ascii="Times New Roman" w:hAnsi="Times New Roman" w:cs="Times New Roman"/>
          </w:rPr>
          <w:t>Somayanda</w:t>
        </w:r>
        <w:proofErr w:type="spellEnd"/>
        <w:r w:rsidRPr="0095362E">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95362E">
          <w:rPr>
            <w:rStyle w:val="Hyperlink"/>
            <w:rFonts w:ascii="Times New Roman" w:hAnsi="Times New Roman" w:cs="Times New Roman"/>
            <w:i/>
            <w:iCs/>
          </w:rPr>
          <w:t>Plant Physiol. Rep.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876–888 (2025).</w:t>
        </w:r>
      </w:hyperlink>
    </w:p>
    <w:p w14:paraId="4132E03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36.</w:t>
      </w:r>
      <w:r w:rsidRPr="0095362E">
        <w:rPr>
          <w:rFonts w:ascii="Times New Roman" w:hAnsi="Times New Roman" w:cs="Times New Roman"/>
        </w:rPr>
        <w:tab/>
      </w:r>
      <w:hyperlink r:id="rId415" w:history="1">
        <w:r w:rsidRPr="0095362E">
          <w:rPr>
            <w:rStyle w:val="Hyperlink"/>
            <w:rFonts w:ascii="Times New Roman" w:hAnsi="Times New Roman" w:cs="Times New Roman"/>
          </w:rPr>
          <w:t xml:space="preserve">Grinevich, D. O.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Novel transcriptional responses to heat revealed by turning up the heat at night. </w:t>
        </w:r>
        <w:r w:rsidRPr="0095362E">
          <w:rPr>
            <w:rStyle w:val="Hyperlink"/>
            <w:rFonts w:ascii="Times New Roman" w:hAnsi="Times New Roman" w:cs="Times New Roman"/>
            <w:i/>
            <w:iCs/>
          </w:rPr>
          <w:t>Plant Mol.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101</w:t>
        </w:r>
        <w:r w:rsidRPr="0095362E">
          <w:rPr>
            <w:rStyle w:val="Hyperlink"/>
            <w:rFonts w:ascii="Times New Roman" w:hAnsi="Times New Roman" w:cs="Times New Roman"/>
          </w:rPr>
          <w:t>, 1–19 (2019).</w:t>
        </w:r>
      </w:hyperlink>
    </w:p>
    <w:p w14:paraId="57D0767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37.</w:t>
      </w:r>
      <w:r w:rsidRPr="0095362E">
        <w:rPr>
          <w:rFonts w:ascii="Times New Roman" w:hAnsi="Times New Roman" w:cs="Times New Roman"/>
        </w:rPr>
        <w:tab/>
      </w:r>
      <w:hyperlink r:id="rId416" w:history="1">
        <w:r w:rsidRPr="0095362E">
          <w:rPr>
            <w:rStyle w:val="Hyperlink"/>
            <w:rFonts w:ascii="Times New Roman" w:hAnsi="Times New Roman" w:cs="Times New Roman"/>
          </w:rPr>
          <w:t xml:space="preserve">Van de Peer, Y., Ashman, T.-L., Soltis, P. S. &amp; Soltis, D. E. Polyploidy: an evolutionary and ecological force in stressful times.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33</w:t>
        </w:r>
        <w:r w:rsidRPr="0095362E">
          <w:rPr>
            <w:rStyle w:val="Hyperlink"/>
            <w:rFonts w:ascii="Times New Roman" w:hAnsi="Times New Roman" w:cs="Times New Roman"/>
          </w:rPr>
          <w:t>, 11–26 (2021).</w:t>
        </w:r>
      </w:hyperlink>
    </w:p>
    <w:p w14:paraId="735DC74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38.</w:t>
      </w:r>
      <w:r w:rsidRPr="0095362E">
        <w:rPr>
          <w:rFonts w:ascii="Times New Roman" w:hAnsi="Times New Roman" w:cs="Times New Roman"/>
        </w:rPr>
        <w:tab/>
      </w:r>
      <w:hyperlink r:id="rId417" w:history="1">
        <w:r w:rsidRPr="0095362E">
          <w:rPr>
            <w:rStyle w:val="Hyperlink"/>
            <w:rFonts w:ascii="Times New Roman" w:hAnsi="Times New Roman" w:cs="Times New Roman"/>
          </w:rPr>
          <w:t xml:space="preserve">Graham, C. A., Paajanen, P., Edwards, K. J. &amp; Dodd, A. N. Genome-wide circadian gating of a cold temperature response in bread wheat.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w:t>
        </w:r>
        <w:r w:rsidRPr="0095362E">
          <w:rPr>
            <w:rStyle w:val="Hyperlink"/>
            <w:rFonts w:ascii="Times New Roman" w:hAnsi="Times New Roman" w:cs="Times New Roman"/>
          </w:rPr>
          <w:t>, e1010947 (2023).</w:t>
        </w:r>
      </w:hyperlink>
    </w:p>
    <w:p w14:paraId="6FB338B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39.</w:t>
      </w:r>
      <w:r w:rsidRPr="0095362E">
        <w:rPr>
          <w:rFonts w:ascii="Times New Roman" w:hAnsi="Times New Roman" w:cs="Times New Roman"/>
        </w:rPr>
        <w:tab/>
      </w:r>
      <w:hyperlink r:id="rId418" w:history="1">
        <w:r w:rsidRPr="0095362E">
          <w:rPr>
            <w:rStyle w:val="Hyperlink"/>
            <w:rFonts w:ascii="Times New Roman" w:hAnsi="Times New Roman" w:cs="Times New Roman"/>
          </w:rPr>
          <w:t xml:space="preserve">Chalhoub, B.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Plant genetics. Early allopolyploid evolution in the post-Neolithic Brassica napus oilseed genome.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345</w:t>
        </w:r>
        <w:r w:rsidRPr="0095362E">
          <w:rPr>
            <w:rStyle w:val="Hyperlink"/>
            <w:rFonts w:ascii="Times New Roman" w:hAnsi="Times New Roman" w:cs="Times New Roman"/>
          </w:rPr>
          <w:t>, 950–953 (2014).</w:t>
        </w:r>
      </w:hyperlink>
    </w:p>
    <w:p w14:paraId="4993FF2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40.</w:t>
      </w:r>
      <w:r w:rsidRPr="0095362E">
        <w:rPr>
          <w:rFonts w:ascii="Times New Roman" w:hAnsi="Times New Roman" w:cs="Times New Roman"/>
        </w:rPr>
        <w:tab/>
      </w:r>
      <w:hyperlink r:id="rId419" w:history="1">
        <w:r w:rsidRPr="0095362E">
          <w:rPr>
            <w:rStyle w:val="Hyperlink"/>
            <w:rFonts w:ascii="Times New Roman" w:hAnsi="Times New Roman" w:cs="Times New Roman"/>
          </w:rPr>
          <w:t xml:space="preserve">Cheng, F., Wu, J. &amp; Wang, X. Genome triplication drove the diversification of Brassica plants. </w:t>
        </w:r>
        <w:proofErr w:type="spellStart"/>
        <w:r w:rsidRPr="0095362E">
          <w:rPr>
            <w:rStyle w:val="Hyperlink"/>
            <w:rFonts w:ascii="Times New Roman" w:hAnsi="Times New Roman" w:cs="Times New Roman"/>
            <w:i/>
            <w:iCs/>
          </w:rPr>
          <w:t>Hortic</w:t>
        </w:r>
        <w:proofErr w:type="spellEnd"/>
        <w:r w:rsidRPr="0095362E">
          <w:rPr>
            <w:rStyle w:val="Hyperlink"/>
            <w:rFonts w:ascii="Times New Roman" w:hAnsi="Times New Roman" w:cs="Times New Roman"/>
            <w:i/>
            <w:iCs/>
          </w:rPr>
          <w:t>.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w:t>
        </w:r>
        <w:r w:rsidRPr="0095362E">
          <w:rPr>
            <w:rStyle w:val="Hyperlink"/>
            <w:rFonts w:ascii="Times New Roman" w:hAnsi="Times New Roman" w:cs="Times New Roman"/>
          </w:rPr>
          <w:t>, 14024 (2014).</w:t>
        </w:r>
      </w:hyperlink>
    </w:p>
    <w:p w14:paraId="4DAF5A7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41.</w:t>
      </w:r>
      <w:r w:rsidRPr="0095362E">
        <w:rPr>
          <w:rFonts w:ascii="Times New Roman" w:hAnsi="Times New Roman" w:cs="Times New Roman"/>
        </w:rPr>
        <w:tab/>
      </w:r>
      <w:hyperlink r:id="rId420" w:history="1">
        <w:r w:rsidRPr="0095362E">
          <w:rPr>
            <w:rStyle w:val="Hyperlink"/>
            <w:rFonts w:ascii="Times New Roman" w:hAnsi="Times New Roman" w:cs="Times New Roman"/>
          </w:rPr>
          <w:t xml:space="preserve">Abrahams, R. S., Pires, J. C. &amp; Schranz, M. E. Genomic origin and diversification of the glucosinolate MAM locus.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w:t>
        </w:r>
        <w:r w:rsidRPr="0095362E">
          <w:rPr>
            <w:rStyle w:val="Hyperlink"/>
            <w:rFonts w:ascii="Times New Roman" w:hAnsi="Times New Roman" w:cs="Times New Roman"/>
          </w:rPr>
          <w:t>, 711 (2020).</w:t>
        </w:r>
      </w:hyperlink>
    </w:p>
    <w:p w14:paraId="5B2DAFD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42.</w:t>
      </w:r>
      <w:r w:rsidRPr="0095362E">
        <w:rPr>
          <w:rFonts w:ascii="Times New Roman" w:hAnsi="Times New Roman" w:cs="Times New Roman"/>
        </w:rPr>
        <w:tab/>
      </w:r>
      <w:hyperlink r:id="rId421" w:history="1">
        <w:r w:rsidRPr="0095362E">
          <w:rPr>
            <w:rStyle w:val="Hyperlink"/>
            <w:rFonts w:ascii="Times New Roman" w:hAnsi="Times New Roman" w:cs="Times New Roman"/>
          </w:rPr>
          <w:t xml:space="preserve">Bonnot, T., </w:t>
        </w:r>
        <w:proofErr w:type="spellStart"/>
        <w:r w:rsidRPr="0095362E">
          <w:rPr>
            <w:rStyle w:val="Hyperlink"/>
            <w:rFonts w:ascii="Times New Roman" w:hAnsi="Times New Roman" w:cs="Times New Roman"/>
          </w:rPr>
          <w:t>Somayanda</w:t>
        </w:r>
        <w:proofErr w:type="spellEnd"/>
        <w:r w:rsidRPr="0095362E">
          <w:rPr>
            <w:rStyle w:val="Hyperlink"/>
            <w:rFonts w:ascii="Times New Roman" w:hAnsi="Times New Roman" w:cs="Times New Roman"/>
          </w:rPr>
          <w:t xml:space="preserve">, I., Jagadish, S. V. K. &amp; Nagel, D. H. Time of day and genotype sensitivity adjust molecular responses to temperature stress in sorghum.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116</w:t>
        </w:r>
        <w:r w:rsidRPr="0095362E">
          <w:rPr>
            <w:rStyle w:val="Hyperlink"/>
            <w:rFonts w:ascii="Times New Roman" w:hAnsi="Times New Roman" w:cs="Times New Roman"/>
          </w:rPr>
          <w:t>, 1081–1096 (2023).</w:t>
        </w:r>
      </w:hyperlink>
    </w:p>
    <w:p w14:paraId="02C0931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43.</w:t>
      </w:r>
      <w:r w:rsidRPr="0095362E">
        <w:rPr>
          <w:rFonts w:ascii="Times New Roman" w:hAnsi="Times New Roman" w:cs="Times New Roman"/>
        </w:rPr>
        <w:tab/>
      </w:r>
      <w:hyperlink r:id="rId422" w:history="1">
        <w:r w:rsidRPr="0095362E">
          <w:rPr>
            <w:rStyle w:val="Hyperlink"/>
            <w:rFonts w:ascii="Times New Roman" w:hAnsi="Times New Roman" w:cs="Times New Roman"/>
          </w:rPr>
          <w:t xml:space="preserve">Covington, M. F., Maloof, J. N., Straume, M., Kay, S. A. &amp; Harmer, S. L. Global transcriptome analysis reveals circadian regulation of key pathways in plant growth and development. </w:t>
        </w:r>
        <w:r w:rsidRPr="0095362E">
          <w:rPr>
            <w:rStyle w:val="Hyperlink"/>
            <w:rFonts w:ascii="Times New Roman" w:hAnsi="Times New Roman" w:cs="Times New Roman"/>
            <w:i/>
            <w:iCs/>
          </w:rPr>
          <w:t>Genome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R130 (2008).</w:t>
        </w:r>
      </w:hyperlink>
    </w:p>
    <w:p w14:paraId="30D6CE9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44.</w:t>
      </w:r>
      <w:r w:rsidRPr="0095362E">
        <w:rPr>
          <w:rFonts w:ascii="Times New Roman" w:hAnsi="Times New Roman" w:cs="Times New Roman"/>
        </w:rPr>
        <w:tab/>
      </w:r>
      <w:hyperlink r:id="rId423" w:history="1">
        <w:r w:rsidRPr="0095362E">
          <w:rPr>
            <w:rStyle w:val="Hyperlink"/>
            <w:rFonts w:ascii="Times New Roman" w:hAnsi="Times New Roman" w:cs="Times New Roman"/>
          </w:rPr>
          <w:t xml:space="preserve">Covington, M. F. &amp; Harmer, S. L. The circadian clock regulates auxin signaling and responses in Arabidopsis.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e222 (2007).</w:t>
        </w:r>
      </w:hyperlink>
    </w:p>
    <w:p w14:paraId="3BC0416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45.</w:t>
      </w:r>
      <w:r w:rsidRPr="0095362E">
        <w:rPr>
          <w:rFonts w:ascii="Times New Roman" w:hAnsi="Times New Roman" w:cs="Times New Roman"/>
        </w:rPr>
        <w:tab/>
      </w:r>
      <w:hyperlink r:id="rId424" w:history="1">
        <w:proofErr w:type="spellStart"/>
        <w:r w:rsidRPr="0095362E">
          <w:rPr>
            <w:rStyle w:val="Hyperlink"/>
            <w:rFonts w:ascii="Times New Roman" w:hAnsi="Times New Roman" w:cs="Times New Roman"/>
          </w:rPr>
          <w:t>Soualiou</w:t>
        </w:r>
        <w:proofErr w:type="spellEnd"/>
        <w:r w:rsidRPr="0095362E">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95362E">
          <w:rPr>
            <w:rStyle w:val="Hyperlink"/>
            <w:rFonts w:ascii="Times New Roman" w:hAnsi="Times New Roman" w:cs="Times New Roman"/>
            <w:i/>
            <w:iCs/>
          </w:rPr>
          <w:t xml:space="preserve">Plant Physiol. </w:t>
        </w:r>
        <w:proofErr w:type="spellStart"/>
        <w:r w:rsidRPr="0095362E">
          <w:rPr>
            <w:rStyle w:val="Hyperlink"/>
            <w:rFonts w:ascii="Times New Roman" w:hAnsi="Times New Roman" w:cs="Times New Roman"/>
            <w:i/>
            <w:iCs/>
          </w:rPr>
          <w:t>Biochem</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190</w:t>
        </w:r>
        <w:r w:rsidRPr="0095362E">
          <w:rPr>
            <w:rStyle w:val="Hyperlink"/>
            <w:rFonts w:ascii="Times New Roman" w:hAnsi="Times New Roman" w:cs="Times New Roman"/>
          </w:rPr>
          <w:t>, 47–61 (2022).</w:t>
        </w:r>
      </w:hyperlink>
    </w:p>
    <w:p w14:paraId="599A3FB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46.</w:t>
      </w:r>
      <w:r w:rsidRPr="0095362E">
        <w:rPr>
          <w:rFonts w:ascii="Times New Roman" w:hAnsi="Times New Roman" w:cs="Times New Roman"/>
        </w:rPr>
        <w:tab/>
      </w:r>
      <w:hyperlink r:id="rId425" w:history="1">
        <w:r w:rsidRPr="0095362E">
          <w:rPr>
            <w:rStyle w:val="Hyperlink"/>
            <w:rFonts w:ascii="Times New Roman" w:hAnsi="Times New Roman" w:cs="Times New Roman"/>
          </w:rPr>
          <w:t xml:space="preserve">Feng, Y.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Plant coping with cold stress: Molecular and physiological adaptive mechanisms with future perspectives. </w:t>
        </w:r>
        <w:r w:rsidRPr="0095362E">
          <w:rPr>
            <w:rStyle w:val="Hyperlink"/>
            <w:rFonts w:ascii="Times New Roman" w:hAnsi="Times New Roman" w:cs="Times New Roman"/>
            <w:i/>
            <w:iCs/>
          </w:rPr>
          <w:t>Cells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110 (2025).</w:t>
        </w:r>
      </w:hyperlink>
    </w:p>
    <w:p w14:paraId="0D8B693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47.</w:t>
      </w:r>
      <w:r w:rsidRPr="0095362E">
        <w:rPr>
          <w:rFonts w:ascii="Times New Roman" w:hAnsi="Times New Roman" w:cs="Times New Roman"/>
        </w:rPr>
        <w:tab/>
      </w:r>
      <w:hyperlink r:id="rId426" w:history="1">
        <w:r w:rsidRPr="0095362E">
          <w:rPr>
            <w:rStyle w:val="Hyperlink"/>
            <w:rFonts w:ascii="Times New Roman" w:hAnsi="Times New Roman" w:cs="Times New Roman"/>
          </w:rPr>
          <w:t xml:space="preserve">Fanzo,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Climate change, extreme weather events, food security, and nutrition: Evolving relationships and critical challenges. </w:t>
        </w:r>
        <w:r w:rsidRPr="0095362E">
          <w:rPr>
            <w:rStyle w:val="Hyperlink"/>
            <w:rFonts w:ascii="Times New Roman" w:hAnsi="Times New Roman" w:cs="Times New Roman"/>
            <w:i/>
            <w:iCs/>
          </w:rPr>
          <w:t xml:space="preserve">Annu. Rev. </w:t>
        </w:r>
        <w:proofErr w:type="spellStart"/>
        <w:r w:rsidRPr="0095362E">
          <w:rPr>
            <w:rStyle w:val="Hyperlink"/>
            <w:rFonts w:ascii="Times New Roman" w:hAnsi="Times New Roman" w:cs="Times New Roman"/>
            <w:i/>
            <w:iCs/>
          </w:rPr>
          <w:t>Nutr</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45</w:t>
        </w:r>
        <w:r w:rsidRPr="0095362E">
          <w:rPr>
            <w:rStyle w:val="Hyperlink"/>
            <w:rFonts w:ascii="Times New Roman" w:hAnsi="Times New Roman" w:cs="Times New Roman"/>
          </w:rPr>
          <w:t>, 335–360 (2025).</w:t>
        </w:r>
      </w:hyperlink>
    </w:p>
    <w:p w14:paraId="3850F22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48.</w:t>
      </w:r>
      <w:r w:rsidRPr="0095362E">
        <w:rPr>
          <w:rFonts w:ascii="Times New Roman" w:hAnsi="Times New Roman" w:cs="Times New Roman"/>
        </w:rPr>
        <w:tab/>
      </w:r>
      <w:hyperlink r:id="rId427" w:history="1">
        <w:r w:rsidRPr="0095362E">
          <w:rPr>
            <w:rStyle w:val="Hyperlink"/>
            <w:rFonts w:ascii="Times New Roman" w:hAnsi="Times New Roman" w:cs="Times New Roman"/>
          </w:rPr>
          <w:t xml:space="preserve">Cai,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Impacts of </w:t>
        </w:r>
        <w:proofErr w:type="spellStart"/>
        <w:r w:rsidRPr="0095362E">
          <w:rPr>
            <w:rStyle w:val="Hyperlink"/>
            <w:rFonts w:ascii="Times New Roman" w:hAnsi="Times New Roman" w:cs="Times New Roman"/>
          </w:rPr>
          <w:t>allopolyploidization</w:t>
        </w:r>
        <w:proofErr w:type="spellEnd"/>
        <w:r w:rsidRPr="0095362E">
          <w:rPr>
            <w:rStyle w:val="Hyperlink"/>
            <w:rFonts w:ascii="Times New Roman" w:hAnsi="Times New Roman" w:cs="Times New Roman"/>
          </w:rPr>
          <w:t xml:space="preserve"> and structural variation on intraspecific diversification in Brassica rapa. </w:t>
        </w:r>
        <w:r w:rsidRPr="0095362E">
          <w:rPr>
            <w:rStyle w:val="Hyperlink"/>
            <w:rFonts w:ascii="Times New Roman" w:hAnsi="Times New Roman" w:cs="Times New Roman"/>
            <w:i/>
            <w:iCs/>
          </w:rPr>
          <w:t>Genome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22</w:t>
        </w:r>
        <w:r w:rsidRPr="0095362E">
          <w:rPr>
            <w:rStyle w:val="Hyperlink"/>
            <w:rFonts w:ascii="Times New Roman" w:hAnsi="Times New Roman" w:cs="Times New Roman"/>
          </w:rPr>
          <w:t>, 166 (2021).</w:t>
        </w:r>
      </w:hyperlink>
    </w:p>
    <w:p w14:paraId="14665CF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49.</w:t>
      </w:r>
      <w:r w:rsidRPr="0095362E">
        <w:rPr>
          <w:rFonts w:ascii="Times New Roman" w:hAnsi="Times New Roman" w:cs="Times New Roman"/>
        </w:rPr>
        <w:tab/>
      </w:r>
      <w:hyperlink r:id="rId428" w:history="1">
        <w:r w:rsidRPr="0095362E">
          <w:rPr>
            <w:rStyle w:val="Hyperlink"/>
            <w:rFonts w:ascii="Times New Roman" w:hAnsi="Times New Roman" w:cs="Times New Roman"/>
          </w:rPr>
          <w:t xml:space="preserve">Qi,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Genes derived from ancient polyploidy have higher genetic diversity and are associated with domestication in Brassica rapa. </w:t>
        </w:r>
        <w:r w:rsidRPr="0095362E">
          <w:rPr>
            <w:rStyle w:val="Hyperlink"/>
            <w:rFonts w:ascii="Times New Roman" w:hAnsi="Times New Roman" w:cs="Times New Roman"/>
            <w:i/>
            <w:iCs/>
          </w:rPr>
          <w:t>New Phytol.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230</w:t>
        </w:r>
        <w:r w:rsidRPr="0095362E">
          <w:rPr>
            <w:rStyle w:val="Hyperlink"/>
            <w:rFonts w:ascii="Times New Roman" w:hAnsi="Times New Roman" w:cs="Times New Roman"/>
          </w:rPr>
          <w:t>, 372–386 (2021).</w:t>
        </w:r>
      </w:hyperlink>
    </w:p>
    <w:p w14:paraId="360A572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50.</w:t>
      </w:r>
      <w:r w:rsidRPr="0095362E">
        <w:rPr>
          <w:rFonts w:ascii="Times New Roman" w:hAnsi="Times New Roman" w:cs="Times New Roman"/>
        </w:rPr>
        <w:tab/>
      </w:r>
      <w:hyperlink r:id="rId429" w:history="1">
        <w:r w:rsidRPr="0095362E">
          <w:rPr>
            <w:rStyle w:val="Hyperlink"/>
            <w:rFonts w:ascii="Times New Roman" w:hAnsi="Times New Roman" w:cs="Times New Roman"/>
          </w:rPr>
          <w:t xml:space="preserve">Liu,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Brassica oleracea genome reveals the asymmetrical evolution of polyploid genomes. </w:t>
        </w:r>
        <w:r w:rsidRPr="0095362E">
          <w:rPr>
            <w:rStyle w:val="Hyperlink"/>
            <w:rFonts w:ascii="Times New Roman" w:hAnsi="Times New Roman" w:cs="Times New Roman"/>
            <w:i/>
            <w:iCs/>
          </w:rPr>
          <w:t>Nat. Commun.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3930 (2014).</w:t>
        </w:r>
      </w:hyperlink>
    </w:p>
    <w:p w14:paraId="45BEA66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51.</w:t>
      </w:r>
      <w:r w:rsidRPr="0095362E">
        <w:rPr>
          <w:rFonts w:ascii="Times New Roman" w:hAnsi="Times New Roman" w:cs="Times New Roman"/>
        </w:rPr>
        <w:tab/>
      </w:r>
      <w:hyperlink r:id="rId430" w:history="1">
        <w:proofErr w:type="spellStart"/>
        <w:r w:rsidRPr="0095362E">
          <w:rPr>
            <w:rStyle w:val="Hyperlink"/>
            <w:rFonts w:ascii="Times New Roman" w:hAnsi="Times New Roman" w:cs="Times New Roman"/>
          </w:rPr>
          <w:t>Gabur</w:t>
        </w:r>
        <w:proofErr w:type="spellEnd"/>
        <w:r w:rsidRPr="0095362E">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95362E">
          <w:rPr>
            <w:rStyle w:val="Hyperlink"/>
            <w:rFonts w:ascii="Times New Roman" w:hAnsi="Times New Roman" w:cs="Times New Roman"/>
            <w:i/>
            <w:iCs/>
          </w:rPr>
          <w:t>Züchter</w:t>
        </w:r>
        <w:proofErr w:type="spellEnd"/>
        <w:r w:rsidRPr="0095362E">
          <w:rPr>
            <w:rStyle w:val="Hyperlink"/>
            <w:rFonts w:ascii="Times New Roman" w:hAnsi="Times New Roman" w:cs="Times New Roman"/>
            <w:i/>
            <w:iCs/>
          </w:rPr>
          <w:t xml:space="preserve"> Genet. Breed.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132</w:t>
        </w:r>
        <w:r w:rsidRPr="0095362E">
          <w:rPr>
            <w:rStyle w:val="Hyperlink"/>
            <w:rFonts w:ascii="Times New Roman" w:hAnsi="Times New Roman" w:cs="Times New Roman"/>
          </w:rPr>
          <w:t>, 733–750 (2019).</w:t>
        </w:r>
      </w:hyperlink>
    </w:p>
    <w:p w14:paraId="3E025D1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52.</w:t>
      </w:r>
      <w:r w:rsidRPr="0095362E">
        <w:rPr>
          <w:rFonts w:ascii="Times New Roman" w:hAnsi="Times New Roman" w:cs="Times New Roman"/>
        </w:rPr>
        <w:tab/>
      </w:r>
      <w:hyperlink r:id="rId431" w:history="1">
        <w:r w:rsidRPr="0095362E">
          <w:rPr>
            <w:rStyle w:val="Hyperlink"/>
            <w:rFonts w:ascii="Times New Roman" w:hAnsi="Times New Roman" w:cs="Times New Roman"/>
          </w:rPr>
          <w:t xml:space="preserve">Wang,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How structural variations influence crop improvement. </w:t>
        </w:r>
        <w:r w:rsidRPr="0095362E">
          <w:rPr>
            <w:rStyle w:val="Hyperlink"/>
            <w:rFonts w:ascii="Times New Roman" w:hAnsi="Times New Roman" w:cs="Times New Roman"/>
            <w:i/>
            <w:iCs/>
          </w:rPr>
          <w:t>Int. J. Mol.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26</w:t>
        </w:r>
        <w:r w:rsidRPr="0095362E">
          <w:rPr>
            <w:rStyle w:val="Hyperlink"/>
            <w:rFonts w:ascii="Times New Roman" w:hAnsi="Times New Roman" w:cs="Times New Roman"/>
          </w:rPr>
          <w:t>, 6635 (2025).</w:t>
        </w:r>
      </w:hyperlink>
    </w:p>
    <w:p w14:paraId="7BBAF50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53.</w:t>
      </w:r>
      <w:r w:rsidRPr="0095362E">
        <w:rPr>
          <w:rFonts w:ascii="Times New Roman" w:hAnsi="Times New Roman" w:cs="Times New Roman"/>
        </w:rPr>
        <w:tab/>
      </w:r>
      <w:hyperlink r:id="rId432" w:history="1">
        <w:r w:rsidRPr="0095362E">
          <w:rPr>
            <w:rStyle w:val="Hyperlink"/>
            <w:rFonts w:ascii="Times New Roman" w:hAnsi="Times New Roman" w:cs="Times New Roman"/>
          </w:rPr>
          <w:t xml:space="preserve">Schiessl, S.-V., Katche, E., </w:t>
        </w:r>
        <w:proofErr w:type="spellStart"/>
        <w:r w:rsidRPr="0095362E">
          <w:rPr>
            <w:rStyle w:val="Hyperlink"/>
            <w:rFonts w:ascii="Times New Roman" w:hAnsi="Times New Roman" w:cs="Times New Roman"/>
          </w:rPr>
          <w:t>Ihien</w:t>
        </w:r>
        <w:proofErr w:type="spellEnd"/>
        <w:r w:rsidRPr="0095362E">
          <w:rPr>
            <w:rStyle w:val="Hyperlink"/>
            <w:rFonts w:ascii="Times New Roman" w:hAnsi="Times New Roman" w:cs="Times New Roman"/>
          </w:rPr>
          <w:t xml:space="preserve">, E., Chawla, H. S. &amp; Mason, A. S. The role of genomic structural variation in the genetic improvement of polyploid crops. </w:t>
        </w:r>
        <w:r w:rsidRPr="0095362E">
          <w:rPr>
            <w:rStyle w:val="Hyperlink"/>
            <w:rFonts w:ascii="Times New Roman" w:hAnsi="Times New Roman" w:cs="Times New Roman"/>
            <w:i/>
            <w:iCs/>
          </w:rPr>
          <w:t>Crop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127–140 (2019).</w:t>
        </w:r>
      </w:hyperlink>
    </w:p>
    <w:p w14:paraId="4E560E8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54.</w:t>
      </w:r>
      <w:r w:rsidRPr="0095362E">
        <w:rPr>
          <w:rFonts w:ascii="Times New Roman" w:hAnsi="Times New Roman" w:cs="Times New Roman"/>
        </w:rPr>
        <w:tab/>
      </w:r>
      <w:hyperlink r:id="rId433" w:history="1">
        <w:r w:rsidRPr="0095362E">
          <w:rPr>
            <w:rStyle w:val="Hyperlink"/>
            <w:rFonts w:ascii="Times New Roman" w:hAnsi="Times New Roman" w:cs="Times New Roman"/>
          </w:rPr>
          <w:t xml:space="preserve">Golicz, A.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pangenome of an agronomically important crop plant Brassica oleracea. </w:t>
        </w:r>
        <w:r w:rsidRPr="0095362E">
          <w:rPr>
            <w:rStyle w:val="Hyperlink"/>
            <w:rFonts w:ascii="Times New Roman" w:hAnsi="Times New Roman" w:cs="Times New Roman"/>
            <w:i/>
            <w:iCs/>
          </w:rPr>
          <w:t>Nat. Commun.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13390 (2016).</w:t>
        </w:r>
      </w:hyperlink>
    </w:p>
    <w:p w14:paraId="5678A29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55.</w:t>
      </w:r>
      <w:r w:rsidRPr="0095362E">
        <w:rPr>
          <w:rFonts w:ascii="Times New Roman" w:hAnsi="Times New Roman" w:cs="Times New Roman"/>
        </w:rPr>
        <w:tab/>
      </w:r>
      <w:hyperlink r:id="rId434" w:history="1">
        <w:r w:rsidRPr="0095362E">
          <w:rPr>
            <w:rStyle w:val="Hyperlink"/>
            <w:rFonts w:ascii="Times New Roman" w:hAnsi="Times New Roman" w:cs="Times New Roman"/>
          </w:rPr>
          <w:t xml:space="preserve">Francia, E.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Copy number variation at the HvCBF4-HvCBF2 genomic segment is a major component of frost resistance in barley. </w:t>
        </w:r>
        <w:r w:rsidRPr="0095362E">
          <w:rPr>
            <w:rStyle w:val="Hyperlink"/>
            <w:rFonts w:ascii="Times New Roman" w:hAnsi="Times New Roman" w:cs="Times New Roman"/>
            <w:i/>
            <w:iCs/>
          </w:rPr>
          <w:t>Plant Mol.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92</w:t>
        </w:r>
        <w:r w:rsidRPr="0095362E">
          <w:rPr>
            <w:rStyle w:val="Hyperlink"/>
            <w:rFonts w:ascii="Times New Roman" w:hAnsi="Times New Roman" w:cs="Times New Roman"/>
          </w:rPr>
          <w:t>, 161–175 (2016).</w:t>
        </w:r>
      </w:hyperlink>
    </w:p>
    <w:p w14:paraId="6D03631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56.</w:t>
      </w:r>
      <w:r w:rsidRPr="0095362E">
        <w:rPr>
          <w:rFonts w:ascii="Times New Roman" w:hAnsi="Times New Roman" w:cs="Times New Roman"/>
        </w:rPr>
        <w:tab/>
      </w:r>
      <w:hyperlink r:id="rId435" w:history="1">
        <w:proofErr w:type="spellStart"/>
        <w:r w:rsidRPr="0095362E">
          <w:rPr>
            <w:rStyle w:val="Hyperlink"/>
            <w:rFonts w:ascii="Times New Roman" w:hAnsi="Times New Roman" w:cs="Times New Roman"/>
          </w:rPr>
          <w:t>Würschum</w:t>
        </w:r>
        <w:proofErr w:type="spellEnd"/>
        <w:r w:rsidRPr="0095362E">
          <w:rPr>
            <w:rStyle w:val="Hyperlink"/>
            <w:rFonts w:ascii="Times New Roman" w:hAnsi="Times New Roman" w:cs="Times New Roman"/>
          </w:rPr>
          <w:t xml:space="preserve">, T., </w:t>
        </w:r>
        <w:proofErr w:type="spellStart"/>
        <w:r w:rsidRPr="0095362E">
          <w:rPr>
            <w:rStyle w:val="Hyperlink"/>
            <w:rFonts w:ascii="Times New Roman" w:hAnsi="Times New Roman" w:cs="Times New Roman"/>
          </w:rPr>
          <w:t>Boeven</w:t>
        </w:r>
        <w:proofErr w:type="spellEnd"/>
        <w:r w:rsidRPr="0095362E">
          <w:rPr>
            <w:rStyle w:val="Hyperlink"/>
            <w:rFonts w:ascii="Times New Roman" w:hAnsi="Times New Roman" w:cs="Times New Roman"/>
          </w:rPr>
          <w:t xml:space="preserve">, P. H. G., Langer, S. M., Longin, C. F. H. &amp; Leiser, W. L. Multiply to conquer: Copy number variations at Ppd-B1 and Vrn-A1 facilitate global adaptation in wheat. </w:t>
        </w:r>
        <w:r w:rsidRPr="0095362E">
          <w:rPr>
            <w:rStyle w:val="Hyperlink"/>
            <w:rFonts w:ascii="Times New Roman" w:hAnsi="Times New Roman" w:cs="Times New Roman"/>
            <w:i/>
            <w:iCs/>
          </w:rPr>
          <w:t>BMC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16</w:t>
        </w:r>
        <w:r w:rsidRPr="0095362E">
          <w:rPr>
            <w:rStyle w:val="Hyperlink"/>
            <w:rFonts w:ascii="Times New Roman" w:hAnsi="Times New Roman" w:cs="Times New Roman"/>
          </w:rPr>
          <w:t>, 96 (2015).</w:t>
        </w:r>
      </w:hyperlink>
    </w:p>
    <w:p w14:paraId="35FE0F9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57.</w:t>
      </w:r>
      <w:r w:rsidRPr="0095362E">
        <w:rPr>
          <w:rFonts w:ascii="Times New Roman" w:hAnsi="Times New Roman" w:cs="Times New Roman"/>
        </w:rPr>
        <w:tab/>
      </w:r>
      <w:hyperlink r:id="rId436" w:history="1">
        <w:r w:rsidRPr="0095362E">
          <w:rPr>
            <w:rStyle w:val="Hyperlink"/>
            <w:rFonts w:ascii="Times New Roman" w:hAnsi="Times New Roman" w:cs="Times New Roman"/>
          </w:rPr>
          <w:t xml:space="preserve">Qian, L.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Deletion of a stay-green gene associates with adaptive selection in Brassica napus. </w:t>
        </w:r>
        <w:r w:rsidRPr="0095362E">
          <w:rPr>
            <w:rStyle w:val="Hyperlink"/>
            <w:rFonts w:ascii="Times New Roman" w:hAnsi="Times New Roman" w:cs="Times New Roman"/>
            <w:i/>
            <w:iCs/>
          </w:rPr>
          <w:t>Mol.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1559–1569 (2016).</w:t>
        </w:r>
      </w:hyperlink>
    </w:p>
    <w:p w14:paraId="6EA9461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58.</w:t>
      </w:r>
      <w:r w:rsidRPr="0095362E">
        <w:rPr>
          <w:rFonts w:ascii="Times New Roman" w:hAnsi="Times New Roman" w:cs="Times New Roman"/>
        </w:rPr>
        <w:tab/>
      </w:r>
      <w:hyperlink r:id="rId437" w:history="1">
        <w:r w:rsidRPr="0095362E">
          <w:rPr>
            <w:rStyle w:val="Hyperlink"/>
            <w:rFonts w:ascii="Times New Roman" w:hAnsi="Times New Roman" w:cs="Times New Roman"/>
          </w:rPr>
          <w:t xml:space="preserve">Hufford, M. B.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De novo assembly, annotation, and comparative analysis of 26 diverse maize genomes.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373</w:t>
        </w:r>
        <w:r w:rsidRPr="0095362E">
          <w:rPr>
            <w:rStyle w:val="Hyperlink"/>
            <w:rFonts w:ascii="Times New Roman" w:hAnsi="Times New Roman" w:cs="Times New Roman"/>
          </w:rPr>
          <w:t>, 655–662 (2021).</w:t>
        </w:r>
      </w:hyperlink>
    </w:p>
    <w:p w14:paraId="6EF37EB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59.</w:t>
      </w:r>
      <w:r w:rsidRPr="0095362E">
        <w:rPr>
          <w:rFonts w:ascii="Times New Roman" w:hAnsi="Times New Roman" w:cs="Times New Roman"/>
        </w:rPr>
        <w:tab/>
      </w:r>
      <w:hyperlink r:id="rId438" w:history="1">
        <w:r w:rsidRPr="0095362E">
          <w:rPr>
            <w:rStyle w:val="Hyperlink"/>
            <w:rFonts w:ascii="Times New Roman" w:hAnsi="Times New Roman" w:cs="Times New Roman"/>
          </w:rPr>
          <w:t xml:space="preserve">Zhao,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Pangenome analysis reveals structural variation associated with seed size and weight traits in peanut. </w:t>
        </w:r>
        <w:r w:rsidRPr="0095362E">
          <w:rPr>
            <w:rStyle w:val="Hyperlink"/>
            <w:rFonts w:ascii="Times New Roman" w:hAnsi="Times New Roman" w:cs="Times New Roman"/>
            <w:i/>
            <w:iCs/>
          </w:rPr>
          <w:t>Nat.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57</w:t>
        </w:r>
        <w:r w:rsidRPr="0095362E">
          <w:rPr>
            <w:rStyle w:val="Hyperlink"/>
            <w:rFonts w:ascii="Times New Roman" w:hAnsi="Times New Roman" w:cs="Times New Roman"/>
          </w:rPr>
          <w:t>, 1250–1261 (2025).</w:t>
        </w:r>
      </w:hyperlink>
    </w:p>
    <w:p w14:paraId="0E51AE9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60.</w:t>
      </w:r>
      <w:r w:rsidRPr="0095362E">
        <w:rPr>
          <w:rFonts w:ascii="Times New Roman" w:hAnsi="Times New Roman" w:cs="Times New Roman"/>
        </w:rPr>
        <w:tab/>
      </w:r>
      <w:hyperlink r:id="rId439" w:history="1">
        <w:r w:rsidRPr="0095362E">
          <w:rPr>
            <w:rStyle w:val="Hyperlink"/>
            <w:rFonts w:ascii="Times New Roman" w:hAnsi="Times New Roman" w:cs="Times New Roman"/>
          </w:rPr>
          <w:t xml:space="preserve">Li, N.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Super-pangenome analyses highlight genomic diversity and structural variation across wild and cultivated tomato species. </w:t>
        </w:r>
        <w:r w:rsidRPr="0095362E">
          <w:rPr>
            <w:rStyle w:val="Hyperlink"/>
            <w:rFonts w:ascii="Times New Roman" w:hAnsi="Times New Roman" w:cs="Times New Roman"/>
            <w:i/>
            <w:iCs/>
          </w:rPr>
          <w:t>Nat.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55</w:t>
        </w:r>
        <w:r w:rsidRPr="0095362E">
          <w:rPr>
            <w:rStyle w:val="Hyperlink"/>
            <w:rFonts w:ascii="Times New Roman" w:hAnsi="Times New Roman" w:cs="Times New Roman"/>
          </w:rPr>
          <w:t>, 852–860 (2023).</w:t>
        </w:r>
      </w:hyperlink>
    </w:p>
    <w:p w14:paraId="6EA49F6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61.</w:t>
      </w:r>
      <w:r w:rsidRPr="0095362E">
        <w:rPr>
          <w:rFonts w:ascii="Times New Roman" w:hAnsi="Times New Roman" w:cs="Times New Roman"/>
        </w:rPr>
        <w:tab/>
      </w:r>
      <w:hyperlink r:id="rId440" w:history="1">
        <w:r w:rsidRPr="0095362E">
          <w:rPr>
            <w:rStyle w:val="Hyperlink"/>
            <w:rFonts w:ascii="Times New Roman" w:hAnsi="Times New Roman" w:cs="Times New Roman"/>
          </w:rPr>
          <w:t xml:space="preserve">Markham, K. K. &amp; Greenham, K. Abiotic stress through time. </w:t>
        </w:r>
        <w:r w:rsidRPr="0095362E">
          <w:rPr>
            <w:rStyle w:val="Hyperlink"/>
            <w:rFonts w:ascii="Times New Roman" w:hAnsi="Times New Roman" w:cs="Times New Roman"/>
            <w:i/>
            <w:iCs/>
          </w:rPr>
          <w:t>New Phytol.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231</w:t>
        </w:r>
        <w:r w:rsidRPr="0095362E">
          <w:rPr>
            <w:rStyle w:val="Hyperlink"/>
            <w:rFonts w:ascii="Times New Roman" w:hAnsi="Times New Roman" w:cs="Times New Roman"/>
          </w:rPr>
          <w:t>, 40–46 (2021).</w:t>
        </w:r>
      </w:hyperlink>
    </w:p>
    <w:p w14:paraId="3C84924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62.</w:t>
      </w:r>
      <w:r w:rsidRPr="0095362E">
        <w:rPr>
          <w:rFonts w:ascii="Times New Roman" w:hAnsi="Times New Roman" w:cs="Times New Roman"/>
        </w:rPr>
        <w:tab/>
      </w:r>
      <w:hyperlink r:id="rId441" w:history="1">
        <w:r w:rsidRPr="0095362E">
          <w:rPr>
            <w:rStyle w:val="Hyperlink"/>
            <w:rFonts w:ascii="Times New Roman" w:hAnsi="Times New Roman" w:cs="Times New Roman"/>
          </w:rPr>
          <w:t xml:space="preserve">Golicz, A. A., Bayer, P. E., Bhalla, P. L., Batley, J. &amp; Edwards, D. </w:t>
        </w:r>
        <w:proofErr w:type="spellStart"/>
        <w:r w:rsidRPr="0095362E">
          <w:rPr>
            <w:rStyle w:val="Hyperlink"/>
            <w:rFonts w:ascii="Times New Roman" w:hAnsi="Times New Roman" w:cs="Times New Roman"/>
          </w:rPr>
          <w:t>Pangenomics</w:t>
        </w:r>
        <w:proofErr w:type="spellEnd"/>
        <w:r w:rsidRPr="0095362E">
          <w:rPr>
            <w:rStyle w:val="Hyperlink"/>
            <w:rFonts w:ascii="Times New Roman" w:hAnsi="Times New Roman" w:cs="Times New Roman"/>
          </w:rPr>
          <w:t xml:space="preserve"> Comes of Age: From Bacteria to Plant and Animal Applications. </w:t>
        </w:r>
        <w:r w:rsidRPr="0095362E">
          <w:rPr>
            <w:rStyle w:val="Hyperlink"/>
            <w:rFonts w:ascii="Times New Roman" w:hAnsi="Times New Roman" w:cs="Times New Roman"/>
            <w:i/>
            <w:iCs/>
          </w:rPr>
          <w:t>Trends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36</w:t>
        </w:r>
        <w:r w:rsidRPr="0095362E">
          <w:rPr>
            <w:rStyle w:val="Hyperlink"/>
            <w:rFonts w:ascii="Times New Roman" w:hAnsi="Times New Roman" w:cs="Times New Roman"/>
          </w:rPr>
          <w:t>, 132–145 (2020).</w:t>
        </w:r>
      </w:hyperlink>
    </w:p>
    <w:p w14:paraId="44ED8A4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63.</w:t>
      </w:r>
      <w:r w:rsidRPr="0095362E">
        <w:rPr>
          <w:rFonts w:ascii="Times New Roman" w:hAnsi="Times New Roman" w:cs="Times New Roman"/>
        </w:rPr>
        <w:tab/>
      </w:r>
      <w:hyperlink r:id="rId442" w:history="1">
        <w:r w:rsidRPr="0095362E">
          <w:rPr>
            <w:rStyle w:val="Hyperlink"/>
            <w:rFonts w:ascii="Times New Roman" w:hAnsi="Times New Roman" w:cs="Times New Roman"/>
          </w:rPr>
          <w:t xml:space="preserve">Hofberger, J. A., Lyons, E., Edger, P. P., Chris Pires, J. &amp; Eric Schranz, M. Whole genome and tandem duplicate retention facilitated glucosinolate pathway diversification in the mustard family. </w:t>
        </w:r>
        <w:r w:rsidRPr="0095362E">
          <w:rPr>
            <w:rStyle w:val="Hyperlink"/>
            <w:rFonts w:ascii="Times New Roman" w:hAnsi="Times New Roman" w:cs="Times New Roman"/>
            <w:i/>
            <w:iCs/>
          </w:rPr>
          <w:t>Genome Biol. Evol.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2155–2173 (2013).</w:t>
        </w:r>
      </w:hyperlink>
    </w:p>
    <w:p w14:paraId="67DEE51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64.</w:t>
      </w:r>
      <w:r w:rsidRPr="0095362E">
        <w:rPr>
          <w:rFonts w:ascii="Times New Roman" w:hAnsi="Times New Roman" w:cs="Times New Roman"/>
        </w:rPr>
        <w:tab/>
      </w:r>
      <w:hyperlink r:id="rId443" w:history="1">
        <w:r w:rsidRPr="0095362E">
          <w:rPr>
            <w:rStyle w:val="Hyperlink"/>
            <w:rFonts w:ascii="Times New Roman" w:hAnsi="Times New Roman" w:cs="Times New Roman"/>
          </w:rPr>
          <w:t xml:space="preserve">Han, D.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rapa subsp. </w:t>
        </w:r>
        <w:proofErr w:type="spellStart"/>
        <w:r w:rsidRPr="0095362E">
          <w:rPr>
            <w:rStyle w:val="Hyperlink"/>
            <w:rFonts w:ascii="Times New Roman" w:hAnsi="Times New Roman" w:cs="Times New Roman"/>
          </w:rPr>
          <w:t>pekinensis</w:t>
        </w:r>
        <w:proofErr w:type="spellEnd"/>
        <w:r w:rsidRPr="0095362E">
          <w:rPr>
            <w:rStyle w:val="Hyperlink"/>
            <w:rFonts w:ascii="Times New Roman" w:hAnsi="Times New Roman" w:cs="Times New Roman"/>
          </w:rPr>
          <w:t xml:space="preserve">). </w:t>
        </w:r>
        <w:r w:rsidRPr="0095362E">
          <w:rPr>
            <w:rStyle w:val="Hyperlink"/>
            <w:rFonts w:ascii="Times New Roman" w:hAnsi="Times New Roman" w:cs="Times New Roman"/>
            <w:i/>
            <w:iCs/>
          </w:rPr>
          <w:t>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w:t>
        </w:r>
        <w:r w:rsidRPr="0095362E">
          <w:rPr>
            <w:rStyle w:val="Hyperlink"/>
            <w:rFonts w:ascii="Times New Roman" w:hAnsi="Times New Roman" w:cs="Times New Roman"/>
          </w:rPr>
          <w:t>, 1123 (2023).</w:t>
        </w:r>
      </w:hyperlink>
    </w:p>
    <w:p w14:paraId="6D0783A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65.</w:t>
      </w:r>
      <w:r w:rsidRPr="0095362E">
        <w:rPr>
          <w:rFonts w:ascii="Times New Roman" w:hAnsi="Times New Roman" w:cs="Times New Roman"/>
        </w:rPr>
        <w:tab/>
      </w:r>
      <w:hyperlink r:id="rId444" w:history="1">
        <w:r w:rsidRPr="0095362E">
          <w:rPr>
            <w:rStyle w:val="Hyperlink"/>
            <w:rFonts w:ascii="Times New Roman" w:hAnsi="Times New Roman" w:cs="Times New Roman"/>
          </w:rPr>
          <w:t xml:space="preserve">Zang, Y.-X.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Genome-wide identification of glucosinolate synthesis genes in Brassica rapa: Glucosinolate biosynthesis genes in Brassica rapa. </w:t>
        </w:r>
        <w:r w:rsidRPr="0095362E">
          <w:rPr>
            <w:rStyle w:val="Hyperlink"/>
            <w:rFonts w:ascii="Times New Roman" w:hAnsi="Times New Roman" w:cs="Times New Roman"/>
            <w:i/>
            <w:iCs/>
          </w:rPr>
          <w:t>FEBS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276</w:t>
        </w:r>
        <w:r w:rsidRPr="0095362E">
          <w:rPr>
            <w:rStyle w:val="Hyperlink"/>
            <w:rFonts w:ascii="Times New Roman" w:hAnsi="Times New Roman" w:cs="Times New Roman"/>
          </w:rPr>
          <w:t>, 3559–3574 (2009).</w:t>
        </w:r>
      </w:hyperlink>
    </w:p>
    <w:p w14:paraId="5451EDB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66.</w:t>
      </w:r>
      <w:r w:rsidRPr="0095362E">
        <w:rPr>
          <w:rFonts w:ascii="Times New Roman" w:hAnsi="Times New Roman" w:cs="Times New Roman"/>
        </w:rPr>
        <w:tab/>
      </w:r>
      <w:hyperlink r:id="rId445" w:history="1">
        <w:r w:rsidRPr="0095362E">
          <w:rPr>
            <w:rStyle w:val="Hyperlink"/>
            <w:rFonts w:ascii="Times New Roman" w:hAnsi="Times New Roman" w:cs="Times New Roman"/>
          </w:rPr>
          <w:t xml:space="preserve">Wei, D.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Genome-wide identification of loci affecting seed glucosinolate contents in Brassica napus L. </w:t>
        </w:r>
        <w:r w:rsidRPr="0095362E">
          <w:rPr>
            <w:rStyle w:val="Hyperlink"/>
            <w:rFonts w:ascii="Times New Roman" w:hAnsi="Times New Roman" w:cs="Times New Roman"/>
            <w:i/>
            <w:iCs/>
          </w:rPr>
          <w:t xml:space="preserve">J. </w:t>
        </w:r>
        <w:proofErr w:type="spellStart"/>
        <w:r w:rsidRPr="0095362E">
          <w:rPr>
            <w:rStyle w:val="Hyperlink"/>
            <w:rFonts w:ascii="Times New Roman" w:hAnsi="Times New Roman" w:cs="Times New Roman"/>
            <w:i/>
            <w:iCs/>
          </w:rPr>
          <w:t>Integr</w:t>
        </w:r>
        <w:proofErr w:type="spellEnd"/>
        <w:r w:rsidRPr="0095362E">
          <w:rPr>
            <w:rStyle w:val="Hyperlink"/>
            <w:rFonts w:ascii="Times New Roman" w:hAnsi="Times New Roman" w:cs="Times New Roman"/>
            <w:i/>
            <w:iCs/>
          </w:rPr>
          <w:t>.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61</w:t>
        </w:r>
        <w:r w:rsidRPr="0095362E">
          <w:rPr>
            <w:rStyle w:val="Hyperlink"/>
            <w:rFonts w:ascii="Times New Roman" w:hAnsi="Times New Roman" w:cs="Times New Roman"/>
          </w:rPr>
          <w:t>, 611–623 (2019).</w:t>
        </w:r>
      </w:hyperlink>
    </w:p>
    <w:p w14:paraId="661955B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67.</w:t>
      </w:r>
      <w:r w:rsidRPr="0095362E">
        <w:rPr>
          <w:rFonts w:ascii="Times New Roman" w:hAnsi="Times New Roman" w:cs="Times New Roman"/>
        </w:rPr>
        <w:tab/>
      </w:r>
      <w:hyperlink r:id="rId446" w:history="1">
        <w:r w:rsidRPr="0095362E">
          <w:rPr>
            <w:rStyle w:val="Hyperlink"/>
            <w:rFonts w:ascii="Times New Roman" w:hAnsi="Times New Roman" w:cs="Times New Roman"/>
          </w:rPr>
          <w:t xml:space="preserve">Zhang,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naturally occurring variation in the BrMAM-3 gene is associated with aliphatic glucosinolate accumulation in Brassica rapa leaves. </w:t>
        </w:r>
        <w:proofErr w:type="spellStart"/>
        <w:r w:rsidRPr="0095362E">
          <w:rPr>
            <w:rStyle w:val="Hyperlink"/>
            <w:rFonts w:ascii="Times New Roman" w:hAnsi="Times New Roman" w:cs="Times New Roman"/>
            <w:i/>
            <w:iCs/>
          </w:rPr>
          <w:t>Hortic</w:t>
        </w:r>
        <w:proofErr w:type="spellEnd"/>
        <w:r w:rsidRPr="0095362E">
          <w:rPr>
            <w:rStyle w:val="Hyperlink"/>
            <w:rFonts w:ascii="Times New Roman" w:hAnsi="Times New Roman" w:cs="Times New Roman"/>
            <w:i/>
            <w:iCs/>
          </w:rPr>
          <w:t>.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69 (2018).</w:t>
        </w:r>
      </w:hyperlink>
    </w:p>
    <w:p w14:paraId="74FAAF0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68.</w:t>
      </w:r>
      <w:r w:rsidRPr="0095362E">
        <w:rPr>
          <w:rFonts w:ascii="Times New Roman" w:hAnsi="Times New Roman" w:cs="Times New Roman"/>
        </w:rPr>
        <w:tab/>
      </w:r>
      <w:hyperlink r:id="rId447" w:history="1">
        <w:r w:rsidRPr="0095362E">
          <w:rPr>
            <w:rStyle w:val="Hyperlink"/>
            <w:rFonts w:ascii="Times New Roman" w:hAnsi="Times New Roman" w:cs="Times New Roman"/>
          </w:rPr>
          <w:t xml:space="preserve">Sugiyama, R.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Retrograde sulfur flow from glucosinolates to cysteine in Arabidopsis thaliana.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118</w:t>
        </w:r>
        <w:r w:rsidRPr="0095362E">
          <w:rPr>
            <w:rStyle w:val="Hyperlink"/>
            <w:rFonts w:ascii="Times New Roman" w:hAnsi="Times New Roman" w:cs="Times New Roman"/>
          </w:rPr>
          <w:t>, (2021).</w:t>
        </w:r>
      </w:hyperlink>
    </w:p>
    <w:p w14:paraId="5018FC4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69.</w:t>
      </w:r>
      <w:r w:rsidRPr="0095362E">
        <w:rPr>
          <w:rFonts w:ascii="Times New Roman" w:hAnsi="Times New Roman" w:cs="Times New Roman"/>
        </w:rPr>
        <w:tab/>
      </w:r>
      <w:hyperlink r:id="rId448" w:history="1">
        <w:r w:rsidRPr="0095362E">
          <w:rPr>
            <w:rStyle w:val="Hyperlink"/>
            <w:rFonts w:ascii="Times New Roman" w:hAnsi="Times New Roman" w:cs="Times New Roman"/>
          </w:rPr>
          <w:t xml:space="preserve">Akter,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Characterization of FLOWERING LOCUS C 5 in Brassica rapa L. </w:t>
        </w:r>
        <w:r w:rsidRPr="0095362E">
          <w:rPr>
            <w:rStyle w:val="Hyperlink"/>
            <w:rFonts w:ascii="Times New Roman" w:hAnsi="Times New Roman" w:cs="Times New Roman"/>
            <w:i/>
            <w:iCs/>
          </w:rPr>
          <w:t>Mol. Breed.</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43</w:t>
        </w:r>
        <w:r w:rsidRPr="0095362E">
          <w:rPr>
            <w:rStyle w:val="Hyperlink"/>
            <w:rFonts w:ascii="Times New Roman" w:hAnsi="Times New Roman" w:cs="Times New Roman"/>
          </w:rPr>
          <w:t>, 58 (2023).</w:t>
        </w:r>
      </w:hyperlink>
    </w:p>
    <w:p w14:paraId="69920E5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70.</w:t>
      </w:r>
      <w:r w:rsidRPr="0095362E">
        <w:rPr>
          <w:rFonts w:ascii="Times New Roman" w:hAnsi="Times New Roman" w:cs="Times New Roman"/>
        </w:rPr>
        <w:tab/>
      </w:r>
      <w:hyperlink r:id="rId449" w:history="1">
        <w:r w:rsidRPr="0095362E">
          <w:rPr>
            <w:rStyle w:val="Hyperlink"/>
            <w:rFonts w:ascii="Times New Roman" w:hAnsi="Times New Roman" w:cs="Times New Roman"/>
          </w:rPr>
          <w:t xml:space="preserve">Calderwood,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Total FLC transcript dynamics from divergent paralogue expression explains flowering diversity in Brassica napus. </w:t>
        </w:r>
        <w:r w:rsidRPr="0095362E">
          <w:rPr>
            <w:rStyle w:val="Hyperlink"/>
            <w:rFonts w:ascii="Times New Roman" w:hAnsi="Times New Roman" w:cs="Times New Roman"/>
            <w:i/>
            <w:iCs/>
          </w:rPr>
          <w:t>New Phytol.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229</w:t>
        </w:r>
        <w:r w:rsidRPr="0095362E">
          <w:rPr>
            <w:rStyle w:val="Hyperlink"/>
            <w:rFonts w:ascii="Times New Roman" w:hAnsi="Times New Roman" w:cs="Times New Roman"/>
          </w:rPr>
          <w:t>, 3534–3548 (2021).</w:t>
        </w:r>
      </w:hyperlink>
    </w:p>
    <w:p w14:paraId="233C4F4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71.</w:t>
      </w:r>
      <w:r w:rsidRPr="0095362E">
        <w:rPr>
          <w:rFonts w:ascii="Times New Roman" w:hAnsi="Times New Roman" w:cs="Times New Roman"/>
        </w:rPr>
        <w:tab/>
      </w:r>
      <w:hyperlink r:id="rId450" w:history="1">
        <w:r w:rsidRPr="0095362E">
          <w:rPr>
            <w:rStyle w:val="Hyperlink"/>
            <w:rFonts w:ascii="Times New Roman" w:hAnsi="Times New Roman" w:cs="Times New Roman"/>
          </w:rPr>
          <w:t xml:space="preserve">Zhao,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BrFLC2 (FLOWERING LOCUS C) as a candidate gene for a vernalization response QTL in Brassica rapa. </w:t>
        </w:r>
        <w:r w:rsidRPr="0095362E">
          <w:rPr>
            <w:rStyle w:val="Hyperlink"/>
            <w:rFonts w:ascii="Times New Roman" w:hAnsi="Times New Roman" w:cs="Times New Roman"/>
            <w:i/>
            <w:iCs/>
          </w:rPr>
          <w:t>J. Exp. Bot.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61</w:t>
        </w:r>
        <w:r w:rsidRPr="0095362E">
          <w:rPr>
            <w:rStyle w:val="Hyperlink"/>
            <w:rFonts w:ascii="Times New Roman" w:hAnsi="Times New Roman" w:cs="Times New Roman"/>
          </w:rPr>
          <w:t>, 1817–1825 (2010).</w:t>
        </w:r>
      </w:hyperlink>
    </w:p>
    <w:p w14:paraId="5BBA61C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72.</w:t>
      </w:r>
      <w:r w:rsidRPr="0095362E">
        <w:rPr>
          <w:rFonts w:ascii="Times New Roman" w:hAnsi="Times New Roman" w:cs="Times New Roman"/>
        </w:rPr>
        <w:tab/>
      </w:r>
      <w:hyperlink r:id="rId451" w:history="1">
        <w:r w:rsidRPr="0095362E">
          <w:rPr>
            <w:rStyle w:val="Hyperlink"/>
            <w:rFonts w:ascii="Times New Roman" w:hAnsi="Times New Roman" w:cs="Times New Roman"/>
          </w:rPr>
          <w:t xml:space="preserve">MacNish, T. R.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Brassica Panache: A multi-species graph pangenome representing presence absence variation across forty-one Brassica genomes. </w:t>
        </w:r>
        <w:r w:rsidRPr="0095362E">
          <w:rPr>
            <w:rStyle w:val="Hyperlink"/>
            <w:rFonts w:ascii="Times New Roman" w:hAnsi="Times New Roman" w:cs="Times New Roman"/>
            <w:i/>
            <w:iCs/>
          </w:rPr>
          <w:t>Plant Genome</w:t>
        </w:r>
        <w:r w:rsidRPr="0095362E">
          <w:rPr>
            <w:rStyle w:val="Hyperlink"/>
            <w:rFonts w:ascii="Times New Roman" w:hAnsi="Times New Roman" w:cs="Times New Roman"/>
          </w:rPr>
          <w:t xml:space="preserve"> e20535 (2024).</w:t>
        </w:r>
      </w:hyperlink>
    </w:p>
    <w:p w14:paraId="184633B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73.</w:t>
      </w:r>
      <w:r w:rsidRPr="0095362E">
        <w:rPr>
          <w:rFonts w:ascii="Times New Roman" w:hAnsi="Times New Roman" w:cs="Times New Roman"/>
        </w:rPr>
        <w:tab/>
      </w:r>
      <w:hyperlink r:id="rId452" w:history="1">
        <w:r w:rsidRPr="0095362E">
          <w:rPr>
            <w:rStyle w:val="Hyperlink"/>
            <w:rFonts w:ascii="Times New Roman" w:hAnsi="Times New Roman" w:cs="Times New Roman"/>
          </w:rPr>
          <w:t xml:space="preserve">Hohmann, N., Wolf, E. M., Lysak, M. A. &amp; Koch, M. A. A time-calibrated road map of Brassicaceae species radiation and evolutionary history.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27</w:t>
        </w:r>
        <w:r w:rsidRPr="0095362E">
          <w:rPr>
            <w:rStyle w:val="Hyperlink"/>
            <w:rFonts w:ascii="Times New Roman" w:hAnsi="Times New Roman" w:cs="Times New Roman"/>
          </w:rPr>
          <w:t>, 2770–2784 (2015).</w:t>
        </w:r>
      </w:hyperlink>
    </w:p>
    <w:p w14:paraId="5839AE5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74.</w:t>
      </w:r>
      <w:r w:rsidRPr="0095362E">
        <w:rPr>
          <w:rFonts w:ascii="Times New Roman" w:hAnsi="Times New Roman" w:cs="Times New Roman"/>
        </w:rPr>
        <w:tab/>
      </w:r>
      <w:hyperlink r:id="rId453" w:history="1">
        <w:r w:rsidRPr="0095362E">
          <w:rPr>
            <w:rStyle w:val="Hyperlink"/>
            <w:rFonts w:ascii="Times New Roman" w:hAnsi="Times New Roman" w:cs="Times New Roman"/>
          </w:rPr>
          <w:t xml:space="preserve">Wang,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genome of the mesopolyploid crop species Brassica rapa. </w:t>
        </w:r>
        <w:r w:rsidRPr="0095362E">
          <w:rPr>
            <w:rStyle w:val="Hyperlink"/>
            <w:rFonts w:ascii="Times New Roman" w:hAnsi="Times New Roman" w:cs="Times New Roman"/>
            <w:i/>
            <w:iCs/>
          </w:rPr>
          <w:t>Nat.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43</w:t>
        </w:r>
        <w:r w:rsidRPr="0095362E">
          <w:rPr>
            <w:rStyle w:val="Hyperlink"/>
            <w:rFonts w:ascii="Times New Roman" w:hAnsi="Times New Roman" w:cs="Times New Roman"/>
          </w:rPr>
          <w:t>, 1035–1039 (2011).</w:t>
        </w:r>
      </w:hyperlink>
    </w:p>
    <w:p w14:paraId="37E243C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75.</w:t>
      </w:r>
      <w:r w:rsidRPr="0095362E">
        <w:rPr>
          <w:rFonts w:ascii="Times New Roman" w:hAnsi="Times New Roman" w:cs="Times New Roman"/>
        </w:rPr>
        <w:tab/>
      </w:r>
      <w:hyperlink r:id="rId454" w:history="1">
        <w:r w:rsidRPr="0095362E">
          <w:rPr>
            <w:rStyle w:val="Hyperlink"/>
            <w:rFonts w:ascii="Times New Roman" w:hAnsi="Times New Roman" w:cs="Times New Roman"/>
          </w:rPr>
          <w:t xml:space="preserve">Lu,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Advances in genetic diversity of germplasm resources, origin and evolution of turnip rape (</w:t>
        </w:r>
        <w:r w:rsidRPr="0095362E">
          <w:rPr>
            <w:rStyle w:val="Hyperlink"/>
            <w:rFonts w:ascii="Times New Roman" w:hAnsi="Times New Roman" w:cs="Times New Roman"/>
            <w:i/>
            <w:iCs/>
          </w:rPr>
          <w:t>Brassica rapa</w:t>
        </w:r>
        <w:r w:rsidRPr="0095362E">
          <w:rPr>
            <w:rStyle w:val="Hyperlink"/>
            <w:rFonts w:ascii="Times New Roman" w:hAnsi="Times New Roman" w:cs="Times New Roman"/>
          </w:rPr>
          <w:t xml:space="preserve"> L.). </w:t>
        </w:r>
        <w:r w:rsidRPr="0095362E">
          <w:rPr>
            <w:rStyle w:val="Hyperlink"/>
            <w:rFonts w:ascii="Times New Roman" w:hAnsi="Times New Roman" w:cs="Times New Roman"/>
            <w:i/>
            <w:iCs/>
          </w:rPr>
          <w:t>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2311 (2025).</w:t>
        </w:r>
      </w:hyperlink>
    </w:p>
    <w:p w14:paraId="7E4F130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76.</w:t>
      </w:r>
      <w:r w:rsidRPr="0095362E">
        <w:rPr>
          <w:rFonts w:ascii="Times New Roman" w:hAnsi="Times New Roman" w:cs="Times New Roman"/>
        </w:rPr>
        <w:tab/>
      </w:r>
      <w:hyperlink r:id="rId455" w:history="1">
        <w:r w:rsidRPr="0095362E">
          <w:rPr>
            <w:rStyle w:val="Hyperlink"/>
            <w:rFonts w:ascii="Times New Roman" w:hAnsi="Times New Roman" w:cs="Times New Roman"/>
          </w:rPr>
          <w:t xml:space="preserve">Bird, K.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Population structure and phylogenetic relationships in a diverse panel of Brassica rapa L.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w:t>
        </w:r>
        <w:r w:rsidRPr="0095362E">
          <w:rPr>
            <w:rStyle w:val="Hyperlink"/>
            <w:rFonts w:ascii="Times New Roman" w:hAnsi="Times New Roman" w:cs="Times New Roman"/>
          </w:rPr>
          <w:t>, 321 (2017).</w:t>
        </w:r>
      </w:hyperlink>
    </w:p>
    <w:p w14:paraId="3A99659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77.</w:t>
      </w:r>
      <w:r w:rsidRPr="0095362E">
        <w:rPr>
          <w:rFonts w:ascii="Times New Roman" w:hAnsi="Times New Roman" w:cs="Times New Roman"/>
        </w:rPr>
        <w:tab/>
      </w:r>
      <w:hyperlink r:id="rId456" w:history="1">
        <w:r w:rsidRPr="0095362E">
          <w:rPr>
            <w:rStyle w:val="Hyperlink"/>
            <w:rFonts w:ascii="Times New Roman" w:hAnsi="Times New Roman" w:cs="Times New Roman"/>
          </w:rPr>
          <w:t xml:space="preserve">Qi, X.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Genomic inferences of domestication events are corroborated by written records in Brassica rapa. </w:t>
        </w:r>
        <w:r w:rsidRPr="0095362E">
          <w:rPr>
            <w:rStyle w:val="Hyperlink"/>
            <w:rFonts w:ascii="Times New Roman" w:hAnsi="Times New Roman" w:cs="Times New Roman"/>
            <w:i/>
            <w:iCs/>
          </w:rPr>
          <w:t>Mol. Ecol.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26</w:t>
        </w:r>
        <w:r w:rsidRPr="0095362E">
          <w:rPr>
            <w:rStyle w:val="Hyperlink"/>
            <w:rFonts w:ascii="Times New Roman" w:hAnsi="Times New Roman" w:cs="Times New Roman"/>
          </w:rPr>
          <w:t>, 3373–3388 (2017).</w:t>
        </w:r>
      </w:hyperlink>
    </w:p>
    <w:p w14:paraId="29DBCD6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78.</w:t>
      </w:r>
      <w:r w:rsidRPr="0095362E">
        <w:rPr>
          <w:rFonts w:ascii="Times New Roman" w:hAnsi="Times New Roman" w:cs="Times New Roman"/>
        </w:rPr>
        <w:tab/>
      </w:r>
      <w:hyperlink r:id="rId457" w:history="1">
        <w:r w:rsidRPr="0095362E">
          <w:rPr>
            <w:rStyle w:val="Hyperlink"/>
            <w:rFonts w:ascii="Times New Roman" w:hAnsi="Times New Roman" w:cs="Times New Roman"/>
          </w:rPr>
          <w:t xml:space="preserve">Guo, Y., Chen, S., Li, Z. &amp; Cowling, W. A. Center of Origin and Centers of Diversity in an Ancient Crop, Brassica rapa (Turnip Rape). </w:t>
        </w:r>
        <w:r w:rsidRPr="0095362E">
          <w:rPr>
            <w:rStyle w:val="Hyperlink"/>
            <w:rFonts w:ascii="Times New Roman" w:hAnsi="Times New Roman" w:cs="Times New Roman"/>
            <w:i/>
            <w:iCs/>
          </w:rPr>
          <w:t xml:space="preserve">J. </w:t>
        </w:r>
        <w:proofErr w:type="spellStart"/>
        <w:r w:rsidRPr="0095362E">
          <w:rPr>
            <w:rStyle w:val="Hyperlink"/>
            <w:rFonts w:ascii="Times New Roman" w:hAnsi="Times New Roman" w:cs="Times New Roman"/>
            <w:i/>
            <w:iCs/>
          </w:rPr>
          <w:t>Hered</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105</w:t>
        </w:r>
        <w:r w:rsidRPr="0095362E">
          <w:rPr>
            <w:rStyle w:val="Hyperlink"/>
            <w:rFonts w:ascii="Times New Roman" w:hAnsi="Times New Roman" w:cs="Times New Roman"/>
          </w:rPr>
          <w:t>, 555–565 (2014).</w:t>
        </w:r>
      </w:hyperlink>
    </w:p>
    <w:p w14:paraId="7063464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79.</w:t>
      </w:r>
      <w:r w:rsidRPr="0095362E">
        <w:rPr>
          <w:rFonts w:ascii="Times New Roman" w:hAnsi="Times New Roman" w:cs="Times New Roman"/>
        </w:rPr>
        <w:tab/>
      </w:r>
      <w:hyperlink r:id="rId458" w:history="1">
        <w:r w:rsidRPr="0095362E">
          <w:rPr>
            <w:rStyle w:val="Hyperlink"/>
            <w:rFonts w:ascii="Times New Roman" w:hAnsi="Times New Roman" w:cs="Times New Roman"/>
          </w:rPr>
          <w:t xml:space="preserve">Xu, H.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method for analyzing the phenotypes of </w:t>
        </w:r>
        <w:proofErr w:type="spellStart"/>
        <w:r w:rsidRPr="0095362E">
          <w:rPr>
            <w:rStyle w:val="Hyperlink"/>
            <w:rFonts w:ascii="Times New Roman" w:hAnsi="Times New Roman" w:cs="Times New Roman"/>
          </w:rPr>
          <w:t>nonheading</w:t>
        </w:r>
        <w:proofErr w:type="spellEnd"/>
        <w:r w:rsidRPr="0095362E">
          <w:rPr>
            <w:rStyle w:val="Hyperlink"/>
            <w:rFonts w:ascii="Times New Roman" w:hAnsi="Times New Roman" w:cs="Times New Roman"/>
          </w:rPr>
          <w:t xml:space="preserve"> Chinese cabbage leaves based on deep learning and OpenCV phenotype extraction. </w:t>
        </w:r>
        <w:r w:rsidRPr="0095362E">
          <w:rPr>
            <w:rStyle w:val="Hyperlink"/>
            <w:rFonts w:ascii="Times New Roman" w:hAnsi="Times New Roman" w:cs="Times New Roman"/>
            <w:i/>
            <w:iCs/>
          </w:rPr>
          <w:t>Agronomy (Basel)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699 (2024).</w:t>
        </w:r>
      </w:hyperlink>
    </w:p>
    <w:p w14:paraId="2B8AE5A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80.</w:t>
      </w:r>
      <w:r w:rsidRPr="0095362E">
        <w:rPr>
          <w:rFonts w:ascii="Times New Roman" w:hAnsi="Times New Roman" w:cs="Times New Roman"/>
        </w:rPr>
        <w:tab/>
      </w:r>
      <w:hyperlink r:id="rId459" w:history="1">
        <w:r w:rsidRPr="0095362E">
          <w:rPr>
            <w:rStyle w:val="Hyperlink"/>
            <w:rFonts w:ascii="Times New Roman" w:hAnsi="Times New Roman" w:cs="Times New Roman"/>
          </w:rPr>
          <w:t xml:space="preserve">Mäkelä, P. S. A., </w:t>
        </w:r>
        <w:proofErr w:type="spellStart"/>
        <w:r w:rsidRPr="0095362E">
          <w:rPr>
            <w:rStyle w:val="Hyperlink"/>
            <w:rFonts w:ascii="Times New Roman" w:hAnsi="Times New Roman" w:cs="Times New Roman"/>
          </w:rPr>
          <w:t>Tuulos</w:t>
        </w:r>
        <w:proofErr w:type="spellEnd"/>
        <w:r w:rsidRPr="0095362E">
          <w:rPr>
            <w:rStyle w:val="Hyperlink"/>
            <w:rFonts w:ascii="Times New Roman" w:hAnsi="Times New Roman" w:cs="Times New Roman"/>
          </w:rPr>
          <w:t xml:space="preserve">, A., </w:t>
        </w:r>
        <w:proofErr w:type="spellStart"/>
        <w:r w:rsidRPr="0095362E">
          <w:rPr>
            <w:rStyle w:val="Hyperlink"/>
            <w:rFonts w:ascii="Times New Roman" w:hAnsi="Times New Roman" w:cs="Times New Roman"/>
          </w:rPr>
          <w:t>Turakainen</w:t>
        </w:r>
        <w:proofErr w:type="spellEnd"/>
        <w:r w:rsidRPr="0095362E">
          <w:rPr>
            <w:rStyle w:val="Hyperlink"/>
            <w:rFonts w:ascii="Times New Roman" w:hAnsi="Times New Roman" w:cs="Times New Roman"/>
          </w:rPr>
          <w:t xml:space="preserve">, M., Santanen, A. &amp; Stoddard, F. L. Revitalizing the winter turnip rape crop in the northern latitudes. </w:t>
        </w:r>
        <w:r w:rsidRPr="0095362E">
          <w:rPr>
            <w:rStyle w:val="Hyperlink"/>
            <w:rFonts w:ascii="Times New Roman" w:hAnsi="Times New Roman" w:cs="Times New Roman"/>
            <w:i/>
            <w:iCs/>
          </w:rPr>
          <w:t>Acta Agric. Scand. B Soil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61</w:t>
        </w:r>
        <w:r w:rsidRPr="0095362E">
          <w:rPr>
            <w:rStyle w:val="Hyperlink"/>
            <w:rFonts w:ascii="Times New Roman" w:hAnsi="Times New Roman" w:cs="Times New Roman"/>
          </w:rPr>
          <w:t>, 195–201 (2011).</w:t>
        </w:r>
      </w:hyperlink>
    </w:p>
    <w:p w14:paraId="0A9A3BB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81.</w:t>
      </w:r>
      <w:r w:rsidRPr="0095362E">
        <w:rPr>
          <w:rFonts w:ascii="Times New Roman" w:hAnsi="Times New Roman" w:cs="Times New Roman"/>
        </w:rPr>
        <w:tab/>
      </w:r>
      <w:hyperlink r:id="rId460" w:history="1">
        <w:r w:rsidRPr="0095362E">
          <w:rPr>
            <w:rStyle w:val="Hyperlink"/>
            <w:rFonts w:ascii="Times New Roman" w:hAnsi="Times New Roman" w:cs="Times New Roman"/>
          </w:rPr>
          <w:t xml:space="preserve">Ding, Y., Shi, Y. &amp; Yang, S. Advances and challenges in uncovering cold tolerance regulatory mechanisms in plants. </w:t>
        </w:r>
        <w:r w:rsidRPr="0095362E">
          <w:rPr>
            <w:rStyle w:val="Hyperlink"/>
            <w:rFonts w:ascii="Times New Roman" w:hAnsi="Times New Roman" w:cs="Times New Roman"/>
            <w:i/>
            <w:iCs/>
          </w:rPr>
          <w:t>New Phytol.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222</w:t>
        </w:r>
        <w:r w:rsidRPr="0095362E">
          <w:rPr>
            <w:rStyle w:val="Hyperlink"/>
            <w:rFonts w:ascii="Times New Roman" w:hAnsi="Times New Roman" w:cs="Times New Roman"/>
          </w:rPr>
          <w:t>, 1690–1704 (2019).</w:t>
        </w:r>
      </w:hyperlink>
    </w:p>
    <w:p w14:paraId="59F1F72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82.</w:t>
      </w:r>
      <w:r w:rsidRPr="0095362E">
        <w:rPr>
          <w:rFonts w:ascii="Times New Roman" w:hAnsi="Times New Roman" w:cs="Times New Roman"/>
        </w:rPr>
        <w:tab/>
      </w:r>
      <w:hyperlink r:id="rId461" w:history="1">
        <w:r w:rsidRPr="0095362E">
          <w:rPr>
            <w:rStyle w:val="Hyperlink"/>
            <w:rFonts w:ascii="Times New Roman" w:hAnsi="Times New Roman" w:cs="Times New Roman"/>
          </w:rPr>
          <w:t xml:space="preserve">Zhang,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Global transcriptome and weighted gene co-expression network analyses of cold stress responses in Chinese cabbage. </w:t>
        </w:r>
        <w:r w:rsidRPr="0095362E">
          <w:rPr>
            <w:rStyle w:val="Hyperlink"/>
            <w:rFonts w:ascii="Times New Roman" w:hAnsi="Times New Roman" w:cs="Times New Roman"/>
            <w:i/>
            <w:iCs/>
          </w:rPr>
          <w:t>Genes (Basel)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16</w:t>
        </w:r>
        <w:r w:rsidRPr="0095362E">
          <w:rPr>
            <w:rStyle w:val="Hyperlink"/>
            <w:rFonts w:ascii="Times New Roman" w:hAnsi="Times New Roman" w:cs="Times New Roman"/>
          </w:rPr>
          <w:t>, 845 (2025).</w:t>
        </w:r>
      </w:hyperlink>
    </w:p>
    <w:p w14:paraId="32A48AC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83.</w:t>
      </w:r>
      <w:r w:rsidRPr="0095362E">
        <w:rPr>
          <w:rFonts w:ascii="Times New Roman" w:hAnsi="Times New Roman" w:cs="Times New Roman"/>
        </w:rPr>
        <w:tab/>
      </w:r>
      <w:hyperlink r:id="rId462" w:history="1">
        <w:r w:rsidRPr="0095362E">
          <w:rPr>
            <w:rStyle w:val="Hyperlink"/>
            <w:rFonts w:ascii="Times New Roman" w:hAnsi="Times New Roman" w:cs="Times New Roman"/>
          </w:rPr>
          <w:t xml:space="preserve">Huang, Z.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Analysis of cold resistance and identification of SSR markers linked to cold resistance genes in Brassica rapa L. </w:t>
        </w:r>
        <w:r w:rsidRPr="0095362E">
          <w:rPr>
            <w:rStyle w:val="Hyperlink"/>
            <w:rFonts w:ascii="Times New Roman" w:hAnsi="Times New Roman" w:cs="Times New Roman"/>
            <w:i/>
            <w:iCs/>
          </w:rPr>
          <w:t>Breed.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67</w:t>
        </w:r>
        <w:r w:rsidRPr="0095362E">
          <w:rPr>
            <w:rStyle w:val="Hyperlink"/>
            <w:rFonts w:ascii="Times New Roman" w:hAnsi="Times New Roman" w:cs="Times New Roman"/>
          </w:rPr>
          <w:t>, 213–220 (2017).</w:t>
        </w:r>
      </w:hyperlink>
    </w:p>
    <w:p w14:paraId="6D6D0A2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84.</w:t>
      </w:r>
      <w:r w:rsidRPr="0095362E">
        <w:rPr>
          <w:rFonts w:ascii="Times New Roman" w:hAnsi="Times New Roman" w:cs="Times New Roman"/>
        </w:rPr>
        <w:tab/>
      </w:r>
      <w:hyperlink r:id="rId463" w:history="1">
        <w:r w:rsidRPr="0095362E">
          <w:rPr>
            <w:rStyle w:val="Hyperlink"/>
            <w:rFonts w:ascii="Times New Roman" w:hAnsi="Times New Roman" w:cs="Times New Roman"/>
          </w:rPr>
          <w:t xml:space="preserve">Shomo, Z. D., Li, F., Smith, C. N., Edmonds, S. R. &amp; Roston, R. L. From sensing to acclimation: The role of membrane lipid remodeling in plant responses to low temperatures.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196</w:t>
        </w:r>
        <w:r w:rsidRPr="0095362E">
          <w:rPr>
            <w:rStyle w:val="Hyperlink"/>
            <w:rFonts w:ascii="Times New Roman" w:hAnsi="Times New Roman" w:cs="Times New Roman"/>
          </w:rPr>
          <w:t>, 1737–1757 (2024).</w:t>
        </w:r>
      </w:hyperlink>
    </w:p>
    <w:p w14:paraId="0B2B387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85.</w:t>
      </w:r>
      <w:r w:rsidRPr="0095362E">
        <w:rPr>
          <w:rFonts w:ascii="Times New Roman" w:hAnsi="Times New Roman" w:cs="Times New Roman"/>
        </w:rPr>
        <w:tab/>
      </w:r>
      <w:hyperlink r:id="rId464" w:history="1">
        <w:r w:rsidRPr="0095362E">
          <w:rPr>
            <w:rStyle w:val="Hyperlink"/>
            <w:rFonts w:ascii="Times New Roman" w:hAnsi="Times New Roman" w:cs="Times New Roman"/>
          </w:rPr>
          <w:t xml:space="preserve">Qian, Z., He, L. &amp; Li, F. Understanding cold stress response mechanisms in plants: an overview.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w:t>
        </w:r>
        <w:r w:rsidRPr="0095362E">
          <w:rPr>
            <w:rStyle w:val="Hyperlink"/>
            <w:rFonts w:ascii="Times New Roman" w:hAnsi="Times New Roman" w:cs="Times New Roman"/>
          </w:rPr>
          <w:t>, 1443317 (2024).</w:t>
        </w:r>
      </w:hyperlink>
    </w:p>
    <w:p w14:paraId="1420D21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86.</w:t>
      </w:r>
      <w:r w:rsidRPr="0095362E">
        <w:rPr>
          <w:rFonts w:ascii="Times New Roman" w:hAnsi="Times New Roman" w:cs="Times New Roman"/>
        </w:rPr>
        <w:tab/>
      </w:r>
      <w:hyperlink r:id="rId465" w:history="1">
        <w:r w:rsidRPr="0095362E">
          <w:rPr>
            <w:rStyle w:val="Hyperlink"/>
            <w:rFonts w:ascii="Times New Roman" w:hAnsi="Times New Roman" w:cs="Times New Roman"/>
          </w:rPr>
          <w:t xml:space="preserve">Li, Z. &amp; Ahammed, G. J. Plant stress response and adaptation via anthocyanins: A review. </w:t>
        </w:r>
        <w:r w:rsidRPr="0095362E">
          <w:rPr>
            <w:rStyle w:val="Hyperlink"/>
            <w:rFonts w:ascii="Times New Roman" w:hAnsi="Times New Roman" w:cs="Times New Roman"/>
            <w:i/>
            <w:iCs/>
          </w:rPr>
          <w:t>Plant Stress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100230 (2023).</w:t>
        </w:r>
      </w:hyperlink>
    </w:p>
    <w:p w14:paraId="4A27A48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87.</w:t>
      </w:r>
      <w:r w:rsidRPr="0095362E">
        <w:rPr>
          <w:rFonts w:ascii="Times New Roman" w:hAnsi="Times New Roman" w:cs="Times New Roman"/>
        </w:rPr>
        <w:tab/>
      </w:r>
      <w:hyperlink r:id="rId466" w:history="1">
        <w:proofErr w:type="spellStart"/>
        <w:r w:rsidRPr="0095362E">
          <w:rPr>
            <w:rStyle w:val="Hyperlink"/>
            <w:rFonts w:ascii="Times New Roman" w:hAnsi="Times New Roman" w:cs="Times New Roman"/>
          </w:rPr>
          <w:t>Lissarre</w:t>
        </w:r>
        <w:proofErr w:type="spellEnd"/>
        <w:r w:rsidRPr="0095362E">
          <w:rPr>
            <w:rStyle w:val="Hyperlink"/>
            <w:rFonts w:ascii="Times New Roman" w:hAnsi="Times New Roman" w:cs="Times New Roman"/>
          </w:rPr>
          <w:t xml:space="preserve">, M., Ohta, M., Sato, A. &amp; Miura, K. Cold-responsive gene regulation during cold acclimation in plants. </w:t>
        </w:r>
        <w:r w:rsidRPr="0095362E">
          <w:rPr>
            <w:rStyle w:val="Hyperlink"/>
            <w:rFonts w:ascii="Times New Roman" w:hAnsi="Times New Roman" w:cs="Times New Roman"/>
            <w:i/>
            <w:iCs/>
          </w:rPr>
          <w:t>Plant Signal. Behav.</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948–952 (2010).</w:t>
        </w:r>
      </w:hyperlink>
    </w:p>
    <w:p w14:paraId="6DE08EE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88.</w:t>
      </w:r>
      <w:r w:rsidRPr="0095362E">
        <w:rPr>
          <w:rFonts w:ascii="Times New Roman" w:hAnsi="Times New Roman" w:cs="Times New Roman"/>
        </w:rPr>
        <w:tab/>
      </w:r>
      <w:hyperlink r:id="rId467" w:history="1">
        <w:r w:rsidRPr="0095362E">
          <w:rPr>
            <w:rStyle w:val="Hyperlink"/>
            <w:rFonts w:ascii="Times New Roman" w:hAnsi="Times New Roman" w:cs="Times New Roman"/>
          </w:rPr>
          <w:t xml:space="preserve">Xin, Z. &amp; Browse, J. Cold comfort farm: the acclimation of plants to freezing temperatures. </w:t>
        </w:r>
        <w:r w:rsidRPr="0095362E">
          <w:rPr>
            <w:rStyle w:val="Hyperlink"/>
            <w:rFonts w:ascii="Times New Roman" w:hAnsi="Times New Roman" w:cs="Times New Roman"/>
            <w:i/>
            <w:iCs/>
          </w:rPr>
          <w:t>Plant Cell Environ.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w:t>
        </w:r>
        <w:r w:rsidRPr="0095362E">
          <w:rPr>
            <w:rStyle w:val="Hyperlink"/>
            <w:rFonts w:ascii="Times New Roman" w:hAnsi="Times New Roman" w:cs="Times New Roman"/>
          </w:rPr>
          <w:t>, 893–902 (2000).</w:t>
        </w:r>
      </w:hyperlink>
    </w:p>
    <w:p w14:paraId="5AD76AB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89.</w:t>
      </w:r>
      <w:r w:rsidRPr="0095362E">
        <w:rPr>
          <w:rFonts w:ascii="Times New Roman" w:hAnsi="Times New Roman" w:cs="Times New Roman"/>
        </w:rPr>
        <w:tab/>
      </w:r>
      <w:hyperlink r:id="rId468" w:history="1">
        <w:proofErr w:type="spellStart"/>
        <w:r w:rsidRPr="0095362E">
          <w:rPr>
            <w:rStyle w:val="Hyperlink"/>
            <w:rFonts w:ascii="Times New Roman" w:hAnsi="Times New Roman" w:cs="Times New Roman"/>
          </w:rPr>
          <w:t>Fürtauer</w:t>
        </w:r>
        <w:proofErr w:type="spellEnd"/>
        <w:r w:rsidRPr="0095362E">
          <w:rPr>
            <w:rStyle w:val="Hyperlink"/>
            <w:rFonts w:ascii="Times New Roman" w:hAnsi="Times New Roman" w:cs="Times New Roman"/>
          </w:rPr>
          <w:t xml:space="preserve">, L., </w:t>
        </w:r>
        <w:proofErr w:type="spellStart"/>
        <w:r w:rsidRPr="0095362E">
          <w:rPr>
            <w:rStyle w:val="Hyperlink"/>
            <w:rFonts w:ascii="Times New Roman" w:hAnsi="Times New Roman" w:cs="Times New Roman"/>
          </w:rPr>
          <w:t>Weiszmann</w:t>
        </w:r>
        <w:proofErr w:type="spellEnd"/>
        <w:r w:rsidRPr="0095362E">
          <w:rPr>
            <w:rStyle w:val="Hyperlink"/>
            <w:rFonts w:ascii="Times New Roman" w:hAnsi="Times New Roman" w:cs="Times New Roman"/>
          </w:rPr>
          <w:t xml:space="preserve">, J., Weckwerth, W. &amp; </w:t>
        </w:r>
        <w:proofErr w:type="spellStart"/>
        <w:r w:rsidRPr="0095362E">
          <w:rPr>
            <w:rStyle w:val="Hyperlink"/>
            <w:rFonts w:ascii="Times New Roman" w:hAnsi="Times New Roman" w:cs="Times New Roman"/>
          </w:rPr>
          <w:t>Nägele</w:t>
        </w:r>
        <w:proofErr w:type="spellEnd"/>
        <w:r w:rsidRPr="0095362E">
          <w:rPr>
            <w:rStyle w:val="Hyperlink"/>
            <w:rFonts w:ascii="Times New Roman" w:hAnsi="Times New Roman" w:cs="Times New Roman"/>
          </w:rPr>
          <w:t xml:space="preserve">, T. Dynamics of Plant Metabolism during Cold Acclimation. </w:t>
        </w:r>
        <w:r w:rsidRPr="0095362E">
          <w:rPr>
            <w:rStyle w:val="Hyperlink"/>
            <w:rFonts w:ascii="Times New Roman" w:hAnsi="Times New Roman" w:cs="Times New Roman"/>
            <w:i/>
            <w:iCs/>
          </w:rPr>
          <w:t>Int. J. Mol.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20</w:t>
        </w:r>
        <w:r w:rsidRPr="0095362E">
          <w:rPr>
            <w:rStyle w:val="Hyperlink"/>
            <w:rFonts w:ascii="Times New Roman" w:hAnsi="Times New Roman" w:cs="Times New Roman"/>
          </w:rPr>
          <w:t>, 5411 (2019).</w:t>
        </w:r>
      </w:hyperlink>
    </w:p>
    <w:p w14:paraId="1526DCA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90.</w:t>
      </w:r>
      <w:r w:rsidRPr="0095362E">
        <w:rPr>
          <w:rFonts w:ascii="Times New Roman" w:hAnsi="Times New Roman" w:cs="Times New Roman"/>
        </w:rPr>
        <w:tab/>
      </w:r>
      <w:hyperlink r:id="rId469" w:history="1">
        <w:r w:rsidRPr="0095362E">
          <w:rPr>
            <w:rStyle w:val="Hyperlink"/>
            <w:rFonts w:ascii="Times New Roman" w:hAnsi="Times New Roman" w:cs="Times New Roman"/>
          </w:rPr>
          <w:t xml:space="preserve">Gehan, M.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Natural variation in the C-repeat binding factor cold response pathway correlates with local adaptation of Arabidopsis ecotypes.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84</w:t>
        </w:r>
        <w:r w:rsidRPr="0095362E">
          <w:rPr>
            <w:rStyle w:val="Hyperlink"/>
            <w:rFonts w:ascii="Times New Roman" w:hAnsi="Times New Roman" w:cs="Times New Roman"/>
          </w:rPr>
          <w:t>, 682–693 (2015).</w:t>
        </w:r>
      </w:hyperlink>
    </w:p>
    <w:p w14:paraId="0EEBE68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91.</w:t>
      </w:r>
      <w:r w:rsidRPr="0095362E">
        <w:rPr>
          <w:rFonts w:ascii="Times New Roman" w:hAnsi="Times New Roman" w:cs="Times New Roman"/>
        </w:rPr>
        <w:tab/>
      </w:r>
      <w:hyperlink r:id="rId470" w:history="1">
        <w:r w:rsidRPr="0095362E">
          <w:rPr>
            <w:rStyle w:val="Hyperlink"/>
            <w:rFonts w:ascii="Times New Roman" w:hAnsi="Times New Roman" w:cs="Times New Roman"/>
          </w:rPr>
          <w:t xml:space="preserve">Abdullah, S. N. A., </w:t>
        </w:r>
        <w:proofErr w:type="spellStart"/>
        <w:r w:rsidRPr="0095362E">
          <w:rPr>
            <w:rStyle w:val="Hyperlink"/>
            <w:rFonts w:ascii="Times New Roman" w:hAnsi="Times New Roman" w:cs="Times New Roman"/>
          </w:rPr>
          <w:t>Azzeme</w:t>
        </w:r>
        <w:proofErr w:type="spellEnd"/>
        <w:r w:rsidRPr="0095362E">
          <w:rPr>
            <w:rStyle w:val="Hyperlink"/>
            <w:rFonts w:ascii="Times New Roman" w:hAnsi="Times New Roman" w:cs="Times New Roman"/>
          </w:rPr>
          <w:t xml:space="preserve">, A. M. &amp; Yousefi, K. Fine-tuning cold stress response through regulated cellular abundance and mechanistic actions of transcription factors.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850216 (2022).</w:t>
        </w:r>
      </w:hyperlink>
    </w:p>
    <w:p w14:paraId="0AF6DC0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92.</w:t>
      </w:r>
      <w:r w:rsidRPr="0095362E">
        <w:rPr>
          <w:rFonts w:ascii="Times New Roman" w:hAnsi="Times New Roman" w:cs="Times New Roman"/>
        </w:rPr>
        <w:tab/>
      </w:r>
      <w:hyperlink r:id="rId471" w:history="1">
        <w:r w:rsidRPr="0095362E">
          <w:rPr>
            <w:rStyle w:val="Hyperlink"/>
            <w:rFonts w:ascii="Times New Roman" w:hAnsi="Times New Roman" w:cs="Times New Roman"/>
          </w:rPr>
          <w:t xml:space="preserve">Wu, W.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Brassica rapa BrICE1 and BrICE2 positively regulate the cold tolerance via CBF and ROS pathways, balancing growth and defense in transgenic Arabidopsis. </w:t>
        </w:r>
        <w:r w:rsidRPr="0095362E">
          <w:rPr>
            <w:rStyle w:val="Hyperlink"/>
            <w:rFonts w:ascii="Times New Roman" w:hAnsi="Times New Roman" w:cs="Times New Roman"/>
            <w:i/>
            <w:iCs/>
          </w:rPr>
          <w:t>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2625 (2024).</w:t>
        </w:r>
      </w:hyperlink>
    </w:p>
    <w:p w14:paraId="3B63A10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93.</w:t>
      </w:r>
      <w:r w:rsidRPr="0095362E">
        <w:rPr>
          <w:rFonts w:ascii="Times New Roman" w:hAnsi="Times New Roman" w:cs="Times New Roman"/>
        </w:rPr>
        <w:tab/>
      </w:r>
      <w:hyperlink r:id="rId472" w:history="1">
        <w:r w:rsidRPr="0095362E">
          <w:rPr>
            <w:rStyle w:val="Hyperlink"/>
            <w:rFonts w:ascii="Times New Roman" w:hAnsi="Times New Roman" w:cs="Times New Roman"/>
          </w:rPr>
          <w:t xml:space="preserve">Kayum, M.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Identification and expression analysis of WRKY family genes under biotic and abiotic stresses in Brassica rapa. </w:t>
        </w:r>
        <w:r w:rsidRPr="0095362E">
          <w:rPr>
            <w:rStyle w:val="Hyperlink"/>
            <w:rFonts w:ascii="Times New Roman" w:hAnsi="Times New Roman" w:cs="Times New Roman"/>
            <w:i/>
            <w:iCs/>
          </w:rPr>
          <w:t>Mol. Genet. Genomics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290</w:t>
        </w:r>
        <w:r w:rsidRPr="0095362E">
          <w:rPr>
            <w:rStyle w:val="Hyperlink"/>
            <w:rFonts w:ascii="Times New Roman" w:hAnsi="Times New Roman" w:cs="Times New Roman"/>
          </w:rPr>
          <w:t>, 79–95 (2015).</w:t>
        </w:r>
      </w:hyperlink>
    </w:p>
    <w:p w14:paraId="7824807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94.</w:t>
      </w:r>
      <w:r w:rsidRPr="0095362E">
        <w:rPr>
          <w:rFonts w:ascii="Times New Roman" w:hAnsi="Times New Roman" w:cs="Times New Roman"/>
        </w:rPr>
        <w:tab/>
      </w:r>
      <w:hyperlink r:id="rId473" w:history="1">
        <w:r w:rsidRPr="0095362E">
          <w:rPr>
            <w:rStyle w:val="Hyperlink"/>
            <w:rFonts w:ascii="Times New Roman" w:hAnsi="Times New Roman" w:cs="Times New Roman"/>
          </w:rPr>
          <w:t xml:space="preserve">Wu, W.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Comparative transcriptome analysis revealed the freezing tolerance signaling events in winter rapeseed (Brassica rapa L.). </w:t>
        </w:r>
        <w:r w:rsidRPr="0095362E">
          <w:rPr>
            <w:rStyle w:val="Hyperlink"/>
            <w:rFonts w:ascii="Times New Roman" w:hAnsi="Times New Roman" w:cs="Times New Roman"/>
            <w:i/>
            <w:iCs/>
          </w:rPr>
          <w:t>Front.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871825 (2022).</w:t>
        </w:r>
      </w:hyperlink>
    </w:p>
    <w:p w14:paraId="2B627FE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95.</w:t>
      </w:r>
      <w:r w:rsidRPr="0095362E">
        <w:rPr>
          <w:rFonts w:ascii="Times New Roman" w:hAnsi="Times New Roman" w:cs="Times New Roman"/>
        </w:rPr>
        <w:tab/>
      </w:r>
      <w:hyperlink r:id="rId474" w:history="1">
        <w:r w:rsidRPr="0095362E">
          <w:rPr>
            <w:rStyle w:val="Hyperlink"/>
            <w:rFonts w:ascii="Times New Roman" w:hAnsi="Times New Roman" w:cs="Times New Roman"/>
          </w:rPr>
          <w:t xml:space="preserve">Soltész,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Transgenic barley lines prove the involvement of TaCBF14 and TaCBF15 in the cold acclimation process and in frost tolerance. </w:t>
        </w:r>
        <w:r w:rsidRPr="0095362E">
          <w:rPr>
            <w:rStyle w:val="Hyperlink"/>
            <w:rFonts w:ascii="Times New Roman" w:hAnsi="Times New Roman" w:cs="Times New Roman"/>
            <w:i/>
            <w:iCs/>
          </w:rPr>
          <w:t>J. Exp. Bot.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64</w:t>
        </w:r>
        <w:r w:rsidRPr="0095362E">
          <w:rPr>
            <w:rStyle w:val="Hyperlink"/>
            <w:rFonts w:ascii="Times New Roman" w:hAnsi="Times New Roman" w:cs="Times New Roman"/>
          </w:rPr>
          <w:t>, 1849–1862 (2013).</w:t>
        </w:r>
      </w:hyperlink>
    </w:p>
    <w:p w14:paraId="7CD071E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96.</w:t>
      </w:r>
      <w:r w:rsidRPr="0095362E">
        <w:rPr>
          <w:rFonts w:ascii="Times New Roman" w:hAnsi="Times New Roman" w:cs="Times New Roman"/>
        </w:rPr>
        <w:tab/>
      </w:r>
      <w:hyperlink r:id="rId475" w:history="1">
        <w:r w:rsidRPr="0095362E">
          <w:rPr>
            <w:rStyle w:val="Hyperlink"/>
            <w:rFonts w:ascii="Times New Roman" w:hAnsi="Times New Roman" w:cs="Times New Roman"/>
          </w:rPr>
          <w:t xml:space="preserve">Ito, Y.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Functional analysis of rice DREB1/CBF-type transcription factors involved in cold-responsive gene expression in transgenic rice. </w:t>
        </w:r>
        <w:r w:rsidRPr="0095362E">
          <w:rPr>
            <w:rStyle w:val="Hyperlink"/>
            <w:rFonts w:ascii="Times New Roman" w:hAnsi="Times New Roman" w:cs="Times New Roman"/>
            <w:i/>
            <w:iCs/>
          </w:rPr>
          <w:t>Plant Cell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47</w:t>
        </w:r>
        <w:r w:rsidRPr="0095362E">
          <w:rPr>
            <w:rStyle w:val="Hyperlink"/>
            <w:rFonts w:ascii="Times New Roman" w:hAnsi="Times New Roman" w:cs="Times New Roman"/>
          </w:rPr>
          <w:t>, 141–153 (2006).</w:t>
        </w:r>
      </w:hyperlink>
    </w:p>
    <w:p w14:paraId="63AE168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97.</w:t>
      </w:r>
      <w:r w:rsidRPr="0095362E">
        <w:rPr>
          <w:rFonts w:ascii="Times New Roman" w:hAnsi="Times New Roman" w:cs="Times New Roman"/>
        </w:rPr>
        <w:tab/>
      </w:r>
      <w:hyperlink r:id="rId476" w:history="1">
        <w:r w:rsidRPr="0095362E">
          <w:rPr>
            <w:rStyle w:val="Hyperlink"/>
            <w:rFonts w:ascii="Times New Roman" w:hAnsi="Times New Roman" w:cs="Times New Roman"/>
          </w:rPr>
          <w:t xml:space="preserve">Moon, S.-J.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Ectopic expression of OsDREB1G, a member of the OsDREB1 subfamily, confers cold stress tolerance in rice.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297 (2019).</w:t>
        </w:r>
      </w:hyperlink>
    </w:p>
    <w:p w14:paraId="28A3766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98.</w:t>
      </w:r>
      <w:r w:rsidRPr="0095362E">
        <w:rPr>
          <w:rFonts w:ascii="Times New Roman" w:hAnsi="Times New Roman" w:cs="Times New Roman"/>
        </w:rPr>
        <w:tab/>
      </w:r>
      <w:hyperlink r:id="rId477" w:history="1">
        <w:r w:rsidRPr="0095362E">
          <w:rPr>
            <w:rStyle w:val="Hyperlink"/>
            <w:rFonts w:ascii="Times New Roman" w:hAnsi="Times New Roman" w:cs="Times New Roman"/>
          </w:rPr>
          <w:t xml:space="preserve">Zhang, Y.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Expression of a rice DREB1 gene, OsDREB1D, enhances cold and high-salt tolerance in transgenic Arabidopsis. </w:t>
        </w:r>
        <w:r w:rsidRPr="0095362E">
          <w:rPr>
            <w:rStyle w:val="Hyperlink"/>
            <w:rFonts w:ascii="Times New Roman" w:hAnsi="Times New Roman" w:cs="Times New Roman"/>
            <w:i/>
            <w:iCs/>
          </w:rPr>
          <w:t>BMB Rep.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42</w:t>
        </w:r>
        <w:r w:rsidRPr="0095362E">
          <w:rPr>
            <w:rStyle w:val="Hyperlink"/>
            <w:rFonts w:ascii="Times New Roman" w:hAnsi="Times New Roman" w:cs="Times New Roman"/>
          </w:rPr>
          <w:t>, 486–492 (2009).</w:t>
        </w:r>
      </w:hyperlink>
    </w:p>
    <w:p w14:paraId="22018E0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99.</w:t>
      </w:r>
      <w:r w:rsidRPr="0095362E">
        <w:rPr>
          <w:rFonts w:ascii="Times New Roman" w:hAnsi="Times New Roman" w:cs="Times New Roman"/>
        </w:rPr>
        <w:tab/>
      </w:r>
      <w:hyperlink r:id="rId478" w:history="1">
        <w:r w:rsidRPr="0095362E">
          <w:rPr>
            <w:rStyle w:val="Hyperlink"/>
            <w:rFonts w:ascii="Times New Roman" w:hAnsi="Times New Roman" w:cs="Times New Roman"/>
          </w:rPr>
          <w:t xml:space="preserve">Savitch, L. V.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95362E">
          <w:rPr>
            <w:rStyle w:val="Hyperlink"/>
            <w:rFonts w:ascii="Times New Roman" w:hAnsi="Times New Roman" w:cs="Times New Roman"/>
            <w:i/>
            <w:iCs/>
          </w:rPr>
          <w:t>Plant Cell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46</w:t>
        </w:r>
        <w:r w:rsidRPr="0095362E">
          <w:rPr>
            <w:rStyle w:val="Hyperlink"/>
            <w:rFonts w:ascii="Times New Roman" w:hAnsi="Times New Roman" w:cs="Times New Roman"/>
          </w:rPr>
          <w:t>, 1525–1539 (2005).</w:t>
        </w:r>
      </w:hyperlink>
    </w:p>
    <w:p w14:paraId="30B2891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100.</w:t>
      </w:r>
      <w:r w:rsidRPr="0095362E">
        <w:rPr>
          <w:rFonts w:ascii="Times New Roman" w:hAnsi="Times New Roman" w:cs="Times New Roman"/>
        </w:rPr>
        <w:tab/>
      </w:r>
      <w:hyperlink r:id="rId479" w:history="1">
        <w:r w:rsidRPr="0095362E">
          <w:rPr>
            <w:rStyle w:val="Hyperlink"/>
            <w:rFonts w:ascii="Times New Roman" w:hAnsi="Times New Roman" w:cs="Times New Roman"/>
          </w:rPr>
          <w:t xml:space="preserve">Dahal, K., </w:t>
        </w:r>
        <w:proofErr w:type="spellStart"/>
        <w:r w:rsidRPr="0095362E">
          <w:rPr>
            <w:rStyle w:val="Hyperlink"/>
            <w:rFonts w:ascii="Times New Roman" w:hAnsi="Times New Roman" w:cs="Times New Roman"/>
          </w:rPr>
          <w:t>Gadapati</w:t>
        </w:r>
        <w:proofErr w:type="spellEnd"/>
        <w:r w:rsidRPr="0095362E">
          <w:rPr>
            <w:rStyle w:val="Hyperlink"/>
            <w:rFonts w:ascii="Times New Roman" w:hAnsi="Times New Roman" w:cs="Times New Roman"/>
          </w:rPr>
          <w:t xml:space="preserve">, W., Savitch, L. V., Singh, J. &amp; </w:t>
        </w:r>
        <w:proofErr w:type="spellStart"/>
        <w:r w:rsidRPr="0095362E">
          <w:rPr>
            <w:rStyle w:val="Hyperlink"/>
            <w:rFonts w:ascii="Times New Roman" w:hAnsi="Times New Roman" w:cs="Times New Roman"/>
          </w:rPr>
          <w:t>Hüner</w:t>
        </w:r>
        <w:proofErr w:type="spellEnd"/>
        <w:r w:rsidRPr="0095362E">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95362E">
          <w:rPr>
            <w:rStyle w:val="Hyperlink"/>
            <w:rFonts w:ascii="Times New Roman" w:hAnsi="Times New Roman" w:cs="Times New Roman"/>
            <w:i/>
            <w:iCs/>
          </w:rPr>
          <w:t>Planta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236</w:t>
        </w:r>
        <w:r w:rsidRPr="0095362E">
          <w:rPr>
            <w:rStyle w:val="Hyperlink"/>
            <w:rFonts w:ascii="Times New Roman" w:hAnsi="Times New Roman" w:cs="Times New Roman"/>
          </w:rPr>
          <w:t>, 1639–1652 (2012).</w:t>
        </w:r>
      </w:hyperlink>
    </w:p>
    <w:p w14:paraId="4C43374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101.</w:t>
      </w:r>
      <w:r w:rsidRPr="0095362E">
        <w:rPr>
          <w:rFonts w:ascii="Times New Roman" w:hAnsi="Times New Roman" w:cs="Times New Roman"/>
        </w:rPr>
        <w:tab/>
      </w:r>
      <w:hyperlink r:id="rId480" w:history="1">
        <w:proofErr w:type="spellStart"/>
        <w:r w:rsidRPr="0095362E">
          <w:rPr>
            <w:rStyle w:val="Hyperlink"/>
            <w:rFonts w:ascii="Times New Roman" w:hAnsi="Times New Roman" w:cs="Times New Roman"/>
          </w:rPr>
          <w:t>Maibam</w:t>
        </w:r>
        <w:proofErr w:type="spellEnd"/>
        <w:r w:rsidRPr="0095362E">
          <w:rPr>
            <w:rStyle w:val="Hyperlink"/>
            <w:rFonts w:ascii="Times New Roman" w:hAnsi="Times New Roman" w:cs="Times New Roman"/>
          </w:rPr>
          <w:t xml:space="preserve">, P.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influence of light quality, circadian rhythm, and photoperiod on the CBF-mediated freezing tolerance. </w:t>
        </w:r>
        <w:r w:rsidRPr="0095362E">
          <w:rPr>
            <w:rStyle w:val="Hyperlink"/>
            <w:rFonts w:ascii="Times New Roman" w:hAnsi="Times New Roman" w:cs="Times New Roman"/>
            <w:i/>
            <w:iCs/>
          </w:rPr>
          <w:t>Int. J. Mol.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11527–11543 (2013).</w:t>
        </w:r>
      </w:hyperlink>
    </w:p>
    <w:p w14:paraId="49ACE13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102.</w:t>
      </w:r>
      <w:r w:rsidRPr="0095362E">
        <w:rPr>
          <w:rFonts w:ascii="Times New Roman" w:hAnsi="Times New Roman" w:cs="Times New Roman"/>
        </w:rPr>
        <w:tab/>
      </w:r>
      <w:hyperlink r:id="rId481" w:history="1">
        <w:r w:rsidRPr="0095362E">
          <w:rPr>
            <w:rStyle w:val="Hyperlink"/>
            <w:rFonts w:ascii="Times New Roman" w:hAnsi="Times New Roman" w:cs="Times New Roman"/>
          </w:rPr>
          <w:t xml:space="preserve">Dong, M. A., </w:t>
        </w:r>
        <w:proofErr w:type="spellStart"/>
        <w:r w:rsidRPr="0095362E">
          <w:rPr>
            <w:rStyle w:val="Hyperlink"/>
            <w:rFonts w:ascii="Times New Roman" w:hAnsi="Times New Roman" w:cs="Times New Roman"/>
          </w:rPr>
          <w:t>Farré</w:t>
        </w:r>
        <w:proofErr w:type="spellEnd"/>
        <w:r w:rsidRPr="0095362E">
          <w:rPr>
            <w:rStyle w:val="Hyperlink"/>
            <w:rFonts w:ascii="Times New Roman" w:hAnsi="Times New Roman" w:cs="Times New Roman"/>
          </w:rPr>
          <w:t xml:space="preserve">, E. M. &amp; Thomashow, M. F. Circadian clock-associated 1 and late elongated hypocotyl regulate expression of the C-repeat binding factor (CBF) pathway in Arabidopsis.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108</w:t>
        </w:r>
        <w:r w:rsidRPr="0095362E">
          <w:rPr>
            <w:rStyle w:val="Hyperlink"/>
            <w:rFonts w:ascii="Times New Roman" w:hAnsi="Times New Roman" w:cs="Times New Roman"/>
          </w:rPr>
          <w:t>, 7241–7246 (2011).</w:t>
        </w:r>
      </w:hyperlink>
    </w:p>
    <w:p w14:paraId="08497BF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103.</w:t>
      </w:r>
      <w:r w:rsidRPr="0095362E">
        <w:rPr>
          <w:rFonts w:ascii="Times New Roman" w:hAnsi="Times New Roman" w:cs="Times New Roman"/>
        </w:rPr>
        <w:tab/>
      </w:r>
      <w:hyperlink r:id="rId482" w:history="1">
        <w:r w:rsidRPr="0095362E">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122</w:t>
        </w:r>
        <w:r w:rsidRPr="0095362E">
          <w:rPr>
            <w:rStyle w:val="Hyperlink"/>
            <w:rFonts w:ascii="Times New Roman" w:hAnsi="Times New Roman" w:cs="Times New Roman"/>
          </w:rPr>
          <w:t>, e70275 (2025).</w:t>
        </w:r>
      </w:hyperlink>
    </w:p>
    <w:p w14:paraId="06264D7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104.</w:t>
      </w:r>
      <w:r w:rsidRPr="0095362E">
        <w:rPr>
          <w:rFonts w:ascii="Times New Roman" w:hAnsi="Times New Roman" w:cs="Times New Roman"/>
        </w:rPr>
        <w:tab/>
      </w:r>
      <w:hyperlink r:id="rId483" w:history="1">
        <w:r w:rsidRPr="0095362E">
          <w:rPr>
            <w:rStyle w:val="Hyperlink"/>
            <w:rFonts w:ascii="Times New Roman" w:hAnsi="Times New Roman" w:cs="Times New Roman"/>
          </w:rPr>
          <w:t xml:space="preserve">Fowler, S. G., Cook, D. &amp; Thomashow, M. F. Low temperature induction of Arabidopsis CBF1, 2, and 3 is gated by the circadian clock.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137</w:t>
        </w:r>
        <w:r w:rsidRPr="0095362E">
          <w:rPr>
            <w:rStyle w:val="Hyperlink"/>
            <w:rFonts w:ascii="Times New Roman" w:hAnsi="Times New Roman" w:cs="Times New Roman"/>
          </w:rPr>
          <w:t>, 961–968 (2005).</w:t>
        </w:r>
      </w:hyperlink>
    </w:p>
    <w:p w14:paraId="067581D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105.</w:t>
      </w:r>
      <w:r w:rsidRPr="0095362E">
        <w:rPr>
          <w:rFonts w:ascii="Times New Roman" w:hAnsi="Times New Roman" w:cs="Times New Roman"/>
        </w:rPr>
        <w:tab/>
      </w:r>
      <w:hyperlink r:id="rId484" w:history="1">
        <w:proofErr w:type="spellStart"/>
        <w:r w:rsidRPr="0095362E">
          <w:rPr>
            <w:rStyle w:val="Hyperlink"/>
            <w:rFonts w:ascii="Times New Roman" w:hAnsi="Times New Roman" w:cs="Times New Roman"/>
          </w:rPr>
          <w:t>Nohales</w:t>
        </w:r>
        <w:proofErr w:type="spellEnd"/>
        <w:r w:rsidRPr="0095362E">
          <w:rPr>
            <w:rStyle w:val="Hyperlink"/>
            <w:rFonts w:ascii="Times New Roman" w:hAnsi="Times New Roman" w:cs="Times New Roman"/>
          </w:rPr>
          <w:t xml:space="preserve">, M.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w:t>
        </w:r>
        <w:proofErr w:type="gramStart"/>
        <w:r w:rsidRPr="0095362E">
          <w:rPr>
            <w:rStyle w:val="Hyperlink"/>
            <w:rFonts w:ascii="Times New Roman" w:hAnsi="Times New Roman" w:cs="Times New Roman"/>
          </w:rPr>
          <w:t>Multi-level</w:t>
        </w:r>
        <w:proofErr w:type="gramEnd"/>
        <w:r w:rsidRPr="0095362E">
          <w:rPr>
            <w:rStyle w:val="Hyperlink"/>
            <w:rFonts w:ascii="Times New Roman" w:hAnsi="Times New Roman" w:cs="Times New Roman"/>
          </w:rPr>
          <w:t xml:space="preserve"> modulation of light signaling by GIGANTEA regulates both the output and pace of the circadian clock. </w:t>
        </w:r>
        <w:r w:rsidRPr="0095362E">
          <w:rPr>
            <w:rStyle w:val="Hyperlink"/>
            <w:rFonts w:ascii="Times New Roman" w:hAnsi="Times New Roman" w:cs="Times New Roman"/>
            <w:i/>
            <w:iCs/>
          </w:rPr>
          <w:t>Dev.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49</w:t>
        </w:r>
        <w:r w:rsidRPr="0095362E">
          <w:rPr>
            <w:rStyle w:val="Hyperlink"/>
            <w:rFonts w:ascii="Times New Roman" w:hAnsi="Times New Roman" w:cs="Times New Roman"/>
          </w:rPr>
          <w:t>, 840–851.e8 (2019).</w:t>
        </w:r>
      </w:hyperlink>
    </w:p>
    <w:p w14:paraId="6502681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106.</w:t>
      </w:r>
      <w:r w:rsidRPr="0095362E">
        <w:rPr>
          <w:rFonts w:ascii="Times New Roman" w:hAnsi="Times New Roman" w:cs="Times New Roman"/>
        </w:rPr>
        <w:tab/>
      </w:r>
      <w:hyperlink r:id="rId485" w:history="1">
        <w:r w:rsidRPr="0095362E">
          <w:rPr>
            <w:rStyle w:val="Hyperlink"/>
            <w:rFonts w:ascii="Times New Roman" w:hAnsi="Times New Roman" w:cs="Times New Roman"/>
          </w:rPr>
          <w:t xml:space="preserve">Xie, Q.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Allelic polymorphism of GIGANTEA is responsible for naturally occurring variation in circadian period in Brassica rapa.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112</w:t>
        </w:r>
        <w:r w:rsidRPr="0095362E">
          <w:rPr>
            <w:rStyle w:val="Hyperlink"/>
            <w:rFonts w:ascii="Times New Roman" w:hAnsi="Times New Roman" w:cs="Times New Roman"/>
          </w:rPr>
          <w:t>, 3829–3834 (2015).</w:t>
        </w:r>
      </w:hyperlink>
    </w:p>
    <w:p w14:paraId="285F746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107.</w:t>
      </w:r>
      <w:r w:rsidRPr="0095362E">
        <w:rPr>
          <w:rFonts w:ascii="Times New Roman" w:hAnsi="Times New Roman" w:cs="Times New Roman"/>
        </w:rPr>
        <w:tab/>
      </w:r>
      <w:hyperlink r:id="rId486" w:history="1">
        <w:r w:rsidRPr="0095362E">
          <w:rPr>
            <w:rStyle w:val="Hyperlink"/>
            <w:rFonts w:ascii="Times New Roman" w:hAnsi="Times New Roman" w:cs="Times New Roman"/>
          </w:rPr>
          <w:t xml:space="preserve">Ezer, D.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evening complex coordinates environmental and endogenous signals in Arabidopsis. </w:t>
        </w:r>
        <w:r w:rsidRPr="0095362E">
          <w:rPr>
            <w:rStyle w:val="Hyperlink"/>
            <w:rFonts w:ascii="Times New Roman" w:hAnsi="Times New Roman" w:cs="Times New Roman"/>
            <w:i/>
            <w:iCs/>
          </w:rPr>
          <w:t>Nat. 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w:t>
        </w:r>
        <w:r w:rsidRPr="0095362E">
          <w:rPr>
            <w:rStyle w:val="Hyperlink"/>
            <w:rFonts w:ascii="Times New Roman" w:hAnsi="Times New Roman" w:cs="Times New Roman"/>
          </w:rPr>
          <w:t>, 17087 (2017).</w:t>
        </w:r>
      </w:hyperlink>
    </w:p>
    <w:p w14:paraId="710047A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108.</w:t>
      </w:r>
      <w:r w:rsidRPr="0095362E">
        <w:rPr>
          <w:rFonts w:ascii="Times New Roman" w:hAnsi="Times New Roman" w:cs="Times New Roman"/>
        </w:rPr>
        <w:tab/>
      </w:r>
      <w:hyperlink r:id="rId487" w:history="1">
        <w:r w:rsidRPr="0095362E">
          <w:rPr>
            <w:rStyle w:val="Hyperlink"/>
            <w:rFonts w:ascii="Times New Roman" w:hAnsi="Times New Roman" w:cs="Times New Roman"/>
          </w:rPr>
          <w:t xml:space="preserve">Wang,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EARLY FLOWERING 3 alleles affect the temperature responsiveness of the circadian clock in Chinese cabbage.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197</w:t>
        </w:r>
        <w:r w:rsidRPr="0095362E">
          <w:rPr>
            <w:rStyle w:val="Hyperlink"/>
            <w:rFonts w:ascii="Times New Roman" w:hAnsi="Times New Roman" w:cs="Times New Roman"/>
          </w:rPr>
          <w:t>, (2025).</w:t>
        </w:r>
      </w:hyperlink>
    </w:p>
    <w:p w14:paraId="32CB095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109.</w:t>
      </w:r>
      <w:r w:rsidRPr="0095362E">
        <w:rPr>
          <w:rFonts w:ascii="Times New Roman" w:hAnsi="Times New Roman" w:cs="Times New Roman"/>
        </w:rPr>
        <w:tab/>
      </w:r>
      <w:hyperlink r:id="rId488" w:history="1">
        <w:r w:rsidRPr="0095362E">
          <w:rPr>
            <w:rStyle w:val="Hyperlink"/>
            <w:rFonts w:ascii="Times New Roman" w:hAnsi="Times New Roman" w:cs="Times New Roman"/>
          </w:rPr>
          <w:t xml:space="preserve">Doyle, J. J. &amp; Doyle., J. L. A rapid DNA isolation procedure from small quantities of fresh leaf tissues. </w:t>
        </w:r>
        <w:proofErr w:type="spellStart"/>
        <w:r w:rsidRPr="0095362E">
          <w:rPr>
            <w:rStyle w:val="Hyperlink"/>
            <w:rFonts w:ascii="Times New Roman" w:hAnsi="Times New Roman" w:cs="Times New Roman"/>
            <w:i/>
            <w:iCs/>
          </w:rPr>
          <w:t>Phytochem</w:t>
        </w:r>
        <w:proofErr w:type="spellEnd"/>
        <w:r w:rsidRPr="0095362E">
          <w:rPr>
            <w:rStyle w:val="Hyperlink"/>
            <w:rFonts w:ascii="Times New Roman" w:hAnsi="Times New Roman" w:cs="Times New Roman"/>
            <w:i/>
            <w:iCs/>
          </w:rPr>
          <w:t xml:space="preserve"> Bull.</w:t>
        </w:r>
        <w:r w:rsidRPr="0095362E">
          <w:rPr>
            <w:rStyle w:val="Hyperlink"/>
            <w:rFonts w:ascii="Times New Roman" w:hAnsi="Times New Roman" w:cs="Times New Roman"/>
          </w:rPr>
          <w:t xml:space="preserve"> (1987).</w:t>
        </w:r>
      </w:hyperlink>
    </w:p>
    <w:p w14:paraId="3232701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110.</w:t>
      </w:r>
      <w:r w:rsidRPr="0095362E">
        <w:rPr>
          <w:rFonts w:ascii="Times New Roman" w:hAnsi="Times New Roman" w:cs="Times New Roman"/>
        </w:rPr>
        <w:tab/>
      </w:r>
      <w:hyperlink r:id="rId489" w:history="1">
        <w:r w:rsidRPr="0095362E">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95362E">
          <w:rPr>
            <w:rStyle w:val="Hyperlink"/>
            <w:rFonts w:ascii="Times New Roman" w:hAnsi="Times New Roman" w:cs="Times New Roman"/>
          </w:rPr>
          <w:t>hifiasm</w:t>
        </w:r>
        <w:proofErr w:type="spellEnd"/>
        <w:r w:rsidRPr="0095362E">
          <w:rPr>
            <w:rStyle w:val="Hyperlink"/>
            <w:rFonts w:ascii="Times New Roman" w:hAnsi="Times New Roman" w:cs="Times New Roman"/>
          </w:rPr>
          <w:t xml:space="preserve">. </w:t>
        </w:r>
        <w:r w:rsidRPr="0095362E">
          <w:rPr>
            <w:rStyle w:val="Hyperlink"/>
            <w:rFonts w:ascii="Times New Roman" w:hAnsi="Times New Roman" w:cs="Times New Roman"/>
            <w:i/>
            <w:iCs/>
          </w:rPr>
          <w:t>Nat. Methods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18</w:t>
        </w:r>
        <w:r w:rsidRPr="0095362E">
          <w:rPr>
            <w:rStyle w:val="Hyperlink"/>
            <w:rFonts w:ascii="Times New Roman" w:hAnsi="Times New Roman" w:cs="Times New Roman"/>
          </w:rPr>
          <w:t>, 170–175 (2021).</w:t>
        </w:r>
      </w:hyperlink>
    </w:p>
    <w:p w14:paraId="5402737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111.</w:t>
      </w:r>
      <w:r w:rsidRPr="0095362E">
        <w:rPr>
          <w:rFonts w:ascii="Times New Roman" w:hAnsi="Times New Roman" w:cs="Times New Roman"/>
        </w:rPr>
        <w:tab/>
      </w:r>
      <w:hyperlink r:id="rId490" w:history="1">
        <w:proofErr w:type="spellStart"/>
        <w:r w:rsidRPr="0095362E">
          <w:rPr>
            <w:rStyle w:val="Hyperlink"/>
            <w:rFonts w:ascii="Times New Roman" w:hAnsi="Times New Roman" w:cs="Times New Roman"/>
          </w:rPr>
          <w:t>Vaser</w:t>
        </w:r>
        <w:proofErr w:type="spellEnd"/>
        <w:r w:rsidRPr="0095362E">
          <w:rPr>
            <w:rStyle w:val="Hyperlink"/>
            <w:rFonts w:ascii="Times New Roman" w:hAnsi="Times New Roman" w:cs="Times New Roman"/>
          </w:rPr>
          <w:t xml:space="preserve">, R., </w:t>
        </w:r>
        <w:proofErr w:type="spellStart"/>
        <w:r w:rsidRPr="0095362E">
          <w:rPr>
            <w:rStyle w:val="Hyperlink"/>
            <w:rFonts w:ascii="Times New Roman" w:hAnsi="Times New Roman" w:cs="Times New Roman"/>
          </w:rPr>
          <w:t>Sović</w:t>
        </w:r>
        <w:proofErr w:type="spellEnd"/>
        <w:r w:rsidRPr="0095362E">
          <w:rPr>
            <w:rStyle w:val="Hyperlink"/>
            <w:rFonts w:ascii="Times New Roman" w:hAnsi="Times New Roman" w:cs="Times New Roman"/>
          </w:rPr>
          <w:t xml:space="preserve">, I., Nagarajan, N. &amp; Šikić, M. Fast and accurate de novo genome assembly from long uncorrected reads. </w:t>
        </w:r>
        <w:r w:rsidRPr="0095362E">
          <w:rPr>
            <w:rStyle w:val="Hyperlink"/>
            <w:rFonts w:ascii="Times New Roman" w:hAnsi="Times New Roman" w:cs="Times New Roman"/>
            <w:i/>
            <w:iCs/>
          </w:rPr>
          <w:t>Genome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27</w:t>
        </w:r>
        <w:r w:rsidRPr="0095362E">
          <w:rPr>
            <w:rStyle w:val="Hyperlink"/>
            <w:rFonts w:ascii="Times New Roman" w:hAnsi="Times New Roman" w:cs="Times New Roman"/>
          </w:rPr>
          <w:t>, 737–746 (2017).</w:t>
        </w:r>
      </w:hyperlink>
    </w:p>
    <w:p w14:paraId="7D13E7D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112.</w:t>
      </w:r>
      <w:r w:rsidRPr="0095362E">
        <w:rPr>
          <w:rFonts w:ascii="Times New Roman" w:hAnsi="Times New Roman" w:cs="Times New Roman"/>
        </w:rPr>
        <w:tab/>
      </w:r>
      <w:hyperlink r:id="rId491" w:history="1">
        <w:r w:rsidRPr="0095362E">
          <w:rPr>
            <w:rStyle w:val="Hyperlink"/>
            <w:rFonts w:ascii="Times New Roman" w:hAnsi="Times New Roman" w:cs="Times New Roman"/>
          </w:rPr>
          <w:t xml:space="preserve">Durand, N. C.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Juicer provides a one-click system for analyzing loop-resolution hi-C experiments. </w:t>
        </w:r>
        <w:r w:rsidRPr="0095362E">
          <w:rPr>
            <w:rStyle w:val="Hyperlink"/>
            <w:rFonts w:ascii="Times New Roman" w:hAnsi="Times New Roman" w:cs="Times New Roman"/>
            <w:i/>
            <w:iCs/>
          </w:rPr>
          <w:t>Cell Syst.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w:t>
        </w:r>
        <w:r w:rsidRPr="0095362E">
          <w:rPr>
            <w:rStyle w:val="Hyperlink"/>
            <w:rFonts w:ascii="Times New Roman" w:hAnsi="Times New Roman" w:cs="Times New Roman"/>
          </w:rPr>
          <w:t>, 95–98 (2016).</w:t>
        </w:r>
      </w:hyperlink>
    </w:p>
    <w:p w14:paraId="7FB297A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113.</w:t>
      </w:r>
      <w:r w:rsidRPr="0095362E">
        <w:rPr>
          <w:rFonts w:ascii="Times New Roman" w:hAnsi="Times New Roman" w:cs="Times New Roman"/>
        </w:rPr>
        <w:tab/>
      </w:r>
      <w:hyperlink r:id="rId492" w:history="1">
        <w:r w:rsidRPr="0095362E">
          <w:rPr>
            <w:rStyle w:val="Hyperlink"/>
            <w:rFonts w:ascii="Times New Roman" w:hAnsi="Times New Roman" w:cs="Times New Roman"/>
          </w:rPr>
          <w:t xml:space="preserve">McKenna,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The Genome Analysis Toolkit: a MapReduce framework for analyzing next-generation DNA sequencing data. </w:t>
        </w:r>
        <w:r w:rsidRPr="0095362E">
          <w:rPr>
            <w:rStyle w:val="Hyperlink"/>
            <w:rFonts w:ascii="Times New Roman" w:hAnsi="Times New Roman" w:cs="Times New Roman"/>
            <w:i/>
            <w:iCs/>
          </w:rPr>
          <w:t>Genome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20</w:t>
        </w:r>
        <w:r w:rsidRPr="0095362E">
          <w:rPr>
            <w:rStyle w:val="Hyperlink"/>
            <w:rFonts w:ascii="Times New Roman" w:hAnsi="Times New Roman" w:cs="Times New Roman"/>
          </w:rPr>
          <w:t>, 1297–1303 (2010).</w:t>
        </w:r>
      </w:hyperlink>
    </w:p>
    <w:p w14:paraId="0171768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114.</w:t>
      </w:r>
      <w:r w:rsidRPr="0095362E">
        <w:rPr>
          <w:rFonts w:ascii="Times New Roman" w:hAnsi="Times New Roman" w:cs="Times New Roman"/>
        </w:rPr>
        <w:tab/>
      </w:r>
      <w:hyperlink r:id="rId493" w:history="1">
        <w:r w:rsidRPr="0095362E">
          <w:rPr>
            <w:rStyle w:val="Hyperlink"/>
            <w:rFonts w:ascii="Times New Roman" w:hAnsi="Times New Roman" w:cs="Times New Roman"/>
          </w:rPr>
          <w:t xml:space="preserve">Lovell, J. T.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GENESPACE tracks regions of interest and gene copy number variation across multiple genomes. </w:t>
        </w:r>
        <w:r w:rsidRPr="0095362E">
          <w:rPr>
            <w:rStyle w:val="Hyperlink"/>
            <w:rFonts w:ascii="Times New Roman" w:hAnsi="Times New Roman" w:cs="Times New Roman"/>
            <w:i/>
            <w:iCs/>
          </w:rPr>
          <w:t>Elife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w:t>
        </w:r>
        <w:r w:rsidRPr="0095362E">
          <w:rPr>
            <w:rStyle w:val="Hyperlink"/>
            <w:rFonts w:ascii="Times New Roman" w:hAnsi="Times New Roman" w:cs="Times New Roman"/>
          </w:rPr>
          <w:t>, (2022).</w:t>
        </w:r>
      </w:hyperlink>
    </w:p>
    <w:p w14:paraId="78DCF92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115.</w:t>
      </w:r>
      <w:r w:rsidRPr="0095362E">
        <w:rPr>
          <w:rFonts w:ascii="Times New Roman" w:hAnsi="Times New Roman" w:cs="Times New Roman"/>
        </w:rPr>
        <w:tab/>
      </w:r>
      <w:hyperlink r:id="rId494" w:history="1">
        <w:r w:rsidRPr="0095362E">
          <w:rPr>
            <w:rStyle w:val="Hyperlink"/>
            <w:rFonts w:ascii="Times New Roman" w:hAnsi="Times New Roman" w:cs="Times New Roman"/>
          </w:rPr>
          <w:t xml:space="preserve">Bushnell, B. </w:t>
        </w:r>
        <w:proofErr w:type="spellStart"/>
        <w:r w:rsidRPr="0095362E">
          <w:rPr>
            <w:rStyle w:val="Hyperlink"/>
            <w:rFonts w:ascii="Times New Roman" w:hAnsi="Times New Roman" w:cs="Times New Roman"/>
            <w:i/>
            <w:iCs/>
          </w:rPr>
          <w:t>BBMap</w:t>
        </w:r>
        <w:proofErr w:type="spellEnd"/>
        <w:r w:rsidRPr="0095362E">
          <w:rPr>
            <w:rStyle w:val="Hyperlink"/>
            <w:rFonts w:ascii="Times New Roman" w:hAnsi="Times New Roman" w:cs="Times New Roman"/>
            <w:i/>
            <w:iCs/>
          </w:rPr>
          <w:t>: Fast, Accurate, Splice-Aware Aligner. (</w:t>
        </w:r>
        <w:proofErr w:type="spellStart"/>
        <w:r w:rsidRPr="0095362E">
          <w:rPr>
            <w:rStyle w:val="Hyperlink"/>
            <w:rFonts w:ascii="Times New Roman" w:hAnsi="Times New Roman" w:cs="Times New Roman"/>
            <w:i/>
            <w:iCs/>
          </w:rPr>
          <w:t>BBTools</w:t>
        </w:r>
        <w:proofErr w:type="spellEnd"/>
        <w:r w:rsidRPr="0095362E">
          <w:rPr>
            <w:rStyle w:val="Hyperlink"/>
            <w:rFonts w:ascii="Times New Roman" w:hAnsi="Times New Roman" w:cs="Times New Roman"/>
            <w:i/>
            <w:iCs/>
          </w:rPr>
          <w:t xml:space="preserve"> Suite)</w:t>
        </w:r>
        <w:r w:rsidRPr="0095362E">
          <w:rPr>
            <w:rStyle w:val="Hyperlink"/>
            <w:rFonts w:ascii="Times New Roman" w:hAnsi="Times New Roman" w:cs="Times New Roman"/>
          </w:rPr>
          <w:t>. (2014).</w:t>
        </w:r>
      </w:hyperlink>
    </w:p>
    <w:p w14:paraId="50500EE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116.</w:t>
      </w:r>
      <w:r w:rsidRPr="0095362E">
        <w:rPr>
          <w:rFonts w:ascii="Times New Roman" w:hAnsi="Times New Roman" w:cs="Times New Roman"/>
        </w:rPr>
        <w:tab/>
      </w:r>
      <w:hyperlink r:id="rId495" w:history="1">
        <w:r w:rsidRPr="0095362E">
          <w:rPr>
            <w:rStyle w:val="Hyperlink"/>
            <w:rFonts w:ascii="Times New Roman" w:hAnsi="Times New Roman" w:cs="Times New Roman"/>
          </w:rPr>
          <w:t xml:space="preserve">Kim, D., Langmead, B. &amp; Salzberg, S. L. HISAT: a fast spliced aligner with low memory requirements. </w:t>
        </w:r>
        <w:r w:rsidRPr="0095362E">
          <w:rPr>
            <w:rStyle w:val="Hyperlink"/>
            <w:rFonts w:ascii="Times New Roman" w:hAnsi="Times New Roman" w:cs="Times New Roman"/>
            <w:i/>
            <w:iCs/>
          </w:rPr>
          <w:t>Nat. Methods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w:t>
        </w:r>
        <w:r w:rsidRPr="0095362E">
          <w:rPr>
            <w:rStyle w:val="Hyperlink"/>
            <w:rFonts w:ascii="Times New Roman" w:hAnsi="Times New Roman" w:cs="Times New Roman"/>
          </w:rPr>
          <w:t>, 357–360 (2015).</w:t>
        </w:r>
      </w:hyperlink>
    </w:p>
    <w:p w14:paraId="2A58E4A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117.</w:t>
      </w:r>
      <w:r w:rsidRPr="0095362E">
        <w:rPr>
          <w:rFonts w:ascii="Times New Roman" w:hAnsi="Times New Roman" w:cs="Times New Roman"/>
        </w:rPr>
        <w:tab/>
      </w:r>
      <w:hyperlink r:id="rId496" w:history="1">
        <w:r w:rsidRPr="0095362E">
          <w:rPr>
            <w:rStyle w:val="Hyperlink"/>
            <w:rFonts w:ascii="Times New Roman" w:hAnsi="Times New Roman" w:cs="Times New Roman"/>
          </w:rPr>
          <w:t xml:space="preserve">Ramírez, F.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deepTools2: a next generation web server for deep-sequencing data analysis. </w:t>
        </w:r>
        <w:r w:rsidRPr="0095362E">
          <w:rPr>
            <w:rStyle w:val="Hyperlink"/>
            <w:rFonts w:ascii="Times New Roman" w:hAnsi="Times New Roman" w:cs="Times New Roman"/>
            <w:i/>
            <w:iCs/>
          </w:rPr>
          <w:t>Nucleic Acids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44</w:t>
        </w:r>
        <w:r w:rsidRPr="0095362E">
          <w:rPr>
            <w:rStyle w:val="Hyperlink"/>
            <w:rFonts w:ascii="Times New Roman" w:hAnsi="Times New Roman" w:cs="Times New Roman"/>
          </w:rPr>
          <w:t>, W160–5 (2016).</w:t>
        </w:r>
      </w:hyperlink>
    </w:p>
    <w:p w14:paraId="2F49872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118.</w:t>
      </w:r>
      <w:r w:rsidRPr="0095362E">
        <w:rPr>
          <w:rFonts w:ascii="Times New Roman" w:hAnsi="Times New Roman" w:cs="Times New Roman"/>
        </w:rPr>
        <w:tab/>
      </w:r>
      <w:hyperlink r:id="rId497" w:history="1">
        <w:r w:rsidRPr="0095362E">
          <w:rPr>
            <w:rStyle w:val="Hyperlink"/>
            <w:rFonts w:ascii="Times New Roman" w:hAnsi="Times New Roman" w:cs="Times New Roman"/>
          </w:rPr>
          <w:t xml:space="preserve">Liao, Y., Smyth, G. K. &amp; Shi, W. </w:t>
        </w:r>
        <w:proofErr w:type="spellStart"/>
        <w:r w:rsidRPr="0095362E">
          <w:rPr>
            <w:rStyle w:val="Hyperlink"/>
            <w:rFonts w:ascii="Times New Roman" w:hAnsi="Times New Roman" w:cs="Times New Roman"/>
          </w:rPr>
          <w:t>featureCounts</w:t>
        </w:r>
        <w:proofErr w:type="spellEnd"/>
        <w:r w:rsidRPr="0095362E">
          <w:rPr>
            <w:rStyle w:val="Hyperlink"/>
            <w:rFonts w:ascii="Times New Roman" w:hAnsi="Times New Roman" w:cs="Times New Roman"/>
          </w:rPr>
          <w:t xml:space="preserve">: an efficient general purpose program for assigning sequence reads to genomic features. </w:t>
        </w:r>
        <w:r w:rsidRPr="0095362E">
          <w:rPr>
            <w:rStyle w:val="Hyperlink"/>
            <w:rFonts w:ascii="Times New Roman" w:hAnsi="Times New Roman" w:cs="Times New Roman"/>
            <w:i/>
            <w:iCs/>
          </w:rPr>
          <w:t>Bioinformatics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923–930 (2014).</w:t>
        </w:r>
      </w:hyperlink>
    </w:p>
    <w:p w14:paraId="32D1E55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119.</w:t>
      </w:r>
      <w:r w:rsidRPr="0095362E">
        <w:rPr>
          <w:rFonts w:ascii="Times New Roman" w:hAnsi="Times New Roman" w:cs="Times New Roman"/>
        </w:rPr>
        <w:tab/>
      </w:r>
      <w:hyperlink r:id="rId498" w:history="1">
        <w:r w:rsidRPr="0095362E">
          <w:rPr>
            <w:rStyle w:val="Hyperlink"/>
            <w:rFonts w:ascii="Times New Roman" w:hAnsi="Times New Roman" w:cs="Times New Roman"/>
          </w:rPr>
          <w:t xml:space="preserve">Langfelder, P. &amp; Horvath, S. WGCNA: an R package for weighted correlation network analysis. </w:t>
        </w:r>
        <w:r w:rsidRPr="0095362E">
          <w:rPr>
            <w:rStyle w:val="Hyperlink"/>
            <w:rFonts w:ascii="Times New Roman" w:hAnsi="Times New Roman" w:cs="Times New Roman"/>
            <w:i/>
            <w:iCs/>
          </w:rPr>
          <w:t>BMC Bioinformatics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559 (2008).</w:t>
        </w:r>
      </w:hyperlink>
    </w:p>
    <w:p w14:paraId="3958FB9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120.</w:t>
      </w:r>
      <w:r w:rsidRPr="0095362E">
        <w:rPr>
          <w:rFonts w:ascii="Times New Roman" w:hAnsi="Times New Roman" w:cs="Times New Roman"/>
        </w:rPr>
        <w:tab/>
      </w:r>
      <w:hyperlink r:id="rId499" w:history="1">
        <w:r w:rsidRPr="0095362E">
          <w:rPr>
            <w:rStyle w:val="Hyperlink"/>
            <w:rFonts w:ascii="Times New Roman" w:hAnsi="Times New Roman" w:cs="Times New Roman"/>
          </w:rPr>
          <w:t xml:space="preserve">Greenham, K., Lou, P., Remsen, S. E., Farid, H. &amp; McClung, C. R. </w:t>
        </w:r>
        <w:proofErr w:type="spellStart"/>
        <w:r w:rsidRPr="0095362E">
          <w:rPr>
            <w:rStyle w:val="Hyperlink"/>
            <w:rFonts w:ascii="Times New Roman" w:hAnsi="Times New Roman" w:cs="Times New Roman"/>
          </w:rPr>
          <w:t>TRiP</w:t>
        </w:r>
        <w:proofErr w:type="spellEnd"/>
        <w:r w:rsidRPr="0095362E">
          <w:rPr>
            <w:rStyle w:val="Hyperlink"/>
            <w:rFonts w:ascii="Times New Roman" w:hAnsi="Times New Roman" w:cs="Times New Roman"/>
          </w:rPr>
          <w:t xml:space="preserve">: Tracking Rhythms in Plants, an automated leaf movement analysis program for circadian period estimation. </w:t>
        </w:r>
        <w:r w:rsidRPr="0095362E">
          <w:rPr>
            <w:rStyle w:val="Hyperlink"/>
            <w:rFonts w:ascii="Times New Roman" w:hAnsi="Times New Roman" w:cs="Times New Roman"/>
            <w:i/>
            <w:iCs/>
          </w:rPr>
          <w:t>Plant Methods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w:t>
        </w:r>
        <w:r w:rsidRPr="0095362E">
          <w:rPr>
            <w:rStyle w:val="Hyperlink"/>
            <w:rFonts w:ascii="Times New Roman" w:hAnsi="Times New Roman" w:cs="Times New Roman"/>
          </w:rPr>
          <w:t>, 33 (2015).</w:t>
        </w:r>
      </w:hyperlink>
    </w:p>
    <w:p w14:paraId="25B8FC1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121.</w:t>
      </w:r>
      <w:r w:rsidRPr="0095362E">
        <w:rPr>
          <w:rFonts w:ascii="Times New Roman" w:hAnsi="Times New Roman" w:cs="Times New Roman"/>
        </w:rPr>
        <w:tab/>
      </w:r>
      <w:hyperlink r:id="rId500" w:history="1">
        <w:r w:rsidRPr="0095362E">
          <w:rPr>
            <w:rStyle w:val="Hyperlink"/>
            <w:rFonts w:ascii="Times New Roman" w:hAnsi="Times New Roman" w:cs="Times New Roman"/>
          </w:rPr>
          <w:t xml:space="preserve">Huynh-Thu, V. A., </w:t>
        </w:r>
        <w:proofErr w:type="spellStart"/>
        <w:r w:rsidRPr="0095362E">
          <w:rPr>
            <w:rStyle w:val="Hyperlink"/>
            <w:rFonts w:ascii="Times New Roman" w:hAnsi="Times New Roman" w:cs="Times New Roman"/>
          </w:rPr>
          <w:t>Irrthum</w:t>
        </w:r>
        <w:proofErr w:type="spellEnd"/>
        <w:r w:rsidRPr="0095362E">
          <w:rPr>
            <w:rStyle w:val="Hyperlink"/>
            <w:rFonts w:ascii="Times New Roman" w:hAnsi="Times New Roman" w:cs="Times New Roman"/>
          </w:rPr>
          <w:t xml:space="preserve">, A., </w:t>
        </w:r>
        <w:proofErr w:type="spellStart"/>
        <w:r w:rsidRPr="0095362E">
          <w:rPr>
            <w:rStyle w:val="Hyperlink"/>
            <w:rFonts w:ascii="Times New Roman" w:hAnsi="Times New Roman" w:cs="Times New Roman"/>
          </w:rPr>
          <w:t>Wehenkel</w:t>
        </w:r>
        <w:proofErr w:type="spellEnd"/>
        <w:r w:rsidRPr="0095362E">
          <w:rPr>
            <w:rStyle w:val="Hyperlink"/>
            <w:rFonts w:ascii="Times New Roman" w:hAnsi="Times New Roman" w:cs="Times New Roman"/>
          </w:rPr>
          <w:t xml:space="preserve">, L. &amp; Geurts, P. Inferring regulatory networks from expression data using tree-based methods.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One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(2010).</w:t>
        </w:r>
      </w:hyperlink>
    </w:p>
    <w:p w14:paraId="44ACD51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122.</w:t>
      </w:r>
      <w:r w:rsidRPr="0095362E">
        <w:rPr>
          <w:rFonts w:ascii="Times New Roman" w:hAnsi="Times New Roman" w:cs="Times New Roman"/>
        </w:rPr>
        <w:tab/>
      </w:r>
      <w:hyperlink r:id="rId501" w:history="1">
        <w:r w:rsidRPr="0095362E">
          <w:rPr>
            <w:rStyle w:val="Hyperlink"/>
            <w:rFonts w:ascii="Times New Roman" w:hAnsi="Times New Roman" w:cs="Times New Roman"/>
          </w:rPr>
          <w:t xml:space="preserve">R Core Team. </w:t>
        </w:r>
        <w:r w:rsidRPr="0095362E">
          <w:rPr>
            <w:rStyle w:val="Hyperlink"/>
            <w:rFonts w:ascii="Times New Roman" w:hAnsi="Times New Roman" w:cs="Times New Roman"/>
            <w:i/>
            <w:iCs/>
          </w:rPr>
          <w:t>R: A Language and Environment for Statistical Computing</w:t>
        </w:r>
        <w:r w:rsidRPr="0095362E">
          <w:rPr>
            <w:rStyle w:val="Hyperlink"/>
            <w:rFonts w:ascii="Times New Roman" w:hAnsi="Times New Roman" w:cs="Times New Roman"/>
          </w:rPr>
          <w:t>. (R Foundation for Statistical Computing, 2025).</w:t>
        </w:r>
      </w:hyperlink>
    </w:p>
    <w:p w14:paraId="3577335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123.</w:t>
      </w:r>
      <w:r w:rsidRPr="0095362E">
        <w:rPr>
          <w:rFonts w:ascii="Times New Roman" w:hAnsi="Times New Roman" w:cs="Times New Roman"/>
        </w:rPr>
        <w:tab/>
      </w:r>
      <w:hyperlink r:id="rId502" w:history="1">
        <w:r w:rsidRPr="0095362E">
          <w:rPr>
            <w:rStyle w:val="Hyperlink"/>
            <w:rFonts w:ascii="Times New Roman" w:hAnsi="Times New Roman" w:cs="Times New Roman"/>
          </w:rPr>
          <w:t xml:space="preserve">Leske, B. A. &amp; Biddulph, T. B. Estimating effects of radiation frost on wheat using a field-based frost control treatment to stop freezing damage. </w:t>
        </w:r>
        <w:r w:rsidRPr="0095362E">
          <w:rPr>
            <w:rStyle w:val="Hyperlink"/>
            <w:rFonts w:ascii="Times New Roman" w:hAnsi="Times New Roman" w:cs="Times New Roman"/>
            <w:i/>
            <w:iCs/>
          </w:rPr>
          <w:t>Genes (Basel)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578 (2022).</w:t>
        </w:r>
      </w:hyperlink>
    </w:p>
    <w:p w14:paraId="38FA3B1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124.</w:t>
      </w:r>
      <w:r w:rsidRPr="0095362E">
        <w:rPr>
          <w:rFonts w:ascii="Times New Roman" w:hAnsi="Times New Roman" w:cs="Times New Roman"/>
        </w:rPr>
        <w:tab/>
      </w:r>
      <w:hyperlink r:id="rId503" w:history="1">
        <w:r w:rsidRPr="0095362E">
          <w:rPr>
            <w:rStyle w:val="Hyperlink"/>
            <w:rFonts w:ascii="Times New Roman" w:hAnsi="Times New Roman" w:cs="Times New Roman"/>
          </w:rPr>
          <w:t xml:space="preserve">Maeda, A. E. &amp; Nakamichi, N. Temperature compensation of the Arabidopsis circadian clock. </w:t>
        </w:r>
        <w:r w:rsidRPr="0095362E">
          <w:rPr>
            <w:rStyle w:val="Hyperlink"/>
            <w:rFonts w:ascii="Times New Roman" w:hAnsi="Times New Roman" w:cs="Times New Roman"/>
            <w:i/>
            <w:iCs/>
          </w:rPr>
          <w:t>NPJ Biol. Timing Sleep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(2025).</w:t>
        </w:r>
      </w:hyperlink>
    </w:p>
    <w:p w14:paraId="72BAE0E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125.</w:t>
      </w:r>
      <w:r w:rsidRPr="0095362E">
        <w:rPr>
          <w:rFonts w:ascii="Times New Roman" w:hAnsi="Times New Roman" w:cs="Times New Roman"/>
        </w:rPr>
        <w:tab/>
      </w:r>
      <w:hyperlink r:id="rId504" w:history="1">
        <w:r w:rsidRPr="0095362E">
          <w:rPr>
            <w:rStyle w:val="Hyperlink"/>
            <w:rFonts w:ascii="Times New Roman" w:hAnsi="Times New Roman" w:cs="Times New Roman"/>
          </w:rPr>
          <w:t xml:space="preserve">Hsu, P. Y. &amp; Harmer, S. L. Circadian phase has profound effects on differential expression analysis.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One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e49853 (2012).</w:t>
        </w:r>
      </w:hyperlink>
    </w:p>
    <w:p w14:paraId="065343E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126.</w:t>
      </w:r>
      <w:r w:rsidRPr="0095362E">
        <w:rPr>
          <w:rFonts w:ascii="Times New Roman" w:hAnsi="Times New Roman" w:cs="Times New Roman"/>
        </w:rPr>
        <w:tab/>
      </w:r>
      <w:hyperlink r:id="rId505" w:history="1">
        <w:r w:rsidRPr="0095362E">
          <w:rPr>
            <w:rStyle w:val="Hyperlink"/>
            <w:rFonts w:ascii="Times New Roman" w:hAnsi="Times New Roman" w:cs="Times New Roman"/>
          </w:rPr>
          <w:t xml:space="preserve">Shi, L.-X., Hall, M., Funk, C. &amp; Schröder, W. P. Photosystem II, a growing complex: updates on newly discovered components and low molecular mass proteins. </w:t>
        </w:r>
        <w:proofErr w:type="spellStart"/>
        <w:r w:rsidRPr="0095362E">
          <w:rPr>
            <w:rStyle w:val="Hyperlink"/>
            <w:rFonts w:ascii="Times New Roman" w:hAnsi="Times New Roman" w:cs="Times New Roman"/>
            <w:i/>
            <w:iCs/>
          </w:rPr>
          <w:t>Biochim</w:t>
        </w:r>
        <w:proofErr w:type="spellEnd"/>
        <w:r w:rsidRPr="0095362E">
          <w:rPr>
            <w:rStyle w:val="Hyperlink"/>
            <w:rFonts w:ascii="Times New Roman" w:hAnsi="Times New Roman" w:cs="Times New Roman"/>
            <w:i/>
            <w:iCs/>
          </w:rPr>
          <w:t xml:space="preserve">. </w:t>
        </w:r>
        <w:proofErr w:type="spellStart"/>
        <w:r w:rsidRPr="0095362E">
          <w:rPr>
            <w:rStyle w:val="Hyperlink"/>
            <w:rFonts w:ascii="Times New Roman" w:hAnsi="Times New Roman" w:cs="Times New Roman"/>
            <w:i/>
            <w:iCs/>
          </w:rPr>
          <w:t>Biophys</w:t>
        </w:r>
        <w:proofErr w:type="spellEnd"/>
        <w:r w:rsidRPr="0095362E">
          <w:rPr>
            <w:rStyle w:val="Hyperlink"/>
            <w:rFonts w:ascii="Times New Roman" w:hAnsi="Times New Roman" w:cs="Times New Roman"/>
            <w:i/>
            <w:iCs/>
          </w:rPr>
          <w:t>. Acta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1817</w:t>
        </w:r>
        <w:r w:rsidRPr="0095362E">
          <w:rPr>
            <w:rStyle w:val="Hyperlink"/>
            <w:rFonts w:ascii="Times New Roman" w:hAnsi="Times New Roman" w:cs="Times New Roman"/>
          </w:rPr>
          <w:t>, 13–25 (2012).</w:t>
        </w:r>
      </w:hyperlink>
    </w:p>
    <w:p w14:paraId="435FE48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127.</w:t>
      </w:r>
      <w:r w:rsidRPr="0095362E">
        <w:rPr>
          <w:rFonts w:ascii="Times New Roman" w:hAnsi="Times New Roman" w:cs="Times New Roman"/>
        </w:rPr>
        <w:tab/>
      </w:r>
      <w:hyperlink r:id="rId506" w:history="1">
        <w:r w:rsidRPr="0095362E">
          <w:rPr>
            <w:rStyle w:val="Hyperlink"/>
            <w:rFonts w:ascii="Times New Roman" w:hAnsi="Times New Roman" w:cs="Times New Roman"/>
          </w:rPr>
          <w:t xml:space="preserve">Gombos, Z., Wada, H. &amp; Murata, N. The recovery of photosynthesis from </w:t>
        </w:r>
        <w:proofErr w:type="gramStart"/>
        <w:r w:rsidRPr="0095362E">
          <w:rPr>
            <w:rStyle w:val="Hyperlink"/>
            <w:rFonts w:ascii="Times New Roman" w:hAnsi="Times New Roman" w:cs="Times New Roman"/>
          </w:rPr>
          <w:t>low-temperature</w:t>
        </w:r>
        <w:proofErr w:type="gramEnd"/>
        <w:r w:rsidRPr="0095362E">
          <w:rPr>
            <w:rStyle w:val="Hyperlink"/>
            <w:rFonts w:ascii="Times New Roman" w:hAnsi="Times New Roman" w:cs="Times New Roman"/>
          </w:rPr>
          <w:t xml:space="preserve"> photoinhibition is accelerated by the unsaturation of membrane lipids: a mechanism of chilling tolerance.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91</w:t>
        </w:r>
        <w:r w:rsidRPr="0095362E">
          <w:rPr>
            <w:rStyle w:val="Hyperlink"/>
            <w:rFonts w:ascii="Times New Roman" w:hAnsi="Times New Roman" w:cs="Times New Roman"/>
          </w:rPr>
          <w:t>, 8787–8791 (1994).</w:t>
        </w:r>
      </w:hyperlink>
    </w:p>
    <w:p w14:paraId="50CF0E6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128.</w:t>
      </w:r>
      <w:r w:rsidRPr="0095362E">
        <w:rPr>
          <w:rFonts w:ascii="Times New Roman" w:hAnsi="Times New Roman" w:cs="Times New Roman"/>
        </w:rPr>
        <w:tab/>
      </w:r>
      <w:hyperlink r:id="rId507" w:history="1">
        <w:r w:rsidRPr="0095362E">
          <w:rPr>
            <w:rStyle w:val="Hyperlink"/>
            <w:rFonts w:ascii="Times New Roman" w:hAnsi="Times New Roman" w:cs="Times New Roman"/>
          </w:rPr>
          <w:t xml:space="preserve">Kopriva, S., Rahimzadeh Karvansara, P. &amp; Takahashi, H. Adaptive modifications in plant sulfur metabolism over evolutionary time. </w:t>
        </w:r>
        <w:r w:rsidRPr="0095362E">
          <w:rPr>
            <w:rStyle w:val="Hyperlink"/>
            <w:rFonts w:ascii="Times New Roman" w:hAnsi="Times New Roman" w:cs="Times New Roman"/>
            <w:i/>
            <w:iCs/>
          </w:rPr>
          <w:t>J. Exp. Bot.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75</w:t>
        </w:r>
        <w:r w:rsidRPr="0095362E">
          <w:rPr>
            <w:rStyle w:val="Hyperlink"/>
            <w:rFonts w:ascii="Times New Roman" w:hAnsi="Times New Roman" w:cs="Times New Roman"/>
          </w:rPr>
          <w:t>, 4697–4711 (2024).</w:t>
        </w:r>
      </w:hyperlink>
    </w:p>
    <w:p w14:paraId="326916F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129.</w:t>
      </w:r>
      <w:r w:rsidRPr="0095362E">
        <w:rPr>
          <w:rFonts w:ascii="Times New Roman" w:hAnsi="Times New Roman" w:cs="Times New Roman"/>
        </w:rPr>
        <w:tab/>
      </w:r>
      <w:hyperlink r:id="rId508" w:history="1">
        <w:r w:rsidRPr="0095362E">
          <w:rPr>
            <w:rStyle w:val="Hyperlink"/>
            <w:rFonts w:ascii="Times New Roman" w:hAnsi="Times New Roman" w:cs="Times New Roman"/>
          </w:rPr>
          <w:t xml:space="preserve">Huseby,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Diurnal and light regulation of </w:t>
        </w:r>
        <w:proofErr w:type="spellStart"/>
        <w:r w:rsidRPr="0095362E">
          <w:rPr>
            <w:rStyle w:val="Hyperlink"/>
            <w:rFonts w:ascii="Times New Roman" w:hAnsi="Times New Roman" w:cs="Times New Roman"/>
          </w:rPr>
          <w:t>sulphur</w:t>
        </w:r>
        <w:proofErr w:type="spellEnd"/>
        <w:r w:rsidRPr="0095362E">
          <w:rPr>
            <w:rStyle w:val="Hyperlink"/>
            <w:rFonts w:ascii="Times New Roman" w:hAnsi="Times New Roman" w:cs="Times New Roman"/>
          </w:rPr>
          <w:t xml:space="preserve"> assimilation and glucosinolate biosynthesis in Arabidopsis. </w:t>
        </w:r>
        <w:r w:rsidRPr="0095362E">
          <w:rPr>
            <w:rStyle w:val="Hyperlink"/>
            <w:rFonts w:ascii="Times New Roman" w:hAnsi="Times New Roman" w:cs="Times New Roman"/>
            <w:i/>
            <w:iCs/>
          </w:rPr>
          <w:t>J. Exp. Bot.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64</w:t>
        </w:r>
        <w:r w:rsidRPr="0095362E">
          <w:rPr>
            <w:rStyle w:val="Hyperlink"/>
            <w:rFonts w:ascii="Times New Roman" w:hAnsi="Times New Roman" w:cs="Times New Roman"/>
          </w:rPr>
          <w:t>, 1039–1048 (2013).</w:t>
        </w:r>
      </w:hyperlink>
    </w:p>
    <w:p w14:paraId="04A37B8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130.</w:t>
      </w:r>
      <w:r w:rsidRPr="0095362E">
        <w:rPr>
          <w:rFonts w:ascii="Times New Roman" w:hAnsi="Times New Roman" w:cs="Times New Roman"/>
        </w:rPr>
        <w:tab/>
      </w:r>
      <w:hyperlink r:id="rId509" w:history="1">
        <w:r w:rsidRPr="0095362E">
          <w:rPr>
            <w:rStyle w:val="Hyperlink"/>
            <w:rFonts w:ascii="Times New Roman" w:hAnsi="Times New Roman" w:cs="Times New Roman"/>
          </w:rPr>
          <w:t>Maruyama-</w:t>
        </w:r>
        <w:proofErr w:type="spellStart"/>
        <w:r w:rsidRPr="0095362E">
          <w:rPr>
            <w:rStyle w:val="Hyperlink"/>
            <w:rFonts w:ascii="Times New Roman" w:hAnsi="Times New Roman" w:cs="Times New Roman"/>
          </w:rPr>
          <w:t>Nakashita</w:t>
        </w:r>
        <w:proofErr w:type="spellEnd"/>
        <w:r w:rsidRPr="0095362E">
          <w:rPr>
            <w:rStyle w:val="Hyperlink"/>
            <w:rFonts w:ascii="Times New Roman" w:hAnsi="Times New Roman" w:cs="Times New Roman"/>
          </w:rPr>
          <w:t xml:space="preserve">, A., Nakamura, Y., </w:t>
        </w:r>
        <w:proofErr w:type="spellStart"/>
        <w:r w:rsidRPr="0095362E">
          <w:rPr>
            <w:rStyle w:val="Hyperlink"/>
            <w:rFonts w:ascii="Times New Roman" w:hAnsi="Times New Roman" w:cs="Times New Roman"/>
          </w:rPr>
          <w:t>Tohge</w:t>
        </w:r>
        <w:proofErr w:type="spellEnd"/>
        <w:r w:rsidRPr="0095362E">
          <w:rPr>
            <w:rStyle w:val="Hyperlink"/>
            <w:rFonts w:ascii="Times New Roman" w:hAnsi="Times New Roman" w:cs="Times New Roman"/>
          </w:rPr>
          <w:t xml:space="preserve">, T., Saito, K. &amp; Takahashi, H. Arabidopsis SLIM1 is a central transcriptional regulator of plant sulfur response and metabolism.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18</w:t>
        </w:r>
        <w:r w:rsidRPr="0095362E">
          <w:rPr>
            <w:rStyle w:val="Hyperlink"/>
            <w:rFonts w:ascii="Times New Roman" w:hAnsi="Times New Roman" w:cs="Times New Roman"/>
          </w:rPr>
          <w:t>, 3235–3251 (2006).</w:t>
        </w:r>
      </w:hyperlink>
    </w:p>
    <w:p w14:paraId="0EC74D9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131.</w:t>
      </w:r>
      <w:r w:rsidRPr="0095362E">
        <w:rPr>
          <w:rFonts w:ascii="Times New Roman" w:hAnsi="Times New Roman" w:cs="Times New Roman"/>
        </w:rPr>
        <w:tab/>
      </w:r>
      <w:hyperlink r:id="rId510" w:history="1">
        <w:proofErr w:type="spellStart"/>
        <w:r w:rsidRPr="0095362E">
          <w:rPr>
            <w:rStyle w:val="Hyperlink"/>
            <w:rFonts w:ascii="Times New Roman" w:hAnsi="Times New Roman" w:cs="Times New Roman"/>
          </w:rPr>
          <w:t>Jaglo-Ottosen</w:t>
        </w:r>
        <w:proofErr w:type="spellEnd"/>
        <w:r w:rsidRPr="0095362E">
          <w:rPr>
            <w:rStyle w:val="Hyperlink"/>
            <w:rFonts w:ascii="Times New Roman" w:hAnsi="Times New Roman" w:cs="Times New Roman"/>
          </w:rPr>
          <w:t xml:space="preserve">, K. R., Gilmour, S. J., Zarka, D. G., </w:t>
        </w:r>
        <w:proofErr w:type="spellStart"/>
        <w:r w:rsidRPr="0095362E">
          <w:rPr>
            <w:rStyle w:val="Hyperlink"/>
            <w:rFonts w:ascii="Times New Roman" w:hAnsi="Times New Roman" w:cs="Times New Roman"/>
          </w:rPr>
          <w:t>Schabenberger</w:t>
        </w:r>
        <w:proofErr w:type="spellEnd"/>
        <w:r w:rsidRPr="0095362E">
          <w:rPr>
            <w:rStyle w:val="Hyperlink"/>
            <w:rFonts w:ascii="Times New Roman" w:hAnsi="Times New Roman" w:cs="Times New Roman"/>
          </w:rPr>
          <w:t xml:space="preserve">, O. &amp; Thomashow, M. F. Arabidopsis CBF1 overexpression induces COR genes and enhances freezing tolerance.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280</w:t>
        </w:r>
        <w:r w:rsidRPr="0095362E">
          <w:rPr>
            <w:rStyle w:val="Hyperlink"/>
            <w:rFonts w:ascii="Times New Roman" w:hAnsi="Times New Roman" w:cs="Times New Roman"/>
          </w:rPr>
          <w:t>, 104–106 (1998).</w:t>
        </w:r>
      </w:hyperlink>
    </w:p>
    <w:p w14:paraId="0EF8D91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132.</w:t>
      </w:r>
      <w:r w:rsidRPr="0095362E">
        <w:rPr>
          <w:rFonts w:ascii="Times New Roman" w:hAnsi="Times New Roman" w:cs="Times New Roman"/>
        </w:rPr>
        <w:tab/>
      </w:r>
      <w:hyperlink r:id="rId511" w:history="1">
        <w:r w:rsidRPr="0095362E">
          <w:rPr>
            <w:rStyle w:val="Hyperlink"/>
            <w:rFonts w:ascii="Times New Roman" w:hAnsi="Times New Roman" w:cs="Times New Roman"/>
          </w:rPr>
          <w:t xml:space="preserve">Levy, Y. Y., </w:t>
        </w:r>
        <w:proofErr w:type="spellStart"/>
        <w:r w:rsidRPr="0095362E">
          <w:rPr>
            <w:rStyle w:val="Hyperlink"/>
            <w:rFonts w:ascii="Times New Roman" w:hAnsi="Times New Roman" w:cs="Times New Roman"/>
          </w:rPr>
          <w:t>Mesnage</w:t>
        </w:r>
        <w:proofErr w:type="spellEnd"/>
        <w:r w:rsidRPr="0095362E">
          <w:rPr>
            <w:rStyle w:val="Hyperlink"/>
            <w:rFonts w:ascii="Times New Roman" w:hAnsi="Times New Roman" w:cs="Times New Roman"/>
          </w:rPr>
          <w:t xml:space="preserve">, S., </w:t>
        </w:r>
        <w:proofErr w:type="spellStart"/>
        <w:r w:rsidRPr="0095362E">
          <w:rPr>
            <w:rStyle w:val="Hyperlink"/>
            <w:rFonts w:ascii="Times New Roman" w:hAnsi="Times New Roman" w:cs="Times New Roman"/>
          </w:rPr>
          <w:t>Mylne</w:t>
        </w:r>
        <w:proofErr w:type="spellEnd"/>
        <w:r w:rsidRPr="0095362E">
          <w:rPr>
            <w:rStyle w:val="Hyperlink"/>
            <w:rFonts w:ascii="Times New Roman" w:hAnsi="Times New Roman" w:cs="Times New Roman"/>
          </w:rPr>
          <w:t xml:space="preserve">, J. S., </w:t>
        </w:r>
        <w:proofErr w:type="spellStart"/>
        <w:r w:rsidRPr="0095362E">
          <w:rPr>
            <w:rStyle w:val="Hyperlink"/>
            <w:rFonts w:ascii="Times New Roman" w:hAnsi="Times New Roman" w:cs="Times New Roman"/>
          </w:rPr>
          <w:t>Gendall</w:t>
        </w:r>
        <w:proofErr w:type="spellEnd"/>
        <w:r w:rsidRPr="0095362E">
          <w:rPr>
            <w:rStyle w:val="Hyperlink"/>
            <w:rFonts w:ascii="Times New Roman" w:hAnsi="Times New Roman" w:cs="Times New Roman"/>
          </w:rPr>
          <w:t xml:space="preserve">, A. R. &amp; Dean, C. Multiple roles of Arabidopsis VRN1 in vernalization and flowering time control.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297</w:t>
        </w:r>
        <w:r w:rsidRPr="0095362E">
          <w:rPr>
            <w:rStyle w:val="Hyperlink"/>
            <w:rFonts w:ascii="Times New Roman" w:hAnsi="Times New Roman" w:cs="Times New Roman"/>
          </w:rPr>
          <w:t>, 243–246 (2002).</w:t>
        </w:r>
      </w:hyperlink>
    </w:p>
    <w:p w14:paraId="7BAC765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133.</w:t>
      </w:r>
      <w:r w:rsidRPr="0095362E">
        <w:rPr>
          <w:rFonts w:ascii="Times New Roman" w:hAnsi="Times New Roman" w:cs="Times New Roman"/>
        </w:rPr>
        <w:tab/>
      </w:r>
      <w:hyperlink r:id="rId512" w:history="1">
        <w:r w:rsidRPr="0095362E">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One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e642 (2007).</w:t>
        </w:r>
      </w:hyperlink>
    </w:p>
    <w:p w14:paraId="224573B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134.</w:t>
      </w:r>
      <w:r w:rsidRPr="0095362E">
        <w:rPr>
          <w:rFonts w:ascii="Times New Roman" w:hAnsi="Times New Roman" w:cs="Times New Roman"/>
        </w:rPr>
        <w:tab/>
      </w:r>
      <w:hyperlink r:id="rId513" w:history="1">
        <w:r w:rsidRPr="0095362E">
          <w:rPr>
            <w:rStyle w:val="Hyperlink"/>
            <w:rFonts w:ascii="Times New Roman" w:hAnsi="Times New Roman" w:cs="Times New Roman"/>
          </w:rPr>
          <w:t xml:space="preserve">Matsuo, M.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95362E">
          <w:rPr>
            <w:rStyle w:val="Hyperlink"/>
            <w:rFonts w:ascii="Times New Roman" w:hAnsi="Times New Roman" w:cs="Times New Roman"/>
            <w:i/>
            <w:iCs/>
          </w:rPr>
          <w:t>Mol.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w:t>
        </w:r>
        <w:r w:rsidRPr="0095362E">
          <w:rPr>
            <w:rStyle w:val="Hyperlink"/>
            <w:rFonts w:ascii="Times New Roman" w:hAnsi="Times New Roman" w:cs="Times New Roman"/>
          </w:rPr>
          <w:t>, 1253–1273 (2015).</w:t>
        </w:r>
      </w:hyperlink>
    </w:p>
    <w:p w14:paraId="5D74706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135.</w:t>
      </w:r>
      <w:r w:rsidRPr="0095362E">
        <w:rPr>
          <w:rFonts w:ascii="Times New Roman" w:hAnsi="Times New Roman" w:cs="Times New Roman"/>
        </w:rPr>
        <w:tab/>
      </w:r>
      <w:hyperlink r:id="rId514" w:history="1">
        <w:r w:rsidRPr="0095362E">
          <w:rPr>
            <w:rStyle w:val="Hyperlink"/>
            <w:rFonts w:ascii="Times New Roman" w:hAnsi="Times New Roman" w:cs="Times New Roman"/>
          </w:rPr>
          <w:t xml:space="preserve">Martin-Ramirez, S., </w:t>
        </w:r>
        <w:proofErr w:type="spellStart"/>
        <w:r w:rsidRPr="0095362E">
          <w:rPr>
            <w:rStyle w:val="Hyperlink"/>
            <w:rFonts w:ascii="Times New Roman" w:hAnsi="Times New Roman" w:cs="Times New Roman"/>
          </w:rPr>
          <w:t>Stouthamer</w:t>
        </w:r>
        <w:proofErr w:type="spellEnd"/>
        <w:r w:rsidRPr="0095362E">
          <w:rPr>
            <w:rStyle w:val="Hyperlink"/>
            <w:rFonts w:ascii="Times New Roman" w:hAnsi="Times New Roman" w:cs="Times New Roman"/>
          </w:rPr>
          <w:t xml:space="preserve">, J. &amp; </w:t>
        </w:r>
        <w:proofErr w:type="spellStart"/>
        <w:r w:rsidRPr="0095362E">
          <w:rPr>
            <w:rStyle w:val="Hyperlink"/>
            <w:rFonts w:ascii="Times New Roman" w:hAnsi="Times New Roman" w:cs="Times New Roman"/>
          </w:rPr>
          <w:t>Smakowska-Luzan</w:t>
        </w:r>
        <w:proofErr w:type="spellEnd"/>
        <w:r w:rsidRPr="0095362E">
          <w:rPr>
            <w:rStyle w:val="Hyperlink"/>
            <w:rFonts w:ascii="Times New Roman" w:hAnsi="Times New Roman" w:cs="Times New Roman"/>
          </w:rPr>
          <w:t xml:space="preserve">, E. More questions than answers: insights into potential cysteine-rich receptor-like kinases redox </w:t>
        </w:r>
        <w:proofErr w:type="spellStart"/>
        <w:r w:rsidRPr="0095362E">
          <w:rPr>
            <w:rStyle w:val="Hyperlink"/>
            <w:rFonts w:ascii="Times New Roman" w:hAnsi="Times New Roman" w:cs="Times New Roman"/>
          </w:rPr>
          <w:t>signalling</w:t>
        </w:r>
        <w:proofErr w:type="spellEnd"/>
        <w:r w:rsidRPr="0095362E">
          <w:rPr>
            <w:rStyle w:val="Hyperlink"/>
            <w:rFonts w:ascii="Times New Roman" w:hAnsi="Times New Roman" w:cs="Times New Roman"/>
          </w:rPr>
          <w:t xml:space="preserve"> in Arabidopsis.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122</w:t>
        </w:r>
        <w:r w:rsidRPr="0095362E">
          <w:rPr>
            <w:rStyle w:val="Hyperlink"/>
            <w:rFonts w:ascii="Times New Roman" w:hAnsi="Times New Roman" w:cs="Times New Roman"/>
          </w:rPr>
          <w:t>, e70176 (2025).</w:t>
        </w:r>
      </w:hyperlink>
    </w:p>
    <w:p w14:paraId="5709A34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136.</w:t>
      </w:r>
      <w:r w:rsidRPr="0095362E">
        <w:rPr>
          <w:rFonts w:ascii="Times New Roman" w:hAnsi="Times New Roman" w:cs="Times New Roman"/>
        </w:rPr>
        <w:tab/>
      </w:r>
      <w:hyperlink r:id="rId515" w:history="1">
        <w:r w:rsidRPr="0095362E">
          <w:rPr>
            <w:rStyle w:val="Hyperlink"/>
            <w:rFonts w:ascii="Times New Roman" w:hAnsi="Times New Roman" w:cs="Times New Roman"/>
          </w:rPr>
          <w:t xml:space="preserve">Marzi, D.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Role of transcriptional regulation in auxin-mediated response to abiotic stresses. </w:t>
        </w:r>
        <w:r w:rsidRPr="0095362E">
          <w:rPr>
            <w:rStyle w:val="Hyperlink"/>
            <w:rFonts w:ascii="Times New Roman" w:hAnsi="Times New Roman" w:cs="Times New Roman"/>
            <w:i/>
            <w:iCs/>
          </w:rPr>
          <w:t>Front.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w:t>
        </w:r>
        <w:r w:rsidRPr="0095362E">
          <w:rPr>
            <w:rStyle w:val="Hyperlink"/>
            <w:rFonts w:ascii="Times New Roman" w:hAnsi="Times New Roman" w:cs="Times New Roman"/>
          </w:rPr>
          <w:t>, 1394091 (2024).</w:t>
        </w:r>
      </w:hyperlink>
    </w:p>
    <w:p w14:paraId="27C9653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137.</w:t>
      </w:r>
      <w:r w:rsidRPr="0095362E">
        <w:rPr>
          <w:rFonts w:ascii="Times New Roman" w:hAnsi="Times New Roman" w:cs="Times New Roman"/>
        </w:rPr>
        <w:tab/>
      </w:r>
      <w:hyperlink r:id="rId516" w:history="1">
        <w:r w:rsidRPr="0095362E">
          <w:rPr>
            <w:rStyle w:val="Hyperlink"/>
            <w:rFonts w:ascii="Times New Roman" w:hAnsi="Times New Roman" w:cs="Times New Roman"/>
          </w:rPr>
          <w:t xml:space="preserve">Huot, B., Yao, J., Montgomery, B. L. &amp; He, S. Y. Growth-defense tradeoffs in plants: a balancing act to optimize fitness. </w:t>
        </w:r>
        <w:r w:rsidRPr="0095362E">
          <w:rPr>
            <w:rStyle w:val="Hyperlink"/>
            <w:rFonts w:ascii="Times New Roman" w:hAnsi="Times New Roman" w:cs="Times New Roman"/>
            <w:i/>
            <w:iCs/>
          </w:rPr>
          <w:t>Mol.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1267–1287 (2014).</w:t>
        </w:r>
      </w:hyperlink>
    </w:p>
    <w:p w14:paraId="743C859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138.</w:t>
      </w:r>
      <w:r w:rsidRPr="0095362E">
        <w:rPr>
          <w:rFonts w:ascii="Times New Roman" w:hAnsi="Times New Roman" w:cs="Times New Roman"/>
        </w:rPr>
        <w:tab/>
      </w:r>
      <w:hyperlink r:id="rId517" w:history="1">
        <w:r w:rsidRPr="0095362E">
          <w:rPr>
            <w:rStyle w:val="Hyperlink"/>
            <w:rFonts w:ascii="Times New Roman" w:hAnsi="Times New Roman" w:cs="Times New Roman"/>
          </w:rPr>
          <w:t xml:space="preserve">Robertson, S. M., Sakariyahu, S. K., Bolaji, A., Belmonte, M. F. &amp; Wilkins, O. Growth-limiting drought stress induces time-of-day-dependent transcriptome and physiological responses in hybrid poplar. </w:t>
        </w:r>
        <w:proofErr w:type="spellStart"/>
        <w:r w:rsidRPr="0095362E">
          <w:rPr>
            <w:rStyle w:val="Hyperlink"/>
            <w:rFonts w:ascii="Times New Roman" w:hAnsi="Times New Roman" w:cs="Times New Roman"/>
            <w:i/>
            <w:iCs/>
          </w:rPr>
          <w:t>AoB</w:t>
        </w:r>
        <w:proofErr w:type="spellEnd"/>
        <w:r w:rsidRPr="0095362E">
          <w:rPr>
            <w:rStyle w:val="Hyperlink"/>
            <w:rFonts w:ascii="Times New Roman" w:hAnsi="Times New Roman" w:cs="Times New Roman"/>
            <w:i/>
            <w:iCs/>
          </w:rPr>
          <w:t xml:space="preserve"> Plants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lac040 (2022).</w:t>
        </w:r>
      </w:hyperlink>
    </w:p>
    <w:p w14:paraId="50DE85F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139.</w:t>
      </w:r>
      <w:r w:rsidRPr="0095362E">
        <w:rPr>
          <w:rFonts w:ascii="Times New Roman" w:hAnsi="Times New Roman" w:cs="Times New Roman"/>
        </w:rPr>
        <w:tab/>
      </w:r>
      <w:hyperlink r:id="rId518" w:history="1">
        <w:r w:rsidRPr="0095362E">
          <w:rPr>
            <w:rStyle w:val="Hyperlink"/>
            <w:rFonts w:ascii="Times New Roman" w:hAnsi="Times New Roman" w:cs="Times New Roman"/>
          </w:rPr>
          <w:t xml:space="preserve">Wilkins, O., </w:t>
        </w:r>
        <w:proofErr w:type="spellStart"/>
        <w:r w:rsidRPr="0095362E">
          <w:rPr>
            <w:rStyle w:val="Hyperlink"/>
            <w:rFonts w:ascii="Times New Roman" w:hAnsi="Times New Roman" w:cs="Times New Roman"/>
          </w:rPr>
          <w:t>Bräutigam</w:t>
        </w:r>
        <w:proofErr w:type="spellEnd"/>
        <w:r w:rsidRPr="0095362E">
          <w:rPr>
            <w:rStyle w:val="Hyperlink"/>
            <w:rFonts w:ascii="Times New Roman" w:hAnsi="Times New Roman" w:cs="Times New Roman"/>
          </w:rPr>
          <w:t xml:space="preserve">, K. &amp; Campbell, M. M. Time of day shapes Arabidopsis drought transcriptomes.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63</w:t>
        </w:r>
        <w:r w:rsidRPr="0095362E">
          <w:rPr>
            <w:rStyle w:val="Hyperlink"/>
            <w:rFonts w:ascii="Times New Roman" w:hAnsi="Times New Roman" w:cs="Times New Roman"/>
          </w:rPr>
          <w:t>, 715–727 (2010).</w:t>
        </w:r>
      </w:hyperlink>
    </w:p>
    <w:p w14:paraId="03C63BE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140.</w:t>
      </w:r>
      <w:r w:rsidRPr="0095362E">
        <w:rPr>
          <w:rFonts w:ascii="Times New Roman" w:hAnsi="Times New Roman" w:cs="Times New Roman"/>
        </w:rPr>
        <w:tab/>
      </w:r>
      <w:hyperlink r:id="rId519" w:history="1">
        <w:r w:rsidRPr="0095362E">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95362E">
          <w:rPr>
            <w:rStyle w:val="Hyperlink"/>
            <w:rFonts w:ascii="Times New Roman" w:hAnsi="Times New Roman" w:cs="Times New Roman"/>
            <w:i/>
            <w:iCs/>
          </w:rPr>
          <w:t xml:space="preserve">Appl. </w:t>
        </w:r>
        <w:proofErr w:type="spellStart"/>
        <w:r w:rsidRPr="0095362E">
          <w:rPr>
            <w:rStyle w:val="Hyperlink"/>
            <w:rFonts w:ascii="Times New Roman" w:hAnsi="Times New Roman" w:cs="Times New Roman"/>
            <w:i/>
            <w:iCs/>
          </w:rPr>
          <w:t>Microbiol</w:t>
        </w:r>
        <w:proofErr w:type="spellEnd"/>
        <w:r w:rsidRPr="0095362E">
          <w:rPr>
            <w:rStyle w:val="Hyperlink"/>
            <w:rFonts w:ascii="Times New Roman" w:hAnsi="Times New Roman" w:cs="Times New Roman"/>
            <w:i/>
            <w:iCs/>
          </w:rPr>
          <w:t xml:space="preserve">. </w:t>
        </w:r>
        <w:proofErr w:type="spellStart"/>
        <w:r w:rsidRPr="0095362E">
          <w:rPr>
            <w:rStyle w:val="Hyperlink"/>
            <w:rFonts w:ascii="Times New Roman" w:hAnsi="Times New Roman" w:cs="Times New Roman"/>
            <w:i/>
            <w:iCs/>
          </w:rPr>
          <w:t>Biotechnol</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98</w:t>
        </w:r>
        <w:r w:rsidRPr="0095362E">
          <w:rPr>
            <w:rStyle w:val="Hyperlink"/>
            <w:rFonts w:ascii="Times New Roman" w:hAnsi="Times New Roman" w:cs="Times New Roman"/>
          </w:rPr>
          <w:t>, 8777–8796 (2014).</w:t>
        </w:r>
      </w:hyperlink>
    </w:p>
    <w:p w14:paraId="66F511B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141.</w:t>
      </w:r>
      <w:r w:rsidRPr="0095362E">
        <w:rPr>
          <w:rFonts w:ascii="Times New Roman" w:hAnsi="Times New Roman" w:cs="Times New Roman"/>
        </w:rPr>
        <w:tab/>
      </w:r>
      <w:hyperlink r:id="rId520" w:history="1">
        <w:r w:rsidRPr="0095362E">
          <w:rPr>
            <w:rStyle w:val="Hyperlink"/>
            <w:rFonts w:ascii="Times New Roman" w:hAnsi="Times New Roman" w:cs="Times New Roman"/>
          </w:rPr>
          <w:t xml:space="preserve">Xu, C.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Cold acclimation alleviates photosynthetic inhibition and oxidative damage induced by cold stress in citrus seedlings. </w:t>
        </w:r>
        <w:r w:rsidRPr="0095362E">
          <w:rPr>
            <w:rStyle w:val="Hyperlink"/>
            <w:rFonts w:ascii="Times New Roman" w:hAnsi="Times New Roman" w:cs="Times New Roman"/>
            <w:i/>
            <w:iCs/>
          </w:rPr>
          <w:t>Plant Signal. Behav.</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18</w:t>
        </w:r>
        <w:r w:rsidRPr="0095362E">
          <w:rPr>
            <w:rStyle w:val="Hyperlink"/>
            <w:rFonts w:ascii="Times New Roman" w:hAnsi="Times New Roman" w:cs="Times New Roman"/>
          </w:rPr>
          <w:t>, 2285169 (2023).</w:t>
        </w:r>
      </w:hyperlink>
    </w:p>
    <w:p w14:paraId="62B4880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142.</w:t>
      </w:r>
      <w:r w:rsidRPr="0095362E">
        <w:rPr>
          <w:rFonts w:ascii="Times New Roman" w:hAnsi="Times New Roman" w:cs="Times New Roman"/>
        </w:rPr>
        <w:tab/>
      </w:r>
      <w:hyperlink r:id="rId521" w:history="1">
        <w:proofErr w:type="spellStart"/>
        <w:r w:rsidRPr="0095362E">
          <w:rPr>
            <w:rStyle w:val="Hyperlink"/>
            <w:rFonts w:ascii="Times New Roman" w:hAnsi="Times New Roman" w:cs="Times New Roman"/>
          </w:rPr>
          <w:t>Noctor</w:t>
        </w:r>
        <w:proofErr w:type="spellEnd"/>
        <w:r w:rsidRPr="0095362E">
          <w:rPr>
            <w:rStyle w:val="Hyperlink"/>
            <w:rFonts w:ascii="Times New Roman" w:hAnsi="Times New Roman" w:cs="Times New Roman"/>
          </w:rPr>
          <w:t xml:space="preserve">, G.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Glutathione in plants: an integrated overview. </w:t>
        </w:r>
        <w:r w:rsidRPr="0095362E">
          <w:rPr>
            <w:rStyle w:val="Hyperlink"/>
            <w:rFonts w:ascii="Times New Roman" w:hAnsi="Times New Roman" w:cs="Times New Roman"/>
            <w:i/>
            <w:iCs/>
          </w:rPr>
          <w:t>Plant Cell Environ.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35</w:t>
        </w:r>
        <w:r w:rsidRPr="0095362E">
          <w:rPr>
            <w:rStyle w:val="Hyperlink"/>
            <w:rFonts w:ascii="Times New Roman" w:hAnsi="Times New Roman" w:cs="Times New Roman"/>
          </w:rPr>
          <w:t>, 454–484 (2012).</w:t>
        </w:r>
      </w:hyperlink>
    </w:p>
    <w:p w14:paraId="42D3F88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143.</w:t>
      </w:r>
      <w:r w:rsidRPr="0095362E">
        <w:rPr>
          <w:rFonts w:ascii="Times New Roman" w:hAnsi="Times New Roman" w:cs="Times New Roman"/>
        </w:rPr>
        <w:tab/>
      </w:r>
      <w:hyperlink r:id="rId522" w:history="1">
        <w:r w:rsidRPr="0095362E">
          <w:rPr>
            <w:rStyle w:val="Hyperlink"/>
            <w:rFonts w:ascii="Times New Roman" w:hAnsi="Times New Roman" w:cs="Times New Roman"/>
          </w:rPr>
          <w:t xml:space="preserve">Abadie, C. &amp; </w:t>
        </w:r>
        <w:proofErr w:type="spellStart"/>
        <w:r w:rsidRPr="0095362E">
          <w:rPr>
            <w:rStyle w:val="Hyperlink"/>
            <w:rFonts w:ascii="Times New Roman" w:hAnsi="Times New Roman" w:cs="Times New Roman"/>
          </w:rPr>
          <w:t>Tcherkez</w:t>
        </w:r>
        <w:proofErr w:type="spellEnd"/>
        <w:r w:rsidRPr="0095362E">
          <w:rPr>
            <w:rStyle w:val="Hyperlink"/>
            <w:rFonts w:ascii="Times New Roman" w:hAnsi="Times New Roman" w:cs="Times New Roman"/>
          </w:rPr>
          <w:t xml:space="preserve">, G. Plant </w:t>
        </w:r>
        <w:proofErr w:type="spellStart"/>
        <w:r w:rsidRPr="0095362E">
          <w:rPr>
            <w:rStyle w:val="Hyperlink"/>
            <w:rFonts w:ascii="Times New Roman" w:hAnsi="Times New Roman" w:cs="Times New Roman"/>
          </w:rPr>
          <w:t>sulphur</w:t>
        </w:r>
        <w:proofErr w:type="spellEnd"/>
        <w:r w:rsidRPr="0095362E">
          <w:rPr>
            <w:rStyle w:val="Hyperlink"/>
            <w:rFonts w:ascii="Times New Roman" w:hAnsi="Times New Roman" w:cs="Times New Roman"/>
          </w:rPr>
          <w:t xml:space="preserve"> metabolism is stimulated by photorespiration. </w:t>
        </w:r>
        <w:r w:rsidRPr="0095362E">
          <w:rPr>
            <w:rStyle w:val="Hyperlink"/>
            <w:rFonts w:ascii="Times New Roman" w:hAnsi="Times New Roman" w:cs="Times New Roman"/>
            <w:i/>
            <w:iCs/>
          </w:rPr>
          <w:t>Commun.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379 (2019).</w:t>
        </w:r>
      </w:hyperlink>
    </w:p>
    <w:p w14:paraId="58F2D19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144.</w:t>
      </w:r>
      <w:r w:rsidRPr="0095362E">
        <w:rPr>
          <w:rFonts w:ascii="Times New Roman" w:hAnsi="Times New Roman" w:cs="Times New Roman"/>
        </w:rPr>
        <w:tab/>
      </w:r>
      <w:hyperlink r:id="rId523" w:history="1">
        <w:r w:rsidRPr="0095362E">
          <w:rPr>
            <w:rStyle w:val="Hyperlink"/>
            <w:rFonts w:ascii="Times New Roman" w:hAnsi="Times New Roman" w:cs="Times New Roman"/>
          </w:rPr>
          <w:t xml:space="preserve">Deng, D.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Functional divergence in orthologous transcription factors: Insights from AtCBF2/3/1 and OsDREB1C. </w:t>
        </w:r>
        <w:r w:rsidRPr="0095362E">
          <w:rPr>
            <w:rStyle w:val="Hyperlink"/>
            <w:rFonts w:ascii="Times New Roman" w:hAnsi="Times New Roman" w:cs="Times New Roman"/>
            <w:i/>
            <w:iCs/>
          </w:rPr>
          <w:t>Mol. Biol. Evol.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41</w:t>
        </w:r>
        <w:r w:rsidRPr="0095362E">
          <w:rPr>
            <w:rStyle w:val="Hyperlink"/>
            <w:rFonts w:ascii="Times New Roman" w:hAnsi="Times New Roman" w:cs="Times New Roman"/>
          </w:rPr>
          <w:t>, (2024).</w:t>
        </w:r>
      </w:hyperlink>
    </w:p>
    <w:p w14:paraId="765ECF8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145.</w:t>
      </w:r>
      <w:r w:rsidRPr="0095362E">
        <w:rPr>
          <w:rFonts w:ascii="Times New Roman" w:hAnsi="Times New Roman" w:cs="Times New Roman"/>
        </w:rPr>
        <w:tab/>
      </w:r>
      <w:hyperlink r:id="rId524" w:history="1">
        <w:r w:rsidRPr="0095362E">
          <w:rPr>
            <w:rStyle w:val="Hyperlink"/>
            <w:rFonts w:ascii="Times New Roman" w:hAnsi="Times New Roman" w:cs="Times New Roman"/>
          </w:rPr>
          <w:t xml:space="preserve">Harmer, S. L.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Orchestrated transcription of key pathways in Arabidopsis by the circadian clock.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290</w:t>
        </w:r>
        <w:r w:rsidRPr="0095362E">
          <w:rPr>
            <w:rStyle w:val="Hyperlink"/>
            <w:rFonts w:ascii="Times New Roman" w:hAnsi="Times New Roman" w:cs="Times New Roman"/>
          </w:rPr>
          <w:t>, 2110–2113 (2000).</w:t>
        </w:r>
      </w:hyperlink>
    </w:p>
    <w:p w14:paraId="2E4BD000"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146.</w:t>
      </w:r>
      <w:r w:rsidRPr="0095362E">
        <w:rPr>
          <w:rFonts w:ascii="Times New Roman" w:hAnsi="Times New Roman" w:cs="Times New Roman"/>
        </w:rPr>
        <w:tab/>
      </w:r>
      <w:hyperlink r:id="rId525" w:history="1">
        <w:r w:rsidRPr="0095362E">
          <w:rPr>
            <w:rStyle w:val="Hyperlink"/>
            <w:rFonts w:ascii="Times New Roman" w:hAnsi="Times New Roman" w:cs="Times New Roman"/>
          </w:rPr>
          <w:t xml:space="preserve">Gigolashvili, T., </w:t>
        </w:r>
        <w:proofErr w:type="spellStart"/>
        <w:r w:rsidRPr="0095362E">
          <w:rPr>
            <w:rStyle w:val="Hyperlink"/>
            <w:rFonts w:ascii="Times New Roman" w:hAnsi="Times New Roman" w:cs="Times New Roman"/>
          </w:rPr>
          <w:t>Yatusevich</w:t>
        </w:r>
        <w:proofErr w:type="spellEnd"/>
        <w:r w:rsidRPr="0095362E">
          <w:rPr>
            <w:rStyle w:val="Hyperlink"/>
            <w:rFonts w:ascii="Times New Roman" w:hAnsi="Times New Roman" w:cs="Times New Roman"/>
          </w:rPr>
          <w:t xml:space="preserve">, R., Berger, B., Müller, C. &amp; Flügge, U.-I. The R2R3-MYB transcription factor HAG1/MYB28 is a regulator of methionine-derived glucosinolate biosynthesis in Arabidopsis thaliana.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51</w:t>
        </w:r>
        <w:r w:rsidRPr="0095362E">
          <w:rPr>
            <w:rStyle w:val="Hyperlink"/>
            <w:rFonts w:ascii="Times New Roman" w:hAnsi="Times New Roman" w:cs="Times New Roman"/>
          </w:rPr>
          <w:t>, 247–261 (2007).</w:t>
        </w:r>
      </w:hyperlink>
    </w:p>
    <w:p w14:paraId="2D7749C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147.</w:t>
      </w:r>
      <w:r w:rsidRPr="0095362E">
        <w:rPr>
          <w:rFonts w:ascii="Times New Roman" w:hAnsi="Times New Roman" w:cs="Times New Roman"/>
        </w:rPr>
        <w:tab/>
      </w:r>
      <w:hyperlink r:id="rId526" w:history="1">
        <w:r w:rsidRPr="0095362E">
          <w:rPr>
            <w:rStyle w:val="Hyperlink"/>
            <w:rFonts w:ascii="Times New Roman" w:hAnsi="Times New Roman" w:cs="Times New Roman"/>
          </w:rPr>
          <w:t xml:space="preserve">Sønderby, I. E.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One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e1322 (2007).</w:t>
        </w:r>
      </w:hyperlink>
    </w:p>
    <w:p w14:paraId="5455E62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148.</w:t>
      </w:r>
      <w:r w:rsidRPr="0095362E">
        <w:rPr>
          <w:rFonts w:ascii="Times New Roman" w:hAnsi="Times New Roman" w:cs="Times New Roman"/>
        </w:rPr>
        <w:tab/>
      </w:r>
      <w:hyperlink r:id="rId527" w:history="1">
        <w:r w:rsidRPr="0095362E">
          <w:rPr>
            <w:rStyle w:val="Hyperlink"/>
            <w:rFonts w:ascii="Times New Roman" w:hAnsi="Times New Roman" w:cs="Times New Roman"/>
          </w:rPr>
          <w:t xml:space="preserve">Frerigmann, H. &amp; Gigolashvili, T. MYB34, MYB51, and MYB122 distinctly regulate </w:t>
        </w:r>
        <w:proofErr w:type="spellStart"/>
        <w:r w:rsidRPr="0095362E">
          <w:rPr>
            <w:rStyle w:val="Hyperlink"/>
            <w:rFonts w:ascii="Times New Roman" w:hAnsi="Times New Roman" w:cs="Times New Roman"/>
          </w:rPr>
          <w:t>indolic</w:t>
        </w:r>
        <w:proofErr w:type="spellEnd"/>
        <w:r w:rsidRPr="0095362E">
          <w:rPr>
            <w:rStyle w:val="Hyperlink"/>
            <w:rFonts w:ascii="Times New Roman" w:hAnsi="Times New Roman" w:cs="Times New Roman"/>
          </w:rPr>
          <w:t xml:space="preserve"> glucosinolate biosynthesis in Arabidopsis thaliana. </w:t>
        </w:r>
        <w:r w:rsidRPr="0095362E">
          <w:rPr>
            <w:rStyle w:val="Hyperlink"/>
            <w:rFonts w:ascii="Times New Roman" w:hAnsi="Times New Roman" w:cs="Times New Roman"/>
            <w:i/>
            <w:iCs/>
          </w:rPr>
          <w:t>Mol.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814–828 (2014).</w:t>
        </w:r>
      </w:hyperlink>
    </w:p>
    <w:p w14:paraId="7E6A587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149.</w:t>
      </w:r>
      <w:r w:rsidRPr="0095362E">
        <w:rPr>
          <w:rFonts w:ascii="Times New Roman" w:hAnsi="Times New Roman" w:cs="Times New Roman"/>
        </w:rPr>
        <w:tab/>
      </w:r>
      <w:hyperlink r:id="rId528" w:history="1">
        <w:proofErr w:type="spellStart"/>
        <w:r w:rsidRPr="0095362E">
          <w:rPr>
            <w:rStyle w:val="Hyperlink"/>
            <w:rFonts w:ascii="Times New Roman" w:hAnsi="Times New Roman" w:cs="Times New Roman"/>
          </w:rPr>
          <w:t>Soengas</w:t>
        </w:r>
        <w:proofErr w:type="spellEnd"/>
        <w:r w:rsidRPr="0095362E">
          <w:rPr>
            <w:rStyle w:val="Hyperlink"/>
            <w:rFonts w:ascii="Times New Roman" w:hAnsi="Times New Roman" w:cs="Times New Roman"/>
          </w:rPr>
          <w:t xml:space="preserve">, P., Cartea, M. E., Velasco, P. &amp; Francisco, M. Brassica glucosinolate rhythmicity in response to light-dark entrainment cycles is cultivar-dependent. </w:t>
        </w:r>
        <w:r w:rsidRPr="0095362E">
          <w:rPr>
            <w:rStyle w:val="Hyperlink"/>
            <w:rFonts w:ascii="Times New Roman" w:hAnsi="Times New Roman" w:cs="Times New Roman"/>
            <w:i/>
            <w:iCs/>
          </w:rPr>
          <w:t>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275</w:t>
        </w:r>
        <w:r w:rsidRPr="0095362E">
          <w:rPr>
            <w:rStyle w:val="Hyperlink"/>
            <w:rFonts w:ascii="Times New Roman" w:hAnsi="Times New Roman" w:cs="Times New Roman"/>
          </w:rPr>
          <w:t>, 28–35 (2018).</w:t>
        </w:r>
      </w:hyperlink>
    </w:p>
    <w:p w14:paraId="50D12E0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150.</w:t>
      </w:r>
      <w:r w:rsidRPr="0095362E">
        <w:rPr>
          <w:rFonts w:ascii="Times New Roman" w:hAnsi="Times New Roman" w:cs="Times New Roman"/>
        </w:rPr>
        <w:tab/>
      </w:r>
      <w:hyperlink r:id="rId529" w:history="1">
        <w:proofErr w:type="spellStart"/>
        <w:r w:rsidRPr="0095362E">
          <w:rPr>
            <w:rStyle w:val="Hyperlink"/>
            <w:rFonts w:ascii="Times New Roman" w:hAnsi="Times New Roman" w:cs="Times New Roman"/>
          </w:rPr>
          <w:t>Jabbur</w:t>
        </w:r>
        <w:proofErr w:type="spellEnd"/>
        <w:r w:rsidRPr="0095362E">
          <w:rPr>
            <w:rStyle w:val="Hyperlink"/>
            <w:rFonts w:ascii="Times New Roman" w:hAnsi="Times New Roman" w:cs="Times New Roman"/>
          </w:rPr>
          <w:t xml:space="preserve">, M. L. &amp; Johnson, C. H. </w:t>
        </w:r>
        <w:proofErr w:type="spellStart"/>
        <w:r w:rsidRPr="0095362E">
          <w:rPr>
            <w:rStyle w:val="Hyperlink"/>
            <w:rFonts w:ascii="Times New Roman" w:hAnsi="Times New Roman" w:cs="Times New Roman"/>
          </w:rPr>
          <w:t>Spectres</w:t>
        </w:r>
        <w:proofErr w:type="spellEnd"/>
        <w:r w:rsidRPr="0095362E">
          <w:rPr>
            <w:rStyle w:val="Hyperlink"/>
            <w:rFonts w:ascii="Times New Roman" w:hAnsi="Times New Roman" w:cs="Times New Roman"/>
          </w:rPr>
          <w:t xml:space="preserve"> of Clock Evolution: Past, Present, and Yet to Come. </w:t>
        </w:r>
        <w:r w:rsidRPr="0095362E">
          <w:rPr>
            <w:rStyle w:val="Hyperlink"/>
            <w:rFonts w:ascii="Times New Roman" w:hAnsi="Times New Roman" w:cs="Times New Roman"/>
            <w:i/>
            <w:iCs/>
          </w:rPr>
          <w:t>Front.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w:t>
        </w:r>
        <w:r w:rsidRPr="0095362E">
          <w:rPr>
            <w:rStyle w:val="Hyperlink"/>
            <w:rFonts w:ascii="Times New Roman" w:hAnsi="Times New Roman" w:cs="Times New Roman"/>
          </w:rPr>
          <w:t>, 815847 (2021).</w:t>
        </w:r>
      </w:hyperlink>
    </w:p>
    <w:p w14:paraId="03DF264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151.</w:t>
      </w:r>
      <w:r w:rsidRPr="0095362E">
        <w:rPr>
          <w:rFonts w:ascii="Times New Roman" w:hAnsi="Times New Roman" w:cs="Times New Roman"/>
        </w:rPr>
        <w:tab/>
      </w:r>
      <w:hyperlink r:id="rId530" w:history="1">
        <w:r w:rsidRPr="0095362E">
          <w:rPr>
            <w:rStyle w:val="Hyperlink"/>
            <w:rFonts w:ascii="Times New Roman" w:hAnsi="Times New Roman" w:cs="Times New Roman"/>
          </w:rPr>
          <w:t xml:space="preserve">Oravec, M. W. &amp; Greenham, K. The adaptive nature of the plant circadian clock in natural environments.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190</w:t>
        </w:r>
        <w:r w:rsidRPr="0095362E">
          <w:rPr>
            <w:rStyle w:val="Hyperlink"/>
            <w:rFonts w:ascii="Times New Roman" w:hAnsi="Times New Roman" w:cs="Times New Roman"/>
          </w:rPr>
          <w:t>, 968–980 (2022).</w:t>
        </w:r>
      </w:hyperlink>
    </w:p>
    <w:p w14:paraId="22CCF91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152.</w:t>
      </w:r>
      <w:r w:rsidRPr="0095362E">
        <w:rPr>
          <w:rFonts w:ascii="Times New Roman" w:hAnsi="Times New Roman" w:cs="Times New Roman"/>
        </w:rPr>
        <w:tab/>
      </w:r>
      <w:hyperlink r:id="rId531" w:history="1">
        <w:r w:rsidRPr="0095362E">
          <w:rPr>
            <w:rStyle w:val="Hyperlink"/>
            <w:rFonts w:ascii="Times New Roman" w:hAnsi="Times New Roman" w:cs="Times New Roman"/>
          </w:rPr>
          <w:t xml:space="preserve">Primack, R. B., Higuchi, H. &amp; Miller-Rushing, A. J. The impact of climate change on cherry trees and other species in Japan. </w:t>
        </w:r>
        <w:r w:rsidRPr="0095362E">
          <w:rPr>
            <w:rStyle w:val="Hyperlink"/>
            <w:rFonts w:ascii="Times New Roman" w:hAnsi="Times New Roman" w:cs="Times New Roman"/>
            <w:i/>
            <w:iCs/>
          </w:rPr>
          <w:t xml:space="preserve">Biol. </w:t>
        </w:r>
        <w:proofErr w:type="spellStart"/>
        <w:r w:rsidRPr="0095362E">
          <w:rPr>
            <w:rStyle w:val="Hyperlink"/>
            <w:rFonts w:ascii="Times New Roman" w:hAnsi="Times New Roman" w:cs="Times New Roman"/>
            <w:i/>
            <w:iCs/>
          </w:rPr>
          <w:t>Conserv</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142</w:t>
        </w:r>
        <w:r w:rsidRPr="0095362E">
          <w:rPr>
            <w:rStyle w:val="Hyperlink"/>
            <w:rFonts w:ascii="Times New Roman" w:hAnsi="Times New Roman" w:cs="Times New Roman"/>
          </w:rPr>
          <w:t>, 1943–1949 (2009).</w:t>
        </w:r>
      </w:hyperlink>
    </w:p>
    <w:p w14:paraId="2C7CCC2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153.</w:t>
      </w:r>
      <w:r w:rsidRPr="0095362E">
        <w:rPr>
          <w:rFonts w:ascii="Times New Roman" w:hAnsi="Times New Roman" w:cs="Times New Roman"/>
        </w:rPr>
        <w:tab/>
      </w:r>
      <w:hyperlink r:id="rId532" w:history="1">
        <w:r w:rsidRPr="0095362E">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95362E">
          <w:rPr>
            <w:rStyle w:val="Hyperlink"/>
            <w:rFonts w:ascii="Times New Roman" w:hAnsi="Times New Roman" w:cs="Times New Roman"/>
            <w:i/>
            <w:iCs/>
          </w:rPr>
          <w:t>Food Res. Int.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139</w:t>
        </w:r>
        <w:r w:rsidRPr="0095362E">
          <w:rPr>
            <w:rStyle w:val="Hyperlink"/>
            <w:rFonts w:ascii="Times New Roman" w:hAnsi="Times New Roman" w:cs="Times New Roman"/>
          </w:rPr>
          <w:t>, 109946 (2021).</w:t>
        </w:r>
      </w:hyperlink>
    </w:p>
    <w:p w14:paraId="4AB019F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154.</w:t>
      </w:r>
      <w:r w:rsidRPr="0095362E">
        <w:rPr>
          <w:rFonts w:ascii="Times New Roman" w:hAnsi="Times New Roman" w:cs="Times New Roman"/>
        </w:rPr>
        <w:tab/>
      </w:r>
      <w:hyperlink r:id="rId533" w:history="1">
        <w:r w:rsidRPr="0095362E">
          <w:rPr>
            <w:rStyle w:val="Hyperlink"/>
            <w:rFonts w:ascii="Times New Roman" w:hAnsi="Times New Roman" w:cs="Times New Roman"/>
          </w:rPr>
          <w:t xml:space="preserve">Batool, M.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Drought Stress in Brassica napus: Effects, Tolerance Mechanisms, and Management Strategies. </w:t>
        </w:r>
        <w:r w:rsidRPr="0095362E">
          <w:rPr>
            <w:rStyle w:val="Hyperlink"/>
            <w:rFonts w:ascii="Times New Roman" w:hAnsi="Times New Roman" w:cs="Times New Roman"/>
            <w:i/>
            <w:iCs/>
          </w:rPr>
          <w:t xml:space="preserve">J. Plant Growth </w:t>
        </w:r>
        <w:proofErr w:type="spellStart"/>
        <w:r w:rsidRPr="0095362E">
          <w:rPr>
            <w:rStyle w:val="Hyperlink"/>
            <w:rFonts w:ascii="Times New Roman" w:hAnsi="Times New Roman" w:cs="Times New Roman"/>
            <w:i/>
            <w:iCs/>
          </w:rPr>
          <w:t>Regul</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(2022) doi:</w:t>
        </w:r>
      </w:hyperlink>
      <w:hyperlink r:id="rId534" w:history="1">
        <w:r w:rsidRPr="0095362E">
          <w:rPr>
            <w:rStyle w:val="Hyperlink"/>
            <w:rFonts w:ascii="Times New Roman" w:hAnsi="Times New Roman" w:cs="Times New Roman"/>
          </w:rPr>
          <w:t>10.1007/s00344-021-10542-9</w:t>
        </w:r>
      </w:hyperlink>
      <w:hyperlink r:id="rId535" w:history="1">
        <w:r w:rsidRPr="0095362E">
          <w:rPr>
            <w:rStyle w:val="Hyperlink"/>
            <w:rFonts w:ascii="Times New Roman" w:hAnsi="Times New Roman" w:cs="Times New Roman"/>
          </w:rPr>
          <w:t>.</w:t>
        </w:r>
      </w:hyperlink>
    </w:p>
    <w:p w14:paraId="60E08B2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155.</w:t>
      </w:r>
      <w:r w:rsidRPr="0095362E">
        <w:rPr>
          <w:rFonts w:ascii="Times New Roman" w:hAnsi="Times New Roman" w:cs="Times New Roman"/>
        </w:rPr>
        <w:tab/>
      </w:r>
      <w:hyperlink r:id="rId536" w:history="1">
        <w:r w:rsidRPr="0095362E">
          <w:rPr>
            <w:rStyle w:val="Hyperlink"/>
            <w:rFonts w:ascii="Times New Roman" w:hAnsi="Times New Roman" w:cs="Times New Roman"/>
          </w:rPr>
          <w:t xml:space="preserve">Ayyaz,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95362E">
          <w:rPr>
            <w:rStyle w:val="Hyperlink"/>
            <w:rFonts w:ascii="Times New Roman" w:hAnsi="Times New Roman" w:cs="Times New Roman"/>
            <w:i/>
            <w:iCs/>
          </w:rPr>
          <w:t>Physiol.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172</w:t>
        </w:r>
        <w:r w:rsidRPr="0095362E">
          <w:rPr>
            <w:rStyle w:val="Hyperlink"/>
            <w:rFonts w:ascii="Times New Roman" w:hAnsi="Times New Roman" w:cs="Times New Roman"/>
          </w:rPr>
          <w:t>, 1133–1148 (2021).</w:t>
        </w:r>
      </w:hyperlink>
    </w:p>
    <w:p w14:paraId="2147CF2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156.</w:t>
      </w:r>
      <w:r w:rsidRPr="0095362E">
        <w:rPr>
          <w:rFonts w:ascii="Times New Roman" w:hAnsi="Times New Roman" w:cs="Times New Roman"/>
        </w:rPr>
        <w:tab/>
      </w:r>
      <w:hyperlink r:id="rId537" w:history="1">
        <w:r w:rsidRPr="0095362E">
          <w:rPr>
            <w:rStyle w:val="Hyperlink"/>
            <w:rFonts w:ascii="Times New Roman" w:hAnsi="Times New Roman" w:cs="Times New Roman"/>
          </w:rPr>
          <w:t xml:space="preserve">Economic analysis of the 2014 drought for California agriculture. </w:t>
        </w:r>
      </w:hyperlink>
      <w:hyperlink r:id="rId538" w:history="1">
        <w:r w:rsidRPr="0095362E">
          <w:rPr>
            <w:rStyle w:val="Hyperlink"/>
            <w:rFonts w:ascii="Times New Roman" w:hAnsi="Times New Roman" w:cs="Times New Roman"/>
          </w:rPr>
          <w:t>https://cawaterlibrary.net/wp-content/uploads/2019/09/Final_Drought-Report_08182015_Full_Report_WithAppendices.pdf</w:t>
        </w:r>
      </w:hyperlink>
      <w:hyperlink r:id="rId539" w:history="1">
        <w:r w:rsidRPr="0095362E">
          <w:rPr>
            <w:rStyle w:val="Hyperlink"/>
            <w:rFonts w:ascii="Times New Roman" w:hAnsi="Times New Roman" w:cs="Times New Roman"/>
          </w:rPr>
          <w:t>.</w:t>
        </w:r>
      </w:hyperlink>
    </w:p>
    <w:p w14:paraId="5AE3FA6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157.</w:t>
      </w:r>
      <w:r w:rsidRPr="0095362E">
        <w:rPr>
          <w:rFonts w:ascii="Times New Roman" w:hAnsi="Times New Roman" w:cs="Times New Roman"/>
        </w:rPr>
        <w:tab/>
      </w:r>
      <w:hyperlink r:id="rId540" w:history="1">
        <w:r w:rsidRPr="0095362E">
          <w:rPr>
            <w:rStyle w:val="Hyperlink"/>
            <w:rFonts w:ascii="Times New Roman" w:hAnsi="Times New Roman" w:cs="Times New Roman"/>
          </w:rPr>
          <w:t xml:space="preserve">Hasegawa, T.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global dataset for the projected impacts of climate change on four major crops. </w:t>
        </w:r>
        <w:r w:rsidRPr="0095362E">
          <w:rPr>
            <w:rStyle w:val="Hyperlink"/>
            <w:rFonts w:ascii="Times New Roman" w:hAnsi="Times New Roman" w:cs="Times New Roman"/>
            <w:i/>
            <w:iCs/>
          </w:rPr>
          <w:t>Sci. Data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58 (2022).</w:t>
        </w:r>
      </w:hyperlink>
    </w:p>
    <w:p w14:paraId="7709B0A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158.</w:t>
      </w:r>
      <w:r w:rsidRPr="0095362E">
        <w:rPr>
          <w:rFonts w:ascii="Times New Roman" w:hAnsi="Times New Roman" w:cs="Times New Roman"/>
        </w:rPr>
        <w:tab/>
      </w:r>
      <w:hyperlink r:id="rId541" w:history="1">
        <w:r w:rsidRPr="0095362E">
          <w:rPr>
            <w:rStyle w:val="Hyperlink"/>
            <w:rFonts w:ascii="Times New Roman" w:hAnsi="Times New Roman" w:cs="Times New Roman"/>
          </w:rPr>
          <w:t xml:space="preserve">Zhang, H., Zhao, Y. &amp; Zhu, J.-K. Thriving under Stress: How Plants Balance Growth and the Stress Response. </w:t>
        </w:r>
        <w:r w:rsidRPr="0095362E">
          <w:rPr>
            <w:rStyle w:val="Hyperlink"/>
            <w:rFonts w:ascii="Times New Roman" w:hAnsi="Times New Roman" w:cs="Times New Roman"/>
            <w:i/>
            <w:iCs/>
          </w:rPr>
          <w:t>Dev.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55</w:t>
        </w:r>
        <w:r w:rsidRPr="0095362E">
          <w:rPr>
            <w:rStyle w:val="Hyperlink"/>
            <w:rFonts w:ascii="Times New Roman" w:hAnsi="Times New Roman" w:cs="Times New Roman"/>
          </w:rPr>
          <w:t>, 529–543 (2020).</w:t>
        </w:r>
      </w:hyperlink>
    </w:p>
    <w:p w14:paraId="49CA1CA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159.</w:t>
      </w:r>
      <w:r w:rsidRPr="0095362E">
        <w:rPr>
          <w:rFonts w:ascii="Times New Roman" w:hAnsi="Times New Roman" w:cs="Times New Roman"/>
        </w:rPr>
        <w:tab/>
      </w:r>
      <w:hyperlink r:id="rId542" w:history="1">
        <w:r w:rsidRPr="0095362E">
          <w:rPr>
            <w:rStyle w:val="Hyperlink"/>
            <w:rFonts w:ascii="Times New Roman" w:hAnsi="Times New Roman" w:cs="Times New Roman"/>
          </w:rPr>
          <w:t xml:space="preserve">Kooyers, N. J. The evolution of drought escape and avoidance in natural herbaceous populations. </w:t>
        </w:r>
        <w:r w:rsidRPr="0095362E">
          <w:rPr>
            <w:rStyle w:val="Hyperlink"/>
            <w:rFonts w:ascii="Times New Roman" w:hAnsi="Times New Roman" w:cs="Times New Roman"/>
            <w:i/>
            <w:iCs/>
          </w:rPr>
          <w:t>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234</w:t>
        </w:r>
        <w:r w:rsidRPr="0095362E">
          <w:rPr>
            <w:rStyle w:val="Hyperlink"/>
            <w:rFonts w:ascii="Times New Roman" w:hAnsi="Times New Roman" w:cs="Times New Roman"/>
          </w:rPr>
          <w:t>, 155–162 (2015).</w:t>
        </w:r>
      </w:hyperlink>
    </w:p>
    <w:p w14:paraId="69BB135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160.</w:t>
      </w:r>
      <w:r w:rsidRPr="0095362E">
        <w:rPr>
          <w:rFonts w:ascii="Times New Roman" w:hAnsi="Times New Roman" w:cs="Times New Roman"/>
        </w:rPr>
        <w:tab/>
      </w:r>
      <w:hyperlink r:id="rId543" w:history="1">
        <w:r w:rsidRPr="0095362E">
          <w:rPr>
            <w:rStyle w:val="Hyperlink"/>
            <w:rFonts w:ascii="Times New Roman" w:hAnsi="Times New Roman" w:cs="Times New Roman"/>
          </w:rPr>
          <w:t xml:space="preserve">Kim, J.-S.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95362E">
          <w:rPr>
            <w:rStyle w:val="Hyperlink"/>
            <w:rFonts w:ascii="Times New Roman" w:hAnsi="Times New Roman" w:cs="Times New Roman"/>
            <w:i/>
            <w:iCs/>
          </w:rPr>
          <w:t>Plant Cell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24</w:t>
        </w:r>
        <w:r w:rsidRPr="0095362E">
          <w:rPr>
            <w:rStyle w:val="Hyperlink"/>
            <w:rFonts w:ascii="Times New Roman" w:hAnsi="Times New Roman" w:cs="Times New Roman"/>
          </w:rPr>
          <w:t>, 3393–3405 (2012).</w:t>
        </w:r>
      </w:hyperlink>
    </w:p>
    <w:p w14:paraId="48E2633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161.</w:t>
      </w:r>
      <w:r w:rsidRPr="0095362E">
        <w:rPr>
          <w:rFonts w:ascii="Times New Roman" w:hAnsi="Times New Roman" w:cs="Times New Roman"/>
        </w:rPr>
        <w:tab/>
      </w:r>
      <w:hyperlink r:id="rId544" w:history="1">
        <w:r w:rsidRPr="0095362E">
          <w:rPr>
            <w:rStyle w:val="Hyperlink"/>
            <w:rFonts w:ascii="Times New Roman" w:hAnsi="Times New Roman" w:cs="Times New Roman"/>
          </w:rPr>
          <w:t xml:space="preserve">Fowler, S. G., Cook, D. &amp; Thomashow, M. F. Low temperature induction of Arabidopsis </w:t>
        </w:r>
        <w:r w:rsidRPr="0095362E">
          <w:rPr>
            <w:rStyle w:val="Hyperlink"/>
            <w:rFonts w:ascii="Times New Roman" w:hAnsi="Times New Roman" w:cs="Times New Roman"/>
            <w:i/>
            <w:iCs/>
          </w:rPr>
          <w:t>CBF1</w:t>
        </w:r>
        <w:r w:rsidRPr="0095362E">
          <w:rPr>
            <w:rStyle w:val="Hyperlink"/>
            <w:rFonts w:ascii="Times New Roman" w:hAnsi="Times New Roman" w:cs="Times New Roman"/>
          </w:rPr>
          <w:t>,</w:t>
        </w:r>
        <w:r w:rsidRPr="0095362E">
          <w:rPr>
            <w:rStyle w:val="Hyperlink"/>
            <w:rFonts w:ascii="Times New Roman" w:hAnsi="Times New Roman" w:cs="Times New Roman"/>
            <w:i/>
            <w:iCs/>
          </w:rPr>
          <w:t xml:space="preserve"> 2</w:t>
        </w:r>
        <w:r w:rsidRPr="0095362E">
          <w:rPr>
            <w:rStyle w:val="Hyperlink"/>
            <w:rFonts w:ascii="Times New Roman" w:hAnsi="Times New Roman" w:cs="Times New Roman"/>
          </w:rPr>
          <w:t xml:space="preserve">, and </w:t>
        </w:r>
        <w:r w:rsidRPr="0095362E">
          <w:rPr>
            <w:rStyle w:val="Hyperlink"/>
            <w:rFonts w:ascii="Times New Roman" w:hAnsi="Times New Roman" w:cs="Times New Roman"/>
            <w:i/>
            <w:iCs/>
          </w:rPr>
          <w:t>3</w:t>
        </w:r>
        <w:r w:rsidRPr="0095362E">
          <w:rPr>
            <w:rStyle w:val="Hyperlink"/>
            <w:rFonts w:ascii="Times New Roman" w:hAnsi="Times New Roman" w:cs="Times New Roman"/>
          </w:rPr>
          <w:t xml:space="preserve"> is gated by the circadian clock.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137</w:t>
        </w:r>
        <w:r w:rsidRPr="0095362E">
          <w:rPr>
            <w:rStyle w:val="Hyperlink"/>
            <w:rFonts w:ascii="Times New Roman" w:hAnsi="Times New Roman" w:cs="Times New Roman"/>
          </w:rPr>
          <w:t>, 961–968 (2005).</w:t>
        </w:r>
      </w:hyperlink>
    </w:p>
    <w:p w14:paraId="3005616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162.</w:t>
      </w:r>
      <w:r w:rsidRPr="0095362E">
        <w:rPr>
          <w:rFonts w:ascii="Times New Roman" w:hAnsi="Times New Roman" w:cs="Times New Roman"/>
        </w:rPr>
        <w:tab/>
      </w:r>
      <w:hyperlink r:id="rId545" w:history="1">
        <w:r w:rsidRPr="0095362E">
          <w:rPr>
            <w:rStyle w:val="Hyperlink"/>
            <w:rFonts w:ascii="Times New Roman" w:hAnsi="Times New Roman" w:cs="Times New Roman"/>
          </w:rPr>
          <w:t xml:space="preserve">Lagercrantz, U. &amp; Lydiate, D. J. Comparative genome mapping in Brassica. </w:t>
        </w:r>
        <w:r w:rsidRPr="0095362E">
          <w:rPr>
            <w:rStyle w:val="Hyperlink"/>
            <w:rFonts w:ascii="Times New Roman" w:hAnsi="Times New Roman" w:cs="Times New Roman"/>
            <w:i/>
            <w:iCs/>
          </w:rPr>
          <w:t>Genetics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144</w:t>
        </w:r>
        <w:r w:rsidRPr="0095362E">
          <w:rPr>
            <w:rStyle w:val="Hyperlink"/>
            <w:rFonts w:ascii="Times New Roman" w:hAnsi="Times New Roman" w:cs="Times New Roman"/>
          </w:rPr>
          <w:t>, 1903–1910 (1996).</w:t>
        </w:r>
      </w:hyperlink>
    </w:p>
    <w:p w14:paraId="5976117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163.</w:t>
      </w:r>
      <w:r w:rsidRPr="0095362E">
        <w:rPr>
          <w:rFonts w:ascii="Times New Roman" w:hAnsi="Times New Roman" w:cs="Times New Roman"/>
        </w:rPr>
        <w:tab/>
      </w:r>
      <w:hyperlink r:id="rId546" w:history="1">
        <w:r w:rsidRPr="0095362E">
          <w:rPr>
            <w:rStyle w:val="Hyperlink"/>
            <w:rFonts w:ascii="Times New Roman" w:hAnsi="Times New Roman" w:cs="Times New Roman"/>
          </w:rPr>
          <w:t xml:space="preserve">Borges, C. E.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Forecasting Brassica napus production under climate change with a mechanistic species distribution model. </w:t>
        </w:r>
        <w:r w:rsidRPr="0095362E">
          <w:rPr>
            <w:rStyle w:val="Hyperlink"/>
            <w:rFonts w:ascii="Times New Roman" w:hAnsi="Times New Roman" w:cs="Times New Roman"/>
            <w:i/>
            <w:iCs/>
          </w:rPr>
          <w:t>Sci. Rep.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12656 (2023).</w:t>
        </w:r>
      </w:hyperlink>
    </w:p>
    <w:p w14:paraId="21880D4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164.</w:t>
      </w:r>
      <w:r w:rsidRPr="0095362E">
        <w:rPr>
          <w:rFonts w:ascii="Times New Roman" w:hAnsi="Times New Roman" w:cs="Times New Roman"/>
        </w:rPr>
        <w:tab/>
      </w:r>
      <w:hyperlink r:id="rId547" w:history="1">
        <w:r w:rsidRPr="0095362E">
          <w:rPr>
            <w:rStyle w:val="Hyperlink"/>
            <w:rFonts w:ascii="Times New Roman" w:hAnsi="Times New Roman" w:cs="Times New Roman"/>
          </w:rPr>
          <w:t xml:space="preserve">Barco, B. &amp; Clay, N. K. Evolution of Glucosinolate Diversity via Whole-Genome Duplications, Gene Rearrangements, and Substrate Promiscuity. </w:t>
        </w:r>
        <w:r w:rsidRPr="0095362E">
          <w:rPr>
            <w:rStyle w:val="Hyperlink"/>
            <w:rFonts w:ascii="Times New Roman" w:hAnsi="Times New Roman" w:cs="Times New Roman"/>
            <w:i/>
            <w:iCs/>
          </w:rPr>
          <w:t>Annu. Rev.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70</w:t>
        </w:r>
        <w:r w:rsidRPr="0095362E">
          <w:rPr>
            <w:rStyle w:val="Hyperlink"/>
            <w:rFonts w:ascii="Times New Roman" w:hAnsi="Times New Roman" w:cs="Times New Roman"/>
          </w:rPr>
          <w:t>, 585–604 (2019).</w:t>
        </w:r>
      </w:hyperlink>
    </w:p>
    <w:p w14:paraId="7B71D52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165.</w:t>
      </w:r>
      <w:r w:rsidRPr="0095362E">
        <w:rPr>
          <w:rFonts w:ascii="Times New Roman" w:hAnsi="Times New Roman" w:cs="Times New Roman"/>
        </w:rPr>
        <w:tab/>
      </w:r>
      <w:hyperlink r:id="rId548" w:history="1">
        <w:proofErr w:type="spellStart"/>
        <w:r w:rsidRPr="0095362E">
          <w:rPr>
            <w:rStyle w:val="Hyperlink"/>
            <w:rFonts w:ascii="Times New Roman" w:hAnsi="Times New Roman" w:cs="Times New Roman"/>
          </w:rPr>
          <w:t>Salehin</w:t>
        </w:r>
        <w:proofErr w:type="spellEnd"/>
        <w:r w:rsidRPr="0095362E">
          <w:rPr>
            <w:rStyle w:val="Hyperlink"/>
            <w:rFonts w:ascii="Times New Roman" w:hAnsi="Times New Roman" w:cs="Times New Roman"/>
          </w:rPr>
          <w:t xml:space="preserve">, M.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Auxin-sensitive Aux/IAA proteins mediate drought tolerance in Arabidopsis by regulating glucosinolate levels. </w:t>
        </w:r>
        <w:r w:rsidRPr="0095362E">
          <w:rPr>
            <w:rStyle w:val="Hyperlink"/>
            <w:rFonts w:ascii="Times New Roman" w:hAnsi="Times New Roman" w:cs="Times New Roman"/>
            <w:i/>
            <w:iCs/>
          </w:rPr>
          <w:t>Nat. Commun.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4021 (2019).</w:t>
        </w:r>
      </w:hyperlink>
    </w:p>
    <w:p w14:paraId="590AFEC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166.</w:t>
      </w:r>
      <w:r w:rsidRPr="0095362E">
        <w:rPr>
          <w:rFonts w:ascii="Times New Roman" w:hAnsi="Times New Roman" w:cs="Times New Roman"/>
        </w:rPr>
        <w:tab/>
      </w:r>
      <w:hyperlink r:id="rId549" w:history="1">
        <w:r w:rsidRPr="0095362E">
          <w:rPr>
            <w:rStyle w:val="Hyperlink"/>
            <w:rFonts w:ascii="Times New Roman" w:hAnsi="Times New Roman" w:cs="Times New Roman"/>
          </w:rPr>
          <w:t xml:space="preserve">Zhu, M. &amp; Assmann, S. M. Metabolic signatures in response to abscisic acid (ABA) treatment in Brassica napus guard cells revealed by metabolomics. </w:t>
        </w:r>
        <w:r w:rsidRPr="0095362E">
          <w:rPr>
            <w:rStyle w:val="Hyperlink"/>
            <w:rFonts w:ascii="Times New Roman" w:hAnsi="Times New Roman" w:cs="Times New Roman"/>
            <w:i/>
            <w:iCs/>
          </w:rPr>
          <w:t>Sci. Rep.</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12875 (2017).</w:t>
        </w:r>
      </w:hyperlink>
    </w:p>
    <w:p w14:paraId="15DCE86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167.</w:t>
      </w:r>
      <w:r w:rsidRPr="0095362E">
        <w:rPr>
          <w:rFonts w:ascii="Times New Roman" w:hAnsi="Times New Roman" w:cs="Times New Roman"/>
        </w:rPr>
        <w:tab/>
      </w:r>
      <w:hyperlink r:id="rId550" w:history="1">
        <w:r w:rsidRPr="0095362E">
          <w:rPr>
            <w:rStyle w:val="Hyperlink"/>
            <w:rFonts w:ascii="Times New Roman" w:hAnsi="Times New Roman" w:cs="Times New Roman"/>
          </w:rPr>
          <w:t xml:space="preserve">Ludwig-Müller, J., Krishna, P. &amp; </w:t>
        </w:r>
        <w:proofErr w:type="spellStart"/>
        <w:r w:rsidRPr="0095362E">
          <w:rPr>
            <w:rStyle w:val="Hyperlink"/>
            <w:rFonts w:ascii="Times New Roman" w:hAnsi="Times New Roman" w:cs="Times New Roman"/>
          </w:rPr>
          <w:t>Forreiter</w:t>
        </w:r>
        <w:proofErr w:type="spellEnd"/>
        <w:r w:rsidRPr="0095362E">
          <w:rPr>
            <w:rStyle w:val="Hyperlink"/>
            <w:rFonts w:ascii="Times New Roman" w:hAnsi="Times New Roman" w:cs="Times New Roman"/>
          </w:rPr>
          <w:t xml:space="preserve">, C. A glucosinolate mutant of Arabidopsis is thermosensitive and defective in cytosolic Hsp90 expression after heat stress.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123</w:t>
        </w:r>
        <w:r w:rsidRPr="0095362E">
          <w:rPr>
            <w:rStyle w:val="Hyperlink"/>
            <w:rFonts w:ascii="Times New Roman" w:hAnsi="Times New Roman" w:cs="Times New Roman"/>
          </w:rPr>
          <w:t>, 949–958 (2000).</w:t>
        </w:r>
      </w:hyperlink>
    </w:p>
    <w:p w14:paraId="56CC24D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168.</w:t>
      </w:r>
      <w:r w:rsidRPr="0095362E">
        <w:rPr>
          <w:rFonts w:ascii="Times New Roman" w:hAnsi="Times New Roman" w:cs="Times New Roman"/>
        </w:rPr>
        <w:tab/>
      </w:r>
      <w:hyperlink r:id="rId551" w:history="1">
        <w:r w:rsidRPr="0095362E">
          <w:rPr>
            <w:rStyle w:val="Hyperlink"/>
            <w:rFonts w:ascii="Times New Roman" w:hAnsi="Times New Roman" w:cs="Times New Roman"/>
          </w:rPr>
          <w:t xml:space="preserve">Zagorchev, L., Seal, C. E., </w:t>
        </w:r>
        <w:proofErr w:type="spellStart"/>
        <w:r w:rsidRPr="0095362E">
          <w:rPr>
            <w:rStyle w:val="Hyperlink"/>
            <w:rFonts w:ascii="Times New Roman" w:hAnsi="Times New Roman" w:cs="Times New Roman"/>
          </w:rPr>
          <w:t>Kranner</w:t>
        </w:r>
        <w:proofErr w:type="spellEnd"/>
        <w:r w:rsidRPr="0095362E">
          <w:rPr>
            <w:rStyle w:val="Hyperlink"/>
            <w:rFonts w:ascii="Times New Roman" w:hAnsi="Times New Roman" w:cs="Times New Roman"/>
          </w:rPr>
          <w:t xml:space="preserve">, I. &amp; </w:t>
        </w:r>
        <w:proofErr w:type="spellStart"/>
        <w:r w:rsidRPr="0095362E">
          <w:rPr>
            <w:rStyle w:val="Hyperlink"/>
            <w:rFonts w:ascii="Times New Roman" w:hAnsi="Times New Roman" w:cs="Times New Roman"/>
          </w:rPr>
          <w:t>Odjakova</w:t>
        </w:r>
        <w:proofErr w:type="spellEnd"/>
        <w:r w:rsidRPr="0095362E">
          <w:rPr>
            <w:rStyle w:val="Hyperlink"/>
            <w:rFonts w:ascii="Times New Roman" w:hAnsi="Times New Roman" w:cs="Times New Roman"/>
          </w:rPr>
          <w:t xml:space="preserve">, M. A central role for thiols in plant tolerance to abiotic stress. </w:t>
        </w:r>
        <w:r w:rsidRPr="0095362E">
          <w:rPr>
            <w:rStyle w:val="Hyperlink"/>
            <w:rFonts w:ascii="Times New Roman" w:hAnsi="Times New Roman" w:cs="Times New Roman"/>
            <w:i/>
            <w:iCs/>
          </w:rPr>
          <w:t>Int. J. Mol.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14</w:t>
        </w:r>
        <w:r w:rsidRPr="0095362E">
          <w:rPr>
            <w:rStyle w:val="Hyperlink"/>
            <w:rFonts w:ascii="Times New Roman" w:hAnsi="Times New Roman" w:cs="Times New Roman"/>
          </w:rPr>
          <w:t>, 7405–7432 (2013).</w:t>
        </w:r>
      </w:hyperlink>
    </w:p>
    <w:p w14:paraId="70ADFDC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169.</w:t>
      </w:r>
      <w:r w:rsidRPr="0095362E">
        <w:rPr>
          <w:rFonts w:ascii="Times New Roman" w:hAnsi="Times New Roman" w:cs="Times New Roman"/>
        </w:rPr>
        <w:tab/>
      </w:r>
      <w:hyperlink r:id="rId552" w:history="1">
        <w:r w:rsidRPr="0095362E">
          <w:rPr>
            <w:rStyle w:val="Hyperlink"/>
            <w:rFonts w:ascii="Times New Roman" w:hAnsi="Times New Roman" w:cs="Times New Roman"/>
          </w:rPr>
          <w:t xml:space="preserve">Terry, N. Effects of sulfur on the photosynthesis of intact leaves and isolated chloroplasts of sugar beets.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57</w:t>
        </w:r>
        <w:r w:rsidRPr="0095362E">
          <w:rPr>
            <w:rStyle w:val="Hyperlink"/>
            <w:rFonts w:ascii="Times New Roman" w:hAnsi="Times New Roman" w:cs="Times New Roman"/>
          </w:rPr>
          <w:t>, 477–479 (1976).</w:t>
        </w:r>
      </w:hyperlink>
    </w:p>
    <w:p w14:paraId="5DEDCBE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170.</w:t>
      </w:r>
      <w:r w:rsidRPr="0095362E">
        <w:rPr>
          <w:rFonts w:ascii="Times New Roman" w:hAnsi="Times New Roman" w:cs="Times New Roman"/>
        </w:rPr>
        <w:tab/>
      </w:r>
      <w:hyperlink r:id="rId553" w:history="1">
        <w:proofErr w:type="spellStart"/>
        <w:r w:rsidRPr="0095362E">
          <w:rPr>
            <w:rStyle w:val="Hyperlink"/>
            <w:rFonts w:ascii="Times New Roman" w:hAnsi="Times New Roman" w:cs="Times New Roman"/>
          </w:rPr>
          <w:t>Imsande</w:t>
        </w:r>
        <w:proofErr w:type="spellEnd"/>
        <w:r w:rsidRPr="0095362E">
          <w:rPr>
            <w:rStyle w:val="Hyperlink"/>
            <w:rFonts w:ascii="Times New Roman" w:hAnsi="Times New Roman" w:cs="Times New Roman"/>
          </w:rPr>
          <w:t xml:space="preserve">, J. Iron, sulfur, and chlorophyll deficiencies: a need for an integrative approach in plant physiology. </w:t>
        </w:r>
        <w:r w:rsidRPr="0095362E">
          <w:rPr>
            <w:rStyle w:val="Hyperlink"/>
            <w:rFonts w:ascii="Times New Roman" w:hAnsi="Times New Roman" w:cs="Times New Roman"/>
            <w:i/>
            <w:iCs/>
          </w:rPr>
          <w:t>Physiol.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103</w:t>
        </w:r>
        <w:r w:rsidRPr="0095362E">
          <w:rPr>
            <w:rStyle w:val="Hyperlink"/>
            <w:rFonts w:ascii="Times New Roman" w:hAnsi="Times New Roman" w:cs="Times New Roman"/>
          </w:rPr>
          <w:t>, 139–144 (1998).</w:t>
        </w:r>
      </w:hyperlink>
    </w:p>
    <w:p w14:paraId="06B44C7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171.</w:t>
      </w:r>
      <w:r w:rsidRPr="0095362E">
        <w:rPr>
          <w:rFonts w:ascii="Times New Roman" w:hAnsi="Times New Roman" w:cs="Times New Roman"/>
        </w:rPr>
        <w:tab/>
      </w:r>
      <w:hyperlink r:id="rId554" w:history="1">
        <w:r w:rsidRPr="0095362E">
          <w:rPr>
            <w:rStyle w:val="Hyperlink"/>
            <w:rFonts w:ascii="Times New Roman" w:hAnsi="Times New Roman" w:cs="Times New Roman"/>
          </w:rPr>
          <w:t xml:space="preserve">Jamal Arshad, Moon Yong-Sun &amp; Zainul Abdin Malik. Sulphur - a General Overview and Interaction with Nitrogen. </w:t>
        </w:r>
        <w:r w:rsidRPr="0095362E">
          <w:rPr>
            <w:rStyle w:val="Hyperlink"/>
            <w:rFonts w:ascii="Times New Roman" w:hAnsi="Times New Roman" w:cs="Times New Roman"/>
            <w:i/>
            <w:iCs/>
          </w:rPr>
          <w:t>Aust. J. Crop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w:t>
        </w:r>
        <w:r w:rsidRPr="0095362E">
          <w:rPr>
            <w:rStyle w:val="Hyperlink"/>
            <w:rFonts w:ascii="Times New Roman" w:hAnsi="Times New Roman" w:cs="Times New Roman"/>
          </w:rPr>
          <w:t>, 523–529 (2010).</w:t>
        </w:r>
      </w:hyperlink>
    </w:p>
    <w:p w14:paraId="4DE71CA5"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172.</w:t>
      </w:r>
      <w:r w:rsidRPr="0095362E">
        <w:rPr>
          <w:rFonts w:ascii="Times New Roman" w:hAnsi="Times New Roman" w:cs="Times New Roman"/>
        </w:rPr>
        <w:tab/>
      </w:r>
      <w:hyperlink r:id="rId555" w:history="1">
        <w:r w:rsidRPr="0095362E">
          <w:rPr>
            <w:rStyle w:val="Hyperlink"/>
            <w:rFonts w:ascii="Times New Roman" w:hAnsi="Times New Roman" w:cs="Times New Roman"/>
          </w:rPr>
          <w:t xml:space="preserve">McGrath, S. P. &amp; Zhao, F. J. Sulphur uptake, yield responses and the interactions between nitrogen and </w:t>
        </w:r>
        <w:proofErr w:type="spellStart"/>
        <w:r w:rsidRPr="0095362E">
          <w:rPr>
            <w:rStyle w:val="Hyperlink"/>
            <w:rFonts w:ascii="Times New Roman" w:hAnsi="Times New Roman" w:cs="Times New Roman"/>
          </w:rPr>
          <w:t>sulphur</w:t>
        </w:r>
        <w:proofErr w:type="spellEnd"/>
        <w:r w:rsidRPr="0095362E">
          <w:rPr>
            <w:rStyle w:val="Hyperlink"/>
            <w:rFonts w:ascii="Times New Roman" w:hAnsi="Times New Roman" w:cs="Times New Roman"/>
          </w:rPr>
          <w:t xml:space="preserve"> in winter oilseed rape (Brassica napus). </w:t>
        </w:r>
        <w:r w:rsidRPr="0095362E">
          <w:rPr>
            <w:rStyle w:val="Hyperlink"/>
            <w:rFonts w:ascii="Times New Roman" w:hAnsi="Times New Roman" w:cs="Times New Roman"/>
            <w:i/>
            <w:iCs/>
          </w:rPr>
          <w:t>J. Agric.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126</w:t>
        </w:r>
        <w:r w:rsidRPr="0095362E">
          <w:rPr>
            <w:rStyle w:val="Hyperlink"/>
            <w:rFonts w:ascii="Times New Roman" w:hAnsi="Times New Roman" w:cs="Times New Roman"/>
          </w:rPr>
          <w:t>, 53–62 (1996).</w:t>
        </w:r>
      </w:hyperlink>
    </w:p>
    <w:p w14:paraId="3642B97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173.</w:t>
      </w:r>
      <w:r w:rsidRPr="0095362E">
        <w:rPr>
          <w:rFonts w:ascii="Times New Roman" w:hAnsi="Times New Roman" w:cs="Times New Roman"/>
        </w:rPr>
        <w:tab/>
      </w:r>
      <w:hyperlink r:id="rId556" w:history="1">
        <w:r w:rsidRPr="0095362E">
          <w:rPr>
            <w:rStyle w:val="Hyperlink"/>
            <w:rFonts w:ascii="Times New Roman" w:hAnsi="Times New Roman" w:cs="Times New Roman"/>
          </w:rPr>
          <w:t xml:space="preserve">Maršić, N.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95362E">
          <w:rPr>
            <w:rStyle w:val="Hyperlink"/>
            <w:rFonts w:ascii="Times New Roman" w:hAnsi="Times New Roman" w:cs="Times New Roman"/>
            <w:i/>
            <w:iCs/>
          </w:rPr>
          <w:t>Plants</w:t>
        </w:r>
        <w:r w:rsidRPr="0095362E">
          <w:rPr>
            <w:rStyle w:val="Hyperlink"/>
            <w:rFonts w:ascii="Times New Roman" w:hAnsi="Times New Roman" w:cs="Times New Roman"/>
          </w:rPr>
          <w:t xml:space="preserve"> vol. 10 1304 Preprint at https://doi.org/</w:t>
        </w:r>
      </w:hyperlink>
      <w:hyperlink r:id="rId557" w:history="1">
        <w:r w:rsidRPr="0095362E">
          <w:rPr>
            <w:rStyle w:val="Hyperlink"/>
            <w:rFonts w:ascii="Times New Roman" w:hAnsi="Times New Roman" w:cs="Times New Roman"/>
          </w:rPr>
          <w:t>10.3390/plants10071304</w:t>
        </w:r>
      </w:hyperlink>
      <w:hyperlink r:id="rId558" w:history="1">
        <w:r w:rsidRPr="0095362E">
          <w:rPr>
            <w:rStyle w:val="Hyperlink"/>
            <w:rFonts w:ascii="Times New Roman" w:hAnsi="Times New Roman" w:cs="Times New Roman"/>
          </w:rPr>
          <w:t xml:space="preserve"> (2021).</w:t>
        </w:r>
      </w:hyperlink>
    </w:p>
    <w:p w14:paraId="38D2B83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174.</w:t>
      </w:r>
      <w:r w:rsidRPr="0095362E">
        <w:rPr>
          <w:rFonts w:ascii="Times New Roman" w:hAnsi="Times New Roman" w:cs="Times New Roman"/>
        </w:rPr>
        <w:tab/>
      </w:r>
      <w:hyperlink r:id="rId559" w:history="1">
        <w:proofErr w:type="spellStart"/>
        <w:r w:rsidRPr="0095362E">
          <w:rPr>
            <w:rStyle w:val="Hyperlink"/>
            <w:rFonts w:ascii="Times New Roman" w:hAnsi="Times New Roman" w:cs="Times New Roman"/>
          </w:rPr>
          <w:t>Aghajanzadeh</w:t>
        </w:r>
        <w:proofErr w:type="spellEnd"/>
        <w:r w:rsidRPr="0095362E">
          <w:rPr>
            <w:rStyle w:val="Hyperlink"/>
            <w:rFonts w:ascii="Times New Roman" w:hAnsi="Times New Roman" w:cs="Times New Roman"/>
          </w:rPr>
          <w:t xml:space="preserve">, T., </w:t>
        </w:r>
        <w:proofErr w:type="spellStart"/>
        <w:r w:rsidRPr="0095362E">
          <w:rPr>
            <w:rStyle w:val="Hyperlink"/>
            <w:rFonts w:ascii="Times New Roman" w:hAnsi="Times New Roman" w:cs="Times New Roman"/>
          </w:rPr>
          <w:t>Hawkesford</w:t>
        </w:r>
        <w:proofErr w:type="spellEnd"/>
        <w:r w:rsidRPr="0095362E">
          <w:rPr>
            <w:rStyle w:val="Hyperlink"/>
            <w:rFonts w:ascii="Times New Roman" w:hAnsi="Times New Roman" w:cs="Times New Roman"/>
          </w:rPr>
          <w:t xml:space="preserve">, M. J. &amp; De Kok, L. J. The significance of glucosinolates for sulfur storage in Brassicaceae seedlings.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704 (2014).</w:t>
        </w:r>
      </w:hyperlink>
    </w:p>
    <w:p w14:paraId="06F10A1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175.</w:t>
      </w:r>
      <w:r w:rsidRPr="0095362E">
        <w:rPr>
          <w:rFonts w:ascii="Times New Roman" w:hAnsi="Times New Roman" w:cs="Times New Roman"/>
        </w:rPr>
        <w:tab/>
      </w:r>
      <w:hyperlink r:id="rId560" w:history="1">
        <w:r w:rsidRPr="0095362E">
          <w:rPr>
            <w:rStyle w:val="Hyperlink"/>
            <w:rFonts w:ascii="Times New Roman" w:hAnsi="Times New Roman" w:cs="Times New Roman"/>
          </w:rPr>
          <w:t xml:space="preserve">Khanzada, H.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95362E">
          <w:rPr>
            <w:rStyle w:val="Hyperlink"/>
            <w:rFonts w:ascii="Times New Roman" w:hAnsi="Times New Roman" w:cs="Times New Roman"/>
            <w:i/>
            <w:iCs/>
          </w:rPr>
          <w:t>J. Advert.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24</w:t>
        </w:r>
        <w:r w:rsidRPr="0095362E">
          <w:rPr>
            <w:rStyle w:val="Hyperlink"/>
            <w:rFonts w:ascii="Times New Roman" w:hAnsi="Times New Roman" w:cs="Times New Roman"/>
          </w:rPr>
          <w:t>, 447–461 (2020).</w:t>
        </w:r>
      </w:hyperlink>
    </w:p>
    <w:p w14:paraId="681CE97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176.</w:t>
      </w:r>
      <w:r w:rsidRPr="0095362E">
        <w:rPr>
          <w:rFonts w:ascii="Times New Roman" w:hAnsi="Times New Roman" w:cs="Times New Roman"/>
        </w:rPr>
        <w:tab/>
      </w:r>
      <w:hyperlink r:id="rId561" w:history="1">
        <w:r w:rsidRPr="0095362E">
          <w:rPr>
            <w:rStyle w:val="Hyperlink"/>
            <w:rFonts w:ascii="Times New Roman" w:hAnsi="Times New Roman" w:cs="Times New Roman"/>
          </w:rPr>
          <w:t xml:space="preserve">Raza, M. A.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Effects and management strategies to mitigate drought stress in oilseed rape (Brassica napus L.): a review. </w:t>
        </w:r>
        <w:r w:rsidRPr="0095362E">
          <w:rPr>
            <w:rStyle w:val="Hyperlink"/>
            <w:rFonts w:ascii="Times New Roman" w:hAnsi="Times New Roman" w:cs="Times New Roman"/>
            <w:i/>
            <w:iCs/>
          </w:rPr>
          <w:t>Zemdirbyste-Agriculture</w:t>
        </w:r>
        <w:r w:rsidRPr="0095362E">
          <w:rPr>
            <w:rStyle w:val="Hyperlink"/>
            <w:rFonts w:ascii="Times New Roman" w:hAnsi="Times New Roman" w:cs="Times New Roman"/>
          </w:rPr>
          <w:t xml:space="preserve"> vol. 104 85–94 Preprint at https://doi.org/</w:t>
        </w:r>
      </w:hyperlink>
      <w:hyperlink r:id="rId562" w:history="1">
        <w:r w:rsidRPr="0095362E">
          <w:rPr>
            <w:rStyle w:val="Hyperlink"/>
            <w:rFonts w:ascii="Times New Roman" w:hAnsi="Times New Roman" w:cs="Times New Roman"/>
          </w:rPr>
          <w:t>10.13080/z-a.2017.104.012</w:t>
        </w:r>
      </w:hyperlink>
      <w:hyperlink r:id="rId563" w:history="1">
        <w:r w:rsidRPr="0095362E">
          <w:rPr>
            <w:rStyle w:val="Hyperlink"/>
            <w:rFonts w:ascii="Times New Roman" w:hAnsi="Times New Roman" w:cs="Times New Roman"/>
          </w:rPr>
          <w:t xml:space="preserve"> (2017).</w:t>
        </w:r>
      </w:hyperlink>
    </w:p>
    <w:p w14:paraId="3835ADF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177.</w:t>
      </w:r>
      <w:r w:rsidRPr="0095362E">
        <w:rPr>
          <w:rFonts w:ascii="Times New Roman" w:hAnsi="Times New Roman" w:cs="Times New Roman"/>
        </w:rPr>
        <w:tab/>
      </w:r>
      <w:hyperlink r:id="rId564" w:history="1">
        <w:r w:rsidRPr="0095362E">
          <w:rPr>
            <w:rStyle w:val="Hyperlink"/>
            <w:rFonts w:ascii="Times New Roman" w:hAnsi="Times New Roman" w:cs="Times New Roman"/>
          </w:rPr>
          <w:t xml:space="preserve">Jan, S.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Impact of salt, drought, heat and frost stresses on morpho-biochemical and physiological properties of Brassica species: An updated review. </w:t>
        </w:r>
        <w:r w:rsidRPr="0095362E">
          <w:rPr>
            <w:rStyle w:val="Hyperlink"/>
            <w:rFonts w:ascii="Times New Roman" w:hAnsi="Times New Roman" w:cs="Times New Roman"/>
            <w:i/>
            <w:iCs/>
          </w:rPr>
          <w:t>Sci. Technol. J. Agric. Rural Dev.</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w:t>
        </w:r>
        <w:r w:rsidRPr="0095362E">
          <w:rPr>
            <w:rStyle w:val="Hyperlink"/>
            <w:rFonts w:ascii="Times New Roman" w:hAnsi="Times New Roman" w:cs="Times New Roman"/>
          </w:rPr>
          <w:t>, 1–10 (2017).</w:t>
        </w:r>
      </w:hyperlink>
    </w:p>
    <w:p w14:paraId="7E606D0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178.</w:t>
      </w:r>
      <w:r w:rsidRPr="0095362E">
        <w:rPr>
          <w:rFonts w:ascii="Times New Roman" w:hAnsi="Times New Roman" w:cs="Times New Roman"/>
        </w:rPr>
        <w:tab/>
      </w:r>
      <w:hyperlink r:id="rId565" w:history="1">
        <w:r w:rsidRPr="0095362E">
          <w:rPr>
            <w:rStyle w:val="Hyperlink"/>
            <w:rFonts w:ascii="Times New Roman" w:hAnsi="Times New Roman" w:cs="Times New Roman"/>
          </w:rPr>
          <w:t xml:space="preserve">Stephenson, A. ‘The saving grace for agriculture’: Farmers look to irrigation amid climate woes. </w:t>
        </w:r>
        <w:r w:rsidRPr="0095362E">
          <w:rPr>
            <w:rStyle w:val="Hyperlink"/>
            <w:rFonts w:ascii="Times New Roman" w:hAnsi="Times New Roman" w:cs="Times New Roman"/>
            <w:i/>
            <w:iCs/>
          </w:rPr>
          <w:t>CBC News</w:t>
        </w:r>
        <w:r w:rsidRPr="0095362E">
          <w:rPr>
            <w:rStyle w:val="Hyperlink"/>
            <w:rFonts w:ascii="Times New Roman" w:hAnsi="Times New Roman" w:cs="Times New Roman"/>
          </w:rPr>
          <w:t xml:space="preserve"> (2023).</w:t>
        </w:r>
      </w:hyperlink>
    </w:p>
    <w:p w14:paraId="544335C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179.</w:t>
      </w:r>
      <w:r w:rsidRPr="0095362E">
        <w:rPr>
          <w:rFonts w:ascii="Times New Roman" w:hAnsi="Times New Roman" w:cs="Times New Roman"/>
        </w:rPr>
        <w:tab/>
      </w:r>
      <w:hyperlink r:id="rId566" w:history="1">
        <w:r w:rsidRPr="0095362E">
          <w:rPr>
            <w:rStyle w:val="Hyperlink"/>
            <w:rFonts w:ascii="Times New Roman" w:hAnsi="Times New Roman" w:cs="Times New Roman"/>
          </w:rPr>
          <w:t xml:space="preserve">Fahlgren, N.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95362E">
          <w:rPr>
            <w:rStyle w:val="Hyperlink"/>
            <w:rFonts w:ascii="Times New Roman" w:hAnsi="Times New Roman" w:cs="Times New Roman"/>
          </w:rPr>
          <w:t>Setaria</w:t>
        </w:r>
        <w:proofErr w:type="spellEnd"/>
        <w:r w:rsidRPr="0095362E">
          <w:rPr>
            <w:rStyle w:val="Hyperlink"/>
            <w:rFonts w:ascii="Times New Roman" w:hAnsi="Times New Roman" w:cs="Times New Roman"/>
          </w:rPr>
          <w:t xml:space="preserve">. </w:t>
        </w:r>
        <w:r w:rsidRPr="0095362E">
          <w:rPr>
            <w:rStyle w:val="Hyperlink"/>
            <w:rFonts w:ascii="Times New Roman" w:hAnsi="Times New Roman" w:cs="Times New Roman"/>
            <w:i/>
            <w:iCs/>
          </w:rPr>
          <w:t>Mol. Plant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w:t>
        </w:r>
        <w:r w:rsidRPr="0095362E">
          <w:rPr>
            <w:rStyle w:val="Hyperlink"/>
            <w:rFonts w:ascii="Times New Roman" w:hAnsi="Times New Roman" w:cs="Times New Roman"/>
          </w:rPr>
          <w:t>, 1520–1535 (2015).</w:t>
        </w:r>
      </w:hyperlink>
    </w:p>
    <w:p w14:paraId="3173E35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180.</w:t>
      </w:r>
      <w:r w:rsidRPr="0095362E">
        <w:rPr>
          <w:rFonts w:ascii="Times New Roman" w:hAnsi="Times New Roman" w:cs="Times New Roman"/>
        </w:rPr>
        <w:tab/>
      </w:r>
      <w:hyperlink r:id="rId567" w:history="1">
        <w:r w:rsidRPr="0095362E">
          <w:rPr>
            <w:rStyle w:val="Hyperlink"/>
            <w:rFonts w:ascii="Times New Roman" w:hAnsi="Times New Roman" w:cs="Times New Roman"/>
          </w:rPr>
          <w:t xml:space="preserve">Gehan, M.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w:t>
        </w:r>
        <w:proofErr w:type="spellStart"/>
        <w:r w:rsidRPr="0095362E">
          <w:rPr>
            <w:rStyle w:val="Hyperlink"/>
            <w:rFonts w:ascii="Times New Roman" w:hAnsi="Times New Roman" w:cs="Times New Roman"/>
          </w:rPr>
          <w:t>PlantCV</w:t>
        </w:r>
        <w:proofErr w:type="spellEnd"/>
        <w:r w:rsidRPr="0095362E">
          <w:rPr>
            <w:rStyle w:val="Hyperlink"/>
            <w:rFonts w:ascii="Times New Roman" w:hAnsi="Times New Roman" w:cs="Times New Roman"/>
          </w:rPr>
          <w:t xml:space="preserve"> v2: Image analysis software for high-throughput plant phenotyping. </w:t>
        </w:r>
        <w:proofErr w:type="spellStart"/>
        <w:r w:rsidRPr="0095362E">
          <w:rPr>
            <w:rStyle w:val="Hyperlink"/>
            <w:rFonts w:ascii="Times New Roman" w:hAnsi="Times New Roman" w:cs="Times New Roman"/>
            <w:i/>
            <w:iCs/>
          </w:rPr>
          <w:t>PeerJ</w:t>
        </w:r>
        <w:proofErr w:type="spellEnd"/>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w:t>
        </w:r>
        <w:r w:rsidRPr="0095362E">
          <w:rPr>
            <w:rStyle w:val="Hyperlink"/>
            <w:rFonts w:ascii="Times New Roman" w:hAnsi="Times New Roman" w:cs="Times New Roman"/>
          </w:rPr>
          <w:t>, e4088 (2017).</w:t>
        </w:r>
      </w:hyperlink>
    </w:p>
    <w:p w14:paraId="45E59A0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181.</w:t>
      </w:r>
      <w:r w:rsidRPr="0095362E">
        <w:rPr>
          <w:rFonts w:ascii="Times New Roman" w:hAnsi="Times New Roman" w:cs="Times New Roman"/>
        </w:rPr>
        <w:tab/>
      </w:r>
      <w:hyperlink r:id="rId568" w:history="1">
        <w:r w:rsidRPr="0095362E">
          <w:rPr>
            <w:rStyle w:val="Hyperlink"/>
            <w:rFonts w:ascii="Times New Roman" w:hAnsi="Times New Roman" w:cs="Times New Roman"/>
          </w:rPr>
          <w:t xml:space="preserve">de Barros Dantas, L. L.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Circadian regulation of metabolism across photosynthetic organisms.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116</w:t>
        </w:r>
        <w:r w:rsidRPr="0095362E">
          <w:rPr>
            <w:rStyle w:val="Hyperlink"/>
            <w:rFonts w:ascii="Times New Roman" w:hAnsi="Times New Roman" w:cs="Times New Roman"/>
          </w:rPr>
          <w:t>, 650–668 (2023).</w:t>
        </w:r>
      </w:hyperlink>
    </w:p>
    <w:p w14:paraId="14540B4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182.</w:t>
      </w:r>
      <w:r w:rsidRPr="0095362E">
        <w:rPr>
          <w:rFonts w:ascii="Times New Roman" w:hAnsi="Times New Roman" w:cs="Times New Roman"/>
        </w:rPr>
        <w:tab/>
      </w:r>
      <w:hyperlink r:id="rId569" w:history="1">
        <w:r w:rsidRPr="0095362E">
          <w:rPr>
            <w:rStyle w:val="Hyperlink"/>
            <w:rFonts w:ascii="Times New Roman" w:hAnsi="Times New Roman" w:cs="Times New Roman"/>
          </w:rPr>
          <w:t xml:space="preserve">Greenham,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Expansion of the circadian transcriptome in Brassica rapa and genome-wide diversification of paralog expression patterns. </w:t>
        </w:r>
        <w:r w:rsidRPr="0095362E">
          <w:rPr>
            <w:rStyle w:val="Hyperlink"/>
            <w:rFonts w:ascii="Times New Roman" w:hAnsi="Times New Roman" w:cs="Times New Roman"/>
            <w:i/>
            <w:iCs/>
          </w:rPr>
          <w:t>Elife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w:t>
        </w:r>
        <w:r w:rsidRPr="0095362E">
          <w:rPr>
            <w:rStyle w:val="Hyperlink"/>
            <w:rFonts w:ascii="Times New Roman" w:hAnsi="Times New Roman" w:cs="Times New Roman"/>
          </w:rPr>
          <w:t>, (2020).</w:t>
        </w:r>
      </w:hyperlink>
    </w:p>
    <w:p w14:paraId="7741E78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183.</w:t>
      </w:r>
      <w:r w:rsidRPr="0095362E">
        <w:rPr>
          <w:rFonts w:ascii="Times New Roman" w:hAnsi="Times New Roman" w:cs="Times New Roman"/>
        </w:rPr>
        <w:tab/>
      </w:r>
      <w:hyperlink r:id="rId570" w:history="1">
        <w:r w:rsidRPr="0095362E">
          <w:rPr>
            <w:rStyle w:val="Hyperlink"/>
            <w:rFonts w:ascii="Times New Roman" w:hAnsi="Times New Roman" w:cs="Times New Roman"/>
          </w:rPr>
          <w:t xml:space="preserve">Hummel, I.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95362E">
          <w:rPr>
            <w:rStyle w:val="Hyperlink"/>
            <w:rFonts w:ascii="Times New Roman" w:hAnsi="Times New Roman" w:cs="Times New Roman"/>
            <w:i/>
            <w:iCs/>
          </w:rPr>
          <w:t>Plant Physiol.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154</w:t>
        </w:r>
        <w:r w:rsidRPr="0095362E">
          <w:rPr>
            <w:rStyle w:val="Hyperlink"/>
            <w:rFonts w:ascii="Times New Roman" w:hAnsi="Times New Roman" w:cs="Times New Roman"/>
          </w:rPr>
          <w:t>, 357–372 (2010).</w:t>
        </w:r>
      </w:hyperlink>
    </w:p>
    <w:p w14:paraId="365D0BF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184.</w:t>
      </w:r>
      <w:r w:rsidRPr="0095362E">
        <w:rPr>
          <w:rFonts w:ascii="Times New Roman" w:hAnsi="Times New Roman" w:cs="Times New Roman"/>
        </w:rPr>
        <w:tab/>
      </w:r>
      <w:hyperlink r:id="rId571" w:history="1">
        <w:r w:rsidRPr="0095362E">
          <w:rPr>
            <w:rStyle w:val="Hyperlink"/>
            <w:rFonts w:ascii="Times New Roman" w:hAnsi="Times New Roman" w:cs="Times New Roman"/>
          </w:rPr>
          <w:t xml:space="preserve">Rees, H.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Circadian regulation of the transcriptome in a complex polyploid crop.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20</w:t>
        </w:r>
        <w:r w:rsidRPr="0095362E">
          <w:rPr>
            <w:rStyle w:val="Hyperlink"/>
            <w:rFonts w:ascii="Times New Roman" w:hAnsi="Times New Roman" w:cs="Times New Roman"/>
          </w:rPr>
          <w:t>, e3001802 (2022).</w:t>
        </w:r>
      </w:hyperlink>
    </w:p>
    <w:p w14:paraId="2AA1441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185.</w:t>
      </w:r>
      <w:r w:rsidRPr="0095362E">
        <w:rPr>
          <w:rFonts w:ascii="Times New Roman" w:hAnsi="Times New Roman" w:cs="Times New Roman"/>
        </w:rPr>
        <w:tab/>
      </w:r>
      <w:hyperlink r:id="rId572" w:history="1">
        <w:proofErr w:type="spellStart"/>
        <w:r w:rsidRPr="0095362E">
          <w:rPr>
            <w:rStyle w:val="Hyperlink"/>
            <w:rFonts w:ascii="Times New Roman" w:hAnsi="Times New Roman" w:cs="Times New Roman"/>
          </w:rPr>
          <w:t>Clevers</w:t>
        </w:r>
        <w:proofErr w:type="spellEnd"/>
        <w:r w:rsidRPr="0095362E">
          <w:rPr>
            <w:rStyle w:val="Hyperlink"/>
            <w:rFonts w:ascii="Times New Roman" w:hAnsi="Times New Roman" w:cs="Times New Roman"/>
          </w:rPr>
          <w:t xml:space="preserve">, J. G. P. W. &amp; Gitelson, A. A. Remote estimation of crop and grass chlorophyll and nitrogen content using red-edge bands on Sentinel-2 and -3. </w:t>
        </w:r>
        <w:r w:rsidRPr="0095362E">
          <w:rPr>
            <w:rStyle w:val="Hyperlink"/>
            <w:rFonts w:ascii="Times New Roman" w:hAnsi="Times New Roman" w:cs="Times New Roman"/>
            <w:i/>
            <w:iCs/>
          </w:rPr>
          <w:t xml:space="preserve">Int. J. Appl. Earth Obs. </w:t>
        </w:r>
        <w:proofErr w:type="spellStart"/>
        <w:r w:rsidRPr="0095362E">
          <w:rPr>
            <w:rStyle w:val="Hyperlink"/>
            <w:rFonts w:ascii="Times New Roman" w:hAnsi="Times New Roman" w:cs="Times New Roman"/>
            <w:i/>
            <w:iCs/>
          </w:rPr>
          <w:t>Geoinf</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23</w:t>
        </w:r>
        <w:r w:rsidRPr="0095362E">
          <w:rPr>
            <w:rStyle w:val="Hyperlink"/>
            <w:rFonts w:ascii="Times New Roman" w:hAnsi="Times New Roman" w:cs="Times New Roman"/>
          </w:rPr>
          <w:t>, 344–351 (2013).</w:t>
        </w:r>
      </w:hyperlink>
    </w:p>
    <w:p w14:paraId="07BF2BF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186.</w:t>
      </w:r>
      <w:r w:rsidRPr="0095362E">
        <w:rPr>
          <w:rFonts w:ascii="Times New Roman" w:hAnsi="Times New Roman" w:cs="Times New Roman"/>
        </w:rPr>
        <w:tab/>
      </w:r>
      <w:hyperlink r:id="rId573" w:history="1">
        <w:r w:rsidRPr="0095362E">
          <w:rPr>
            <w:rStyle w:val="Hyperlink"/>
            <w:rFonts w:ascii="Times New Roman" w:hAnsi="Times New Roman" w:cs="Times New Roman"/>
          </w:rPr>
          <w:t xml:space="preserve">Hornbacher, J., Horst-Niessen, I., </w:t>
        </w:r>
        <w:proofErr w:type="spellStart"/>
        <w:r w:rsidRPr="0095362E">
          <w:rPr>
            <w:rStyle w:val="Hyperlink"/>
            <w:rFonts w:ascii="Times New Roman" w:hAnsi="Times New Roman" w:cs="Times New Roman"/>
          </w:rPr>
          <w:t>Herrfurth</w:t>
        </w:r>
        <w:proofErr w:type="spellEnd"/>
        <w:r w:rsidRPr="0095362E">
          <w:rPr>
            <w:rStyle w:val="Hyperlink"/>
            <w:rFonts w:ascii="Times New Roman" w:hAnsi="Times New Roman" w:cs="Times New Roman"/>
          </w:rPr>
          <w:t xml:space="preserve">, C., </w:t>
        </w:r>
        <w:proofErr w:type="spellStart"/>
        <w:r w:rsidRPr="0095362E">
          <w:rPr>
            <w:rStyle w:val="Hyperlink"/>
            <w:rFonts w:ascii="Times New Roman" w:hAnsi="Times New Roman" w:cs="Times New Roman"/>
          </w:rPr>
          <w:t>Feussner</w:t>
        </w:r>
        <w:proofErr w:type="spellEnd"/>
        <w:r w:rsidRPr="0095362E">
          <w:rPr>
            <w:rStyle w:val="Hyperlink"/>
            <w:rFonts w:ascii="Times New Roman" w:hAnsi="Times New Roman" w:cs="Times New Roman"/>
          </w:rPr>
          <w:t xml:space="preserve">, I. &amp; </w:t>
        </w:r>
        <w:proofErr w:type="spellStart"/>
        <w:r w:rsidRPr="0095362E">
          <w:rPr>
            <w:rStyle w:val="Hyperlink"/>
            <w:rFonts w:ascii="Times New Roman" w:hAnsi="Times New Roman" w:cs="Times New Roman"/>
          </w:rPr>
          <w:t>Papenbrock</w:t>
        </w:r>
        <w:proofErr w:type="spellEnd"/>
        <w:r w:rsidRPr="0095362E">
          <w:rPr>
            <w:rStyle w:val="Hyperlink"/>
            <w:rFonts w:ascii="Times New Roman" w:hAnsi="Times New Roman" w:cs="Times New Roman"/>
          </w:rPr>
          <w:t xml:space="preserve">, J. First experimental evidence suggests use of </w:t>
        </w:r>
        <w:proofErr w:type="spellStart"/>
        <w:r w:rsidRPr="0095362E">
          <w:rPr>
            <w:rStyle w:val="Hyperlink"/>
            <w:rFonts w:ascii="Times New Roman" w:hAnsi="Times New Roman" w:cs="Times New Roman"/>
          </w:rPr>
          <w:t>glucobrassicin</w:t>
        </w:r>
        <w:proofErr w:type="spellEnd"/>
        <w:r w:rsidRPr="0095362E">
          <w:rPr>
            <w:rStyle w:val="Hyperlink"/>
            <w:rFonts w:ascii="Times New Roman" w:hAnsi="Times New Roman" w:cs="Times New Roman"/>
          </w:rPr>
          <w:t xml:space="preserve"> as source of auxin in drought-stressed Arabidopsis thaliana.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1025969 (2022).</w:t>
        </w:r>
      </w:hyperlink>
    </w:p>
    <w:p w14:paraId="4C072A6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187.</w:t>
      </w:r>
      <w:r w:rsidRPr="0095362E">
        <w:rPr>
          <w:rFonts w:ascii="Times New Roman" w:hAnsi="Times New Roman" w:cs="Times New Roman"/>
        </w:rPr>
        <w:tab/>
      </w:r>
      <w:hyperlink r:id="rId574" w:history="1">
        <w:r w:rsidRPr="0095362E">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188.</w:t>
      </w:r>
      <w:r w:rsidRPr="0095362E">
        <w:rPr>
          <w:rFonts w:ascii="Times New Roman" w:hAnsi="Times New Roman" w:cs="Times New Roman"/>
        </w:rPr>
        <w:tab/>
      </w:r>
      <w:hyperlink r:id="rId575" w:history="1">
        <w:r w:rsidRPr="0095362E">
          <w:rPr>
            <w:rStyle w:val="Hyperlink"/>
            <w:rFonts w:ascii="Times New Roman" w:hAnsi="Times New Roman" w:cs="Times New Roman"/>
          </w:rPr>
          <w:t xml:space="preserve">Scarth, R., </w:t>
        </w:r>
        <w:proofErr w:type="spellStart"/>
        <w:r w:rsidRPr="0095362E">
          <w:rPr>
            <w:rStyle w:val="Hyperlink"/>
            <w:rFonts w:ascii="Times New Roman" w:hAnsi="Times New Roman" w:cs="Times New Roman"/>
          </w:rPr>
          <w:t>McVETTY</w:t>
        </w:r>
        <w:proofErr w:type="spellEnd"/>
        <w:r w:rsidRPr="0095362E">
          <w:rPr>
            <w:rStyle w:val="Hyperlink"/>
            <w:rFonts w:ascii="Times New Roman" w:hAnsi="Times New Roman" w:cs="Times New Roman"/>
          </w:rPr>
          <w:t xml:space="preserve">, P. B. E., Rimmer, S. R. &amp; Stefansson, B. R. Stellar low linolenic-high linoleic acid summer rape. </w:t>
        </w:r>
        <w:r w:rsidRPr="0095362E">
          <w:rPr>
            <w:rStyle w:val="Hyperlink"/>
            <w:rFonts w:ascii="Times New Roman" w:hAnsi="Times New Roman" w:cs="Times New Roman"/>
            <w:i/>
            <w:iCs/>
          </w:rPr>
          <w:t>Can. J.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68</w:t>
        </w:r>
        <w:r w:rsidRPr="0095362E">
          <w:rPr>
            <w:rStyle w:val="Hyperlink"/>
            <w:rFonts w:ascii="Times New Roman" w:hAnsi="Times New Roman" w:cs="Times New Roman"/>
          </w:rPr>
          <w:t>, 509–511 (1988).</w:t>
        </w:r>
      </w:hyperlink>
    </w:p>
    <w:p w14:paraId="79F1C7D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189.</w:t>
      </w:r>
      <w:r w:rsidRPr="0095362E">
        <w:rPr>
          <w:rFonts w:ascii="Times New Roman" w:hAnsi="Times New Roman" w:cs="Times New Roman"/>
        </w:rPr>
        <w:tab/>
      </w:r>
      <w:hyperlink r:id="rId576" w:history="1">
        <w:r w:rsidRPr="0095362E">
          <w:rPr>
            <w:rStyle w:val="Hyperlink"/>
            <w:rFonts w:ascii="Times New Roman" w:hAnsi="Times New Roman" w:cs="Times New Roman"/>
          </w:rPr>
          <w:t xml:space="preserve">Ton, L. B., </w:t>
        </w:r>
        <w:proofErr w:type="spellStart"/>
        <w:r w:rsidRPr="0095362E">
          <w:rPr>
            <w:rStyle w:val="Hyperlink"/>
            <w:rFonts w:ascii="Times New Roman" w:hAnsi="Times New Roman" w:cs="Times New Roman"/>
          </w:rPr>
          <w:t>Neik</w:t>
        </w:r>
        <w:proofErr w:type="spellEnd"/>
        <w:r w:rsidRPr="0095362E">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95362E">
          <w:rPr>
            <w:rStyle w:val="Hyperlink"/>
            <w:rFonts w:ascii="Times New Roman" w:hAnsi="Times New Roman" w:cs="Times New Roman"/>
            <w:i/>
            <w:iCs/>
          </w:rPr>
          <w:t xml:space="preserve">Genes </w:t>
        </w:r>
        <w:r w:rsidRPr="0095362E">
          <w:rPr>
            <w:rStyle w:val="Hyperlink"/>
            <w:rFonts w:ascii="Times New Roman" w:hAnsi="Times New Roman" w:cs="Times New Roman"/>
          </w:rPr>
          <w:t> </w:t>
        </w:r>
        <w:r w:rsidRPr="0095362E">
          <w:rPr>
            <w:rStyle w:val="Hyperlink"/>
            <w:rFonts w:ascii="Times New Roman" w:hAnsi="Times New Roman" w:cs="Times New Roman"/>
            <w:b/>
            <w:bCs/>
          </w:rPr>
          <w:t>11</w:t>
        </w:r>
        <w:proofErr w:type="gramEnd"/>
        <w:r w:rsidRPr="0095362E">
          <w:rPr>
            <w:rStyle w:val="Hyperlink"/>
            <w:rFonts w:ascii="Times New Roman" w:hAnsi="Times New Roman" w:cs="Times New Roman"/>
          </w:rPr>
          <w:t>, (2020).</w:t>
        </w:r>
      </w:hyperlink>
    </w:p>
    <w:p w14:paraId="4B8C90D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190.</w:t>
      </w:r>
      <w:r w:rsidRPr="0095362E">
        <w:rPr>
          <w:rFonts w:ascii="Times New Roman" w:hAnsi="Times New Roman" w:cs="Times New Roman"/>
        </w:rPr>
        <w:tab/>
      </w:r>
      <w:hyperlink r:id="rId577" w:history="1">
        <w:r w:rsidRPr="0095362E">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95362E">
          <w:rPr>
            <w:rStyle w:val="Hyperlink"/>
            <w:rFonts w:ascii="Times New Roman" w:hAnsi="Times New Roman" w:cs="Times New Roman"/>
            <w:i/>
            <w:iCs/>
          </w:rPr>
          <w:t>Evolution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50</w:t>
        </w:r>
        <w:r w:rsidRPr="0095362E">
          <w:rPr>
            <w:rStyle w:val="Hyperlink"/>
            <w:rFonts w:ascii="Times New Roman" w:hAnsi="Times New Roman" w:cs="Times New Roman"/>
          </w:rPr>
          <w:t>, 92–102 (1996).</w:t>
        </w:r>
      </w:hyperlink>
    </w:p>
    <w:p w14:paraId="6A9E87F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191.</w:t>
      </w:r>
      <w:r w:rsidRPr="0095362E">
        <w:rPr>
          <w:rFonts w:ascii="Times New Roman" w:hAnsi="Times New Roman" w:cs="Times New Roman"/>
        </w:rPr>
        <w:tab/>
      </w:r>
      <w:hyperlink r:id="rId578" w:history="1">
        <w:r w:rsidRPr="0095362E">
          <w:rPr>
            <w:rStyle w:val="Hyperlink"/>
            <w:rFonts w:ascii="Times New Roman" w:hAnsi="Times New Roman" w:cs="Times New Roman"/>
          </w:rPr>
          <w:t xml:space="preserve">Harper, A. L.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Associative transcriptomics of traits in the polyploid crop species Brassica napus. </w:t>
        </w:r>
        <w:r w:rsidRPr="0095362E">
          <w:rPr>
            <w:rStyle w:val="Hyperlink"/>
            <w:rFonts w:ascii="Times New Roman" w:hAnsi="Times New Roman" w:cs="Times New Roman"/>
            <w:i/>
            <w:iCs/>
          </w:rPr>
          <w:t xml:space="preserve">Nat. </w:t>
        </w:r>
        <w:proofErr w:type="spellStart"/>
        <w:r w:rsidRPr="0095362E">
          <w:rPr>
            <w:rStyle w:val="Hyperlink"/>
            <w:rFonts w:ascii="Times New Roman" w:hAnsi="Times New Roman" w:cs="Times New Roman"/>
            <w:i/>
            <w:iCs/>
          </w:rPr>
          <w:t>Biotechnol</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798–802 (2012).</w:t>
        </w:r>
      </w:hyperlink>
    </w:p>
    <w:p w14:paraId="5ED2D71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192.</w:t>
      </w:r>
      <w:r w:rsidRPr="0095362E">
        <w:rPr>
          <w:rFonts w:ascii="Times New Roman" w:hAnsi="Times New Roman" w:cs="Times New Roman"/>
        </w:rPr>
        <w:tab/>
      </w:r>
      <w:hyperlink r:id="rId579" w:history="1">
        <w:r w:rsidRPr="0095362E">
          <w:rPr>
            <w:rStyle w:val="Hyperlink"/>
            <w:rFonts w:ascii="Times New Roman" w:hAnsi="Times New Roman" w:cs="Times New Roman"/>
          </w:rPr>
          <w:t xml:space="preserve">Tan, Z.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95362E">
          <w:rPr>
            <w:rStyle w:val="Hyperlink"/>
            <w:rFonts w:ascii="Times New Roman" w:hAnsi="Times New Roman" w:cs="Times New Roman"/>
            <w:i/>
            <w:iCs/>
          </w:rPr>
          <w:t xml:space="preserve">Plant </w:t>
        </w:r>
        <w:proofErr w:type="spellStart"/>
        <w:r w:rsidRPr="0095362E">
          <w:rPr>
            <w:rStyle w:val="Hyperlink"/>
            <w:rFonts w:ascii="Times New Roman" w:hAnsi="Times New Roman" w:cs="Times New Roman"/>
            <w:i/>
            <w:iCs/>
          </w:rPr>
          <w:t>Biotechnol</w:t>
        </w:r>
        <w:proofErr w:type="spellEnd"/>
        <w:r w:rsidRPr="0095362E">
          <w:rPr>
            <w:rStyle w:val="Hyperlink"/>
            <w:rFonts w:ascii="Times New Roman" w:hAnsi="Times New Roman" w:cs="Times New Roman"/>
            <w:i/>
            <w:iCs/>
          </w:rPr>
          <w: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20</w:t>
        </w:r>
        <w:r w:rsidRPr="0095362E">
          <w:rPr>
            <w:rStyle w:val="Hyperlink"/>
            <w:rFonts w:ascii="Times New Roman" w:hAnsi="Times New Roman" w:cs="Times New Roman"/>
          </w:rPr>
          <w:t>, 211–225 (2022).</w:t>
        </w:r>
      </w:hyperlink>
    </w:p>
    <w:p w14:paraId="599338D8"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193.</w:t>
      </w:r>
      <w:r w:rsidRPr="0095362E">
        <w:rPr>
          <w:rFonts w:ascii="Times New Roman" w:hAnsi="Times New Roman" w:cs="Times New Roman"/>
        </w:rPr>
        <w:tab/>
      </w:r>
      <w:hyperlink r:id="rId580" w:history="1">
        <w:r w:rsidRPr="0095362E">
          <w:rPr>
            <w:rStyle w:val="Hyperlink"/>
            <w:rFonts w:ascii="Times New Roman" w:hAnsi="Times New Roman" w:cs="Times New Roman"/>
          </w:rPr>
          <w:t xml:space="preserve">Song, K., Lu, P., Tang, K. &amp; Osborn, T. C. Rapid genome change in synthetic polyploids of Brassica and its implications for polyploid evolution.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92</w:t>
        </w:r>
        <w:r w:rsidRPr="0095362E">
          <w:rPr>
            <w:rStyle w:val="Hyperlink"/>
            <w:rFonts w:ascii="Times New Roman" w:hAnsi="Times New Roman" w:cs="Times New Roman"/>
          </w:rPr>
          <w:t>, 7719–7723 (1995).</w:t>
        </w:r>
      </w:hyperlink>
    </w:p>
    <w:p w14:paraId="7FF890F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194.</w:t>
      </w:r>
      <w:r w:rsidRPr="0095362E">
        <w:rPr>
          <w:rFonts w:ascii="Times New Roman" w:hAnsi="Times New Roman" w:cs="Times New Roman"/>
        </w:rPr>
        <w:tab/>
      </w:r>
      <w:hyperlink r:id="rId581" w:history="1">
        <w:r w:rsidRPr="0095362E">
          <w:rPr>
            <w:rStyle w:val="Hyperlink"/>
            <w:rFonts w:ascii="Times New Roman" w:hAnsi="Times New Roman" w:cs="Times New Roman"/>
          </w:rPr>
          <w:t xml:space="preserve">Allender, C. J. &amp; King, G. J. Origins of the amphiploid species Brassica </w:t>
        </w:r>
        <w:proofErr w:type="spellStart"/>
        <w:r w:rsidRPr="0095362E">
          <w:rPr>
            <w:rStyle w:val="Hyperlink"/>
            <w:rFonts w:ascii="Times New Roman" w:hAnsi="Times New Roman" w:cs="Times New Roman"/>
          </w:rPr>
          <w:t>napusL</w:t>
        </w:r>
        <w:proofErr w:type="spellEnd"/>
        <w:r w:rsidRPr="0095362E">
          <w:rPr>
            <w:rStyle w:val="Hyperlink"/>
            <w:rFonts w:ascii="Times New Roman" w:hAnsi="Times New Roman" w:cs="Times New Roman"/>
          </w:rPr>
          <w:t xml:space="preserve">. investigated by chloroplast and nuclear molecular markers. </w:t>
        </w:r>
        <w:r w:rsidRPr="0095362E">
          <w:rPr>
            <w:rStyle w:val="Hyperlink"/>
            <w:rFonts w:ascii="Times New Roman" w:hAnsi="Times New Roman" w:cs="Times New Roman"/>
            <w:i/>
            <w:iCs/>
          </w:rPr>
          <w:t>BMC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54 (2010).</w:t>
        </w:r>
      </w:hyperlink>
    </w:p>
    <w:p w14:paraId="7DDED734"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195.</w:t>
      </w:r>
      <w:r w:rsidRPr="0095362E">
        <w:rPr>
          <w:rFonts w:ascii="Times New Roman" w:hAnsi="Times New Roman" w:cs="Times New Roman"/>
        </w:rPr>
        <w:tab/>
      </w:r>
      <w:hyperlink r:id="rId582" w:history="1">
        <w:r w:rsidRPr="0095362E">
          <w:rPr>
            <w:rStyle w:val="Hyperlink"/>
            <w:rFonts w:ascii="Times New Roman" w:hAnsi="Times New Roman" w:cs="Times New Roman"/>
          </w:rPr>
          <w:t xml:space="preserve">An, H.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Transcriptome and organellar sequencing highlights the complex origin and diversification of allotetraploid Brassica napus. </w:t>
        </w:r>
        <w:r w:rsidRPr="0095362E">
          <w:rPr>
            <w:rStyle w:val="Hyperlink"/>
            <w:rFonts w:ascii="Times New Roman" w:hAnsi="Times New Roman" w:cs="Times New Roman"/>
            <w:i/>
            <w:iCs/>
          </w:rPr>
          <w:t>Nat. Commun.</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10</w:t>
        </w:r>
        <w:r w:rsidRPr="0095362E">
          <w:rPr>
            <w:rStyle w:val="Hyperlink"/>
            <w:rFonts w:ascii="Times New Roman" w:hAnsi="Times New Roman" w:cs="Times New Roman"/>
          </w:rPr>
          <w:t>, 2878 (2019).</w:t>
        </w:r>
      </w:hyperlink>
    </w:p>
    <w:p w14:paraId="68F2E6F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196.</w:t>
      </w:r>
      <w:r w:rsidRPr="0095362E">
        <w:rPr>
          <w:rFonts w:ascii="Times New Roman" w:hAnsi="Times New Roman" w:cs="Times New Roman"/>
        </w:rPr>
        <w:tab/>
      </w:r>
      <w:hyperlink r:id="rId583" w:history="1">
        <w:r w:rsidRPr="0095362E">
          <w:rPr>
            <w:rStyle w:val="Hyperlink"/>
            <w:rFonts w:ascii="Times New Roman" w:hAnsi="Times New Roman" w:cs="Times New Roman"/>
          </w:rPr>
          <w:t xml:space="preserve">Cao, Y.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Genome balance and dosage effect drive allopolyploid formation in Brassica.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120</w:t>
        </w:r>
        <w:r w:rsidRPr="0095362E">
          <w:rPr>
            <w:rStyle w:val="Hyperlink"/>
            <w:rFonts w:ascii="Times New Roman" w:hAnsi="Times New Roman" w:cs="Times New Roman"/>
          </w:rPr>
          <w:t>, e2217672120 (2023).</w:t>
        </w:r>
      </w:hyperlink>
    </w:p>
    <w:p w14:paraId="499476E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197.</w:t>
      </w:r>
      <w:r w:rsidRPr="0095362E">
        <w:rPr>
          <w:rFonts w:ascii="Times New Roman" w:hAnsi="Times New Roman" w:cs="Times New Roman"/>
        </w:rPr>
        <w:tab/>
      </w:r>
      <w:hyperlink r:id="rId584" w:history="1">
        <w:r w:rsidRPr="0095362E">
          <w:rPr>
            <w:rStyle w:val="Hyperlink"/>
            <w:rFonts w:ascii="Times New Roman" w:hAnsi="Times New Roman" w:cs="Times New Roman"/>
          </w:rPr>
          <w:t xml:space="preserve">Wendel, J. F., Lisch, D., Hu, G. &amp; Mason, A. S. The long and short of doubling down: polyploidy, epigenetics, and the temporal dynamics of genome fractionation. </w:t>
        </w:r>
        <w:r w:rsidRPr="0095362E">
          <w:rPr>
            <w:rStyle w:val="Hyperlink"/>
            <w:rFonts w:ascii="Times New Roman" w:hAnsi="Times New Roman" w:cs="Times New Roman"/>
            <w:i/>
            <w:iCs/>
          </w:rPr>
          <w:t xml:space="preserve">Curr. </w:t>
        </w:r>
        <w:proofErr w:type="spellStart"/>
        <w:r w:rsidRPr="0095362E">
          <w:rPr>
            <w:rStyle w:val="Hyperlink"/>
            <w:rFonts w:ascii="Times New Roman" w:hAnsi="Times New Roman" w:cs="Times New Roman"/>
            <w:i/>
            <w:iCs/>
          </w:rPr>
          <w:t>Opin</w:t>
        </w:r>
        <w:proofErr w:type="spellEnd"/>
        <w:r w:rsidRPr="0095362E">
          <w:rPr>
            <w:rStyle w:val="Hyperlink"/>
            <w:rFonts w:ascii="Times New Roman" w:hAnsi="Times New Roman" w:cs="Times New Roman"/>
            <w:i/>
            <w:iCs/>
          </w:rPr>
          <w:t>. Genet. Dev.</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49</w:t>
        </w:r>
        <w:r w:rsidRPr="0095362E">
          <w:rPr>
            <w:rStyle w:val="Hyperlink"/>
            <w:rFonts w:ascii="Times New Roman" w:hAnsi="Times New Roman" w:cs="Times New Roman"/>
          </w:rPr>
          <w:t>, 1–7 (2018).</w:t>
        </w:r>
      </w:hyperlink>
    </w:p>
    <w:p w14:paraId="5FA2C44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198.</w:t>
      </w:r>
      <w:r w:rsidRPr="0095362E">
        <w:rPr>
          <w:rFonts w:ascii="Times New Roman" w:hAnsi="Times New Roman" w:cs="Times New Roman"/>
        </w:rPr>
        <w:tab/>
      </w:r>
      <w:hyperlink r:id="rId585" w:history="1">
        <w:r w:rsidRPr="0095362E">
          <w:rPr>
            <w:rStyle w:val="Hyperlink"/>
            <w:rFonts w:ascii="Times New Roman" w:hAnsi="Times New Roman" w:cs="Times New Roman"/>
          </w:rPr>
          <w:t xml:space="preserve">R Core Team. R: A Language and Environment for Statistical Computing. Preprint at </w:t>
        </w:r>
      </w:hyperlink>
      <w:hyperlink r:id="rId586" w:history="1">
        <w:r w:rsidRPr="0095362E">
          <w:rPr>
            <w:rStyle w:val="Hyperlink"/>
            <w:rFonts w:ascii="Times New Roman" w:hAnsi="Times New Roman" w:cs="Times New Roman"/>
          </w:rPr>
          <w:t>https://www.R-project.org/</w:t>
        </w:r>
      </w:hyperlink>
      <w:hyperlink r:id="rId587" w:history="1">
        <w:r w:rsidRPr="0095362E">
          <w:rPr>
            <w:rStyle w:val="Hyperlink"/>
            <w:rFonts w:ascii="Times New Roman" w:hAnsi="Times New Roman" w:cs="Times New Roman"/>
          </w:rPr>
          <w:t xml:space="preserve"> (2020).</w:t>
        </w:r>
      </w:hyperlink>
    </w:p>
    <w:p w14:paraId="0250A66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199.</w:t>
      </w:r>
      <w:r w:rsidRPr="0095362E">
        <w:rPr>
          <w:rFonts w:ascii="Times New Roman" w:hAnsi="Times New Roman" w:cs="Times New Roman"/>
        </w:rPr>
        <w:tab/>
      </w:r>
      <w:hyperlink r:id="rId588" w:history="1">
        <w:r w:rsidRPr="0095362E">
          <w:rPr>
            <w:rStyle w:val="Hyperlink"/>
            <w:rFonts w:ascii="Times New Roman" w:hAnsi="Times New Roman" w:cs="Times New Roman"/>
          </w:rPr>
          <w:t xml:space="preserve">Sumner, J., Fahlgren, N. &amp; Murphy, K. M. </w:t>
        </w:r>
        <w:proofErr w:type="spellStart"/>
        <w:r w:rsidRPr="0095362E">
          <w:rPr>
            <w:rStyle w:val="Hyperlink"/>
            <w:rFonts w:ascii="Times New Roman" w:hAnsi="Times New Roman" w:cs="Times New Roman"/>
          </w:rPr>
          <w:t>pcvr</w:t>
        </w:r>
        <w:proofErr w:type="spellEnd"/>
        <w:r w:rsidRPr="0095362E">
          <w:rPr>
            <w:rStyle w:val="Hyperlink"/>
            <w:rFonts w:ascii="Times New Roman" w:hAnsi="Times New Roman" w:cs="Times New Roman"/>
          </w:rPr>
          <w:t xml:space="preserve">: An R package and tutorials for guided statistical analysis of plant phenotyping data. </w:t>
        </w:r>
        <w:proofErr w:type="spellStart"/>
        <w:r w:rsidRPr="0095362E">
          <w:rPr>
            <w:rStyle w:val="Hyperlink"/>
            <w:rFonts w:ascii="Times New Roman" w:hAnsi="Times New Roman" w:cs="Times New Roman"/>
            <w:i/>
            <w:iCs/>
          </w:rPr>
          <w:t>Authorea</w:t>
        </w:r>
        <w:proofErr w:type="spellEnd"/>
        <w:r w:rsidRPr="0095362E">
          <w:rPr>
            <w:rStyle w:val="Hyperlink"/>
            <w:rFonts w:ascii="Times New Roman" w:hAnsi="Times New Roman" w:cs="Times New Roman"/>
            <w:i/>
            <w:iCs/>
          </w:rPr>
          <w:t xml:space="preserve"> Preprints</w:t>
        </w:r>
        <w:r w:rsidRPr="0095362E">
          <w:rPr>
            <w:rStyle w:val="Hyperlink"/>
            <w:rFonts w:ascii="Times New Roman" w:hAnsi="Times New Roman" w:cs="Times New Roman"/>
          </w:rPr>
          <w:t xml:space="preserve"> (2023) doi:</w:t>
        </w:r>
      </w:hyperlink>
      <w:hyperlink r:id="rId589" w:history="1">
        <w:r w:rsidRPr="0095362E">
          <w:rPr>
            <w:rStyle w:val="Hyperlink"/>
            <w:rFonts w:ascii="Times New Roman" w:hAnsi="Times New Roman" w:cs="Times New Roman"/>
          </w:rPr>
          <w:t>10.22541/essoar.169867628.88141150/v1</w:t>
        </w:r>
      </w:hyperlink>
      <w:hyperlink r:id="rId590" w:history="1">
        <w:r w:rsidRPr="0095362E">
          <w:rPr>
            <w:rStyle w:val="Hyperlink"/>
            <w:rFonts w:ascii="Times New Roman" w:hAnsi="Times New Roman" w:cs="Times New Roman"/>
          </w:rPr>
          <w:t>.</w:t>
        </w:r>
      </w:hyperlink>
    </w:p>
    <w:p w14:paraId="6B0C38E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200.</w:t>
      </w:r>
      <w:r w:rsidRPr="0095362E">
        <w:rPr>
          <w:rFonts w:ascii="Times New Roman" w:hAnsi="Times New Roman" w:cs="Times New Roman"/>
        </w:rPr>
        <w:tab/>
      </w:r>
      <w:hyperlink r:id="rId591" w:history="1">
        <w:r w:rsidRPr="0095362E">
          <w:rPr>
            <w:rStyle w:val="Hyperlink"/>
            <w:rFonts w:ascii="Times New Roman" w:hAnsi="Times New Roman" w:cs="Times New Roman"/>
          </w:rPr>
          <w:t xml:space="preserve">Lou, P.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Genetic and genomic resources to study natural variation in Brassica rapa. </w:t>
        </w:r>
        <w:r w:rsidRPr="0095362E">
          <w:rPr>
            <w:rStyle w:val="Hyperlink"/>
            <w:rFonts w:ascii="Times New Roman" w:hAnsi="Times New Roman" w:cs="Times New Roman"/>
            <w:i/>
            <w:iCs/>
          </w:rPr>
          <w:t>Plant Direct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w:t>
        </w:r>
        <w:r w:rsidRPr="0095362E">
          <w:rPr>
            <w:rStyle w:val="Hyperlink"/>
            <w:rFonts w:ascii="Times New Roman" w:hAnsi="Times New Roman" w:cs="Times New Roman"/>
          </w:rPr>
          <w:t>, e00285 (2020).</w:t>
        </w:r>
      </w:hyperlink>
    </w:p>
    <w:p w14:paraId="4EF0937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201.</w:t>
      </w:r>
      <w:r w:rsidRPr="0095362E">
        <w:rPr>
          <w:rFonts w:ascii="Times New Roman" w:hAnsi="Times New Roman" w:cs="Times New Roman"/>
        </w:rPr>
        <w:tab/>
      </w:r>
      <w:hyperlink r:id="rId592" w:history="1">
        <w:r w:rsidRPr="0095362E">
          <w:rPr>
            <w:rStyle w:val="Hyperlink"/>
            <w:rFonts w:ascii="Times New Roman" w:hAnsi="Times New Roman" w:cs="Times New Roman"/>
          </w:rPr>
          <w:t xml:space="preserve">Parkin, I. A. P.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Transcriptome and methylome profiling reveals relics of genome dominance in the mesopolyploid Brassica oleracea. </w:t>
        </w:r>
        <w:r w:rsidRPr="0095362E">
          <w:rPr>
            <w:rStyle w:val="Hyperlink"/>
            <w:rFonts w:ascii="Times New Roman" w:hAnsi="Times New Roman" w:cs="Times New Roman"/>
            <w:i/>
            <w:iCs/>
          </w:rPr>
          <w:t>Genome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w:t>
        </w:r>
        <w:r w:rsidRPr="0095362E">
          <w:rPr>
            <w:rStyle w:val="Hyperlink"/>
            <w:rFonts w:ascii="Times New Roman" w:hAnsi="Times New Roman" w:cs="Times New Roman"/>
          </w:rPr>
          <w:t>, R77 (2014).</w:t>
        </w:r>
      </w:hyperlink>
    </w:p>
    <w:p w14:paraId="7E565C5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202.</w:t>
      </w:r>
      <w:r w:rsidRPr="0095362E">
        <w:rPr>
          <w:rFonts w:ascii="Times New Roman" w:hAnsi="Times New Roman" w:cs="Times New Roman"/>
        </w:rPr>
        <w:tab/>
      </w:r>
      <w:hyperlink r:id="rId593" w:history="1">
        <w:r w:rsidRPr="0095362E">
          <w:rPr>
            <w:rStyle w:val="Hyperlink"/>
            <w:rFonts w:ascii="Times New Roman" w:hAnsi="Times New Roman" w:cs="Times New Roman"/>
          </w:rPr>
          <w:t xml:space="preserve">Harrington, R. </w:t>
        </w:r>
        <w:proofErr w:type="spellStart"/>
        <w:r w:rsidRPr="0095362E">
          <w:rPr>
            <w:rStyle w:val="Hyperlink"/>
            <w:rFonts w:ascii="Times New Roman" w:hAnsi="Times New Roman" w:cs="Times New Roman"/>
            <w:i/>
            <w:iCs/>
          </w:rPr>
          <w:t>Rnnh</w:t>
        </w:r>
        <w:proofErr w:type="spellEnd"/>
        <w:r w:rsidRPr="0095362E">
          <w:rPr>
            <w:rStyle w:val="Hyperlink"/>
            <w:rFonts w:ascii="Times New Roman" w:hAnsi="Times New Roman" w:cs="Times New Roman"/>
            <w:i/>
            <w:iCs/>
          </w:rPr>
          <w:t>/</w:t>
        </w:r>
        <w:proofErr w:type="spellStart"/>
        <w:r w:rsidRPr="0095362E">
          <w:rPr>
            <w:rStyle w:val="Hyperlink"/>
            <w:rFonts w:ascii="Times New Roman" w:hAnsi="Times New Roman" w:cs="Times New Roman"/>
            <w:i/>
            <w:iCs/>
          </w:rPr>
          <w:t>bioinfo</w:t>
        </w:r>
        <w:proofErr w:type="spellEnd"/>
        <w:r w:rsidRPr="0095362E">
          <w:rPr>
            <w:rStyle w:val="Hyperlink"/>
            <w:rFonts w:ascii="Times New Roman" w:hAnsi="Times New Roman" w:cs="Times New Roman"/>
            <w:i/>
            <w:iCs/>
          </w:rPr>
          <w:t>-Notebook: Fixed File Paths and Names in SNP Calling Scripts</w:t>
        </w:r>
        <w:r w:rsidRPr="0095362E">
          <w:rPr>
            <w:rStyle w:val="Hyperlink"/>
            <w:rFonts w:ascii="Times New Roman" w:hAnsi="Times New Roman" w:cs="Times New Roman"/>
          </w:rPr>
          <w:t>. (2020). doi:</w:t>
        </w:r>
      </w:hyperlink>
      <w:hyperlink r:id="rId594" w:history="1">
        <w:r w:rsidRPr="0095362E">
          <w:rPr>
            <w:rStyle w:val="Hyperlink"/>
            <w:rFonts w:ascii="Times New Roman" w:hAnsi="Times New Roman" w:cs="Times New Roman"/>
          </w:rPr>
          <w:t>10.5281/zenodo.4270511</w:t>
        </w:r>
      </w:hyperlink>
      <w:hyperlink r:id="rId595" w:history="1">
        <w:r w:rsidRPr="0095362E">
          <w:rPr>
            <w:rStyle w:val="Hyperlink"/>
            <w:rFonts w:ascii="Times New Roman" w:hAnsi="Times New Roman" w:cs="Times New Roman"/>
          </w:rPr>
          <w:t>.</w:t>
        </w:r>
      </w:hyperlink>
    </w:p>
    <w:p w14:paraId="5221C8E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203.</w:t>
      </w:r>
      <w:r w:rsidRPr="0095362E">
        <w:rPr>
          <w:rFonts w:ascii="Times New Roman" w:hAnsi="Times New Roman" w:cs="Times New Roman"/>
        </w:rPr>
        <w:tab/>
      </w:r>
      <w:hyperlink r:id="rId596" w:history="1">
        <w:r w:rsidRPr="0095362E">
          <w:rPr>
            <w:rStyle w:val="Hyperlink"/>
            <w:rFonts w:ascii="Times New Roman" w:hAnsi="Times New Roman" w:cs="Times New Roman"/>
          </w:rPr>
          <w:t xml:space="preserve">Love, M. I., Huber, W. &amp; Anders, S. Moderated estimation of fold change and dispersion for RNA-seq data with DESeq2. </w:t>
        </w:r>
        <w:r w:rsidRPr="0095362E">
          <w:rPr>
            <w:rStyle w:val="Hyperlink"/>
            <w:rFonts w:ascii="Times New Roman" w:hAnsi="Times New Roman" w:cs="Times New Roman"/>
            <w:i/>
            <w:iCs/>
          </w:rPr>
          <w:t>Genome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15</w:t>
        </w:r>
        <w:r w:rsidRPr="0095362E">
          <w:rPr>
            <w:rStyle w:val="Hyperlink"/>
            <w:rFonts w:ascii="Times New Roman" w:hAnsi="Times New Roman" w:cs="Times New Roman"/>
          </w:rPr>
          <w:t>, 550 (2014).</w:t>
        </w:r>
      </w:hyperlink>
    </w:p>
    <w:p w14:paraId="7525287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204.</w:t>
      </w:r>
      <w:r w:rsidRPr="0095362E">
        <w:rPr>
          <w:rFonts w:ascii="Times New Roman" w:hAnsi="Times New Roman" w:cs="Times New Roman"/>
        </w:rPr>
        <w:tab/>
      </w:r>
      <w:hyperlink r:id="rId597" w:history="1">
        <w:r w:rsidRPr="0095362E">
          <w:rPr>
            <w:rStyle w:val="Hyperlink"/>
            <w:rFonts w:ascii="Times New Roman" w:hAnsi="Times New Roman" w:cs="Times New Roman"/>
          </w:rPr>
          <w:t xml:space="preserve">Villanueva, R. A. M. &amp; Chen, Z. J. ggplot2: Elegant Graphics for Data Analysis (2nd ed.). </w:t>
        </w:r>
        <w:proofErr w:type="gramStart"/>
        <w:r w:rsidRPr="0095362E">
          <w:rPr>
            <w:rStyle w:val="Hyperlink"/>
            <w:rFonts w:ascii="Times New Roman" w:hAnsi="Times New Roman" w:cs="Times New Roman"/>
            <w:i/>
            <w:iCs/>
          </w:rPr>
          <w:t xml:space="preserve">Measurement </w:t>
        </w:r>
        <w:r w:rsidRPr="0095362E">
          <w:rPr>
            <w:rStyle w:val="Hyperlink"/>
            <w:rFonts w:ascii="Times New Roman" w:hAnsi="Times New Roman" w:cs="Times New Roman"/>
          </w:rPr>
          <w:t> </w:t>
        </w:r>
        <w:r w:rsidRPr="0095362E">
          <w:rPr>
            <w:rStyle w:val="Hyperlink"/>
            <w:rFonts w:ascii="Times New Roman" w:hAnsi="Times New Roman" w:cs="Times New Roman"/>
            <w:b/>
            <w:bCs/>
          </w:rPr>
          <w:t>17</w:t>
        </w:r>
        <w:proofErr w:type="gramEnd"/>
        <w:r w:rsidRPr="0095362E">
          <w:rPr>
            <w:rStyle w:val="Hyperlink"/>
            <w:rFonts w:ascii="Times New Roman" w:hAnsi="Times New Roman" w:cs="Times New Roman"/>
          </w:rPr>
          <w:t>, 160–167 (2019).</w:t>
        </w:r>
      </w:hyperlink>
    </w:p>
    <w:p w14:paraId="2D8D982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205.</w:t>
      </w:r>
      <w:r w:rsidRPr="0095362E">
        <w:rPr>
          <w:rFonts w:ascii="Times New Roman" w:hAnsi="Times New Roman" w:cs="Times New Roman"/>
        </w:rPr>
        <w:tab/>
      </w:r>
      <w:hyperlink r:id="rId598" w:history="1">
        <w:r w:rsidRPr="0095362E">
          <w:rPr>
            <w:rStyle w:val="Hyperlink"/>
            <w:rFonts w:ascii="Times New Roman" w:hAnsi="Times New Roman" w:cs="Times New Roman"/>
          </w:rPr>
          <w:t xml:space="preserve">Van der Auwera, G. A. &amp; O’Connor, B. D. </w:t>
        </w:r>
        <w:r w:rsidRPr="0095362E">
          <w:rPr>
            <w:rStyle w:val="Hyperlink"/>
            <w:rFonts w:ascii="Times New Roman" w:hAnsi="Times New Roman" w:cs="Times New Roman"/>
            <w:i/>
            <w:iCs/>
          </w:rPr>
          <w:t>Genomics in the Cloud: Using Docker, GATK, and WDL in Terra</w:t>
        </w:r>
        <w:r w:rsidRPr="0095362E">
          <w:rPr>
            <w:rStyle w:val="Hyperlink"/>
            <w:rFonts w:ascii="Times New Roman" w:hAnsi="Times New Roman" w:cs="Times New Roman"/>
          </w:rPr>
          <w:t>. (‘O’Reilly Media, Inc.’, 2020).</w:t>
        </w:r>
      </w:hyperlink>
    </w:p>
    <w:p w14:paraId="2C12B183"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206.</w:t>
      </w:r>
      <w:r w:rsidRPr="0095362E">
        <w:rPr>
          <w:rFonts w:ascii="Times New Roman" w:hAnsi="Times New Roman" w:cs="Times New Roman"/>
        </w:rPr>
        <w:tab/>
      </w:r>
      <w:hyperlink r:id="rId599" w:history="1">
        <w:r w:rsidRPr="0095362E">
          <w:rPr>
            <w:rStyle w:val="Hyperlink"/>
            <w:rFonts w:ascii="Times New Roman" w:hAnsi="Times New Roman" w:cs="Times New Roman"/>
          </w:rPr>
          <w:t xml:space="preserve">Poplin, R.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Scaling accurate genetic variant discovery to tens of thousands of samples. </w:t>
        </w:r>
        <w:proofErr w:type="spellStart"/>
        <w:r w:rsidRPr="0095362E">
          <w:rPr>
            <w:rStyle w:val="Hyperlink"/>
            <w:rFonts w:ascii="Times New Roman" w:hAnsi="Times New Roman" w:cs="Times New Roman"/>
            <w:i/>
            <w:iCs/>
          </w:rPr>
          <w:t>bioRxiv</w:t>
        </w:r>
        <w:proofErr w:type="spellEnd"/>
        <w:r w:rsidRPr="0095362E">
          <w:rPr>
            <w:rStyle w:val="Hyperlink"/>
            <w:rFonts w:ascii="Times New Roman" w:hAnsi="Times New Roman" w:cs="Times New Roman"/>
          </w:rPr>
          <w:t xml:space="preserve"> 201178 (2018) doi:</w:t>
        </w:r>
      </w:hyperlink>
      <w:hyperlink r:id="rId600" w:history="1">
        <w:r w:rsidRPr="0095362E">
          <w:rPr>
            <w:rStyle w:val="Hyperlink"/>
            <w:rFonts w:ascii="Times New Roman" w:hAnsi="Times New Roman" w:cs="Times New Roman"/>
          </w:rPr>
          <w:t>10.1101/201178</w:t>
        </w:r>
      </w:hyperlink>
      <w:hyperlink r:id="rId601" w:history="1">
        <w:r w:rsidRPr="0095362E">
          <w:rPr>
            <w:rStyle w:val="Hyperlink"/>
            <w:rFonts w:ascii="Times New Roman" w:hAnsi="Times New Roman" w:cs="Times New Roman"/>
          </w:rPr>
          <w:t>.</w:t>
        </w:r>
      </w:hyperlink>
    </w:p>
    <w:p w14:paraId="6430C1E9"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207.</w:t>
      </w:r>
      <w:r w:rsidRPr="0095362E">
        <w:rPr>
          <w:rFonts w:ascii="Times New Roman" w:hAnsi="Times New Roman" w:cs="Times New Roman"/>
        </w:rPr>
        <w:tab/>
      </w:r>
      <w:hyperlink r:id="rId602" w:history="1">
        <w:r w:rsidRPr="0095362E">
          <w:rPr>
            <w:rStyle w:val="Hyperlink"/>
            <w:rFonts w:ascii="Times New Roman" w:hAnsi="Times New Roman" w:cs="Times New Roman"/>
          </w:rPr>
          <w:t xml:space="preserve">Bolger, A. M., Lohse, M. &amp; Usadel, B. </w:t>
        </w:r>
        <w:proofErr w:type="spellStart"/>
        <w:r w:rsidRPr="0095362E">
          <w:rPr>
            <w:rStyle w:val="Hyperlink"/>
            <w:rFonts w:ascii="Times New Roman" w:hAnsi="Times New Roman" w:cs="Times New Roman"/>
          </w:rPr>
          <w:t>Trimmomatic</w:t>
        </w:r>
        <w:proofErr w:type="spellEnd"/>
        <w:r w:rsidRPr="0095362E">
          <w:rPr>
            <w:rStyle w:val="Hyperlink"/>
            <w:rFonts w:ascii="Times New Roman" w:hAnsi="Times New Roman" w:cs="Times New Roman"/>
          </w:rPr>
          <w:t xml:space="preserve">: a flexible trimmer for Illumina sequence data. </w:t>
        </w:r>
        <w:r w:rsidRPr="0095362E">
          <w:rPr>
            <w:rStyle w:val="Hyperlink"/>
            <w:rFonts w:ascii="Times New Roman" w:hAnsi="Times New Roman" w:cs="Times New Roman"/>
            <w:i/>
            <w:iCs/>
          </w:rPr>
          <w:t>Bioinformatics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2114–2120 (2014).</w:t>
        </w:r>
      </w:hyperlink>
    </w:p>
    <w:p w14:paraId="3D8BE0E2"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208.</w:t>
      </w:r>
      <w:r w:rsidRPr="0095362E">
        <w:rPr>
          <w:rFonts w:ascii="Times New Roman" w:hAnsi="Times New Roman" w:cs="Times New Roman"/>
        </w:rPr>
        <w:tab/>
      </w:r>
      <w:hyperlink r:id="rId603" w:history="1">
        <w:r w:rsidRPr="0095362E">
          <w:rPr>
            <w:rStyle w:val="Hyperlink"/>
            <w:rFonts w:ascii="Times New Roman" w:hAnsi="Times New Roman" w:cs="Times New Roman"/>
          </w:rPr>
          <w:t xml:space="preserve">Dobin,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STAR: ultrafast universal RNA-seq aligner. </w:t>
        </w:r>
        <w:r w:rsidRPr="0095362E">
          <w:rPr>
            <w:rStyle w:val="Hyperlink"/>
            <w:rFonts w:ascii="Times New Roman" w:hAnsi="Times New Roman" w:cs="Times New Roman"/>
            <w:i/>
            <w:iCs/>
          </w:rPr>
          <w:t>Bioinformatics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29</w:t>
        </w:r>
        <w:r w:rsidRPr="0095362E">
          <w:rPr>
            <w:rStyle w:val="Hyperlink"/>
            <w:rFonts w:ascii="Times New Roman" w:hAnsi="Times New Roman" w:cs="Times New Roman"/>
          </w:rPr>
          <w:t>, 15–21 (2013).</w:t>
        </w:r>
      </w:hyperlink>
    </w:p>
    <w:p w14:paraId="3A3F24C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209.</w:t>
      </w:r>
      <w:r w:rsidRPr="0095362E">
        <w:rPr>
          <w:rFonts w:ascii="Times New Roman" w:hAnsi="Times New Roman" w:cs="Times New Roman"/>
        </w:rPr>
        <w:tab/>
      </w:r>
      <w:hyperlink r:id="rId604" w:history="1">
        <w:r w:rsidRPr="0095362E">
          <w:rPr>
            <w:rStyle w:val="Hyperlink"/>
            <w:rFonts w:ascii="Times New Roman" w:hAnsi="Times New Roman" w:cs="Times New Roman"/>
          </w:rPr>
          <w:t xml:space="preserve">Picard. </w:t>
        </w:r>
      </w:hyperlink>
      <w:hyperlink r:id="rId605" w:history="1">
        <w:r w:rsidRPr="0095362E">
          <w:rPr>
            <w:rStyle w:val="Hyperlink"/>
            <w:rFonts w:ascii="Times New Roman" w:hAnsi="Times New Roman" w:cs="Times New Roman"/>
          </w:rPr>
          <w:t>http://broadinstitute.github.io/picard/</w:t>
        </w:r>
      </w:hyperlink>
      <w:hyperlink r:id="rId606" w:history="1">
        <w:r w:rsidRPr="0095362E">
          <w:rPr>
            <w:rStyle w:val="Hyperlink"/>
            <w:rFonts w:ascii="Times New Roman" w:hAnsi="Times New Roman" w:cs="Times New Roman"/>
          </w:rPr>
          <w:t>.</w:t>
        </w:r>
      </w:hyperlink>
    </w:p>
    <w:p w14:paraId="2371D41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210.</w:t>
      </w:r>
      <w:r w:rsidRPr="0095362E">
        <w:rPr>
          <w:rFonts w:ascii="Times New Roman" w:hAnsi="Times New Roman" w:cs="Times New Roman"/>
        </w:rPr>
        <w:tab/>
      </w:r>
      <w:hyperlink r:id="rId607" w:history="1">
        <w:r w:rsidRPr="0095362E">
          <w:rPr>
            <w:rStyle w:val="Hyperlink"/>
            <w:rFonts w:ascii="Times New Roman" w:hAnsi="Times New Roman" w:cs="Times New Roman"/>
          </w:rPr>
          <w:t xml:space="preserve">Purcell,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PLINK: a tool set for whole-genome association and population-based linkage analyses. </w:t>
        </w:r>
        <w:r w:rsidRPr="0095362E">
          <w:rPr>
            <w:rStyle w:val="Hyperlink"/>
            <w:rFonts w:ascii="Times New Roman" w:hAnsi="Times New Roman" w:cs="Times New Roman"/>
            <w:i/>
            <w:iCs/>
          </w:rPr>
          <w:t>Am. J. Hum. Genet.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81</w:t>
        </w:r>
        <w:r w:rsidRPr="0095362E">
          <w:rPr>
            <w:rStyle w:val="Hyperlink"/>
            <w:rFonts w:ascii="Times New Roman" w:hAnsi="Times New Roman" w:cs="Times New Roman"/>
          </w:rPr>
          <w:t>, 559–575 (2007).</w:t>
        </w:r>
      </w:hyperlink>
    </w:p>
    <w:p w14:paraId="60E3016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211.</w:t>
      </w:r>
      <w:r w:rsidRPr="0095362E">
        <w:rPr>
          <w:rFonts w:ascii="Times New Roman" w:hAnsi="Times New Roman" w:cs="Times New Roman"/>
        </w:rPr>
        <w:tab/>
      </w:r>
      <w:hyperlink r:id="rId608" w:history="1">
        <w:r w:rsidRPr="0095362E">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212.</w:t>
      </w:r>
      <w:r w:rsidRPr="0095362E">
        <w:rPr>
          <w:rFonts w:ascii="Times New Roman" w:hAnsi="Times New Roman" w:cs="Times New Roman"/>
        </w:rPr>
        <w:tab/>
      </w:r>
      <w:hyperlink r:id="rId609" w:history="1">
        <w:r w:rsidRPr="0095362E">
          <w:rPr>
            <w:rStyle w:val="Hyperlink"/>
            <w:rFonts w:ascii="Times New Roman" w:hAnsi="Times New Roman" w:cs="Times New Roman"/>
          </w:rPr>
          <w:t xml:space="preserve">Lazarević, B.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Application of Phenotyping Methods in Detection of Drought and Salinity Stress in Basil (</w:t>
        </w:r>
        <w:proofErr w:type="spellStart"/>
        <w:r w:rsidRPr="0095362E">
          <w:rPr>
            <w:rStyle w:val="Hyperlink"/>
            <w:rFonts w:ascii="Times New Roman" w:hAnsi="Times New Roman" w:cs="Times New Roman"/>
          </w:rPr>
          <w:t>Ocimum</w:t>
        </w:r>
        <w:proofErr w:type="spellEnd"/>
        <w:r w:rsidRPr="0095362E">
          <w:rPr>
            <w:rStyle w:val="Hyperlink"/>
            <w:rFonts w:ascii="Times New Roman" w:hAnsi="Times New Roman" w:cs="Times New Roman"/>
          </w:rPr>
          <w:t xml:space="preserve"> </w:t>
        </w:r>
        <w:proofErr w:type="spellStart"/>
        <w:r w:rsidRPr="0095362E">
          <w:rPr>
            <w:rStyle w:val="Hyperlink"/>
            <w:rFonts w:ascii="Times New Roman" w:hAnsi="Times New Roman" w:cs="Times New Roman"/>
          </w:rPr>
          <w:t>basilicum</w:t>
        </w:r>
        <w:proofErr w:type="spellEnd"/>
        <w:r w:rsidRPr="0095362E">
          <w:rPr>
            <w:rStyle w:val="Hyperlink"/>
            <w:rFonts w:ascii="Times New Roman" w:hAnsi="Times New Roman" w:cs="Times New Roman"/>
          </w:rPr>
          <w:t xml:space="preserve"> L.).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12</w:t>
        </w:r>
        <w:r w:rsidRPr="0095362E">
          <w:rPr>
            <w:rStyle w:val="Hyperlink"/>
            <w:rFonts w:ascii="Times New Roman" w:hAnsi="Times New Roman" w:cs="Times New Roman"/>
          </w:rPr>
          <w:t>, 629441 (2021).</w:t>
        </w:r>
      </w:hyperlink>
    </w:p>
    <w:p w14:paraId="0C88AD8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213.</w:t>
      </w:r>
      <w:r w:rsidRPr="0095362E">
        <w:rPr>
          <w:rFonts w:ascii="Times New Roman" w:hAnsi="Times New Roman" w:cs="Times New Roman"/>
        </w:rPr>
        <w:tab/>
      </w:r>
      <w:hyperlink r:id="rId610" w:history="1">
        <w:r w:rsidRPr="0095362E">
          <w:rPr>
            <w:rStyle w:val="Hyperlink"/>
            <w:rFonts w:ascii="Times New Roman" w:hAnsi="Times New Roman" w:cs="Times New Roman"/>
          </w:rPr>
          <w:t xml:space="preserve">Lazarević, B.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Classification of high-throughput phenotyping data for differentiation among nutrient deficiency in common bean. </w:t>
        </w:r>
        <w:r w:rsidRPr="0095362E">
          <w:rPr>
            <w:rStyle w:val="Hyperlink"/>
            <w:rFonts w:ascii="Times New Roman" w:hAnsi="Times New Roman" w:cs="Times New Roman"/>
            <w:i/>
            <w:iCs/>
          </w:rPr>
          <w:t>Front. Plant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13</w:t>
        </w:r>
        <w:r w:rsidRPr="0095362E">
          <w:rPr>
            <w:rStyle w:val="Hyperlink"/>
            <w:rFonts w:ascii="Times New Roman" w:hAnsi="Times New Roman" w:cs="Times New Roman"/>
          </w:rPr>
          <w:t>, 931877 (2022).</w:t>
        </w:r>
      </w:hyperlink>
    </w:p>
    <w:p w14:paraId="7276CC1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214.</w:t>
      </w:r>
      <w:r w:rsidRPr="0095362E">
        <w:rPr>
          <w:rFonts w:ascii="Times New Roman" w:hAnsi="Times New Roman" w:cs="Times New Roman"/>
        </w:rPr>
        <w:tab/>
      </w:r>
      <w:hyperlink r:id="rId611" w:history="1">
        <w:r w:rsidRPr="0095362E">
          <w:rPr>
            <w:rStyle w:val="Hyperlink"/>
            <w:rFonts w:ascii="Times New Roman" w:hAnsi="Times New Roman" w:cs="Times New Roman"/>
          </w:rPr>
          <w:t xml:space="preserve">Casto, A., Schuhl, H., Fahlgren, N., Gehan, M. &amp; Schneider, D. Analyzing chlorophyll fluorescence images in </w:t>
        </w:r>
        <w:proofErr w:type="spellStart"/>
        <w:r w:rsidRPr="0095362E">
          <w:rPr>
            <w:rStyle w:val="Hyperlink"/>
            <w:rFonts w:ascii="Times New Roman" w:hAnsi="Times New Roman" w:cs="Times New Roman"/>
          </w:rPr>
          <w:t>PlantCV</w:t>
        </w:r>
        <w:proofErr w:type="spellEnd"/>
        <w:r w:rsidRPr="0095362E">
          <w:rPr>
            <w:rStyle w:val="Hyperlink"/>
            <w:rFonts w:ascii="Times New Roman" w:hAnsi="Times New Roman" w:cs="Times New Roman"/>
          </w:rPr>
          <w:t xml:space="preserve">. </w:t>
        </w:r>
        <w:r w:rsidRPr="0095362E">
          <w:rPr>
            <w:rStyle w:val="Hyperlink"/>
            <w:rFonts w:ascii="Times New Roman" w:hAnsi="Times New Roman" w:cs="Times New Roman"/>
            <w:i/>
            <w:iCs/>
          </w:rPr>
          <w:t>Earth and Space Science Open Archive</w:t>
        </w:r>
        <w:r w:rsidRPr="0095362E">
          <w:rPr>
            <w:rStyle w:val="Hyperlink"/>
            <w:rFonts w:ascii="Times New Roman" w:hAnsi="Times New Roman" w:cs="Times New Roman"/>
          </w:rPr>
          <w:t xml:space="preserve"> (2021) doi:</w:t>
        </w:r>
      </w:hyperlink>
      <w:hyperlink r:id="rId612" w:history="1">
        <w:r w:rsidRPr="0095362E">
          <w:rPr>
            <w:rStyle w:val="Hyperlink"/>
            <w:rFonts w:ascii="Times New Roman" w:hAnsi="Times New Roman" w:cs="Times New Roman"/>
          </w:rPr>
          <w:t>10.1002/essoar.10508322.1</w:t>
        </w:r>
      </w:hyperlink>
      <w:hyperlink r:id="rId613" w:history="1">
        <w:r w:rsidRPr="0095362E">
          <w:rPr>
            <w:rStyle w:val="Hyperlink"/>
            <w:rFonts w:ascii="Times New Roman" w:hAnsi="Times New Roman" w:cs="Times New Roman"/>
          </w:rPr>
          <w:t>.</w:t>
        </w:r>
      </w:hyperlink>
    </w:p>
    <w:p w14:paraId="5281893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215.</w:t>
      </w:r>
      <w:r w:rsidRPr="0095362E">
        <w:rPr>
          <w:rFonts w:ascii="Times New Roman" w:hAnsi="Times New Roman" w:cs="Times New Roman"/>
        </w:rPr>
        <w:tab/>
      </w:r>
      <w:hyperlink r:id="rId614" w:history="1">
        <w:r w:rsidRPr="0095362E">
          <w:rPr>
            <w:rStyle w:val="Hyperlink"/>
            <w:rFonts w:ascii="Times New Roman" w:hAnsi="Times New Roman" w:cs="Times New Roman"/>
          </w:rPr>
          <w:t xml:space="preserve">Chambers, M. C.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A cross-platform toolkit for mass spectrometry and proteomics. </w:t>
        </w:r>
        <w:r w:rsidRPr="0095362E">
          <w:rPr>
            <w:rStyle w:val="Hyperlink"/>
            <w:rFonts w:ascii="Times New Roman" w:hAnsi="Times New Roman" w:cs="Times New Roman"/>
            <w:i/>
            <w:iCs/>
          </w:rPr>
          <w:t xml:space="preserve">Nat. </w:t>
        </w:r>
        <w:proofErr w:type="spellStart"/>
        <w:r w:rsidRPr="0095362E">
          <w:rPr>
            <w:rStyle w:val="Hyperlink"/>
            <w:rFonts w:ascii="Times New Roman" w:hAnsi="Times New Roman" w:cs="Times New Roman"/>
            <w:i/>
            <w:iCs/>
          </w:rPr>
          <w:t>Biotechnol</w:t>
        </w:r>
        <w:proofErr w:type="spellEnd"/>
        <w:r w:rsidRPr="0095362E">
          <w:rPr>
            <w:rStyle w:val="Hyperlink"/>
            <w:rFonts w:ascii="Times New Roman" w:hAnsi="Times New Roman" w:cs="Times New Roman"/>
            <w:i/>
            <w:iCs/>
          </w:rPr>
          <w:t>.</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w:t>
        </w:r>
        <w:r w:rsidRPr="0095362E">
          <w:rPr>
            <w:rStyle w:val="Hyperlink"/>
            <w:rFonts w:ascii="Times New Roman" w:hAnsi="Times New Roman" w:cs="Times New Roman"/>
          </w:rPr>
          <w:t>, 918–920 (2012).</w:t>
        </w:r>
      </w:hyperlink>
    </w:p>
    <w:p w14:paraId="4E79050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216.</w:t>
      </w:r>
      <w:r w:rsidRPr="0095362E">
        <w:rPr>
          <w:rFonts w:ascii="Times New Roman" w:hAnsi="Times New Roman" w:cs="Times New Roman"/>
        </w:rPr>
        <w:tab/>
      </w:r>
      <w:hyperlink r:id="rId615" w:history="1">
        <w:proofErr w:type="spellStart"/>
        <w:r w:rsidRPr="0095362E">
          <w:rPr>
            <w:rStyle w:val="Hyperlink"/>
            <w:rFonts w:ascii="Times New Roman" w:hAnsi="Times New Roman" w:cs="Times New Roman"/>
          </w:rPr>
          <w:t>Rosbash</w:t>
        </w:r>
        <w:proofErr w:type="spellEnd"/>
        <w:r w:rsidRPr="0095362E">
          <w:rPr>
            <w:rStyle w:val="Hyperlink"/>
            <w:rFonts w:ascii="Times New Roman" w:hAnsi="Times New Roman" w:cs="Times New Roman"/>
          </w:rPr>
          <w:t xml:space="preserve">, M. The implications of multiple circadian clock origins. </w:t>
        </w:r>
        <w:proofErr w:type="spellStart"/>
        <w:r w:rsidRPr="0095362E">
          <w:rPr>
            <w:rStyle w:val="Hyperlink"/>
            <w:rFonts w:ascii="Times New Roman" w:hAnsi="Times New Roman" w:cs="Times New Roman"/>
            <w:i/>
            <w:iCs/>
          </w:rPr>
          <w:t>PLoS</w:t>
        </w:r>
        <w:proofErr w:type="spellEnd"/>
        <w:r w:rsidRPr="0095362E">
          <w:rPr>
            <w:rStyle w:val="Hyperlink"/>
            <w:rFonts w:ascii="Times New Roman" w:hAnsi="Times New Roman" w:cs="Times New Roman"/>
            <w:i/>
            <w:iCs/>
          </w:rPr>
          <w:t xml:space="preserve">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7</w:t>
        </w:r>
        <w:r w:rsidRPr="0095362E">
          <w:rPr>
            <w:rStyle w:val="Hyperlink"/>
            <w:rFonts w:ascii="Times New Roman" w:hAnsi="Times New Roman" w:cs="Times New Roman"/>
          </w:rPr>
          <w:t>, e62 (2009).</w:t>
        </w:r>
      </w:hyperlink>
    </w:p>
    <w:p w14:paraId="13C2AA6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217.</w:t>
      </w:r>
      <w:r w:rsidRPr="0095362E">
        <w:rPr>
          <w:rFonts w:ascii="Times New Roman" w:hAnsi="Times New Roman" w:cs="Times New Roman"/>
        </w:rPr>
        <w:tab/>
      </w:r>
      <w:hyperlink r:id="rId616" w:history="1">
        <w:proofErr w:type="spellStart"/>
        <w:r w:rsidRPr="0095362E">
          <w:rPr>
            <w:rStyle w:val="Hyperlink"/>
            <w:rFonts w:ascii="Times New Roman" w:hAnsi="Times New Roman" w:cs="Times New Roman"/>
          </w:rPr>
          <w:t>Nozue</w:t>
        </w:r>
        <w:proofErr w:type="spellEnd"/>
        <w:r w:rsidRPr="0095362E">
          <w:rPr>
            <w:rStyle w:val="Hyperlink"/>
            <w:rFonts w:ascii="Times New Roman" w:hAnsi="Times New Roman" w:cs="Times New Roman"/>
          </w:rPr>
          <w:t xml:space="preserve">, K.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Rhythmic growth explained by coincidence between internal and external cues. </w:t>
        </w:r>
        <w:r w:rsidRPr="0095362E">
          <w:rPr>
            <w:rStyle w:val="Hyperlink"/>
            <w:rFonts w:ascii="Times New Roman" w:hAnsi="Times New Roman" w:cs="Times New Roman"/>
            <w:i/>
            <w:iCs/>
          </w:rPr>
          <w:t>Nature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448</w:t>
        </w:r>
        <w:r w:rsidRPr="0095362E">
          <w:rPr>
            <w:rStyle w:val="Hyperlink"/>
            <w:rFonts w:ascii="Times New Roman" w:hAnsi="Times New Roman" w:cs="Times New Roman"/>
          </w:rPr>
          <w:t>, 358–361 (2007).</w:t>
        </w:r>
      </w:hyperlink>
    </w:p>
    <w:p w14:paraId="2E10B2A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218.</w:t>
      </w:r>
      <w:r w:rsidRPr="0095362E">
        <w:rPr>
          <w:rFonts w:ascii="Times New Roman" w:hAnsi="Times New Roman" w:cs="Times New Roman"/>
        </w:rPr>
        <w:tab/>
      </w:r>
      <w:hyperlink r:id="rId617" w:history="1">
        <w:r w:rsidRPr="0095362E">
          <w:rPr>
            <w:rStyle w:val="Hyperlink"/>
            <w:rFonts w:ascii="Times New Roman" w:hAnsi="Times New Roman" w:cs="Times New Roman"/>
          </w:rPr>
          <w:t xml:space="preserve">Aschoff, J. Exogenous and endogenous components in circadian rhythms. </w:t>
        </w:r>
        <w:r w:rsidRPr="0095362E">
          <w:rPr>
            <w:rStyle w:val="Hyperlink"/>
            <w:rFonts w:ascii="Times New Roman" w:hAnsi="Times New Roman" w:cs="Times New Roman"/>
            <w:i/>
            <w:iCs/>
          </w:rPr>
          <w:t>Cold Spring Harb. Symp. Quant.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25</w:t>
        </w:r>
        <w:r w:rsidRPr="0095362E">
          <w:rPr>
            <w:rStyle w:val="Hyperlink"/>
            <w:rFonts w:ascii="Times New Roman" w:hAnsi="Times New Roman" w:cs="Times New Roman"/>
          </w:rPr>
          <w:t>, 11–28 (1960).</w:t>
        </w:r>
      </w:hyperlink>
    </w:p>
    <w:p w14:paraId="51A253B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219.</w:t>
      </w:r>
      <w:r w:rsidRPr="0095362E">
        <w:rPr>
          <w:rFonts w:ascii="Times New Roman" w:hAnsi="Times New Roman" w:cs="Times New Roman"/>
        </w:rPr>
        <w:tab/>
      </w:r>
      <w:hyperlink r:id="rId618" w:history="1">
        <w:r w:rsidRPr="0095362E">
          <w:rPr>
            <w:rStyle w:val="Hyperlink"/>
            <w:rFonts w:ascii="Times New Roman" w:hAnsi="Times New Roman" w:cs="Times New Roman"/>
          </w:rPr>
          <w:t xml:space="preserve">Bass, J. &amp; Takahashi, J. S. Circadian integration of metabolism and energetics.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330</w:t>
        </w:r>
        <w:r w:rsidRPr="0095362E">
          <w:rPr>
            <w:rStyle w:val="Hyperlink"/>
            <w:rFonts w:ascii="Times New Roman" w:hAnsi="Times New Roman" w:cs="Times New Roman"/>
          </w:rPr>
          <w:t>, 1349–1354 (2010).</w:t>
        </w:r>
      </w:hyperlink>
    </w:p>
    <w:p w14:paraId="5B732D6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220.</w:t>
      </w:r>
      <w:r w:rsidRPr="0095362E">
        <w:rPr>
          <w:rFonts w:ascii="Times New Roman" w:hAnsi="Times New Roman" w:cs="Times New Roman"/>
        </w:rPr>
        <w:tab/>
      </w:r>
      <w:hyperlink r:id="rId619" w:history="1">
        <w:r w:rsidRPr="0095362E">
          <w:rPr>
            <w:rStyle w:val="Hyperlink"/>
            <w:rFonts w:ascii="Times New Roman" w:hAnsi="Times New Roman" w:cs="Times New Roman"/>
          </w:rPr>
          <w:t xml:space="preserve">Froy, O., Gotter, A. L., Casselman, A. L. &amp; Reppert, S. M. Illuminating the circadian clock in monarch butterfly migration. </w:t>
        </w:r>
        <w:r w:rsidRPr="0095362E">
          <w:rPr>
            <w:rStyle w:val="Hyperlink"/>
            <w:rFonts w:ascii="Times New Roman" w:hAnsi="Times New Roman" w:cs="Times New Roman"/>
            <w:i/>
            <w:iCs/>
          </w:rPr>
          <w:t>Science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300</w:t>
        </w:r>
        <w:r w:rsidRPr="0095362E">
          <w:rPr>
            <w:rStyle w:val="Hyperlink"/>
            <w:rFonts w:ascii="Times New Roman" w:hAnsi="Times New Roman" w:cs="Times New Roman"/>
          </w:rPr>
          <w:t>, 1303–1305 (2003).</w:t>
        </w:r>
      </w:hyperlink>
    </w:p>
    <w:p w14:paraId="6CA2E8DE"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221.</w:t>
      </w:r>
      <w:r w:rsidRPr="0095362E">
        <w:rPr>
          <w:rFonts w:ascii="Times New Roman" w:hAnsi="Times New Roman" w:cs="Times New Roman"/>
        </w:rPr>
        <w:tab/>
      </w:r>
      <w:hyperlink r:id="rId620" w:history="1">
        <w:r w:rsidRPr="0095362E">
          <w:rPr>
            <w:rStyle w:val="Hyperlink"/>
            <w:rFonts w:ascii="Times New Roman" w:hAnsi="Times New Roman" w:cs="Times New Roman"/>
          </w:rPr>
          <w:t xml:space="preserve">Åkesson, S.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Timing avian long-distance migration: from internal clock mechanisms to global flights. </w:t>
        </w:r>
        <w:r w:rsidRPr="0095362E">
          <w:rPr>
            <w:rStyle w:val="Hyperlink"/>
            <w:rFonts w:ascii="Times New Roman" w:hAnsi="Times New Roman" w:cs="Times New Roman"/>
            <w:i/>
            <w:iCs/>
          </w:rPr>
          <w:t>Philos. Trans. R. Soc. Lond. B Biol. Sci.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372</w:t>
        </w:r>
        <w:r w:rsidRPr="0095362E">
          <w:rPr>
            <w:rStyle w:val="Hyperlink"/>
            <w:rFonts w:ascii="Times New Roman" w:hAnsi="Times New Roman" w:cs="Times New Roman"/>
          </w:rPr>
          <w:t>, (2017).</w:t>
        </w:r>
      </w:hyperlink>
    </w:p>
    <w:p w14:paraId="40CC7BE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222.</w:t>
      </w:r>
      <w:r w:rsidRPr="0095362E">
        <w:rPr>
          <w:rFonts w:ascii="Times New Roman" w:hAnsi="Times New Roman" w:cs="Times New Roman"/>
        </w:rPr>
        <w:tab/>
      </w:r>
      <w:hyperlink r:id="rId621" w:history="1">
        <w:r w:rsidRPr="0095362E">
          <w:rPr>
            <w:rStyle w:val="Hyperlink"/>
            <w:rFonts w:ascii="Times New Roman" w:hAnsi="Times New Roman" w:cs="Times New Roman"/>
          </w:rPr>
          <w:t xml:space="preserve">Zhao, Z., Wu, S., Wang, T. &amp; Zhao, Y. Gut microbiota circadian rhythms: a key regulator of </w:t>
        </w:r>
        <w:proofErr w:type="spellStart"/>
        <w:r w:rsidRPr="0095362E">
          <w:rPr>
            <w:rStyle w:val="Hyperlink"/>
            <w:rFonts w:ascii="Times New Roman" w:hAnsi="Times New Roman" w:cs="Times New Roman"/>
          </w:rPr>
          <w:t>immunometabolic</w:t>
        </w:r>
        <w:proofErr w:type="spellEnd"/>
        <w:r w:rsidRPr="0095362E">
          <w:rPr>
            <w:rStyle w:val="Hyperlink"/>
            <w:rFonts w:ascii="Times New Roman" w:hAnsi="Times New Roman" w:cs="Times New Roman"/>
          </w:rPr>
          <w:t xml:space="preserve"> homeostasis. </w:t>
        </w:r>
        <w:r w:rsidRPr="0095362E">
          <w:rPr>
            <w:rStyle w:val="Hyperlink"/>
            <w:rFonts w:ascii="Times New Roman" w:hAnsi="Times New Roman" w:cs="Times New Roman"/>
            <w:i/>
            <w:iCs/>
          </w:rPr>
          <w:t xml:space="preserve">Acta </w:t>
        </w:r>
        <w:proofErr w:type="spellStart"/>
        <w:r w:rsidRPr="0095362E">
          <w:rPr>
            <w:rStyle w:val="Hyperlink"/>
            <w:rFonts w:ascii="Times New Roman" w:hAnsi="Times New Roman" w:cs="Times New Roman"/>
            <w:i/>
            <w:iCs/>
          </w:rPr>
          <w:t>Biochim</w:t>
        </w:r>
        <w:proofErr w:type="spellEnd"/>
        <w:r w:rsidRPr="0095362E">
          <w:rPr>
            <w:rStyle w:val="Hyperlink"/>
            <w:rFonts w:ascii="Times New Roman" w:hAnsi="Times New Roman" w:cs="Times New Roman"/>
            <w:i/>
            <w:iCs/>
          </w:rPr>
          <w:t xml:space="preserve">. </w:t>
        </w:r>
        <w:proofErr w:type="spellStart"/>
        <w:r w:rsidRPr="0095362E">
          <w:rPr>
            <w:rStyle w:val="Hyperlink"/>
            <w:rFonts w:ascii="Times New Roman" w:hAnsi="Times New Roman" w:cs="Times New Roman"/>
            <w:i/>
            <w:iCs/>
          </w:rPr>
          <w:t>Biophys</w:t>
        </w:r>
        <w:proofErr w:type="spellEnd"/>
        <w:r w:rsidRPr="0095362E">
          <w:rPr>
            <w:rStyle w:val="Hyperlink"/>
            <w:rFonts w:ascii="Times New Roman" w:hAnsi="Times New Roman" w:cs="Times New Roman"/>
            <w:i/>
            <w:iCs/>
          </w:rPr>
          <w:t>. Sin. (Shanghai)</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58</w:t>
        </w:r>
        <w:r w:rsidRPr="0095362E">
          <w:rPr>
            <w:rStyle w:val="Hyperlink"/>
            <w:rFonts w:ascii="Times New Roman" w:hAnsi="Times New Roman" w:cs="Times New Roman"/>
          </w:rPr>
          <w:t>, 106–119 (2026).</w:t>
        </w:r>
      </w:hyperlink>
    </w:p>
    <w:p w14:paraId="7FBAB62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223.</w:t>
      </w:r>
      <w:r w:rsidRPr="0095362E">
        <w:rPr>
          <w:rFonts w:ascii="Times New Roman" w:hAnsi="Times New Roman" w:cs="Times New Roman"/>
        </w:rPr>
        <w:tab/>
      </w:r>
      <w:hyperlink r:id="rId622" w:history="1">
        <w:r w:rsidRPr="0095362E">
          <w:rPr>
            <w:rStyle w:val="Hyperlink"/>
            <w:rFonts w:ascii="Times New Roman" w:hAnsi="Times New Roman" w:cs="Times New Roman"/>
          </w:rPr>
          <w:t xml:space="preserve">Malhotra, B., Kumar, P. &amp; Bisht, N. C. Defense versus growth trade-offs: Insights from glucosinolates and their catabolites. </w:t>
        </w:r>
        <w:r w:rsidRPr="0095362E">
          <w:rPr>
            <w:rStyle w:val="Hyperlink"/>
            <w:rFonts w:ascii="Times New Roman" w:hAnsi="Times New Roman" w:cs="Times New Roman"/>
            <w:i/>
            <w:iCs/>
          </w:rPr>
          <w:t>Plant Cell Environ.</w:t>
        </w:r>
        <w:r w:rsidRPr="0095362E">
          <w:rPr>
            <w:rStyle w:val="Hyperlink"/>
            <w:rFonts w:ascii="Times New Roman" w:hAnsi="Times New Roman" w:cs="Times New Roman"/>
          </w:rPr>
          <w:t xml:space="preserve"> (2022) doi:</w:t>
        </w:r>
      </w:hyperlink>
      <w:hyperlink r:id="rId623" w:history="1">
        <w:r w:rsidRPr="0095362E">
          <w:rPr>
            <w:rStyle w:val="Hyperlink"/>
            <w:rFonts w:ascii="Times New Roman" w:hAnsi="Times New Roman" w:cs="Times New Roman"/>
          </w:rPr>
          <w:t>10.1111/pce.14462</w:t>
        </w:r>
      </w:hyperlink>
      <w:hyperlink r:id="rId624" w:history="1">
        <w:r w:rsidRPr="0095362E">
          <w:rPr>
            <w:rStyle w:val="Hyperlink"/>
            <w:rFonts w:ascii="Times New Roman" w:hAnsi="Times New Roman" w:cs="Times New Roman"/>
          </w:rPr>
          <w:t>.</w:t>
        </w:r>
      </w:hyperlink>
    </w:p>
    <w:p w14:paraId="38EB7A9F"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224.</w:t>
      </w:r>
      <w:r w:rsidRPr="0095362E">
        <w:rPr>
          <w:rFonts w:ascii="Times New Roman" w:hAnsi="Times New Roman" w:cs="Times New Roman"/>
        </w:rPr>
        <w:tab/>
      </w:r>
      <w:hyperlink r:id="rId625" w:history="1">
        <w:r w:rsidRPr="0095362E">
          <w:rPr>
            <w:rStyle w:val="Hyperlink"/>
            <w:rFonts w:ascii="Times New Roman" w:hAnsi="Times New Roman" w:cs="Times New Roman"/>
          </w:rPr>
          <w:t xml:space="preserve">McClung, C. R. Circadian rhythms in plants. </w:t>
        </w:r>
        <w:r w:rsidRPr="0095362E">
          <w:rPr>
            <w:rStyle w:val="Hyperlink"/>
            <w:rFonts w:ascii="Times New Roman" w:hAnsi="Times New Roman" w:cs="Times New Roman"/>
            <w:i/>
            <w:iCs/>
          </w:rPr>
          <w:t>Annu. Rev. Plant Physiol. Plant Mol.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52</w:t>
        </w:r>
        <w:r w:rsidRPr="0095362E">
          <w:rPr>
            <w:rStyle w:val="Hyperlink"/>
            <w:rFonts w:ascii="Times New Roman" w:hAnsi="Times New Roman" w:cs="Times New Roman"/>
          </w:rPr>
          <w:t>, 139–162 (2001).</w:t>
        </w:r>
      </w:hyperlink>
    </w:p>
    <w:p w14:paraId="3CCBE7E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225.</w:t>
      </w:r>
      <w:r w:rsidRPr="0095362E">
        <w:rPr>
          <w:rFonts w:ascii="Times New Roman" w:hAnsi="Times New Roman" w:cs="Times New Roman"/>
        </w:rPr>
        <w:tab/>
      </w:r>
      <w:hyperlink r:id="rId626" w:history="1">
        <w:r w:rsidRPr="0095362E">
          <w:rPr>
            <w:rStyle w:val="Hyperlink"/>
            <w:rFonts w:ascii="Times New Roman" w:hAnsi="Times New Roman" w:cs="Times New Roman"/>
          </w:rPr>
          <w:t xml:space="preserve">Zhang, H. &amp; </w:t>
        </w:r>
        <w:proofErr w:type="spellStart"/>
        <w:r w:rsidRPr="0095362E">
          <w:rPr>
            <w:rStyle w:val="Hyperlink"/>
            <w:rFonts w:ascii="Times New Roman" w:hAnsi="Times New Roman" w:cs="Times New Roman"/>
          </w:rPr>
          <w:t>Sonnewald</w:t>
        </w:r>
        <w:proofErr w:type="spellEnd"/>
        <w:r w:rsidRPr="0095362E">
          <w:rPr>
            <w:rStyle w:val="Hyperlink"/>
            <w:rFonts w:ascii="Times New Roman" w:hAnsi="Times New Roman" w:cs="Times New Roman"/>
          </w:rPr>
          <w:t xml:space="preserve">, U. Differences and commonalities of plant responses to single and combined stresses. </w:t>
        </w:r>
        <w:r w:rsidRPr="0095362E">
          <w:rPr>
            <w:rStyle w:val="Hyperlink"/>
            <w:rFonts w:ascii="Times New Roman" w:hAnsi="Times New Roman" w:cs="Times New Roman"/>
            <w:i/>
            <w:iCs/>
          </w:rPr>
          <w:t>Plant J.</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90</w:t>
        </w:r>
        <w:r w:rsidRPr="0095362E">
          <w:rPr>
            <w:rStyle w:val="Hyperlink"/>
            <w:rFonts w:ascii="Times New Roman" w:hAnsi="Times New Roman" w:cs="Times New Roman"/>
          </w:rPr>
          <w:t>, 839–855 (2017).</w:t>
        </w:r>
      </w:hyperlink>
    </w:p>
    <w:p w14:paraId="758D317B"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226.</w:t>
      </w:r>
      <w:r w:rsidRPr="0095362E">
        <w:rPr>
          <w:rFonts w:ascii="Times New Roman" w:hAnsi="Times New Roman" w:cs="Times New Roman"/>
        </w:rPr>
        <w:tab/>
      </w:r>
      <w:hyperlink r:id="rId627" w:history="1">
        <w:r w:rsidRPr="0095362E">
          <w:rPr>
            <w:rStyle w:val="Hyperlink"/>
            <w:rFonts w:ascii="Times New Roman" w:hAnsi="Times New Roman" w:cs="Times New Roman"/>
          </w:rPr>
          <w:t xml:space="preserve">Zscheischler,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Future climate risk from compound events. </w:t>
        </w:r>
        <w:r w:rsidRPr="0095362E">
          <w:rPr>
            <w:rStyle w:val="Hyperlink"/>
            <w:rFonts w:ascii="Times New Roman" w:hAnsi="Times New Roman" w:cs="Times New Roman"/>
            <w:i/>
            <w:iCs/>
          </w:rPr>
          <w:t>Nat. Clim. Chang.</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8</w:t>
        </w:r>
        <w:r w:rsidRPr="0095362E">
          <w:rPr>
            <w:rStyle w:val="Hyperlink"/>
            <w:rFonts w:ascii="Times New Roman" w:hAnsi="Times New Roman" w:cs="Times New Roman"/>
          </w:rPr>
          <w:t>, 469–477 (2018).</w:t>
        </w:r>
      </w:hyperlink>
    </w:p>
    <w:p w14:paraId="44B0395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227.</w:t>
      </w:r>
      <w:r w:rsidRPr="0095362E">
        <w:rPr>
          <w:rFonts w:ascii="Times New Roman" w:hAnsi="Times New Roman" w:cs="Times New Roman"/>
        </w:rPr>
        <w:tab/>
      </w:r>
      <w:hyperlink r:id="rId628" w:history="1">
        <w:r w:rsidRPr="0095362E">
          <w:rPr>
            <w:rStyle w:val="Hyperlink"/>
            <w:rFonts w:ascii="Times New Roman" w:hAnsi="Times New Roman" w:cs="Times New Roman"/>
          </w:rPr>
          <w:t xml:space="preserve">Foley, J. A.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Solutions for a cultivated planet. </w:t>
        </w:r>
        <w:r w:rsidRPr="0095362E">
          <w:rPr>
            <w:rStyle w:val="Hyperlink"/>
            <w:rFonts w:ascii="Times New Roman" w:hAnsi="Times New Roman" w:cs="Times New Roman"/>
            <w:i/>
            <w:iCs/>
          </w:rPr>
          <w:t>Nature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478</w:t>
        </w:r>
        <w:r w:rsidRPr="0095362E">
          <w:rPr>
            <w:rStyle w:val="Hyperlink"/>
            <w:rFonts w:ascii="Times New Roman" w:hAnsi="Times New Roman" w:cs="Times New Roman"/>
          </w:rPr>
          <w:t>, 337–342 (2011).</w:t>
        </w:r>
      </w:hyperlink>
    </w:p>
    <w:p w14:paraId="3794899C"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228.</w:t>
      </w:r>
      <w:r w:rsidRPr="0095362E">
        <w:rPr>
          <w:rFonts w:ascii="Times New Roman" w:hAnsi="Times New Roman" w:cs="Times New Roman"/>
        </w:rPr>
        <w:tab/>
      </w:r>
      <w:hyperlink r:id="rId629" w:history="1">
        <w:r w:rsidRPr="0095362E">
          <w:rPr>
            <w:rStyle w:val="Hyperlink"/>
            <w:rFonts w:ascii="Times New Roman" w:hAnsi="Times New Roman" w:cs="Times New Roman"/>
          </w:rPr>
          <w:t xml:space="preserve">Schewe, J. </w:t>
        </w:r>
        <w:r w:rsidRPr="0095362E">
          <w:rPr>
            <w:rStyle w:val="Hyperlink"/>
            <w:rFonts w:ascii="Times New Roman" w:hAnsi="Times New Roman" w:cs="Times New Roman"/>
            <w:i/>
            <w:iCs/>
          </w:rPr>
          <w:t>et al.</w:t>
        </w:r>
        <w:r w:rsidRPr="0095362E">
          <w:rPr>
            <w:rStyle w:val="Hyperlink"/>
            <w:rFonts w:ascii="Times New Roman" w:hAnsi="Times New Roman" w:cs="Times New Roman"/>
          </w:rPr>
          <w:t xml:space="preserve"> </w:t>
        </w:r>
        <w:proofErr w:type="spellStart"/>
        <w:r w:rsidRPr="0095362E">
          <w:rPr>
            <w:rStyle w:val="Hyperlink"/>
            <w:rFonts w:ascii="Times New Roman" w:hAnsi="Times New Roman" w:cs="Times New Roman"/>
          </w:rPr>
          <w:t>Multimodel</w:t>
        </w:r>
        <w:proofErr w:type="spellEnd"/>
        <w:r w:rsidRPr="0095362E">
          <w:rPr>
            <w:rStyle w:val="Hyperlink"/>
            <w:rFonts w:ascii="Times New Roman" w:hAnsi="Times New Roman" w:cs="Times New Roman"/>
          </w:rPr>
          <w:t xml:space="preserve"> assessment of water scarcity under climate change. </w:t>
        </w:r>
        <w:r w:rsidRPr="0095362E">
          <w:rPr>
            <w:rStyle w:val="Hyperlink"/>
            <w:rFonts w:ascii="Times New Roman" w:hAnsi="Times New Roman" w:cs="Times New Roman"/>
            <w:i/>
            <w:iCs/>
          </w:rPr>
          <w:t>Proc. Natl. Acad. Sci. U. S. A.</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111</w:t>
        </w:r>
        <w:r w:rsidRPr="0095362E">
          <w:rPr>
            <w:rStyle w:val="Hyperlink"/>
            <w:rFonts w:ascii="Times New Roman" w:hAnsi="Times New Roman" w:cs="Times New Roman"/>
          </w:rPr>
          <w:t>, 3245–3250 (2014).</w:t>
        </w:r>
      </w:hyperlink>
    </w:p>
    <w:p w14:paraId="586FF8B1"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229.</w:t>
      </w:r>
      <w:r w:rsidRPr="0095362E">
        <w:rPr>
          <w:rFonts w:ascii="Times New Roman" w:hAnsi="Times New Roman" w:cs="Times New Roman"/>
        </w:rPr>
        <w:tab/>
      </w:r>
      <w:hyperlink r:id="rId630" w:history="1">
        <w:r w:rsidRPr="0095362E">
          <w:rPr>
            <w:rStyle w:val="Hyperlink"/>
            <w:rFonts w:ascii="Times New Roman" w:hAnsi="Times New Roman" w:cs="Times New Roman"/>
          </w:rPr>
          <w:t xml:space="preserve">Climate Change 2021: The Physical Science Basis. </w:t>
        </w:r>
        <w:r w:rsidRPr="0095362E">
          <w:rPr>
            <w:rStyle w:val="Hyperlink"/>
            <w:rFonts w:ascii="Times New Roman" w:hAnsi="Times New Roman" w:cs="Times New Roman"/>
            <w:i/>
            <w:iCs/>
          </w:rPr>
          <w:t>IPCC Sixth Assessment Report</w:t>
        </w:r>
        <w:r w:rsidRPr="0095362E">
          <w:rPr>
            <w:rStyle w:val="Hyperlink"/>
            <w:rFonts w:ascii="Times New Roman" w:hAnsi="Times New Roman" w:cs="Times New Roman"/>
          </w:rPr>
          <w:t xml:space="preserve"> </w:t>
        </w:r>
      </w:hyperlink>
      <w:hyperlink r:id="rId631" w:history="1">
        <w:r w:rsidRPr="0095362E">
          <w:rPr>
            <w:rStyle w:val="Hyperlink"/>
            <w:rFonts w:ascii="Times New Roman" w:hAnsi="Times New Roman" w:cs="Times New Roman"/>
          </w:rPr>
          <w:t>https://www.ipcc.ch/report/ar6/wg1/</w:t>
        </w:r>
      </w:hyperlink>
      <w:hyperlink r:id="rId632" w:history="1">
        <w:r w:rsidRPr="0095362E">
          <w:rPr>
            <w:rStyle w:val="Hyperlink"/>
            <w:rFonts w:ascii="Times New Roman" w:hAnsi="Times New Roman" w:cs="Times New Roman"/>
          </w:rPr>
          <w:t xml:space="preserve"> (2021).</w:t>
        </w:r>
      </w:hyperlink>
    </w:p>
    <w:p w14:paraId="5AA48207"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lastRenderedPageBreak/>
        <w:t>230.</w:t>
      </w:r>
      <w:r w:rsidRPr="0095362E">
        <w:rPr>
          <w:rFonts w:ascii="Times New Roman" w:hAnsi="Times New Roman" w:cs="Times New Roman"/>
        </w:rPr>
        <w:tab/>
      </w:r>
      <w:hyperlink r:id="rId633" w:history="1">
        <w:r w:rsidRPr="0095362E">
          <w:rPr>
            <w:rStyle w:val="Hyperlink"/>
            <w:rFonts w:ascii="Times New Roman" w:hAnsi="Times New Roman" w:cs="Times New Roman"/>
          </w:rPr>
          <w:t xml:space="preserve">Lesk, C., Rowhani, P. &amp; </w:t>
        </w:r>
        <w:proofErr w:type="spellStart"/>
        <w:r w:rsidRPr="0095362E">
          <w:rPr>
            <w:rStyle w:val="Hyperlink"/>
            <w:rFonts w:ascii="Times New Roman" w:hAnsi="Times New Roman" w:cs="Times New Roman"/>
          </w:rPr>
          <w:t>Ramankutty</w:t>
        </w:r>
        <w:proofErr w:type="spellEnd"/>
        <w:r w:rsidRPr="0095362E">
          <w:rPr>
            <w:rStyle w:val="Hyperlink"/>
            <w:rFonts w:ascii="Times New Roman" w:hAnsi="Times New Roman" w:cs="Times New Roman"/>
          </w:rPr>
          <w:t xml:space="preserve">, N. Influence of extreme weather disasters on global crop production. </w:t>
        </w:r>
        <w:r w:rsidRPr="0095362E">
          <w:rPr>
            <w:rStyle w:val="Hyperlink"/>
            <w:rFonts w:ascii="Times New Roman" w:hAnsi="Times New Roman" w:cs="Times New Roman"/>
            <w:i/>
            <w:iCs/>
          </w:rPr>
          <w:t>Nature</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529</w:t>
        </w:r>
        <w:r w:rsidRPr="0095362E">
          <w:rPr>
            <w:rStyle w:val="Hyperlink"/>
            <w:rFonts w:ascii="Times New Roman" w:hAnsi="Times New Roman" w:cs="Times New Roman"/>
          </w:rPr>
          <w:t>, 84–87 (2016).</w:t>
        </w:r>
      </w:hyperlink>
    </w:p>
    <w:p w14:paraId="741D3DAD"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231.</w:t>
      </w:r>
      <w:r w:rsidRPr="0095362E">
        <w:rPr>
          <w:rFonts w:ascii="Times New Roman" w:hAnsi="Times New Roman" w:cs="Times New Roman"/>
        </w:rPr>
        <w:tab/>
      </w:r>
      <w:hyperlink r:id="rId634" w:history="1">
        <w:r w:rsidRPr="0095362E">
          <w:rPr>
            <w:rStyle w:val="Hyperlink"/>
            <w:rFonts w:ascii="Times New Roman" w:hAnsi="Times New Roman" w:cs="Times New Roman"/>
          </w:rPr>
          <w:t xml:space="preserve">Barlow, K. M., Christy, B. P., O’Leary, G. J., </w:t>
        </w:r>
        <w:proofErr w:type="spellStart"/>
        <w:r w:rsidRPr="0095362E">
          <w:rPr>
            <w:rStyle w:val="Hyperlink"/>
            <w:rFonts w:ascii="Times New Roman" w:hAnsi="Times New Roman" w:cs="Times New Roman"/>
          </w:rPr>
          <w:t>Riffkin</w:t>
        </w:r>
        <w:proofErr w:type="spellEnd"/>
        <w:r w:rsidRPr="0095362E">
          <w:rPr>
            <w:rStyle w:val="Hyperlink"/>
            <w:rFonts w:ascii="Times New Roman" w:hAnsi="Times New Roman" w:cs="Times New Roman"/>
          </w:rPr>
          <w:t xml:space="preserve">, P. A. &amp; Nuttall, J. G. Simulating the impact of extreme heat and frost events on wheat crop production: A review. </w:t>
        </w:r>
        <w:r w:rsidRPr="0095362E">
          <w:rPr>
            <w:rStyle w:val="Hyperlink"/>
            <w:rFonts w:ascii="Times New Roman" w:hAnsi="Times New Roman" w:cs="Times New Roman"/>
            <w:i/>
            <w:iCs/>
          </w:rPr>
          <w:t>Field Crops Res.</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171</w:t>
        </w:r>
        <w:r w:rsidRPr="0095362E">
          <w:rPr>
            <w:rStyle w:val="Hyperlink"/>
            <w:rFonts w:ascii="Times New Roman" w:hAnsi="Times New Roman" w:cs="Times New Roman"/>
          </w:rPr>
          <w:t>, 109–119 (2015).</w:t>
        </w:r>
      </w:hyperlink>
    </w:p>
    <w:p w14:paraId="20D40EB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232.</w:t>
      </w:r>
      <w:r w:rsidRPr="0095362E">
        <w:rPr>
          <w:rFonts w:ascii="Times New Roman" w:hAnsi="Times New Roman" w:cs="Times New Roman"/>
        </w:rPr>
        <w:tab/>
      </w:r>
      <w:hyperlink r:id="rId635" w:history="1">
        <w:r w:rsidRPr="0095362E">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95362E">
          <w:rPr>
            <w:rStyle w:val="Hyperlink"/>
            <w:rFonts w:ascii="Times New Roman" w:hAnsi="Times New Roman" w:cs="Times New Roman"/>
            <w:i/>
            <w:iCs/>
          </w:rPr>
          <w:t>Annu. Rev.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57</w:t>
        </w:r>
        <w:r w:rsidRPr="0095362E">
          <w:rPr>
            <w:rStyle w:val="Hyperlink"/>
            <w:rFonts w:ascii="Times New Roman" w:hAnsi="Times New Roman" w:cs="Times New Roman"/>
          </w:rPr>
          <w:t>, 781–803 (2006).</w:t>
        </w:r>
      </w:hyperlink>
    </w:p>
    <w:p w14:paraId="02450F26" w14:textId="77777777" w:rsidR="0095362E" w:rsidRPr="0095362E" w:rsidRDefault="0095362E" w:rsidP="00793700">
      <w:pPr>
        <w:spacing w:line="240" w:lineRule="auto"/>
        <w:rPr>
          <w:rFonts w:ascii="Times New Roman" w:hAnsi="Times New Roman" w:cs="Times New Roman"/>
        </w:rPr>
      </w:pPr>
      <w:r w:rsidRPr="0095362E">
        <w:rPr>
          <w:rFonts w:ascii="Times New Roman" w:hAnsi="Times New Roman" w:cs="Times New Roman"/>
        </w:rPr>
        <w:t>233.</w:t>
      </w:r>
      <w:r w:rsidRPr="0095362E">
        <w:rPr>
          <w:rFonts w:ascii="Times New Roman" w:hAnsi="Times New Roman" w:cs="Times New Roman"/>
        </w:rPr>
        <w:tab/>
      </w:r>
      <w:hyperlink r:id="rId636" w:history="1">
        <w:r w:rsidRPr="0095362E">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95362E">
          <w:rPr>
            <w:rStyle w:val="Hyperlink"/>
            <w:rFonts w:ascii="Times New Roman" w:hAnsi="Times New Roman" w:cs="Times New Roman"/>
            <w:i/>
            <w:iCs/>
          </w:rPr>
          <w:t>Annu. Rev. Plant Biol.</w:t>
        </w:r>
        <w:r w:rsidRPr="0095362E">
          <w:rPr>
            <w:rStyle w:val="Hyperlink"/>
            <w:rFonts w:ascii="Times New Roman" w:hAnsi="Times New Roman" w:cs="Times New Roman"/>
          </w:rPr>
          <w:t xml:space="preserve"> </w:t>
        </w:r>
        <w:r w:rsidRPr="0095362E">
          <w:rPr>
            <w:rStyle w:val="Hyperlink"/>
            <w:rFonts w:ascii="Times New Roman" w:hAnsi="Times New Roman" w:cs="Times New Roman"/>
            <w:b/>
            <w:bCs/>
          </w:rPr>
          <w:t>62</w:t>
        </w:r>
        <w:r w:rsidRPr="0095362E">
          <w:rPr>
            <w:rStyle w:val="Hyperlink"/>
            <w:rFonts w:ascii="Times New Roman" w:hAnsi="Times New Roman" w:cs="Times New Roman"/>
          </w:rPr>
          <w:t>, 157–184 (2011).</w:t>
        </w:r>
      </w:hyperlink>
    </w:p>
    <w:p w14:paraId="2E62CCAB" w14:textId="77777777" w:rsidR="0095362E" w:rsidRPr="0095362E" w:rsidRDefault="0095362E" w:rsidP="0095362E">
      <w:pPr>
        <w:spacing w:line="360" w:lineRule="auto"/>
        <w:rPr>
          <w:rFonts w:ascii="Times New Roman" w:hAnsi="Times New Roman" w:cs="Times New Roman"/>
        </w:rPr>
      </w:pPr>
    </w:p>
    <w:p w14:paraId="6C767D8C" w14:textId="77777777" w:rsidR="00CC7B9B" w:rsidRPr="000E7F13" w:rsidRDefault="00CC7B9B" w:rsidP="00CC7B9B">
      <w:pPr>
        <w:spacing w:line="360" w:lineRule="auto"/>
        <w:rPr>
          <w:rFonts w:ascii="Times New Roman" w:hAnsi="Times New Roman" w:cs="Times New Roman"/>
        </w:rPr>
      </w:pPr>
    </w:p>
    <w:p w14:paraId="63B08859" w14:textId="77777777" w:rsidR="00CC7B9B" w:rsidRPr="000E7F13" w:rsidRDefault="00CC7B9B" w:rsidP="00CC7B9B">
      <w:pPr>
        <w:spacing w:line="360" w:lineRule="auto"/>
        <w:rPr>
          <w:rFonts w:ascii="Times New Roman" w:hAnsi="Times New Roman" w:cs="Times New Roman"/>
        </w:rPr>
      </w:pPr>
    </w:p>
    <w:p w14:paraId="6D684BBA" w14:textId="77777777" w:rsidR="00CC7B9B" w:rsidRPr="000E7F13" w:rsidRDefault="00CC7B9B" w:rsidP="00CC7B9B">
      <w:pPr>
        <w:spacing w:line="360" w:lineRule="auto"/>
        <w:rPr>
          <w:rFonts w:ascii="Times New Roman" w:hAnsi="Times New Roman" w:cs="Times New Roman"/>
        </w:rPr>
      </w:pPr>
    </w:p>
    <w:p w14:paraId="60BC3903" w14:textId="77777777" w:rsidR="00CC7B9B" w:rsidRPr="000E7F13" w:rsidRDefault="00CC7B9B" w:rsidP="00CC7B9B">
      <w:pPr>
        <w:spacing w:line="360" w:lineRule="auto"/>
        <w:rPr>
          <w:rFonts w:ascii="Times New Roman" w:hAnsi="Times New Roman" w:cs="Times New Roman"/>
        </w:rPr>
      </w:pPr>
    </w:p>
    <w:p w14:paraId="5B3321B9" w14:textId="77777777" w:rsidR="00CC7B9B" w:rsidRPr="000E7F13" w:rsidRDefault="00CC7B9B" w:rsidP="00CC7B9B">
      <w:pPr>
        <w:spacing w:line="360" w:lineRule="auto"/>
        <w:rPr>
          <w:rFonts w:ascii="Times New Roman" w:hAnsi="Times New Roman" w:cs="Times New Roman"/>
        </w:rPr>
      </w:pPr>
    </w:p>
    <w:p w14:paraId="7B41E9F2" w14:textId="77777777" w:rsidR="00CC7B9B" w:rsidRPr="000E7F13" w:rsidRDefault="00CC7B9B" w:rsidP="00CC7B9B">
      <w:pPr>
        <w:spacing w:line="360" w:lineRule="auto"/>
        <w:rPr>
          <w:rFonts w:ascii="Times New Roman" w:hAnsi="Times New Roman" w:cs="Times New Roman"/>
        </w:rPr>
      </w:pPr>
    </w:p>
    <w:p w14:paraId="12EDD469" w14:textId="77777777" w:rsidR="00CC7B9B" w:rsidRPr="000E7F13" w:rsidRDefault="00CC7B9B" w:rsidP="00CC7B9B">
      <w:pPr>
        <w:spacing w:line="360" w:lineRule="auto"/>
        <w:rPr>
          <w:rFonts w:ascii="Times New Roman" w:hAnsi="Times New Roman" w:cs="Times New Roman"/>
        </w:rPr>
      </w:pPr>
    </w:p>
    <w:p w14:paraId="4B520B03" w14:textId="77777777" w:rsidR="00CC7B9B" w:rsidRPr="000E7F13" w:rsidRDefault="00CC7B9B" w:rsidP="00CC7B9B">
      <w:pPr>
        <w:spacing w:line="360" w:lineRule="auto"/>
        <w:rPr>
          <w:rFonts w:ascii="Times New Roman" w:hAnsi="Times New Roman" w:cs="Times New Roman"/>
        </w:rPr>
      </w:pPr>
    </w:p>
    <w:p w14:paraId="5CD96F43" w14:textId="77777777" w:rsidR="00CC7B9B" w:rsidRPr="000E7F13" w:rsidRDefault="00CC7B9B" w:rsidP="00CC7B9B">
      <w:pPr>
        <w:spacing w:after="0" w:line="360" w:lineRule="auto"/>
        <w:jc w:val="center"/>
        <w:rPr>
          <w:rFonts w:ascii="Times New Roman" w:hAnsi="Times New Roman" w:cs="Times New Roman"/>
        </w:rPr>
      </w:pPr>
    </w:p>
    <w:p w14:paraId="295E8A48" w14:textId="77777777" w:rsidR="00CC7B9B" w:rsidRPr="000E7F13" w:rsidRDefault="00CC7B9B" w:rsidP="00CC7B9B">
      <w:pPr>
        <w:spacing w:after="0" w:line="360" w:lineRule="auto"/>
        <w:jc w:val="center"/>
        <w:rPr>
          <w:rFonts w:ascii="Times New Roman" w:hAnsi="Times New Roman" w:cs="Times New Roman"/>
        </w:rPr>
      </w:pPr>
    </w:p>
    <w:p w14:paraId="2CF8D448" w14:textId="77777777" w:rsidR="00CC7B9B" w:rsidRPr="000E7F13" w:rsidRDefault="00CC7B9B" w:rsidP="00CC7B9B">
      <w:pPr>
        <w:spacing w:after="0" w:line="360" w:lineRule="auto"/>
        <w:jc w:val="center"/>
        <w:rPr>
          <w:rFonts w:ascii="Times New Roman" w:hAnsi="Times New Roman" w:cs="Times New Roman"/>
        </w:rPr>
      </w:pPr>
    </w:p>
    <w:p w14:paraId="43F51764" w14:textId="77777777" w:rsidR="00CC7B9B" w:rsidRPr="000E7F13" w:rsidRDefault="00CC7B9B" w:rsidP="00695BCC">
      <w:pPr>
        <w:spacing w:after="0" w:line="360" w:lineRule="auto"/>
        <w:rPr>
          <w:rFonts w:ascii="Times New Roman" w:hAnsi="Times New Roman" w:cs="Times New Roman"/>
        </w:rPr>
      </w:pPr>
    </w:p>
    <w:p w14:paraId="097E3167" w14:textId="77777777" w:rsidR="00CC7B9B" w:rsidRPr="000E7F13" w:rsidRDefault="00CC7B9B" w:rsidP="00CC7B9B">
      <w:pPr>
        <w:spacing w:after="0" w:line="360" w:lineRule="auto"/>
        <w:jc w:val="center"/>
        <w:rPr>
          <w:rFonts w:ascii="Times New Roman" w:hAnsi="Times New Roman" w:cs="Times New Roman"/>
        </w:rPr>
      </w:pPr>
    </w:p>
    <w:p w14:paraId="51839588" w14:textId="77777777" w:rsidR="00CC7B9B" w:rsidRPr="000E7F13" w:rsidRDefault="00CC7B9B" w:rsidP="00CC7B9B">
      <w:pPr>
        <w:spacing w:after="0" w:line="360" w:lineRule="auto"/>
        <w:jc w:val="center"/>
        <w:rPr>
          <w:rFonts w:ascii="Times New Roman" w:hAnsi="Times New Roman" w:cs="Times New Roman"/>
        </w:rPr>
      </w:pPr>
    </w:p>
    <w:sectPr w:rsidR="00CC7B9B" w:rsidRPr="000E7F13" w:rsidSect="00C1436B">
      <w:footerReference w:type="default" r:id="rId637"/>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E10977" w14:textId="77777777" w:rsidR="0029736C" w:rsidRDefault="0029736C" w:rsidP="00CC7B9B">
      <w:pPr>
        <w:spacing w:after="0" w:line="240" w:lineRule="auto"/>
      </w:pPr>
      <w:r>
        <w:separator/>
      </w:r>
    </w:p>
  </w:endnote>
  <w:endnote w:type="continuationSeparator" w:id="0">
    <w:p w14:paraId="2B96157A" w14:textId="77777777" w:rsidR="0029736C" w:rsidRDefault="0029736C"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8031D9" w14:textId="77777777" w:rsidR="0029736C" w:rsidRDefault="0029736C" w:rsidP="00CC7B9B">
      <w:pPr>
        <w:spacing w:after="0" w:line="240" w:lineRule="auto"/>
      </w:pPr>
      <w:r>
        <w:separator/>
      </w:r>
    </w:p>
  </w:footnote>
  <w:footnote w:type="continuationSeparator" w:id="0">
    <w:p w14:paraId="2143564F" w14:textId="77777777" w:rsidR="0029736C" w:rsidRDefault="0029736C"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9736C"/>
    <w:rsid w:val="002F6D8D"/>
    <w:rsid w:val="003C43FA"/>
    <w:rsid w:val="00431982"/>
    <w:rsid w:val="004B7895"/>
    <w:rsid w:val="00511A6C"/>
    <w:rsid w:val="0052637C"/>
    <w:rsid w:val="005C2380"/>
    <w:rsid w:val="00600124"/>
    <w:rsid w:val="00610203"/>
    <w:rsid w:val="006223D7"/>
    <w:rsid w:val="00632D5E"/>
    <w:rsid w:val="00646EBC"/>
    <w:rsid w:val="00695BCC"/>
    <w:rsid w:val="006B2AD2"/>
    <w:rsid w:val="006F4B6B"/>
    <w:rsid w:val="006F5469"/>
    <w:rsid w:val="007914C5"/>
    <w:rsid w:val="00793700"/>
    <w:rsid w:val="007D338B"/>
    <w:rsid w:val="007E46EF"/>
    <w:rsid w:val="00817123"/>
    <w:rsid w:val="008318C2"/>
    <w:rsid w:val="00871F31"/>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976BD"/>
    <w:rsid w:val="00CC7B9B"/>
    <w:rsid w:val="00CD7CEF"/>
    <w:rsid w:val="00D358BC"/>
    <w:rsid w:val="00D51362"/>
    <w:rsid w:val="00D62B38"/>
    <w:rsid w:val="00D72464"/>
    <w:rsid w:val="00D964AD"/>
    <w:rsid w:val="00E35AD8"/>
    <w:rsid w:val="00EA4705"/>
    <w:rsid w:val="00ED000E"/>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qV8u6"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ly4iV" TargetMode="External"/><Relationship Id="rId629" Type="http://schemas.openxmlformats.org/officeDocument/2006/relationships/hyperlink" Target="http://paperpile.com/b/jpDTGR/jiBFu" TargetMode="External"/><Relationship Id="rId170" Type="http://schemas.openxmlformats.org/officeDocument/2006/relationships/hyperlink" Target="https://paperpile.com/c/jpDTGR/BrQXm" TargetMode="External"/><Relationship Id="rId268" Type="http://schemas.openxmlformats.org/officeDocument/2006/relationships/hyperlink" Target="https://paperpile.com/c/jpDTGR/Z7dsu" TargetMode="External"/><Relationship Id="rId475" Type="http://schemas.openxmlformats.org/officeDocument/2006/relationships/hyperlink" Target="http://paperpile.com/b/jpDTGR/6luUq"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lhyf9+a9Wpa" TargetMode="External"/><Relationship Id="rId335" Type="http://schemas.openxmlformats.org/officeDocument/2006/relationships/image" Target="media/image25.emf"/><Relationship Id="rId542" Type="http://schemas.openxmlformats.org/officeDocument/2006/relationships/hyperlink" Target="http://paperpile.com/b/jpDTGR/pAbWh" TargetMode="External"/><Relationship Id="rId181" Type="http://schemas.openxmlformats.org/officeDocument/2006/relationships/hyperlink" Target="https://paperpile.com/c/jpDTGR/QgB9N" TargetMode="External"/><Relationship Id="rId402" Type="http://schemas.openxmlformats.org/officeDocument/2006/relationships/hyperlink" Target="http://paperpile.com/b/jpDTGR/LuxQx" TargetMode="External"/><Relationship Id="rId279" Type="http://schemas.openxmlformats.org/officeDocument/2006/relationships/hyperlink" Target="https://paperpile.com/c/jpDTGR/IOxXs+QgB9N+1iWVN+Fn6aA" TargetMode="External"/><Relationship Id="rId486" Type="http://schemas.openxmlformats.org/officeDocument/2006/relationships/hyperlink" Target="http://paperpile.com/b/jpDTGR/5Mwxe"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hyperlink" Target="https://paperpile.com/c/RvqwQY/dOda" TargetMode="External"/><Relationship Id="rId553" Type="http://schemas.openxmlformats.org/officeDocument/2006/relationships/hyperlink" Target="http://paperpile.com/b/jpDTGR/4s7Mo" TargetMode="External"/><Relationship Id="rId192" Type="http://schemas.openxmlformats.org/officeDocument/2006/relationships/hyperlink" Target="https://paperpile.com/c/jpDTGR/PWCL1" TargetMode="External"/><Relationship Id="rId206" Type="http://schemas.openxmlformats.org/officeDocument/2006/relationships/image" Target="media/image3.png"/><Relationship Id="rId413" Type="http://schemas.openxmlformats.org/officeDocument/2006/relationships/hyperlink" Target="http://paperpile.com/b/jpDTGR/1iWVN" TargetMode="External"/><Relationship Id="rId497" Type="http://schemas.openxmlformats.org/officeDocument/2006/relationships/hyperlink" Target="http://paperpile.com/b/jpDTGR/m1mWr" TargetMode="External"/><Relationship Id="rId620" Type="http://schemas.openxmlformats.org/officeDocument/2006/relationships/hyperlink" Target="http://paperpile.com/b/jpDTGR/tY7D4" TargetMode="External"/><Relationship Id="rId357" Type="http://schemas.openxmlformats.org/officeDocument/2006/relationships/hyperlink" Target="https://paperpile.com/c/jpDTGR/fVa9M"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x4ARY+RzllY" TargetMode="External"/><Relationship Id="rId564" Type="http://schemas.openxmlformats.org/officeDocument/2006/relationships/hyperlink" Target="http://paperpile.com/b/jpDTGR/nxcd8" TargetMode="External"/><Relationship Id="rId424" Type="http://schemas.openxmlformats.org/officeDocument/2006/relationships/hyperlink" Target="http://paperpile.com/b/jpDTGR/0a7Pe" TargetMode="External"/><Relationship Id="rId631" Type="http://schemas.openxmlformats.org/officeDocument/2006/relationships/hyperlink" Target="https://www.ipcc.ch/report/ar6/wg1/" TargetMode="External"/><Relationship Id="rId270" Type="http://schemas.openxmlformats.org/officeDocument/2006/relationships/hyperlink" Target="https://paperpile.com/c/jpDTGR/afIck"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05GS" TargetMode="External"/><Relationship Id="rId368" Type="http://schemas.openxmlformats.org/officeDocument/2006/relationships/hyperlink" Target="https://paperpile.com/c/jpDTGR/buXKU" TargetMode="External"/><Relationship Id="rId575" Type="http://schemas.openxmlformats.org/officeDocument/2006/relationships/hyperlink" Target="http://paperpile.com/b/jpDTGR/xgTqk" TargetMode="External"/><Relationship Id="rId228" Type="http://schemas.openxmlformats.org/officeDocument/2006/relationships/hyperlink" Target="https://paperpile.com/c/jpDTGR/lP1iz" TargetMode="External"/><Relationship Id="rId435" Type="http://schemas.openxmlformats.org/officeDocument/2006/relationships/hyperlink" Target="http://paperpile.com/b/jpDTGR/djWoR" TargetMode="External"/><Relationship Id="rId281" Type="http://schemas.openxmlformats.org/officeDocument/2006/relationships/hyperlink" Target="https://paperpile.com/c/jpDTGR/PRIaS" TargetMode="External"/><Relationship Id="rId502" Type="http://schemas.openxmlformats.org/officeDocument/2006/relationships/hyperlink" Target="http://paperpile.com/b/jpDTGR/wCiwE"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MJ4Tb" TargetMode="External"/><Relationship Id="rId379" Type="http://schemas.openxmlformats.org/officeDocument/2006/relationships/hyperlink" Target="http://paperpile.com/b/jpDTGR/D7QFv" TargetMode="External"/><Relationship Id="rId586" Type="http://schemas.openxmlformats.org/officeDocument/2006/relationships/hyperlink" Target="https://www.r-project.org/" TargetMode="External"/><Relationship Id="rId7" Type="http://schemas.openxmlformats.org/officeDocument/2006/relationships/endnotes" Target="endnotes.xml"/><Relationship Id="rId239" Type="http://schemas.openxmlformats.org/officeDocument/2006/relationships/hyperlink" Target="https://paperpile.com/c/jpDTGR/mukcx" TargetMode="External"/><Relationship Id="rId446" Type="http://schemas.openxmlformats.org/officeDocument/2006/relationships/hyperlink" Target="http://paperpile.com/b/jpDTGR/5eVr4" TargetMode="External"/><Relationship Id="rId292" Type="http://schemas.openxmlformats.org/officeDocument/2006/relationships/hyperlink" Target="https://paperpile.com/c/jpDTGR/egw6V" TargetMode="External"/><Relationship Id="rId306" Type="http://schemas.openxmlformats.org/officeDocument/2006/relationships/hyperlink" Target="https://github.com/GreenhamLab/Bnapus_WL_TranscriptomeTC" TargetMode="External"/><Relationship Id="rId87" Type="http://schemas.openxmlformats.org/officeDocument/2006/relationships/hyperlink" Target="https://paperpile.com/c/jpDTGR/LqVOO" TargetMode="External"/><Relationship Id="rId513" Type="http://schemas.openxmlformats.org/officeDocument/2006/relationships/hyperlink" Target="http://paperpile.com/b/jpDTGR/VBnnh" TargetMode="External"/><Relationship Id="rId597" Type="http://schemas.openxmlformats.org/officeDocument/2006/relationships/hyperlink" Target="http://paperpile.com/b/jpDTGR/VY6EI" TargetMode="External"/><Relationship Id="rId152" Type="http://schemas.openxmlformats.org/officeDocument/2006/relationships/hyperlink" Target="https://paperpile.com/c/jpDTGR/j3F2l" TargetMode="External"/><Relationship Id="rId457" Type="http://schemas.openxmlformats.org/officeDocument/2006/relationships/hyperlink" Target="http://paperpile.com/b/jpDTGR/7OEQN" TargetMode="External"/><Relationship Id="rId14" Type="http://schemas.openxmlformats.org/officeDocument/2006/relationships/hyperlink" Target="https://paperpile.com/c/jpDTGR/W3ItM" TargetMode="External"/><Relationship Id="rId317" Type="http://schemas.openxmlformats.org/officeDocument/2006/relationships/hyperlink" Target="https://github.com/GreenhamLab/Bnapus_WL_TranscriptomeTC" TargetMode="External"/><Relationship Id="rId524" Type="http://schemas.openxmlformats.org/officeDocument/2006/relationships/hyperlink" Target="http://paperpile.com/b/jpDTGR/56q8U" TargetMode="External"/><Relationship Id="rId98" Type="http://schemas.openxmlformats.org/officeDocument/2006/relationships/hyperlink" Target="https://paperpile.com/c/jpDTGR/08AWU+bUdnC+Z7dsu+xucGy" TargetMode="External"/><Relationship Id="rId163" Type="http://schemas.openxmlformats.org/officeDocument/2006/relationships/hyperlink" Target="https://paperpile.com/c/jpDTGR/WNRUj" TargetMode="External"/><Relationship Id="rId370" Type="http://schemas.openxmlformats.org/officeDocument/2006/relationships/hyperlink" Target="https://paperpile.com/c/jpDTGR/OZXkD" TargetMode="External"/><Relationship Id="rId230" Type="http://schemas.openxmlformats.org/officeDocument/2006/relationships/hyperlink" Target="https://paperpile.com/c/jpDTGR/xQRW6" TargetMode="External"/><Relationship Id="rId468" Type="http://schemas.openxmlformats.org/officeDocument/2006/relationships/hyperlink" Target="http://paperpile.com/b/jpDTGR/Sv2FG"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paperpile.com/b/jpDTGR/x4ARY" TargetMode="External"/><Relationship Id="rId174" Type="http://schemas.openxmlformats.org/officeDocument/2006/relationships/hyperlink" Target="https://paperpile.com/c/jpDTGR/BglXt+NBG5P" TargetMode="External"/><Relationship Id="rId381" Type="http://schemas.openxmlformats.org/officeDocument/2006/relationships/hyperlink" Target="http://paperpile.com/b/jpDTGR/rKFvV" TargetMode="External"/><Relationship Id="rId602" Type="http://schemas.openxmlformats.org/officeDocument/2006/relationships/hyperlink" Target="http://paperpile.com/b/jpDTGR/V9ds7" TargetMode="External"/><Relationship Id="rId241" Type="http://schemas.openxmlformats.org/officeDocument/2006/relationships/hyperlink" Target="https://paperpile.com/c/jpDTGR/PRIaS+03P2P" TargetMode="External"/><Relationship Id="rId479" Type="http://schemas.openxmlformats.org/officeDocument/2006/relationships/hyperlink" Target="http://paperpile.com/b/jpDTGR/lhyf9" TargetMode="External"/><Relationship Id="rId36" Type="http://schemas.openxmlformats.org/officeDocument/2006/relationships/hyperlink" Target="https://paperpile.com/c/jpDTGR/xl4Qd+Hufp2" TargetMode="External"/><Relationship Id="rId339" Type="http://schemas.openxmlformats.org/officeDocument/2006/relationships/hyperlink" Target="https://paperpile.com/c/RvqwQY/dOda" TargetMode="External"/><Relationship Id="rId546" Type="http://schemas.openxmlformats.org/officeDocument/2006/relationships/hyperlink" Target="http://paperpile.com/b/jpDTGR/9yXeN" TargetMode="External"/><Relationship Id="rId101" Type="http://schemas.openxmlformats.org/officeDocument/2006/relationships/hyperlink" Target="https://paperpile.com/c/jpDTGR/2FPP2" TargetMode="External"/><Relationship Id="rId185" Type="http://schemas.openxmlformats.org/officeDocument/2006/relationships/hyperlink" Target="https://paperpile.com/c/jpDTGR/ljqBV" TargetMode="External"/><Relationship Id="rId406" Type="http://schemas.openxmlformats.org/officeDocument/2006/relationships/hyperlink" Target="http://paperpile.com/b/jpDTGR/fYtj5" TargetMode="External"/><Relationship Id="rId392" Type="http://schemas.openxmlformats.org/officeDocument/2006/relationships/hyperlink" Target="http://paperpile.com/b/jpDTGR/KVNwm" TargetMode="External"/><Relationship Id="rId613" Type="http://schemas.openxmlformats.org/officeDocument/2006/relationships/hyperlink" Target="http://paperpile.com/b/jpDTGR/ekltU" TargetMode="External"/><Relationship Id="rId252" Type="http://schemas.openxmlformats.org/officeDocument/2006/relationships/hyperlink" Target="https://paperpile.com/c/jpDTGR/i4Z2v" TargetMode="External"/><Relationship Id="rId294" Type="http://schemas.openxmlformats.org/officeDocument/2006/relationships/hyperlink" Target="https://paperpile.com/c/jpDTGR/gEYZF" TargetMode="External"/><Relationship Id="rId308" Type="http://schemas.openxmlformats.org/officeDocument/2006/relationships/hyperlink" Target="https://paperpile.com/c/jpDTGR/7CcS" TargetMode="External"/><Relationship Id="rId515" Type="http://schemas.openxmlformats.org/officeDocument/2006/relationships/hyperlink" Target="http://paperpile.com/b/jpDTGR/NBG5P"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LqVOO+08AWU" TargetMode="External"/><Relationship Id="rId112" Type="http://schemas.openxmlformats.org/officeDocument/2006/relationships/hyperlink" Target="https://paperpile.com/c/jpDTGR/AtViv+L9KNM+lp9z9" TargetMode="External"/><Relationship Id="rId154" Type="http://schemas.openxmlformats.org/officeDocument/2006/relationships/hyperlink" Target="https://paperpile.com/c/jpDTGR/N0eCC" TargetMode="External"/><Relationship Id="rId361" Type="http://schemas.openxmlformats.org/officeDocument/2006/relationships/hyperlink" Target="https://paperpile.com/c/jpDTGR/fVa9M" TargetMode="External"/><Relationship Id="rId557" Type="http://schemas.openxmlformats.org/officeDocument/2006/relationships/hyperlink" Target="http://dx.doi.org/10.3390/plants10071304" TargetMode="External"/><Relationship Id="rId599" Type="http://schemas.openxmlformats.org/officeDocument/2006/relationships/hyperlink" Target="http://paperpile.com/b/jpDTGR/M2O7i" TargetMode="External"/><Relationship Id="rId196" Type="http://schemas.openxmlformats.org/officeDocument/2006/relationships/hyperlink" Target="https://paperpile.com/c/jpDTGR/56q8U+aGQEc" TargetMode="External"/><Relationship Id="rId417" Type="http://schemas.openxmlformats.org/officeDocument/2006/relationships/hyperlink" Target="http://paperpile.com/b/jpDTGR/FBEzt" TargetMode="External"/><Relationship Id="rId459" Type="http://schemas.openxmlformats.org/officeDocument/2006/relationships/hyperlink" Target="http://paperpile.com/b/jpDTGR/yyqqY" TargetMode="External"/><Relationship Id="rId624" Type="http://schemas.openxmlformats.org/officeDocument/2006/relationships/hyperlink" Target="http://paperpile.com/b/jpDTGR/MIy1E"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pAbWh" TargetMode="External"/><Relationship Id="rId263" Type="http://schemas.openxmlformats.org/officeDocument/2006/relationships/hyperlink" Target="https://paperpile.com/c/jpDTGR/3gUMY" TargetMode="External"/><Relationship Id="rId319" Type="http://schemas.openxmlformats.org/officeDocument/2006/relationships/footer" Target="footer3.xml"/><Relationship Id="rId470" Type="http://schemas.openxmlformats.org/officeDocument/2006/relationships/hyperlink" Target="http://paperpile.com/b/jpDTGR/U10Hl" TargetMode="External"/><Relationship Id="rId526" Type="http://schemas.openxmlformats.org/officeDocument/2006/relationships/hyperlink" Target="http://paperpile.com/b/jpDTGR/hH2xh"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ktK4k" TargetMode="External"/><Relationship Id="rId330" Type="http://schemas.openxmlformats.org/officeDocument/2006/relationships/image" Target="media/image20.emf"/><Relationship Id="rId568" Type="http://schemas.openxmlformats.org/officeDocument/2006/relationships/hyperlink" Target="http://paperpile.com/b/jpDTGR/2nZNx" TargetMode="External"/><Relationship Id="rId165" Type="http://schemas.openxmlformats.org/officeDocument/2006/relationships/hyperlink" Target="https://paperpile.com/c/jpDTGR/luHmI+2T5Qq" TargetMode="External"/><Relationship Id="rId372" Type="http://schemas.openxmlformats.org/officeDocument/2006/relationships/hyperlink" Target="https://paperpile.com/c/jpDTGR/FBEzt+StrDx" TargetMode="External"/><Relationship Id="rId428" Type="http://schemas.openxmlformats.org/officeDocument/2006/relationships/hyperlink" Target="http://paperpile.com/b/jpDTGR/r8YRx" TargetMode="External"/><Relationship Id="rId635" Type="http://schemas.openxmlformats.org/officeDocument/2006/relationships/hyperlink" Target="http://paperpile.com/b/jpDTGR/OZXkD" TargetMode="External"/><Relationship Id="rId232" Type="http://schemas.openxmlformats.org/officeDocument/2006/relationships/hyperlink" Target="https://paperpile.com/c/jpDTGR/LhYeH" TargetMode="External"/><Relationship Id="rId274" Type="http://schemas.openxmlformats.org/officeDocument/2006/relationships/hyperlink" Target="https://paperpile.com/c/jpDTGR/9BG3u" TargetMode="External"/><Relationship Id="rId481" Type="http://schemas.openxmlformats.org/officeDocument/2006/relationships/hyperlink" Target="http://paperpile.com/b/jpDTGR/uwzJB"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NiGzg" TargetMode="External"/><Relationship Id="rId537" Type="http://schemas.openxmlformats.org/officeDocument/2006/relationships/hyperlink" Target="http://paperpile.com/b/jpDTGR/Nkc6Y" TargetMode="External"/><Relationship Id="rId579" Type="http://schemas.openxmlformats.org/officeDocument/2006/relationships/hyperlink" Target="http://paperpile.com/b/jpDTGR/tl6ux" TargetMode="External"/><Relationship Id="rId80" Type="http://schemas.openxmlformats.org/officeDocument/2006/relationships/hyperlink" Target="https://paperpile.com/c/jpDTGR/0a7Pe+3XFfY+4e7wE" TargetMode="External"/><Relationship Id="rId176" Type="http://schemas.openxmlformats.org/officeDocument/2006/relationships/hyperlink" Target="https://paperpile.com/c/jpDTGR/fVa9M" TargetMode="External"/><Relationship Id="rId341" Type="http://schemas.openxmlformats.org/officeDocument/2006/relationships/image" Target="media/image29.emf"/><Relationship Id="rId383" Type="http://schemas.openxmlformats.org/officeDocument/2006/relationships/hyperlink" Target="http://paperpile.com/b/jpDTGR/nsQWG" TargetMode="External"/><Relationship Id="rId439" Type="http://schemas.openxmlformats.org/officeDocument/2006/relationships/hyperlink" Target="http://paperpile.com/b/jpDTGR/kwD8f" TargetMode="External"/><Relationship Id="rId590" Type="http://schemas.openxmlformats.org/officeDocument/2006/relationships/hyperlink" Target="http://paperpile.com/b/jpDTGR/9zcM6" TargetMode="External"/><Relationship Id="rId604" Type="http://schemas.openxmlformats.org/officeDocument/2006/relationships/hyperlink" Target="http://paperpile.com/b/jpDTGR/mSkCt" TargetMode="External"/><Relationship Id="rId201" Type="http://schemas.openxmlformats.org/officeDocument/2006/relationships/hyperlink" Target="https://paperpile.com/c/jpDTGR/2HShV" TargetMode="External"/><Relationship Id="rId243" Type="http://schemas.openxmlformats.org/officeDocument/2006/relationships/hyperlink" Target="https://paperpile.com/c/jpDTGR/FR4RB+PRIaS"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xucGy" TargetMode="External"/><Relationship Id="rId506" Type="http://schemas.openxmlformats.org/officeDocument/2006/relationships/hyperlink" Target="http://paperpile.com/b/jpDTGR/2T5Qq"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njLV+xQRW6+xNVgj" TargetMode="External"/><Relationship Id="rId310" Type="http://schemas.openxmlformats.org/officeDocument/2006/relationships/hyperlink" Target="https://paperpile.com/c/jpDTGR/bFBPC+i4Z2v" TargetMode="External"/><Relationship Id="rId492" Type="http://schemas.openxmlformats.org/officeDocument/2006/relationships/hyperlink" Target="http://paperpile.com/b/jpDTGR/alkMY" TargetMode="External"/><Relationship Id="rId548" Type="http://schemas.openxmlformats.org/officeDocument/2006/relationships/hyperlink" Target="http://paperpile.com/b/jpDTGR/mH6hR" TargetMode="External"/><Relationship Id="rId91" Type="http://schemas.openxmlformats.org/officeDocument/2006/relationships/hyperlink" Target="https://paperpile.com/c/jpDTGR/9LLfg" TargetMode="External"/><Relationship Id="rId145" Type="http://schemas.openxmlformats.org/officeDocument/2006/relationships/hyperlink" Target="https://paperpile.com/c/jpDTGR/5P3Wz" TargetMode="External"/><Relationship Id="rId187" Type="http://schemas.openxmlformats.org/officeDocument/2006/relationships/hyperlink" Target="https://paperpile.com/c/jpDTGR/fTV1J" TargetMode="External"/><Relationship Id="rId352" Type="http://schemas.openxmlformats.org/officeDocument/2006/relationships/hyperlink" Target="https://paperpile.com/c/jpDTGR/lObxO" TargetMode="External"/><Relationship Id="rId394" Type="http://schemas.openxmlformats.org/officeDocument/2006/relationships/hyperlink" Target="http://paperpile.com/b/jpDTGR/9LbXC" TargetMode="External"/><Relationship Id="rId408" Type="http://schemas.openxmlformats.org/officeDocument/2006/relationships/hyperlink" Target="http://paperpile.com/b/jpDTGR/v1Y6C" TargetMode="External"/><Relationship Id="rId615" Type="http://schemas.openxmlformats.org/officeDocument/2006/relationships/hyperlink" Target="http://paperpile.com/b/jpDTGR/o1Kxl" TargetMode="External"/><Relationship Id="rId212" Type="http://schemas.openxmlformats.org/officeDocument/2006/relationships/image" Target="media/image9.png"/><Relationship Id="rId254" Type="http://schemas.openxmlformats.org/officeDocument/2006/relationships/hyperlink" Target="https://paperpile.com/c/jpDTGR/IOxXs+1iWVN+2nZNx"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 TargetMode="External"/><Relationship Id="rId296" Type="http://schemas.openxmlformats.org/officeDocument/2006/relationships/hyperlink" Target="https://paperpile.com/c/jpDTGR/wSlxB+M2O7i" TargetMode="External"/><Relationship Id="rId461" Type="http://schemas.openxmlformats.org/officeDocument/2006/relationships/hyperlink" Target="http://paperpile.com/b/jpDTGR/SKepM" TargetMode="External"/><Relationship Id="rId517" Type="http://schemas.openxmlformats.org/officeDocument/2006/relationships/hyperlink" Target="http://paperpile.com/b/jpDTGR/IOxXs" TargetMode="External"/><Relationship Id="rId559" Type="http://schemas.openxmlformats.org/officeDocument/2006/relationships/hyperlink" Target="http://paperpile.com/b/jpDTGR/Xt1Pv" TargetMode="External"/><Relationship Id="rId60" Type="http://schemas.openxmlformats.org/officeDocument/2006/relationships/hyperlink" Target="https://paperpile.com/c/jpDTGR/fVa9M" TargetMode="External"/><Relationship Id="rId156" Type="http://schemas.openxmlformats.org/officeDocument/2006/relationships/hyperlink" Target="https://paperpile.com/c/jpDTGR/BzIC2" TargetMode="External"/><Relationship Id="rId198" Type="http://schemas.openxmlformats.org/officeDocument/2006/relationships/hyperlink" Target="https://paperpile.com/c/jpDTGR/ZHeC7" TargetMode="External"/><Relationship Id="rId321" Type="http://schemas.openxmlformats.org/officeDocument/2006/relationships/image" Target="media/image12.emf"/><Relationship Id="rId363" Type="http://schemas.openxmlformats.org/officeDocument/2006/relationships/hyperlink" Target="https://paperpile.com/c/jpDTGR/0a7Pe" TargetMode="External"/><Relationship Id="rId419" Type="http://schemas.openxmlformats.org/officeDocument/2006/relationships/hyperlink" Target="http://paperpile.com/b/jpDTGR/xQRW6" TargetMode="External"/><Relationship Id="rId570" Type="http://schemas.openxmlformats.org/officeDocument/2006/relationships/hyperlink" Target="http://paperpile.com/b/jpDTGR/3gUMY" TargetMode="External"/><Relationship Id="rId626" Type="http://schemas.openxmlformats.org/officeDocument/2006/relationships/hyperlink" Target="http://paperpile.com/b/jpDTGR/WypJG" TargetMode="External"/><Relationship Id="rId223" Type="http://schemas.openxmlformats.org/officeDocument/2006/relationships/hyperlink" Target="https://paperpile.com/c/jpDTGR/gq57n" TargetMode="External"/><Relationship Id="rId430" Type="http://schemas.openxmlformats.org/officeDocument/2006/relationships/hyperlink" Target="http://paperpile.com/b/jpDTGR/AaxgA"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iX2J5" TargetMode="External"/><Relationship Id="rId472" Type="http://schemas.openxmlformats.org/officeDocument/2006/relationships/hyperlink" Target="http://paperpile.com/b/jpDTGR/ktK4k" TargetMode="External"/><Relationship Id="rId528" Type="http://schemas.openxmlformats.org/officeDocument/2006/relationships/hyperlink" Target="http://paperpile.com/b/jpDTGR/bEMwr" TargetMode="External"/><Relationship Id="rId125" Type="http://schemas.openxmlformats.org/officeDocument/2006/relationships/hyperlink" Target="https://paperpile.com/c/jpDTGR/i0t6E"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StrDx+I6DTg+bEMwr" TargetMode="External"/><Relationship Id="rId581" Type="http://schemas.openxmlformats.org/officeDocument/2006/relationships/hyperlink" Target="http://paperpile.com/b/jpDTGR/bINxd"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footer" Target="footer5.xm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IRYXM" TargetMode="External"/><Relationship Id="rId441" Type="http://schemas.openxmlformats.org/officeDocument/2006/relationships/hyperlink" Target="http://paperpile.com/b/jpDTGR/9LLfg" TargetMode="External"/><Relationship Id="rId483" Type="http://schemas.openxmlformats.org/officeDocument/2006/relationships/hyperlink" Target="http://paperpile.com/b/jpDTGR/dGSGl" TargetMode="External"/><Relationship Id="rId539" Type="http://schemas.openxmlformats.org/officeDocument/2006/relationships/hyperlink" Target="http://paperpile.com/b/jpDTGR/Nkc6Y"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5Mwxe" TargetMode="External"/><Relationship Id="rId178" Type="http://schemas.openxmlformats.org/officeDocument/2006/relationships/hyperlink" Target="https://paperpile.com/c/jpDTGR/aGQEc" TargetMode="External"/><Relationship Id="rId301" Type="http://schemas.openxmlformats.org/officeDocument/2006/relationships/hyperlink" Target="https://paperpile.com/c/jpDTGR/mSkCt" TargetMode="External"/><Relationship Id="rId343" Type="http://schemas.openxmlformats.org/officeDocument/2006/relationships/hyperlink" Target="https://paperpile.com/c/RvqwQY/oghF" TargetMode="External"/><Relationship Id="rId550" Type="http://schemas.openxmlformats.org/officeDocument/2006/relationships/hyperlink" Target="http://paperpile.com/b/jpDTGR/bReP3" TargetMode="External"/><Relationship Id="rId82" Type="http://schemas.openxmlformats.org/officeDocument/2006/relationships/hyperlink" Target="https://paperpile.com/c/jpDTGR/AaxgA+yIPDW+hkLEA+08AWU" TargetMode="External"/><Relationship Id="rId203" Type="http://schemas.openxmlformats.org/officeDocument/2006/relationships/hyperlink" Target="https://paperpile.com/c/jpDTGR/fVa9M+4w9rQ" TargetMode="External"/><Relationship Id="rId385" Type="http://schemas.openxmlformats.org/officeDocument/2006/relationships/hyperlink" Target="http://paperpile.com/b/jpDTGR/HbCRj" TargetMode="External"/><Relationship Id="rId592" Type="http://schemas.openxmlformats.org/officeDocument/2006/relationships/hyperlink" Target="http://paperpile.com/b/jpDTGR/M8xbj" TargetMode="External"/><Relationship Id="rId606" Type="http://schemas.openxmlformats.org/officeDocument/2006/relationships/hyperlink" Target="http://paperpile.com/b/jpDTGR/mSkCt" TargetMode="External"/><Relationship Id="rId245" Type="http://schemas.openxmlformats.org/officeDocument/2006/relationships/hyperlink" Target="https://paperpile.com/c/jpDTGR/bSq6F+x4ARY+c1Wr7" TargetMode="External"/><Relationship Id="rId287" Type="http://schemas.openxmlformats.org/officeDocument/2006/relationships/hyperlink" Target="https://paperpile.com/c/jpDTGR/gEYZF" TargetMode="External"/><Relationship Id="rId410" Type="http://schemas.openxmlformats.org/officeDocument/2006/relationships/hyperlink" Target="http://paperpile.com/b/jpDTGR/NBgl9" TargetMode="External"/><Relationship Id="rId452" Type="http://schemas.openxmlformats.org/officeDocument/2006/relationships/hyperlink" Target="http://paperpile.com/b/jpDTGR/pRMYo" TargetMode="External"/><Relationship Id="rId494" Type="http://schemas.openxmlformats.org/officeDocument/2006/relationships/hyperlink" Target="http://paperpile.com/b/jpDTGR/cDYES" TargetMode="External"/><Relationship Id="rId508" Type="http://schemas.openxmlformats.org/officeDocument/2006/relationships/hyperlink" Target="http://paperpile.com/b/jpDTGR/I6DTg" TargetMode="External"/><Relationship Id="rId105" Type="http://schemas.openxmlformats.org/officeDocument/2006/relationships/hyperlink" Target="https://paperpile.com/c/jpDTGR/HvMMB+CPCLB" TargetMode="External"/><Relationship Id="rId147" Type="http://schemas.openxmlformats.org/officeDocument/2006/relationships/hyperlink" Target="https://paperpile.com/c/jpDTGR/cDYES" TargetMode="External"/><Relationship Id="rId312" Type="http://schemas.openxmlformats.org/officeDocument/2006/relationships/hyperlink" Target="https://paperpile.com/c/jpDTGR/gEYZF" TargetMode="External"/><Relationship Id="rId354" Type="http://schemas.openxmlformats.org/officeDocument/2006/relationships/hyperlink" Target="https://paperpile.com/c/jpDTGR/uhdze+tY7D4"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fk3MA+VWZDO" TargetMode="External"/><Relationship Id="rId189" Type="http://schemas.openxmlformats.org/officeDocument/2006/relationships/hyperlink" Target="https://paperpile.com/c/jpDTGR/k1cJE" TargetMode="External"/><Relationship Id="rId396" Type="http://schemas.openxmlformats.org/officeDocument/2006/relationships/hyperlink" Target="http://paperpile.com/b/jpDTGR/EDR8J" TargetMode="External"/><Relationship Id="rId561" Type="http://schemas.openxmlformats.org/officeDocument/2006/relationships/hyperlink" Target="http://paperpile.com/b/jpDTGR/c1Wr7" TargetMode="External"/><Relationship Id="rId617" Type="http://schemas.openxmlformats.org/officeDocument/2006/relationships/hyperlink" Target="http://paperpile.com/b/jpDTGR/lObxO" TargetMode="External"/><Relationship Id="rId214" Type="http://schemas.openxmlformats.org/officeDocument/2006/relationships/hyperlink" Target="https://paperpile.com/c/jpDTGR/O3DYN+3PD2d" TargetMode="External"/><Relationship Id="rId256" Type="http://schemas.openxmlformats.org/officeDocument/2006/relationships/hyperlink" Target="https://paperpile.com/c/jpDTGR/3gUMY" TargetMode="External"/><Relationship Id="rId298" Type="http://schemas.openxmlformats.org/officeDocument/2006/relationships/hyperlink" Target="https://paperpile.com/c/jpDTGR/M8xbj" TargetMode="External"/><Relationship Id="rId421" Type="http://schemas.openxmlformats.org/officeDocument/2006/relationships/hyperlink" Target="http://paperpile.com/b/jpDTGR/Fn6aA" TargetMode="External"/><Relationship Id="rId463" Type="http://schemas.openxmlformats.org/officeDocument/2006/relationships/hyperlink" Target="http://paperpile.com/b/jpDTGR/CHtuQ" TargetMode="External"/><Relationship Id="rId519" Type="http://schemas.openxmlformats.org/officeDocument/2006/relationships/hyperlink" Target="http://paperpile.com/b/jpDTGR/wLbHg" TargetMode="External"/><Relationship Id="rId116" Type="http://schemas.openxmlformats.org/officeDocument/2006/relationships/hyperlink" Target="https://paperpile.com/c/jpDTGR/Sv2FG" TargetMode="External"/><Relationship Id="rId158" Type="http://schemas.openxmlformats.org/officeDocument/2006/relationships/hyperlink" Target="https://paperpile.com/c/jpDTGR/1UYnf" TargetMode="External"/><Relationship Id="rId323" Type="http://schemas.openxmlformats.org/officeDocument/2006/relationships/image" Target="media/image13.emf"/><Relationship Id="rId530" Type="http://schemas.openxmlformats.org/officeDocument/2006/relationships/hyperlink" Target="http://paperpile.com/b/jpDTGR/3PD2d"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1GenY+WypJG" TargetMode="External"/><Relationship Id="rId572" Type="http://schemas.openxmlformats.org/officeDocument/2006/relationships/hyperlink" Target="http://paperpile.com/b/jpDTGR/tNpw5" TargetMode="External"/><Relationship Id="rId628" Type="http://schemas.openxmlformats.org/officeDocument/2006/relationships/hyperlink" Target="http://paperpile.com/b/jpDTGR/PzPDq" TargetMode="External"/><Relationship Id="rId225" Type="http://schemas.openxmlformats.org/officeDocument/2006/relationships/hyperlink" Target="https://paperpile.com/c/jpDTGR/6Tkus+uwzJB+FBEzt" TargetMode="External"/><Relationship Id="rId267" Type="http://schemas.openxmlformats.org/officeDocument/2006/relationships/hyperlink" Target="https://paperpile.com/c/jpDTGR/tl6ux" TargetMode="External"/><Relationship Id="rId432" Type="http://schemas.openxmlformats.org/officeDocument/2006/relationships/hyperlink" Target="http://paperpile.com/b/jpDTGR/hkLEA" TargetMode="External"/><Relationship Id="rId474" Type="http://schemas.openxmlformats.org/officeDocument/2006/relationships/hyperlink" Target="http://paperpile.com/b/jpDTGR/i0t6E" TargetMode="External"/><Relationship Id="rId127" Type="http://schemas.openxmlformats.org/officeDocument/2006/relationships/hyperlink" Target="https://paperpile.com/c/jpDTGR/ckBx4"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x9026" TargetMode="External"/><Relationship Id="rId334" Type="http://schemas.openxmlformats.org/officeDocument/2006/relationships/image" Target="media/image24.emf"/><Relationship Id="rId376" Type="http://schemas.openxmlformats.org/officeDocument/2006/relationships/hyperlink" Target="https://paperpile.com/c/jpDTGR/EDR8J" TargetMode="External"/><Relationship Id="rId541" Type="http://schemas.openxmlformats.org/officeDocument/2006/relationships/hyperlink" Target="http://paperpile.com/b/jpDTGR/l6CVq" TargetMode="External"/><Relationship Id="rId583" Type="http://schemas.openxmlformats.org/officeDocument/2006/relationships/hyperlink" Target="http://paperpile.com/b/jpDTGR/IRYXM" TargetMode="External"/><Relationship Id="rId639"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hyperlink" Target="https://paperpile.com/c/jpDTGR/IOxXs" TargetMode="External"/><Relationship Id="rId236" Type="http://schemas.openxmlformats.org/officeDocument/2006/relationships/hyperlink" Target="https://paperpile.com/c/jpDTGR/bReP3" TargetMode="External"/><Relationship Id="rId278" Type="http://schemas.openxmlformats.org/officeDocument/2006/relationships/hyperlink" Target="https://paperpile.com/c/jpDTGR/7CcS" TargetMode="External"/><Relationship Id="rId401" Type="http://schemas.openxmlformats.org/officeDocument/2006/relationships/hyperlink" Target="http://paperpile.com/b/jpDTGR/Hd6gF" TargetMode="External"/><Relationship Id="rId443" Type="http://schemas.openxmlformats.org/officeDocument/2006/relationships/hyperlink" Target="http://paperpile.com/b/jpDTGR/VWZDO" TargetMode="External"/><Relationship Id="rId303" Type="http://schemas.openxmlformats.org/officeDocument/2006/relationships/hyperlink" Target="https://paperpile.com/c/jpDTGR/miUp1" TargetMode="External"/><Relationship Id="rId485" Type="http://schemas.openxmlformats.org/officeDocument/2006/relationships/hyperlink" Target="http://paperpile.com/b/jpDTGR/XSCZC"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QHCjA+TcrhW" TargetMode="External"/><Relationship Id="rId138" Type="http://schemas.openxmlformats.org/officeDocument/2006/relationships/hyperlink" Target="https://paperpile.com/c/jpDTGR/EDR8J" TargetMode="External"/><Relationship Id="rId345" Type="http://schemas.openxmlformats.org/officeDocument/2006/relationships/image" Target="media/image31.emf"/><Relationship Id="rId387" Type="http://schemas.openxmlformats.org/officeDocument/2006/relationships/hyperlink" Target="http://paperpile.com/b/jpDTGR/xl4Qd" TargetMode="External"/><Relationship Id="rId510" Type="http://schemas.openxmlformats.org/officeDocument/2006/relationships/hyperlink" Target="http://paperpile.com/b/jpDTGR/BrQXm" TargetMode="External"/><Relationship Id="rId552" Type="http://schemas.openxmlformats.org/officeDocument/2006/relationships/hyperlink" Target="http://paperpile.com/b/jpDTGR/mukcx" TargetMode="External"/><Relationship Id="rId594" Type="http://schemas.openxmlformats.org/officeDocument/2006/relationships/hyperlink" Target="http://dx.doi.org/10.5281/zenodo.4270511" TargetMode="External"/><Relationship Id="rId608" Type="http://schemas.openxmlformats.org/officeDocument/2006/relationships/hyperlink" Target="http://paperpile.com/b/jpDTGR/miUp1" TargetMode="External"/><Relationship Id="rId191" Type="http://schemas.openxmlformats.org/officeDocument/2006/relationships/hyperlink" Target="https://paperpile.com/c/jpDTGR/08AWU+Z7dsu" TargetMode="External"/><Relationship Id="rId205" Type="http://schemas.openxmlformats.org/officeDocument/2006/relationships/image" Target="media/image2.png"/><Relationship Id="rId247" Type="http://schemas.openxmlformats.org/officeDocument/2006/relationships/hyperlink" Target="https://paperpile.com/c/jpDTGR/c1Wr7+x4ARY" TargetMode="External"/><Relationship Id="rId412" Type="http://schemas.openxmlformats.org/officeDocument/2006/relationships/hyperlink" Target="http://paperpile.com/b/jpDTGR/gq57n" TargetMode="External"/><Relationship Id="rId107" Type="http://schemas.openxmlformats.org/officeDocument/2006/relationships/hyperlink" Target="https://paperpile.com/c/jpDTGR/L9KNM" TargetMode="External"/><Relationship Id="rId289" Type="http://schemas.openxmlformats.org/officeDocument/2006/relationships/hyperlink" Target="https://paperpile.com/c/jpDTGR/G7RIn" TargetMode="External"/><Relationship Id="rId454" Type="http://schemas.openxmlformats.org/officeDocument/2006/relationships/hyperlink" Target="http://paperpile.com/b/jpDTGR/lnjLV" TargetMode="External"/><Relationship Id="rId496" Type="http://schemas.openxmlformats.org/officeDocument/2006/relationships/hyperlink" Target="http://paperpile.com/b/jpDTGR/iFqim"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iFqim" TargetMode="External"/><Relationship Id="rId314" Type="http://schemas.openxmlformats.org/officeDocument/2006/relationships/hyperlink" Target="https://paperpile.com/c/jpDTGR/FlmfK" TargetMode="External"/><Relationship Id="rId356" Type="http://schemas.openxmlformats.org/officeDocument/2006/relationships/hyperlink" Target="https://paperpile.com/c/jpDTGR/FVqlc" TargetMode="External"/><Relationship Id="rId398" Type="http://schemas.openxmlformats.org/officeDocument/2006/relationships/hyperlink" Target="http://paperpile.com/b/jpDTGR/aGQEc" TargetMode="External"/><Relationship Id="rId521" Type="http://schemas.openxmlformats.org/officeDocument/2006/relationships/hyperlink" Target="http://paperpile.com/b/jpDTGR/bUXV9" TargetMode="External"/><Relationship Id="rId563" Type="http://schemas.openxmlformats.org/officeDocument/2006/relationships/hyperlink" Target="http://paperpile.com/b/jpDTGR/c1Wr7" TargetMode="External"/><Relationship Id="rId619" Type="http://schemas.openxmlformats.org/officeDocument/2006/relationships/hyperlink" Target="http://paperpile.com/b/jpDTGR/uhdze" TargetMode="External"/><Relationship Id="rId95" Type="http://schemas.openxmlformats.org/officeDocument/2006/relationships/hyperlink" Target="https://paperpile.com/c/jpDTGR/govbz+5eVr4" TargetMode="External"/><Relationship Id="rId160" Type="http://schemas.openxmlformats.org/officeDocument/2006/relationships/hyperlink" Target="https://paperpile.com/c/jpDTGR/EDR8J" TargetMode="External"/><Relationship Id="rId216" Type="http://schemas.openxmlformats.org/officeDocument/2006/relationships/hyperlink" Target="https://paperpile.com/c/jpDTGR/7ERAL" TargetMode="External"/><Relationship Id="rId423" Type="http://schemas.openxmlformats.org/officeDocument/2006/relationships/hyperlink" Target="http://paperpile.com/b/jpDTGR/MK14t" TargetMode="External"/><Relationship Id="rId258" Type="http://schemas.openxmlformats.org/officeDocument/2006/relationships/hyperlink" Target="https://paperpile.com/c/jpDTGR/tNpw5" TargetMode="External"/><Relationship Id="rId465" Type="http://schemas.openxmlformats.org/officeDocument/2006/relationships/hyperlink" Target="http://paperpile.com/b/jpDTGR/QTXRu" TargetMode="External"/><Relationship Id="rId630" Type="http://schemas.openxmlformats.org/officeDocument/2006/relationships/hyperlink" Target="http://paperpile.com/b/jpDTGR/rt466"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U10Hl" TargetMode="External"/><Relationship Id="rId325" Type="http://schemas.openxmlformats.org/officeDocument/2006/relationships/image" Target="media/image15.emf"/><Relationship Id="rId367" Type="http://schemas.openxmlformats.org/officeDocument/2006/relationships/hyperlink" Target="https://paperpile.com/c/jpDTGR/jiBFu+rt466" TargetMode="External"/><Relationship Id="rId532" Type="http://schemas.openxmlformats.org/officeDocument/2006/relationships/hyperlink" Target="http://paperpile.com/b/jpDTGR/7ERAL" TargetMode="External"/><Relationship Id="rId574" Type="http://schemas.openxmlformats.org/officeDocument/2006/relationships/hyperlink" Target="http://paperpile.com/b/jpDTGR/72KAp" TargetMode="External"/><Relationship Id="rId171" Type="http://schemas.openxmlformats.org/officeDocument/2006/relationships/hyperlink" Target="https://paperpile.com/c/jpDTGR/xucGy+reK2x" TargetMode="External"/><Relationship Id="rId227" Type="http://schemas.openxmlformats.org/officeDocument/2006/relationships/hyperlink" Target="https://paperpile.com/c/jpDTGR/IOxXs+QgB9N+1iWVN" TargetMode="External"/><Relationship Id="rId269" Type="http://schemas.openxmlformats.org/officeDocument/2006/relationships/hyperlink" Target="https://paperpile.com/c/jpDTGR/lP1iz" TargetMode="External"/><Relationship Id="rId434" Type="http://schemas.openxmlformats.org/officeDocument/2006/relationships/hyperlink" Target="http://paperpile.com/b/jpDTGR/BPumA" TargetMode="External"/><Relationship Id="rId476" Type="http://schemas.openxmlformats.org/officeDocument/2006/relationships/hyperlink" Target="http://paperpile.com/b/jpDTGR/4T727"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33Qs+uwzJB" TargetMode="External"/><Relationship Id="rId280" Type="http://schemas.openxmlformats.org/officeDocument/2006/relationships/hyperlink" Target="https://paperpile.com/c/jpDTGR/mH6hR+HtyJQ" TargetMode="External"/><Relationship Id="rId336" Type="http://schemas.openxmlformats.org/officeDocument/2006/relationships/image" Target="media/image26.emf"/><Relationship Id="rId501" Type="http://schemas.openxmlformats.org/officeDocument/2006/relationships/hyperlink" Target="http://paperpile.com/b/jpDTGR/1UYnf" TargetMode="External"/><Relationship Id="rId543" Type="http://schemas.openxmlformats.org/officeDocument/2006/relationships/hyperlink" Target="http://paperpile.com/b/jpDTGR/FLfdj"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aatHJ" TargetMode="External"/><Relationship Id="rId182" Type="http://schemas.openxmlformats.org/officeDocument/2006/relationships/hyperlink" Target="https://paperpile.com/c/jpDTGR/s4GHD+EDR8J+StrDx" TargetMode="External"/><Relationship Id="rId378" Type="http://schemas.openxmlformats.org/officeDocument/2006/relationships/hyperlink" Target="http://paperpile.com/b/jpDTGR/W3ItM" TargetMode="External"/><Relationship Id="rId403" Type="http://schemas.openxmlformats.org/officeDocument/2006/relationships/hyperlink" Target="http://paperpile.com/b/jpDTGR/fVa9M" TargetMode="External"/><Relationship Id="rId585" Type="http://schemas.openxmlformats.org/officeDocument/2006/relationships/hyperlink" Target="http://paperpile.com/b/jpDTGR/gEYZF" TargetMode="External"/><Relationship Id="rId6" Type="http://schemas.openxmlformats.org/officeDocument/2006/relationships/footnotes" Target="footnotes.xml"/><Relationship Id="rId238" Type="http://schemas.openxmlformats.org/officeDocument/2006/relationships/hyperlink" Target="https://paperpile.com/c/jpDTGR/N4Nua" TargetMode="External"/><Relationship Id="rId445" Type="http://schemas.openxmlformats.org/officeDocument/2006/relationships/hyperlink" Target="http://paperpile.com/b/jpDTGR/govbz" TargetMode="External"/><Relationship Id="rId487" Type="http://schemas.openxmlformats.org/officeDocument/2006/relationships/hyperlink" Target="http://paperpile.com/b/jpDTGR/vgKvF" TargetMode="External"/><Relationship Id="rId610" Type="http://schemas.openxmlformats.org/officeDocument/2006/relationships/hyperlink" Target="http://paperpile.com/b/jpDTGR/xO9F9" TargetMode="External"/><Relationship Id="rId291" Type="http://schemas.openxmlformats.org/officeDocument/2006/relationships/hyperlink" Target="https://paperpile.com/c/jpDTGR/gEYZF" TargetMode="External"/><Relationship Id="rId305" Type="http://schemas.openxmlformats.org/officeDocument/2006/relationships/hyperlink" Target="https://paperpile.com/c/jpDTGR/7CcS" TargetMode="External"/><Relationship Id="rId347" Type="http://schemas.openxmlformats.org/officeDocument/2006/relationships/image" Target="media/image32.emf"/><Relationship Id="rId512" Type="http://schemas.openxmlformats.org/officeDocument/2006/relationships/hyperlink" Target="http://paperpile.com/b/jpDTGR/nb0OU"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08AWU" TargetMode="External"/><Relationship Id="rId151" Type="http://schemas.openxmlformats.org/officeDocument/2006/relationships/hyperlink" Target="https://paperpile.com/c/jpDTGR/EDR8J" TargetMode="External"/><Relationship Id="rId389" Type="http://schemas.openxmlformats.org/officeDocument/2006/relationships/hyperlink" Target="http://paperpile.com/b/jpDTGR/qon61" TargetMode="External"/><Relationship Id="rId554" Type="http://schemas.openxmlformats.org/officeDocument/2006/relationships/hyperlink" Target="http://paperpile.com/b/jpDTGR/PRIaS" TargetMode="External"/><Relationship Id="rId596" Type="http://schemas.openxmlformats.org/officeDocument/2006/relationships/hyperlink" Target="http://paperpile.com/b/jpDTGR/YSlei" TargetMode="External"/><Relationship Id="rId193" Type="http://schemas.openxmlformats.org/officeDocument/2006/relationships/hyperlink" Target="https://paperpile.com/c/jpDTGR/VBnnh" TargetMode="External"/><Relationship Id="rId207" Type="http://schemas.openxmlformats.org/officeDocument/2006/relationships/image" Target="media/image4.png"/><Relationship Id="rId249" Type="http://schemas.openxmlformats.org/officeDocument/2006/relationships/hyperlink" Target="https://paperpile.com/c/jpDTGR/bSq6F" TargetMode="External"/><Relationship Id="rId414" Type="http://schemas.openxmlformats.org/officeDocument/2006/relationships/hyperlink" Target="http://paperpile.com/b/jpDTGR/KIcWU" TargetMode="External"/><Relationship Id="rId456" Type="http://schemas.openxmlformats.org/officeDocument/2006/relationships/hyperlink" Target="http://paperpile.com/b/jpDTGR/HvMMB" TargetMode="External"/><Relationship Id="rId498" Type="http://schemas.openxmlformats.org/officeDocument/2006/relationships/hyperlink" Target="http://paperpile.com/b/jpDTGR/j3F2l" TargetMode="External"/><Relationship Id="rId621" Type="http://schemas.openxmlformats.org/officeDocument/2006/relationships/hyperlink" Target="http://paperpile.com/b/jpDTGR/4NEge"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gJyhZ" TargetMode="External"/><Relationship Id="rId260" Type="http://schemas.openxmlformats.org/officeDocument/2006/relationships/hyperlink" Target="https://paperpile.com/c/jpDTGR/xgTqk" TargetMode="External"/><Relationship Id="rId316" Type="http://schemas.openxmlformats.org/officeDocument/2006/relationships/hyperlink" Target="https://datacommons.cyverse.org/browse/iplant/home/shared/danforth_center/Ricono_et_al_Brassica" TargetMode="External"/><Relationship Id="rId523" Type="http://schemas.openxmlformats.org/officeDocument/2006/relationships/hyperlink" Target="http://paperpile.com/b/jpDTGR/7kN5r"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2HShV" TargetMode="External"/><Relationship Id="rId120" Type="http://schemas.openxmlformats.org/officeDocument/2006/relationships/hyperlink" Target="https://paperpile.com/c/jpDTGR/qV8u6" TargetMode="External"/><Relationship Id="rId358" Type="http://schemas.openxmlformats.org/officeDocument/2006/relationships/hyperlink" Target="https://paperpile.com/c/jpDTGR/2nZNx" TargetMode="External"/><Relationship Id="rId565" Type="http://schemas.openxmlformats.org/officeDocument/2006/relationships/hyperlink" Target="http://paperpile.com/b/jpDTGR/CKqtY" TargetMode="External"/><Relationship Id="rId162" Type="http://schemas.openxmlformats.org/officeDocument/2006/relationships/hyperlink" Target="https://paperpile.com/c/jpDTGR/N0eCC" TargetMode="External"/><Relationship Id="rId218" Type="http://schemas.openxmlformats.org/officeDocument/2006/relationships/hyperlink" Target="https://paperpile.com/c/jpDTGR/Nkc6Y" TargetMode="External"/><Relationship Id="rId425" Type="http://schemas.openxmlformats.org/officeDocument/2006/relationships/hyperlink" Target="http://paperpile.com/b/jpDTGR/3XFfY" TargetMode="External"/><Relationship Id="rId467" Type="http://schemas.openxmlformats.org/officeDocument/2006/relationships/hyperlink" Target="http://paperpile.com/b/jpDTGR/wx7Pu" TargetMode="External"/><Relationship Id="rId632" Type="http://schemas.openxmlformats.org/officeDocument/2006/relationships/hyperlink" Target="http://paperpile.com/b/jpDTGR/rt466" TargetMode="External"/><Relationship Id="rId271" Type="http://schemas.openxmlformats.org/officeDocument/2006/relationships/hyperlink" Target="https://paperpile.com/c/jpDTGR/HJA7Y"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FBEzt" TargetMode="External"/><Relationship Id="rId327" Type="http://schemas.openxmlformats.org/officeDocument/2006/relationships/image" Target="media/image17.emf"/><Relationship Id="rId369" Type="http://schemas.openxmlformats.org/officeDocument/2006/relationships/hyperlink" Target="https://paperpile.com/c/jpDTGR/XsZfu" TargetMode="External"/><Relationship Id="rId534" Type="http://schemas.openxmlformats.org/officeDocument/2006/relationships/hyperlink" Target="http://dx.doi.org/10.1007/s00344-021-10542-9" TargetMode="External"/><Relationship Id="rId576" Type="http://schemas.openxmlformats.org/officeDocument/2006/relationships/hyperlink" Target="http://paperpile.com/b/jpDTGR/rckhb" TargetMode="External"/><Relationship Id="rId173" Type="http://schemas.openxmlformats.org/officeDocument/2006/relationships/hyperlink" Target="https://paperpile.com/c/jpDTGR/VBnnh" TargetMode="External"/><Relationship Id="rId229" Type="http://schemas.openxmlformats.org/officeDocument/2006/relationships/hyperlink" Target="https://paperpile.com/c/jpDTGR/Ix0pu" TargetMode="External"/><Relationship Id="rId380" Type="http://schemas.openxmlformats.org/officeDocument/2006/relationships/hyperlink" Target="http://paperpile.com/b/jpDTGR/xdSEz" TargetMode="External"/><Relationship Id="rId436" Type="http://schemas.openxmlformats.org/officeDocument/2006/relationships/hyperlink" Target="http://paperpile.com/b/jpDTGR/FXrW3" TargetMode="External"/><Relationship Id="rId601" Type="http://schemas.openxmlformats.org/officeDocument/2006/relationships/hyperlink" Target="http://paperpile.com/b/jpDTGR/M2O7i" TargetMode="External"/><Relationship Id="rId240" Type="http://schemas.openxmlformats.org/officeDocument/2006/relationships/hyperlink" Target="https://paperpile.com/c/jpDTGR/4s7Mo" TargetMode="External"/><Relationship Id="rId478" Type="http://schemas.openxmlformats.org/officeDocument/2006/relationships/hyperlink" Target="http://paperpile.com/b/jpDTGR/ckBx4"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pRMYo" TargetMode="External"/><Relationship Id="rId282" Type="http://schemas.openxmlformats.org/officeDocument/2006/relationships/hyperlink" Target="https://paperpile.com/c/jpDTGR/mH6hR+HtyJQ+bReP3" TargetMode="External"/><Relationship Id="rId338" Type="http://schemas.openxmlformats.org/officeDocument/2006/relationships/image" Target="media/image28.emf"/><Relationship Id="rId503" Type="http://schemas.openxmlformats.org/officeDocument/2006/relationships/hyperlink" Target="http://paperpile.com/b/jpDTGR/WNRUj" TargetMode="External"/><Relationship Id="rId545" Type="http://schemas.openxmlformats.org/officeDocument/2006/relationships/hyperlink" Target="http://paperpile.com/b/jpDTGR/Ix0pu" TargetMode="External"/><Relationship Id="rId587" Type="http://schemas.openxmlformats.org/officeDocument/2006/relationships/hyperlink" Target="http://paperpile.com/b/jpDTGR/gEYZF" TargetMode="External"/><Relationship Id="rId8" Type="http://schemas.openxmlformats.org/officeDocument/2006/relationships/footer" Target="footer1.xml"/><Relationship Id="rId142" Type="http://schemas.openxmlformats.org/officeDocument/2006/relationships/hyperlink" Target="https://paperpile.com/c/jpDTGR/8qmqT" TargetMode="External"/><Relationship Id="rId184" Type="http://schemas.openxmlformats.org/officeDocument/2006/relationships/hyperlink" Target="https://paperpile.com/c/jpDTGR/EDR8J" TargetMode="External"/><Relationship Id="rId391" Type="http://schemas.openxmlformats.org/officeDocument/2006/relationships/hyperlink" Target="http://paperpile.com/b/jpDTGR/MHmak" TargetMode="External"/><Relationship Id="rId405" Type="http://schemas.openxmlformats.org/officeDocument/2006/relationships/hyperlink" Target="http://dx.doi.org/10.1111/pce.13346" TargetMode="External"/><Relationship Id="rId447" Type="http://schemas.openxmlformats.org/officeDocument/2006/relationships/hyperlink" Target="http://paperpile.com/b/jpDTGR/2HShV" TargetMode="External"/><Relationship Id="rId612" Type="http://schemas.openxmlformats.org/officeDocument/2006/relationships/hyperlink" Target="http://dx.doi.org/10.1002/essoar.10508322.1" TargetMode="External"/><Relationship Id="rId251" Type="http://schemas.openxmlformats.org/officeDocument/2006/relationships/hyperlink" Target="https://paperpile.com/c/jpDTGR/bFBPC" TargetMode="External"/><Relationship Id="rId489" Type="http://schemas.openxmlformats.org/officeDocument/2006/relationships/hyperlink" Target="http://paperpile.com/b/jpDTGR/MJ4Tb"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YSlei" TargetMode="External"/><Relationship Id="rId307" Type="http://schemas.openxmlformats.org/officeDocument/2006/relationships/hyperlink" Target="https://paperpile.com/c/jpDTGR/j3F2l" TargetMode="External"/><Relationship Id="rId349" Type="http://schemas.openxmlformats.org/officeDocument/2006/relationships/hyperlink" Target="https://paperpile.com/c/jpDTGR/s4GHD" TargetMode="External"/><Relationship Id="rId514" Type="http://schemas.openxmlformats.org/officeDocument/2006/relationships/hyperlink" Target="http://paperpile.com/b/jpDTGR/BglXt" TargetMode="External"/><Relationship Id="rId556" Type="http://schemas.openxmlformats.org/officeDocument/2006/relationships/hyperlink" Target="http://paperpile.com/b/jpDTGR/FR4RB" TargetMode="External"/><Relationship Id="rId88" Type="http://schemas.openxmlformats.org/officeDocument/2006/relationships/hyperlink" Target="https://paperpile.com/c/jpDTGR/08AWU+4w9rQ" TargetMode="External"/><Relationship Id="rId111" Type="http://schemas.openxmlformats.org/officeDocument/2006/relationships/hyperlink" Target="https://paperpile.com/c/jpDTGR/lp9z9+QTXRu" TargetMode="External"/><Relationship Id="rId153" Type="http://schemas.openxmlformats.org/officeDocument/2006/relationships/hyperlink" Target="https://chdk.fandom.com/wiki/CHDK_1.6_User_Manual?utm_source=chatgpt.com" TargetMode="External"/><Relationship Id="rId195" Type="http://schemas.openxmlformats.org/officeDocument/2006/relationships/hyperlink" Target="https://paperpile.com/c/jpDTGR/FBEzt" TargetMode="External"/><Relationship Id="rId209" Type="http://schemas.openxmlformats.org/officeDocument/2006/relationships/image" Target="media/image6.png"/><Relationship Id="rId360" Type="http://schemas.openxmlformats.org/officeDocument/2006/relationships/hyperlink" Target="https://paperpile.com/c/jpDTGR/MIy1E" TargetMode="External"/><Relationship Id="rId416" Type="http://schemas.openxmlformats.org/officeDocument/2006/relationships/hyperlink" Target="http://paperpile.com/b/jpDTGR/1I48Y" TargetMode="External"/><Relationship Id="rId598" Type="http://schemas.openxmlformats.org/officeDocument/2006/relationships/hyperlink" Target="http://paperpile.com/b/jpDTGR/wSlxB" TargetMode="External"/><Relationship Id="rId220" Type="http://schemas.openxmlformats.org/officeDocument/2006/relationships/hyperlink" Target="https://paperpile.com/c/jpDTGR/l6CVq" TargetMode="External"/><Relationship Id="rId458" Type="http://schemas.openxmlformats.org/officeDocument/2006/relationships/hyperlink" Target="http://paperpile.com/b/jpDTGR/CPCLB" TargetMode="External"/><Relationship Id="rId623" Type="http://schemas.openxmlformats.org/officeDocument/2006/relationships/hyperlink" Target="http://dx.doi.org/10.1111/pce.14462"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vUfLx" TargetMode="External"/><Relationship Id="rId318" Type="http://schemas.openxmlformats.org/officeDocument/2006/relationships/hyperlink" Target="https://conservancy.umn.edu/collections/6c548d8b-0f3a-4f6b-b16e-4154c88136c0" TargetMode="External"/><Relationship Id="rId525" Type="http://schemas.openxmlformats.org/officeDocument/2006/relationships/hyperlink" Target="http://paperpile.com/b/jpDTGR/ZHeC7" TargetMode="External"/><Relationship Id="rId567" Type="http://schemas.openxmlformats.org/officeDocument/2006/relationships/hyperlink" Target="http://paperpile.com/b/jpDTGR/bFBPC" TargetMode="External"/><Relationship Id="rId99" Type="http://schemas.openxmlformats.org/officeDocument/2006/relationships/hyperlink" Target="https://paperpile.com/c/jpDTGR/08AWU+HJA7Y" TargetMode="External"/><Relationship Id="rId122" Type="http://schemas.openxmlformats.org/officeDocument/2006/relationships/hyperlink" Target="https://paperpile.com/c/jpDTGR/fosfC" TargetMode="External"/><Relationship Id="rId164" Type="http://schemas.openxmlformats.org/officeDocument/2006/relationships/hyperlink" Target="https://paperpile.com/c/jpDTGR/ljqBV" TargetMode="External"/><Relationship Id="rId371" Type="http://schemas.openxmlformats.org/officeDocument/2006/relationships/hyperlink" Target="https://paperpile.com/c/jpDTGR/CtxB6" TargetMode="External"/><Relationship Id="rId427" Type="http://schemas.openxmlformats.org/officeDocument/2006/relationships/hyperlink" Target="http://paperpile.com/b/jpDTGR/LqVOO" TargetMode="External"/><Relationship Id="rId469" Type="http://schemas.openxmlformats.org/officeDocument/2006/relationships/hyperlink" Target="http://paperpile.com/b/jpDTGR/qV8u6" TargetMode="External"/><Relationship Id="rId634" Type="http://schemas.openxmlformats.org/officeDocument/2006/relationships/hyperlink" Target="http://paperpile.com/b/jpDTGR/XsZf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9yXeN" TargetMode="External"/><Relationship Id="rId273" Type="http://schemas.openxmlformats.org/officeDocument/2006/relationships/hyperlink" Target="https://paperpile.com/c/jpDTGR/bINxd" TargetMode="External"/><Relationship Id="rId329" Type="http://schemas.openxmlformats.org/officeDocument/2006/relationships/image" Target="media/image19.emf"/><Relationship Id="rId480" Type="http://schemas.openxmlformats.org/officeDocument/2006/relationships/hyperlink" Target="http://paperpile.com/b/jpDTGR/C33Qs" TargetMode="External"/><Relationship Id="rId536" Type="http://schemas.openxmlformats.org/officeDocument/2006/relationships/hyperlink" Target="http://paperpile.com/b/jpDTGR/Rzll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dGSGl" TargetMode="External"/><Relationship Id="rId175" Type="http://schemas.openxmlformats.org/officeDocument/2006/relationships/hyperlink" Target="https://paperpile.com/c/jpDTGR/U10Hl+fosfC" TargetMode="External"/><Relationship Id="rId340" Type="http://schemas.openxmlformats.org/officeDocument/2006/relationships/hyperlink" Target="https://paperpile.com/c/RvqwQY/oghF" TargetMode="External"/><Relationship Id="rId578" Type="http://schemas.openxmlformats.org/officeDocument/2006/relationships/hyperlink" Target="http://paperpile.com/b/jpDTGR/iX2J5" TargetMode="External"/><Relationship Id="rId200" Type="http://schemas.openxmlformats.org/officeDocument/2006/relationships/hyperlink" Target="https://paperpile.com/c/jpDTGR/mqARn" TargetMode="External"/><Relationship Id="rId382" Type="http://schemas.openxmlformats.org/officeDocument/2006/relationships/hyperlink" Target="http://paperpile.com/b/jpDTGR/CtxB6" TargetMode="External"/><Relationship Id="rId438" Type="http://schemas.openxmlformats.org/officeDocument/2006/relationships/hyperlink" Target="http://paperpile.com/b/jpDTGR/TcrhW" TargetMode="External"/><Relationship Id="rId603" Type="http://schemas.openxmlformats.org/officeDocument/2006/relationships/hyperlink" Target="http://paperpile.com/b/jpDTGR/u7or1" TargetMode="External"/><Relationship Id="rId242" Type="http://schemas.openxmlformats.org/officeDocument/2006/relationships/hyperlink" Target="https://paperpile.com/c/jpDTGR/03P2P" TargetMode="External"/><Relationship Id="rId284" Type="http://schemas.openxmlformats.org/officeDocument/2006/relationships/hyperlink" Target="https://paperpile.com/c/jpDTGR/i4Z2v" TargetMode="External"/><Relationship Id="rId491" Type="http://schemas.openxmlformats.org/officeDocument/2006/relationships/hyperlink" Target="http://paperpile.com/b/jpDTGR/4Mwhu" TargetMode="External"/><Relationship Id="rId505" Type="http://schemas.openxmlformats.org/officeDocument/2006/relationships/hyperlink" Target="http://paperpile.com/b/jpDTGR/luHmI"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LqVOO" TargetMode="External"/><Relationship Id="rId144" Type="http://schemas.openxmlformats.org/officeDocument/2006/relationships/hyperlink" Target="https://paperpile.com/c/jpDTGR/alkMY" TargetMode="External"/><Relationship Id="rId547" Type="http://schemas.openxmlformats.org/officeDocument/2006/relationships/hyperlink" Target="http://paperpile.com/b/jpDTGR/LhYeH" TargetMode="External"/><Relationship Id="rId589" Type="http://schemas.openxmlformats.org/officeDocument/2006/relationships/hyperlink" Target="http://dx.doi.org/10.22541/essoar.169867628.88141150/v1" TargetMode="External"/><Relationship Id="rId90" Type="http://schemas.openxmlformats.org/officeDocument/2006/relationships/hyperlink" Target="https://paperpile.com/c/jpDTGR/LqVOO" TargetMode="External"/><Relationship Id="rId186" Type="http://schemas.openxmlformats.org/officeDocument/2006/relationships/hyperlink" Target="https://paperpile.com/c/jpDTGR/wLbHg" TargetMode="External"/><Relationship Id="rId351" Type="http://schemas.openxmlformats.org/officeDocument/2006/relationships/hyperlink" Target="https://paperpile.com/c/jpDTGR/o1Kxl+V1ueL" TargetMode="External"/><Relationship Id="rId393" Type="http://schemas.openxmlformats.org/officeDocument/2006/relationships/hyperlink" Target="http://paperpile.com/b/jpDTGR/Hufp2" TargetMode="External"/><Relationship Id="rId407" Type="http://schemas.openxmlformats.org/officeDocument/2006/relationships/hyperlink" Target="http://paperpile.com/b/jpDTGR/6gTFZ" TargetMode="External"/><Relationship Id="rId449" Type="http://schemas.openxmlformats.org/officeDocument/2006/relationships/hyperlink" Target="http://paperpile.com/b/jpDTGR/Z7dsu" TargetMode="External"/><Relationship Id="rId614" Type="http://schemas.openxmlformats.org/officeDocument/2006/relationships/hyperlink" Target="http://paperpile.com/b/jpDTGR/FlmfK"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VY6EI" TargetMode="External"/><Relationship Id="rId309" Type="http://schemas.openxmlformats.org/officeDocument/2006/relationships/hyperlink" Target="https://paperpile.com/c/jpDTGR/iGFhJ+xO9F9" TargetMode="External"/><Relationship Id="rId460" Type="http://schemas.openxmlformats.org/officeDocument/2006/relationships/hyperlink" Target="http://paperpile.com/b/jpDTGR/L9KNM" TargetMode="External"/><Relationship Id="rId516" Type="http://schemas.openxmlformats.org/officeDocument/2006/relationships/hyperlink" Target="http://paperpile.com/b/jpDTGR/pRmSb"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wx7Pu+CHtuQ" TargetMode="External"/><Relationship Id="rId320" Type="http://schemas.openxmlformats.org/officeDocument/2006/relationships/image" Target="media/image11.emf"/><Relationship Id="rId558" Type="http://schemas.openxmlformats.org/officeDocument/2006/relationships/hyperlink" Target="http://paperpile.com/b/jpDTGR/FR4RB" TargetMode="External"/><Relationship Id="rId155" Type="http://schemas.openxmlformats.org/officeDocument/2006/relationships/hyperlink" Target="https://github.com/GreenhamLab/TRiP" TargetMode="External"/><Relationship Id="rId197" Type="http://schemas.openxmlformats.org/officeDocument/2006/relationships/hyperlink" Target="https://paperpile.com/c/jpDTGR/KIcWU+dGSGl+FBEzt" TargetMode="External"/><Relationship Id="rId362" Type="http://schemas.openxmlformats.org/officeDocument/2006/relationships/hyperlink" Target="https://paperpile.com/c/jpDTGR/cqwYz" TargetMode="External"/><Relationship Id="rId418" Type="http://schemas.openxmlformats.org/officeDocument/2006/relationships/hyperlink" Target="http://paperpile.com/b/jpDTGR/lP1iz" TargetMode="External"/><Relationship Id="rId625" Type="http://schemas.openxmlformats.org/officeDocument/2006/relationships/hyperlink" Target="http://paperpile.com/b/jpDTGR/cqwYz" TargetMode="External"/><Relationship Id="rId222" Type="http://schemas.openxmlformats.org/officeDocument/2006/relationships/hyperlink" Target="https://paperpile.com/c/jpDTGR/FLfdj" TargetMode="External"/><Relationship Id="rId264" Type="http://schemas.openxmlformats.org/officeDocument/2006/relationships/hyperlink" Target="https://paperpile.com/c/jpDTGR/govbz" TargetMode="External"/><Relationship Id="rId471" Type="http://schemas.openxmlformats.org/officeDocument/2006/relationships/hyperlink" Target="http://paperpile.com/b/jpDTGR/fosfC"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mBLGT" TargetMode="External"/><Relationship Id="rId527" Type="http://schemas.openxmlformats.org/officeDocument/2006/relationships/hyperlink" Target="http://paperpile.com/b/jpDTGR/mqARn" TargetMode="External"/><Relationship Id="rId569" Type="http://schemas.openxmlformats.org/officeDocument/2006/relationships/hyperlink" Target="http://paperpile.com/b/jpDTGR/7CcS"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4SzCV" TargetMode="External"/><Relationship Id="rId331" Type="http://schemas.openxmlformats.org/officeDocument/2006/relationships/image" Target="media/image21.emf"/><Relationship Id="rId373" Type="http://schemas.openxmlformats.org/officeDocument/2006/relationships/hyperlink" Target="https://paperpile.com/c/jpDTGR/lP1iz" TargetMode="External"/><Relationship Id="rId429" Type="http://schemas.openxmlformats.org/officeDocument/2006/relationships/hyperlink" Target="http://paperpile.com/b/jpDTGR/9JbBq" TargetMode="External"/><Relationship Id="rId580" Type="http://schemas.openxmlformats.org/officeDocument/2006/relationships/hyperlink" Target="http://paperpile.com/b/jpDTGR/afIck" TargetMode="External"/><Relationship Id="rId636" Type="http://schemas.openxmlformats.org/officeDocument/2006/relationships/hyperlink" Target="http://paperpile.com/b/jpDTGR/Un2XJ" TargetMode="External"/><Relationship Id="rId1" Type="http://schemas.openxmlformats.org/officeDocument/2006/relationships/customXml" Target="../customXml/item1.xml"/><Relationship Id="rId233" Type="http://schemas.openxmlformats.org/officeDocument/2006/relationships/hyperlink" Target="https://paperpile.com/c/jpDTGR/mH6hR" TargetMode="External"/><Relationship Id="rId440" Type="http://schemas.openxmlformats.org/officeDocument/2006/relationships/hyperlink" Target="http://paperpile.com/b/jpDTGR/4w9rQ"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bINxd" TargetMode="External"/><Relationship Id="rId300" Type="http://schemas.openxmlformats.org/officeDocument/2006/relationships/hyperlink" Target="https://paperpile.com/c/jpDTGR/u7or1" TargetMode="External"/><Relationship Id="rId482" Type="http://schemas.openxmlformats.org/officeDocument/2006/relationships/hyperlink" Target="http://paperpile.com/b/jpDTGR/c05GS" TargetMode="External"/><Relationship Id="rId538" Type="http://schemas.openxmlformats.org/officeDocument/2006/relationships/hyperlink" Target="https://cawaterlibrary.net/wp-content/uploads/2019/09/Final_Drought-Report_08182015_Full_Report_WithAppendices.pdf" TargetMode="External"/><Relationship Id="rId81" Type="http://schemas.openxmlformats.org/officeDocument/2006/relationships/hyperlink" Target="https://paperpile.com/c/jpDTGR/LqVOO+xdSEz+r8YRx+9JbBq" TargetMode="External"/><Relationship Id="rId135" Type="http://schemas.openxmlformats.org/officeDocument/2006/relationships/hyperlink" Target="https://paperpile.com/c/jpDTGR/XSCZC" TargetMode="External"/><Relationship Id="rId177" Type="http://schemas.openxmlformats.org/officeDocument/2006/relationships/hyperlink" Target="https://paperpile.com/c/jpDTGR/pRmSb" TargetMode="External"/><Relationship Id="rId342" Type="http://schemas.openxmlformats.org/officeDocument/2006/relationships/hyperlink" Target="https://paperpile.com/c/RvqwQY/dOda" TargetMode="External"/><Relationship Id="rId384" Type="http://schemas.openxmlformats.org/officeDocument/2006/relationships/hyperlink" Target="http://paperpile.com/b/jpDTGR/p9kYg" TargetMode="External"/><Relationship Id="rId591" Type="http://schemas.openxmlformats.org/officeDocument/2006/relationships/hyperlink" Target="http://paperpile.com/b/jpDTGR/G7RIn" TargetMode="External"/><Relationship Id="rId605" Type="http://schemas.openxmlformats.org/officeDocument/2006/relationships/hyperlink" Target="http://broadinstitute.github.io/picard/" TargetMode="External"/><Relationship Id="rId202" Type="http://schemas.openxmlformats.org/officeDocument/2006/relationships/hyperlink" Target="https://paperpile.com/c/jpDTGR/bEMwr+I6DTg+StrDx" TargetMode="External"/><Relationship Id="rId244" Type="http://schemas.openxmlformats.org/officeDocument/2006/relationships/hyperlink" Target="https://paperpile.com/c/jpDTGR/Xt1Pv"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HJA7Y" TargetMode="External"/><Relationship Id="rId493" Type="http://schemas.openxmlformats.org/officeDocument/2006/relationships/hyperlink" Target="http://paperpile.com/b/jpDTGR/5P3Wz" TargetMode="External"/><Relationship Id="rId507" Type="http://schemas.openxmlformats.org/officeDocument/2006/relationships/hyperlink" Target="http://paperpile.com/b/jpDTGR/4SzCV" TargetMode="External"/><Relationship Id="rId549" Type="http://schemas.openxmlformats.org/officeDocument/2006/relationships/hyperlink" Target="http://paperpile.com/b/jpDTGR/HtyJQ"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xNVgj+HvMMB+7OEQN" TargetMode="External"/><Relationship Id="rId146" Type="http://schemas.openxmlformats.org/officeDocument/2006/relationships/hyperlink" Target="https://phytozome-next.jgi.doe.gov/" TargetMode="External"/><Relationship Id="rId188" Type="http://schemas.openxmlformats.org/officeDocument/2006/relationships/hyperlink" Target="https://paperpile.com/c/jpDTGR/bUXV9" TargetMode="External"/><Relationship Id="rId311" Type="http://schemas.openxmlformats.org/officeDocument/2006/relationships/hyperlink" Target="https://paperpile.com/c/jpDTGR/ekltU" TargetMode="External"/><Relationship Id="rId353" Type="http://schemas.openxmlformats.org/officeDocument/2006/relationships/hyperlink" Target="https://paperpile.com/c/jpDTGR/3lobQ" TargetMode="External"/><Relationship Id="rId395" Type="http://schemas.openxmlformats.org/officeDocument/2006/relationships/hyperlink" Target="http://paperpile.com/b/jpDTGR/Q5rDN" TargetMode="External"/><Relationship Id="rId409" Type="http://schemas.openxmlformats.org/officeDocument/2006/relationships/hyperlink" Target="http://paperpile.com/b/jpDTGR/FqNA2" TargetMode="External"/><Relationship Id="rId560" Type="http://schemas.openxmlformats.org/officeDocument/2006/relationships/hyperlink" Target="http://paperpile.com/b/jpDTGR/bSq6F" TargetMode="External"/><Relationship Id="rId92" Type="http://schemas.openxmlformats.org/officeDocument/2006/relationships/hyperlink" Target="https://paperpile.com/c/jpDTGR/LqVOO+08AWU" TargetMode="External"/><Relationship Id="rId213" Type="http://schemas.openxmlformats.org/officeDocument/2006/relationships/image" Target="media/image10.png"/><Relationship Id="rId420" Type="http://schemas.openxmlformats.org/officeDocument/2006/relationships/hyperlink" Target="http://paperpile.com/b/jpDTGR/PWCL1" TargetMode="External"/><Relationship Id="rId616" Type="http://schemas.openxmlformats.org/officeDocument/2006/relationships/hyperlink" Target="http://paperpile.com/b/jpDTGR/V1ueL" TargetMode="External"/><Relationship Id="rId255" Type="http://schemas.openxmlformats.org/officeDocument/2006/relationships/hyperlink" Target="https://paperpile.com/c/jpDTGR/7CcS" TargetMode="External"/><Relationship Id="rId297" Type="http://schemas.openxmlformats.org/officeDocument/2006/relationships/hyperlink" Target="https://paperpile.com/c/jpDTGR/V9ds7" TargetMode="External"/><Relationship Id="rId462" Type="http://schemas.openxmlformats.org/officeDocument/2006/relationships/hyperlink" Target="http://paperpile.com/b/jpDTGR/gJyhZ" TargetMode="External"/><Relationship Id="rId518" Type="http://schemas.openxmlformats.org/officeDocument/2006/relationships/hyperlink" Target="http://paperpile.com/b/jpDTGR/QgB9N" TargetMode="External"/><Relationship Id="rId115" Type="http://schemas.openxmlformats.org/officeDocument/2006/relationships/hyperlink" Target="https://paperpile.com/c/jpDTGR/wx7Pu" TargetMode="External"/><Relationship Id="rId157" Type="http://schemas.openxmlformats.org/officeDocument/2006/relationships/hyperlink" Target="https://planttfdb.gao-lab.org/index.php?sp=Ath" TargetMode="External"/><Relationship Id="rId322" Type="http://schemas.openxmlformats.org/officeDocument/2006/relationships/footer" Target="footer4.xml"/><Relationship Id="rId364" Type="http://schemas.openxmlformats.org/officeDocument/2006/relationships/hyperlink" Target="https://paperpile.com/c/jpDTGR/WypJG"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hH2xh" TargetMode="External"/><Relationship Id="rId571" Type="http://schemas.openxmlformats.org/officeDocument/2006/relationships/hyperlink" Target="http://paperpile.com/b/jpDTGR/Yc7kc" TargetMode="External"/><Relationship Id="rId627" Type="http://schemas.openxmlformats.org/officeDocument/2006/relationships/hyperlink" Target="http://paperpile.com/b/jpDTGR/1GenY"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hH2xh+ZHeC7" TargetMode="External"/><Relationship Id="rId431" Type="http://schemas.openxmlformats.org/officeDocument/2006/relationships/hyperlink" Target="http://paperpile.com/b/jpDTGR/yIPDW" TargetMode="External"/><Relationship Id="rId473" Type="http://schemas.openxmlformats.org/officeDocument/2006/relationships/hyperlink" Target="http://paperpile.com/b/jpDTGR/mBLGT" TargetMode="External"/><Relationship Id="rId529" Type="http://schemas.openxmlformats.org/officeDocument/2006/relationships/hyperlink" Target="http://paperpile.com/b/jpDTGR/O3DYN"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6luUq+4T727+a9Wpa" TargetMode="External"/><Relationship Id="rId168" Type="http://schemas.openxmlformats.org/officeDocument/2006/relationships/hyperlink" Target="https://paperpile.com/c/jpDTGR/I6DTg" TargetMode="External"/><Relationship Id="rId333" Type="http://schemas.openxmlformats.org/officeDocument/2006/relationships/image" Target="media/image23.emf"/><Relationship Id="rId540" Type="http://schemas.openxmlformats.org/officeDocument/2006/relationships/hyperlink" Target="http://paperpile.com/b/jpDTGR/S6Pl"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Un2XJ" TargetMode="External"/><Relationship Id="rId582" Type="http://schemas.openxmlformats.org/officeDocument/2006/relationships/hyperlink" Target="http://paperpile.com/b/jpDTGR/9BG3u" TargetMode="External"/><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hyperlink" Target="https://paperpile.com/c/jpDTGR/HtyJQ" TargetMode="External"/><Relationship Id="rId277" Type="http://schemas.openxmlformats.org/officeDocument/2006/relationships/hyperlink" Target="https://paperpile.com/c/jpDTGR/QBeN2" TargetMode="External"/><Relationship Id="rId400" Type="http://schemas.openxmlformats.org/officeDocument/2006/relationships/hyperlink" Target="http://paperpile.com/b/jpDTGR/FVqlc" TargetMode="External"/><Relationship Id="rId442" Type="http://schemas.openxmlformats.org/officeDocument/2006/relationships/hyperlink" Target="http://paperpile.com/b/jpDTGR/fk3MA" TargetMode="External"/><Relationship Id="rId484" Type="http://schemas.openxmlformats.org/officeDocument/2006/relationships/hyperlink" Target="http://paperpile.com/b/jpDTGR/NiGzg" TargetMode="External"/><Relationship Id="rId137" Type="http://schemas.openxmlformats.org/officeDocument/2006/relationships/hyperlink" Target="https://paperpile.com/c/jpDTGR/vgKvF" TargetMode="External"/><Relationship Id="rId302" Type="http://schemas.openxmlformats.org/officeDocument/2006/relationships/hyperlink" Target="https://paperpile.com/c/jpDTGR/x35KN" TargetMode="External"/><Relationship Id="rId344" Type="http://schemas.openxmlformats.org/officeDocument/2006/relationships/image" Target="media/image30.emf"/><Relationship Id="rId41" Type="http://schemas.openxmlformats.org/officeDocument/2006/relationships/hyperlink" Target="https://paperpile.com/c/jpDTGR/aGQEc+7cewK" TargetMode="External"/><Relationship Id="rId83" Type="http://schemas.openxmlformats.org/officeDocument/2006/relationships/hyperlink" Target="https://paperpile.com/c/jpDTGR/BPumA+djWoR+hkLEA+FXrW3" TargetMode="External"/><Relationship Id="rId179" Type="http://schemas.openxmlformats.org/officeDocument/2006/relationships/hyperlink" Target="https://paperpile.com/c/jpDTGR/1iWVN+EDR8J" TargetMode="External"/><Relationship Id="rId386" Type="http://schemas.openxmlformats.org/officeDocument/2006/relationships/hyperlink" Target="http://paperpile.com/b/jpDTGR/JWD0q" TargetMode="External"/><Relationship Id="rId551" Type="http://schemas.openxmlformats.org/officeDocument/2006/relationships/hyperlink" Target="http://paperpile.com/b/jpDTGR/N4Nua" TargetMode="External"/><Relationship Id="rId593" Type="http://schemas.openxmlformats.org/officeDocument/2006/relationships/hyperlink" Target="http://paperpile.com/b/jpDTGR/egw6V" TargetMode="External"/><Relationship Id="rId607" Type="http://schemas.openxmlformats.org/officeDocument/2006/relationships/hyperlink" Target="http://paperpile.com/b/jpDTGR/x35KN" TargetMode="External"/><Relationship Id="rId190" Type="http://schemas.openxmlformats.org/officeDocument/2006/relationships/hyperlink" Target="https://paperpile.com/c/jpDTGR/StrDx" TargetMode="External"/><Relationship Id="rId204" Type="http://schemas.openxmlformats.org/officeDocument/2006/relationships/image" Target="media/image1.png"/><Relationship Id="rId246" Type="http://schemas.openxmlformats.org/officeDocument/2006/relationships/hyperlink" Target="https://paperpile.com/c/jpDTGR/nxcd8" TargetMode="External"/><Relationship Id="rId288" Type="http://schemas.openxmlformats.org/officeDocument/2006/relationships/hyperlink" Target="https://paperpile.com/c/jpDTGR/9zcM6" TargetMode="External"/><Relationship Id="rId411" Type="http://schemas.openxmlformats.org/officeDocument/2006/relationships/hyperlink" Target="http://paperpile.com/b/jpDTGR/gtr3f" TargetMode="External"/><Relationship Id="rId453" Type="http://schemas.openxmlformats.org/officeDocument/2006/relationships/hyperlink" Target="http://paperpile.com/b/jpDTGR/2FPP2" TargetMode="External"/><Relationship Id="rId509" Type="http://schemas.openxmlformats.org/officeDocument/2006/relationships/hyperlink" Target="http://paperpile.com/b/jpDTGR/x9026" TargetMode="External"/><Relationship Id="rId106" Type="http://schemas.openxmlformats.org/officeDocument/2006/relationships/hyperlink" Target="https://paperpile.com/c/jpDTGR/yyqqY" TargetMode="External"/><Relationship Id="rId313" Type="http://schemas.openxmlformats.org/officeDocument/2006/relationships/hyperlink" Target="https://paperpile.com/c/jpDTGR/9zcM6" TargetMode="External"/><Relationship Id="rId495" Type="http://schemas.openxmlformats.org/officeDocument/2006/relationships/hyperlink" Target="http://paperpile.com/b/jpDTGR/wArpU"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08AWU+fk3MA+PWCL1+np7F9" TargetMode="External"/><Relationship Id="rId148" Type="http://schemas.openxmlformats.org/officeDocument/2006/relationships/hyperlink" Target="https://paperpile.com/c/jpDTGR/wArpU" TargetMode="External"/><Relationship Id="rId355" Type="http://schemas.openxmlformats.org/officeDocument/2006/relationships/hyperlink" Target="https://paperpile.com/c/jpDTGR/4NEge" TargetMode="External"/><Relationship Id="rId397" Type="http://schemas.openxmlformats.org/officeDocument/2006/relationships/hyperlink" Target="http://paperpile.com/b/jpDTGR/StrDx" TargetMode="External"/><Relationship Id="rId520" Type="http://schemas.openxmlformats.org/officeDocument/2006/relationships/hyperlink" Target="http://paperpile.com/b/jpDTGR/fTV1J" TargetMode="External"/><Relationship Id="rId562" Type="http://schemas.openxmlformats.org/officeDocument/2006/relationships/hyperlink" Target="http://dx.doi.org/10.13080/z-a.2017.104.012" TargetMode="External"/><Relationship Id="rId618" Type="http://schemas.openxmlformats.org/officeDocument/2006/relationships/hyperlink" Target="http://paperpile.com/b/jpDTGR/3lobQ" TargetMode="External"/><Relationship Id="rId215" Type="http://schemas.openxmlformats.org/officeDocument/2006/relationships/hyperlink" Target="https://paperpile.com/c/jpDTGR/ly4iV" TargetMode="External"/><Relationship Id="rId257" Type="http://schemas.openxmlformats.org/officeDocument/2006/relationships/hyperlink" Target="https://paperpile.com/c/jpDTGR/Yc7kc" TargetMode="External"/><Relationship Id="rId422" Type="http://schemas.openxmlformats.org/officeDocument/2006/relationships/hyperlink" Target="http://paperpile.com/b/jpDTGR/s4GHD" TargetMode="External"/><Relationship Id="rId464" Type="http://schemas.openxmlformats.org/officeDocument/2006/relationships/hyperlink" Target="http://paperpile.com/b/jpDTGR/lp9z9" TargetMode="External"/><Relationship Id="rId299" Type="http://schemas.openxmlformats.org/officeDocument/2006/relationships/hyperlink" Target="https://paperpile.com/c/jpDTGR/G7RIn"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wCiwE" TargetMode="External"/><Relationship Id="rId366" Type="http://schemas.openxmlformats.org/officeDocument/2006/relationships/hyperlink" Target="https://paperpile.com/c/jpDTGR/PzPDq" TargetMode="External"/><Relationship Id="rId573" Type="http://schemas.openxmlformats.org/officeDocument/2006/relationships/hyperlink" Target="http://paperpile.com/b/jpDTGR/YFoMe" TargetMode="External"/><Relationship Id="rId226" Type="http://schemas.openxmlformats.org/officeDocument/2006/relationships/hyperlink" Target="https://paperpile.com/c/jpDTGR/fVa9M" TargetMode="External"/><Relationship Id="rId433" Type="http://schemas.openxmlformats.org/officeDocument/2006/relationships/hyperlink" Target="http://paperpile.com/b/jpDTGR/08AWU" TargetMode="Externa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56q8U" TargetMode="External"/><Relationship Id="rId500" Type="http://schemas.openxmlformats.org/officeDocument/2006/relationships/hyperlink" Target="http://paperpile.com/b/jpDTGR/BzIC2" TargetMode="External"/><Relationship Id="rId584" Type="http://schemas.openxmlformats.org/officeDocument/2006/relationships/hyperlink" Target="http://paperpile.com/b/jpDTGR/QBeN2" TargetMode="External"/><Relationship Id="rId5" Type="http://schemas.openxmlformats.org/officeDocument/2006/relationships/webSettings" Target="webSettings.xml"/><Relationship Id="rId237" Type="http://schemas.openxmlformats.org/officeDocument/2006/relationships/hyperlink" Target="https://paperpile.com/c/jpDTGR/2HShV" TargetMode="External"/><Relationship Id="rId444" Type="http://schemas.openxmlformats.org/officeDocument/2006/relationships/hyperlink" Target="http://paperpile.com/b/jpDTGR/np7F9" TargetMode="External"/><Relationship Id="rId290" Type="http://schemas.openxmlformats.org/officeDocument/2006/relationships/hyperlink" Target="https://paperpile.com/c/jpDTGR/M8xbj" TargetMode="External"/><Relationship Id="rId304" Type="http://schemas.openxmlformats.org/officeDocument/2006/relationships/hyperlink" Target="https://paperpile.com/c/jpDTGR/VY6EI" TargetMode="External"/><Relationship Id="rId388" Type="http://schemas.openxmlformats.org/officeDocument/2006/relationships/hyperlink" Target="http://paperpile.com/b/jpDTGR/8OxpN" TargetMode="External"/><Relationship Id="rId511" Type="http://schemas.openxmlformats.org/officeDocument/2006/relationships/hyperlink" Target="http://paperpile.com/b/jpDTGR/reK2x" TargetMode="External"/><Relationship Id="rId609" Type="http://schemas.openxmlformats.org/officeDocument/2006/relationships/hyperlink" Target="http://paperpile.com/b/jpDTGR/iGFhJ" TargetMode="External"/><Relationship Id="rId85" Type="http://schemas.openxmlformats.org/officeDocument/2006/relationships/hyperlink" Target="https://paperpile.com/c/jpDTGR/kwD8f" TargetMode="External"/><Relationship Id="rId150" Type="http://schemas.openxmlformats.org/officeDocument/2006/relationships/hyperlink" Target="https://paperpile.com/c/jpDTGR/m1mWr" TargetMode="External"/><Relationship Id="rId595" Type="http://schemas.openxmlformats.org/officeDocument/2006/relationships/hyperlink" Target="http://paperpile.com/b/jpDTGR/egw6V" TargetMode="External"/><Relationship Id="rId248" Type="http://schemas.openxmlformats.org/officeDocument/2006/relationships/hyperlink" Target="https://paperpile.com/c/jpDTGR/CKqtY" TargetMode="External"/><Relationship Id="rId455" Type="http://schemas.openxmlformats.org/officeDocument/2006/relationships/hyperlink" Target="http://paperpile.com/b/jpDTGR/xNVgj"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SKepM" TargetMode="External"/><Relationship Id="rId315" Type="http://schemas.openxmlformats.org/officeDocument/2006/relationships/hyperlink" Target="https://ral.cfans.umn.edu/" TargetMode="External"/><Relationship Id="rId522" Type="http://schemas.openxmlformats.org/officeDocument/2006/relationships/hyperlink" Target="http://paperpile.com/b/jpDTGR/k1cJE" TargetMode="External"/><Relationship Id="rId96" Type="http://schemas.openxmlformats.org/officeDocument/2006/relationships/hyperlink" Target="https://paperpile.com/c/jpDTGR/VWZDO"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7cewK" TargetMode="External"/><Relationship Id="rId259" Type="http://schemas.openxmlformats.org/officeDocument/2006/relationships/hyperlink" Target="https://paperpile.com/c/jpDTGR/YFoMe+mH6hR+72KAp" TargetMode="External"/><Relationship Id="rId466" Type="http://schemas.openxmlformats.org/officeDocument/2006/relationships/hyperlink" Target="http://paperpile.com/b/jpDTGR/AtViv"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x4ARY" TargetMode="External"/><Relationship Id="rId172" Type="http://schemas.openxmlformats.org/officeDocument/2006/relationships/hyperlink" Target="https://paperpile.com/c/jpDTGR/nb0OU" TargetMode="External"/><Relationship Id="rId477" Type="http://schemas.openxmlformats.org/officeDocument/2006/relationships/hyperlink" Target="http://paperpile.com/b/jpDTGR/a9Wpa" TargetMode="External"/><Relationship Id="rId600" Type="http://schemas.openxmlformats.org/officeDocument/2006/relationships/hyperlink" Target="http://dx.doi.org/10.1101/201178"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6Tkus" TargetMode="External"/><Relationship Id="rId183" Type="http://schemas.openxmlformats.org/officeDocument/2006/relationships/hyperlink" Target="https://paperpile.com/c/jpDTGR/fVa9M" TargetMode="External"/><Relationship Id="rId390" Type="http://schemas.openxmlformats.org/officeDocument/2006/relationships/hyperlink" Target="http://paperpile.com/b/jpDTGR/K9t4W" TargetMode="External"/><Relationship Id="rId404" Type="http://schemas.openxmlformats.org/officeDocument/2006/relationships/hyperlink" Target="http://paperpile.com/b/jpDTGR/fYtj5" TargetMode="External"/><Relationship Id="rId611" Type="http://schemas.openxmlformats.org/officeDocument/2006/relationships/hyperlink" Target="http://paperpile.com/b/jpDTGR/ekltU" TargetMode="External"/><Relationship Id="rId250" Type="http://schemas.openxmlformats.org/officeDocument/2006/relationships/hyperlink" Target="https://paperpile.com/c/jpDTGR/i4Z2v" TargetMode="External"/><Relationship Id="rId488" Type="http://schemas.openxmlformats.org/officeDocument/2006/relationships/hyperlink" Target="http://paperpile.com/b/jpDTGR/aatHJ"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CHtuQ" TargetMode="External"/><Relationship Id="rId348" Type="http://schemas.openxmlformats.org/officeDocument/2006/relationships/hyperlink" Target="https://paperpile.com/c/RvqwQY/dOda" TargetMode="External"/><Relationship Id="rId555" Type="http://schemas.openxmlformats.org/officeDocument/2006/relationships/hyperlink" Target="http://paperpile.com/b/jpDTGR/03P2P" TargetMode="External"/><Relationship Id="rId194" Type="http://schemas.openxmlformats.org/officeDocument/2006/relationships/hyperlink" Target="https://paperpile.com/c/jpDTGR/VBnnh+7kN5r" TargetMode="External"/><Relationship Id="rId208" Type="http://schemas.openxmlformats.org/officeDocument/2006/relationships/image" Target="media/image5.png"/><Relationship Id="rId415" Type="http://schemas.openxmlformats.org/officeDocument/2006/relationships/hyperlink" Target="http://paperpile.com/b/jpDTGR/vOoT3" TargetMode="External"/><Relationship Id="rId622" Type="http://schemas.openxmlformats.org/officeDocument/2006/relationships/hyperlink" Target="http://paperpile.com/b/jpDTGR/MIy1E" TargetMode="External"/><Relationship Id="rId261" Type="http://schemas.openxmlformats.org/officeDocument/2006/relationships/hyperlink" Target="https://paperpile.com/c/jpDTGR/rckhb" TargetMode="External"/><Relationship Id="rId499" Type="http://schemas.openxmlformats.org/officeDocument/2006/relationships/hyperlink" Target="http://paperpile.com/b/jpDTGR/N0eCC"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FVqlc+MHmak" TargetMode="External"/><Relationship Id="rId566" Type="http://schemas.openxmlformats.org/officeDocument/2006/relationships/hyperlink" Target="http://paperpile.com/b/jpDTGR/i4Z2v"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S6Pl" TargetMode="External"/><Relationship Id="rId426" Type="http://schemas.openxmlformats.org/officeDocument/2006/relationships/hyperlink" Target="http://paperpile.com/b/jpDTGR/4e7wE" TargetMode="External"/><Relationship Id="rId633" Type="http://schemas.openxmlformats.org/officeDocument/2006/relationships/hyperlink" Target="http://paperpile.com/b/jpDTGR/buXKU"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08AWU" TargetMode="External"/><Relationship Id="rId577" Type="http://schemas.openxmlformats.org/officeDocument/2006/relationships/hyperlink" Target="http://paperpile.com/b/jpDTGR/vUfLx" TargetMode="External"/><Relationship Id="rId132" Type="http://schemas.openxmlformats.org/officeDocument/2006/relationships/hyperlink" Target="https://paperpile.com/c/jpDTGR/uwzJB" TargetMode="External"/><Relationship Id="rId437" Type="http://schemas.openxmlformats.org/officeDocument/2006/relationships/hyperlink" Target="http://paperpile.com/b/jpDTGR/QHCjA" TargetMode="External"/><Relationship Id="rId283" Type="http://schemas.openxmlformats.org/officeDocument/2006/relationships/hyperlink" Target="https://paperpile.com/c/jpDTGR/bReP3" TargetMode="External"/><Relationship Id="rId490" Type="http://schemas.openxmlformats.org/officeDocument/2006/relationships/hyperlink" Target="http://paperpile.com/b/jpDTGR/8qmqT" TargetMode="External"/><Relationship Id="rId504" Type="http://schemas.openxmlformats.org/officeDocument/2006/relationships/hyperlink" Target="http://paperpile.com/b/jpDTGR/ljqBV"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4Mwhu" TargetMode="External"/><Relationship Id="rId350" Type="http://schemas.openxmlformats.org/officeDocument/2006/relationships/hyperlink" Target="https://paperpile.com/c/jpDTGR/fVa9M" TargetMode="External"/><Relationship Id="rId588" Type="http://schemas.openxmlformats.org/officeDocument/2006/relationships/hyperlink" Target="http://paperpile.com/b/jpDTGR/9zcM6"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bUd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153</Pages>
  <Words>45446</Words>
  <Characters>259043</Characters>
  <Application>Microsoft Office Word</Application>
  <DocSecurity>0</DocSecurity>
  <Lines>2158</Lines>
  <Paragraphs>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2</cp:revision>
  <dcterms:created xsi:type="dcterms:W3CDTF">2026-03-30T17:29:00Z</dcterms:created>
  <dcterms:modified xsi:type="dcterms:W3CDTF">2026-03-30T17:29:00Z</dcterms:modified>
</cp:coreProperties>
</file>