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724" w:rsidRDefault="00181D1D" w:rsidP="00181D1D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Citações e</w:t>
      </w:r>
      <w:r w:rsidRPr="00181D1D">
        <w:rPr>
          <w:rFonts w:ascii="Arial" w:hAnsi="Arial" w:cs="Arial"/>
          <w:sz w:val="72"/>
          <w:szCs w:val="72"/>
        </w:rPr>
        <w:tab/>
        <w:t>referências</w:t>
      </w:r>
    </w:p>
    <w:p w:rsidR="00181D1D" w:rsidRDefault="00181D1D" w:rsidP="00181D1D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Code</w:t>
      </w:r>
      <w:proofErr w:type="spellEnd"/>
      <w:r>
        <w:rPr>
          <w:rFonts w:ascii="Arial" w:hAnsi="Arial" w:cs="Arial"/>
          <w:sz w:val="40"/>
          <w:szCs w:val="40"/>
        </w:rPr>
        <w:t xml:space="preserve"> Girl</w:t>
      </w:r>
    </w:p>
    <w:p w:rsidR="00181D1D" w:rsidRDefault="00181D1D" w:rsidP="00181D1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81D1D" w:rsidRDefault="00181D1D" w:rsidP="008F5A7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Citação:</w:t>
      </w:r>
    </w:p>
    <w:p w:rsidR="00181D1D" w:rsidRDefault="00181D1D" w:rsidP="008F5A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81D1D" w:rsidRDefault="00181D1D" w:rsidP="008F5A7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“Para nós, a tecnologia também tem um viés político, por isso é fundamental que essas atividades direcionadas a mulheres negras e moradoras de comunidades” (Bahia, 2016, Revista </w:t>
      </w:r>
      <w:proofErr w:type="spellStart"/>
      <w:r>
        <w:rPr>
          <w:rFonts w:ascii="Arial" w:hAnsi="Arial" w:cs="Arial"/>
          <w:sz w:val="24"/>
          <w:szCs w:val="24"/>
        </w:rPr>
        <w:t>Trip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81D1D" w:rsidRDefault="00181D1D" w:rsidP="008F5A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81D1D" w:rsidRDefault="00181D1D" w:rsidP="008F5A7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Referência:</w:t>
      </w:r>
    </w:p>
    <w:p w:rsidR="00181D1D" w:rsidRDefault="00181D1D" w:rsidP="008F5A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81D1D" w:rsidRPr="008F5A77" w:rsidRDefault="00181D1D" w:rsidP="008F5A7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Nyle</w:t>
      </w:r>
      <w:proofErr w:type="spellEnd"/>
      <w:r w:rsidR="008F5A77">
        <w:rPr>
          <w:rFonts w:ascii="Arial" w:hAnsi="Arial" w:cs="Arial"/>
          <w:sz w:val="24"/>
          <w:szCs w:val="24"/>
        </w:rPr>
        <w:t xml:space="preserve"> Ferrari</w:t>
      </w:r>
      <w:r>
        <w:rPr>
          <w:rFonts w:ascii="Arial" w:hAnsi="Arial" w:cs="Arial"/>
          <w:sz w:val="24"/>
          <w:szCs w:val="24"/>
        </w:rPr>
        <w:t>.</w:t>
      </w:r>
      <w:r w:rsidR="008F5A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A77" w:rsidRPr="008F5A77">
        <w:rPr>
          <w:rFonts w:ascii="Arial" w:hAnsi="Arial" w:cs="Arial"/>
          <w:b/>
          <w:sz w:val="24"/>
          <w:szCs w:val="24"/>
        </w:rPr>
        <w:t>Code</w:t>
      </w:r>
      <w:proofErr w:type="spellEnd"/>
      <w:r w:rsidR="008F5A77" w:rsidRPr="008F5A77">
        <w:rPr>
          <w:rFonts w:ascii="Arial" w:hAnsi="Arial" w:cs="Arial"/>
          <w:b/>
          <w:sz w:val="24"/>
          <w:szCs w:val="24"/>
        </w:rPr>
        <w:t xml:space="preserve"> Girl</w:t>
      </w:r>
      <w:r w:rsidRPr="008F5A77">
        <w:rPr>
          <w:rFonts w:ascii="Arial" w:hAnsi="Arial" w:cs="Arial"/>
          <w:b/>
          <w:sz w:val="24"/>
          <w:szCs w:val="24"/>
        </w:rPr>
        <w:t>.</w:t>
      </w:r>
      <w:r w:rsidR="008F5A77">
        <w:rPr>
          <w:rFonts w:ascii="Arial" w:hAnsi="Arial" w:cs="Arial"/>
          <w:b/>
          <w:sz w:val="24"/>
          <w:szCs w:val="24"/>
        </w:rPr>
        <w:t xml:space="preserve"> </w:t>
      </w:r>
      <w:r w:rsidR="008F5A77" w:rsidRPr="008F5A77">
        <w:rPr>
          <w:rFonts w:ascii="Arial" w:hAnsi="Arial" w:cs="Arial"/>
          <w:sz w:val="24"/>
          <w:szCs w:val="24"/>
        </w:rPr>
        <w:t>2016. Disponível em: &lt;http://revistatrip.uol.com.br/tpm/projetos-ensinam-mulheres-a-programar-e-combatem-o-machismo-na-ti&gt;</w:t>
      </w:r>
      <w:r w:rsidR="008F5A77">
        <w:rPr>
          <w:rFonts w:ascii="Arial" w:hAnsi="Arial" w:cs="Arial"/>
          <w:sz w:val="24"/>
          <w:szCs w:val="24"/>
        </w:rPr>
        <w:t>. Acesso em: 17 mar. 16.</w:t>
      </w:r>
    </w:p>
    <w:p w:rsidR="00181D1D" w:rsidRDefault="00181D1D" w:rsidP="008F5A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F5A77" w:rsidRDefault="008F5A77" w:rsidP="008F5A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F5A77" w:rsidRDefault="008F5A77" w:rsidP="008F5A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Cripto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Rave</w:t>
      </w:r>
      <w:proofErr w:type="spellEnd"/>
    </w:p>
    <w:p w:rsidR="008F5A77" w:rsidRDefault="008F5A77" w:rsidP="008F5A7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Citação:</w:t>
      </w:r>
    </w:p>
    <w:p w:rsidR="008F5A77" w:rsidRDefault="008F5A77" w:rsidP="008F5A77">
      <w:pPr>
        <w:ind w:left="720"/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</w:pPr>
      <w:r w:rsidRPr="008F5A77">
        <w:rPr>
          <w:rFonts w:ascii="Arial" w:hAnsi="Arial" w:cs="Arial"/>
          <w:sz w:val="24"/>
          <w:szCs w:val="24"/>
        </w:rPr>
        <w:t>“</w:t>
      </w:r>
      <w:r w:rsidRPr="008F5A77">
        <w:rPr>
          <w:rStyle w:val="author-a-z85zz77z0iz85zz72zxiz82zdcz85zxz89zz83zz79z"/>
          <w:rFonts w:ascii="Arial" w:hAnsi="Arial" w:cs="Arial"/>
          <w:sz w:val="24"/>
          <w:szCs w:val="24"/>
          <w:shd w:val="clear" w:color="auto" w:fill="FFFFFF"/>
        </w:rPr>
        <w:t xml:space="preserve">A </w:t>
      </w:r>
      <w:proofErr w:type="spellStart"/>
      <w:r w:rsidRPr="008F5A77">
        <w:rPr>
          <w:rStyle w:val="author-a-z85zz77z0iz85zz72zxiz82zdcz85zxz89zz83zz79z"/>
          <w:rFonts w:ascii="Arial" w:hAnsi="Arial" w:cs="Arial"/>
          <w:sz w:val="24"/>
          <w:szCs w:val="24"/>
          <w:shd w:val="clear" w:color="auto" w:fill="FFFFFF"/>
        </w:rPr>
        <w:t>CryptoRave</w:t>
      </w:r>
      <w:proofErr w:type="spellEnd"/>
      <w:r w:rsidRPr="008F5A77">
        <w:rPr>
          <w:rStyle w:val="author-a-z85zz77z0iz85zz72zxiz82zdcz85zxz89zz83zz79z"/>
          <w:rFonts w:ascii="Arial" w:hAnsi="Arial" w:cs="Arial"/>
          <w:sz w:val="24"/>
          <w:szCs w:val="24"/>
          <w:shd w:val="clear" w:color="auto" w:fill="FFFFFF"/>
        </w:rPr>
        <w:t xml:space="preserve"> é</w:t>
      </w:r>
      <w:r w:rsidRPr="008F5A7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F5A77">
        <w:rPr>
          <w:rFonts w:ascii="Arial" w:hAnsi="Arial" w:cs="Arial"/>
          <w:sz w:val="24"/>
          <w:szCs w:val="24"/>
          <w:shd w:val="clear" w:color="auto" w:fill="FFFFFF"/>
        </w:rPr>
        <w:t>o maior evento aberto e gratuito deste tipo no mundo</w:t>
      </w:r>
      <w:r w:rsidRPr="008F5A77"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>. A última edição reuniu</w:t>
      </w:r>
      <w:r w:rsidRPr="008F5A7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F5A77">
        <w:rPr>
          <w:rStyle w:val="author-a-z85zz77z0iz85zz72zxiz82zdcz85zxz89zz83zz79z"/>
          <w:rFonts w:ascii="Arial" w:hAnsi="Arial" w:cs="Arial"/>
          <w:sz w:val="24"/>
          <w:szCs w:val="24"/>
          <w:shd w:val="clear" w:color="auto" w:fill="FFFFFF"/>
        </w:rPr>
        <w:t>mais</w:t>
      </w:r>
      <w:r w:rsidRPr="008F5A7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F5A77"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 xml:space="preserve">de 2500 </w:t>
      </w:r>
      <w:proofErr w:type="gramStart"/>
      <w:r w:rsidRPr="008F5A77"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>pessoas(</w:t>
      </w:r>
      <w:proofErr w:type="gramEnd"/>
      <w:r w:rsidRPr="008F5A77"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 xml:space="preserve">!!!): hackers, ativistas, </w:t>
      </w:r>
      <w:proofErr w:type="spellStart"/>
      <w:r w:rsidRPr="008F5A77"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>cypherpunks</w:t>
      </w:r>
      <w:proofErr w:type="spellEnd"/>
      <w:r w:rsidRPr="008F5A77"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 xml:space="preserve"> de diferentes lugares do mundo, além de pessoas interessadas em apropriar-se de práticas de segurança e de proteção de dados pessoais.</w:t>
      </w:r>
      <w:r w:rsidRPr="008F5A77"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>”</w:t>
      </w:r>
      <w:r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>Rave</w:t>
      </w:r>
      <w:proofErr w:type="spellEnd"/>
      <w:r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>, 2016, Catarse)</w:t>
      </w:r>
    </w:p>
    <w:p w:rsidR="008F5A77" w:rsidRDefault="008F5A77" w:rsidP="008F5A77">
      <w:pPr>
        <w:ind w:left="720"/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</w:pPr>
    </w:p>
    <w:p w:rsidR="008F5A77" w:rsidRDefault="008F5A77" w:rsidP="008F5A77">
      <w:pPr>
        <w:ind w:left="720"/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>Referência:</w:t>
      </w:r>
    </w:p>
    <w:p w:rsidR="008F5A77" w:rsidRPr="008F5A77" w:rsidRDefault="008F5A77" w:rsidP="008F5A77">
      <w:pPr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>Crypto</w:t>
      </w:r>
      <w:proofErr w:type="spellEnd"/>
      <w:r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>Rave</w:t>
      </w:r>
      <w:proofErr w:type="spellEnd"/>
      <w:r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8F5A77">
        <w:rPr>
          <w:rStyle w:val="author-a-k5z70zz77zz71zpz70zcahz75ztz80zz80zvz84z"/>
          <w:rFonts w:ascii="Arial" w:hAnsi="Arial" w:cs="Arial"/>
          <w:b/>
          <w:sz w:val="24"/>
          <w:szCs w:val="24"/>
          <w:shd w:val="clear" w:color="auto" w:fill="FFFFFF"/>
        </w:rPr>
        <w:t>Crypto</w:t>
      </w:r>
      <w:proofErr w:type="spellEnd"/>
      <w:r w:rsidRPr="008F5A77">
        <w:rPr>
          <w:rStyle w:val="author-a-k5z70zz77zz71zpz70zcahz75ztz80zz80zvz84z"/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F5A77">
        <w:rPr>
          <w:rStyle w:val="author-a-k5z70zz77zz71zpz70zcahz75ztz80zz80zvz84z"/>
          <w:rFonts w:ascii="Arial" w:hAnsi="Arial" w:cs="Arial"/>
          <w:b/>
          <w:sz w:val="24"/>
          <w:szCs w:val="24"/>
          <w:shd w:val="clear" w:color="auto" w:fill="FFFFFF"/>
        </w:rPr>
        <w:t>Rave</w:t>
      </w:r>
      <w:proofErr w:type="spellEnd"/>
      <w:r>
        <w:rPr>
          <w:rStyle w:val="author-a-k5z70zz77zz71zpz70zcahz75ztz80zz80zvz84z"/>
          <w:rFonts w:ascii="Arial" w:hAnsi="Arial" w:cs="Arial"/>
          <w:b/>
          <w:sz w:val="24"/>
          <w:szCs w:val="24"/>
          <w:shd w:val="clear" w:color="auto" w:fill="FFFFFF"/>
        </w:rPr>
        <w:t xml:space="preserve">. 2016. </w:t>
      </w:r>
      <w:r w:rsidRPr="008F5A77"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>São Paulo</w:t>
      </w:r>
      <w:r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>, SP. Disponível em: &lt;</w:t>
      </w:r>
      <w:r w:rsidRPr="008F5A77"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>https://www.catarse.me/cryptorave2016?ref=home_banner</w:t>
      </w:r>
      <w:r>
        <w:rPr>
          <w:rStyle w:val="author-a-k5z70zz77zz71zpz70zcahz75ztz80zz80zvz84z"/>
          <w:rFonts w:ascii="Arial" w:hAnsi="Arial" w:cs="Arial"/>
          <w:sz w:val="24"/>
          <w:szCs w:val="24"/>
          <w:shd w:val="clear" w:color="auto" w:fill="FFFFFF"/>
        </w:rPr>
        <w:t>&gt;. Acesso em 17 mar. 16.</w:t>
      </w:r>
      <w:bookmarkStart w:id="0" w:name="_GoBack"/>
      <w:bookmarkEnd w:id="0"/>
    </w:p>
    <w:sectPr w:rsidR="008F5A77" w:rsidRPr="008F5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85501"/>
    <w:multiLevelType w:val="hybridMultilevel"/>
    <w:tmpl w:val="F6E43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1D"/>
    <w:rsid w:val="00181D1D"/>
    <w:rsid w:val="00414724"/>
    <w:rsid w:val="008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159F9-6031-472B-8A01-8F5F3F8F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1D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5A77"/>
    <w:rPr>
      <w:color w:val="0563C1" w:themeColor="hyperlink"/>
      <w:u w:val="single"/>
    </w:rPr>
  </w:style>
  <w:style w:type="character" w:customStyle="1" w:styleId="author-a-z85zz77z0iz85zz72zxiz82zdcz85zxz89zz83zz79z">
    <w:name w:val="author-a-z85zz77z0iz85zz72zxiz82zdcz85zxz89zz83zz79z"/>
    <w:basedOn w:val="Fontepargpadro"/>
    <w:rsid w:val="008F5A77"/>
  </w:style>
  <w:style w:type="character" w:customStyle="1" w:styleId="apple-converted-space">
    <w:name w:val="apple-converted-space"/>
    <w:basedOn w:val="Fontepargpadro"/>
    <w:rsid w:val="008F5A77"/>
  </w:style>
  <w:style w:type="character" w:customStyle="1" w:styleId="author-a-k5z70zz77zz71zpz70zcahz75ztz80zz80zvz84z">
    <w:name w:val="author-a-k5z70zz77zz71zpz70zcahz75ztz80zz80zvz84z"/>
    <w:basedOn w:val="Fontepargpadro"/>
    <w:rsid w:val="008F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</cp:revision>
  <dcterms:created xsi:type="dcterms:W3CDTF">2016-03-17T09:54:00Z</dcterms:created>
  <dcterms:modified xsi:type="dcterms:W3CDTF">2016-03-17T10:16:00Z</dcterms:modified>
</cp:coreProperties>
</file>