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54F3" w:rsidRDefault="008A54F3">
      <w:pPr>
        <w:spacing w:before="4"/>
        <w:rPr>
          <w:sz w:val="23"/>
        </w:rPr>
      </w:pPr>
    </w:p>
    <w:p w:rsidR="008A54F3" w:rsidRDefault="00353B04">
      <w:pPr>
        <w:ind w:left="101"/>
        <w:rPr>
          <w:sz w:val="20"/>
        </w:rPr>
      </w:pPr>
      <w:r>
        <w:rPr>
          <w:noProof/>
          <w:sz w:val="20"/>
          <w:lang w:val="pt-BR" w:eastAsia="pt-BR"/>
        </w:rPr>
        <w:drawing>
          <wp:inline distT="0" distB="0" distL="0" distR="0">
            <wp:extent cx="6070874" cy="5201221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70874" cy="5201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4F3" w:rsidRDefault="008A54F3">
      <w:pPr>
        <w:rPr>
          <w:sz w:val="20"/>
        </w:rPr>
      </w:pPr>
    </w:p>
    <w:p w:rsidR="008A54F3" w:rsidRDefault="008A54F3">
      <w:pPr>
        <w:rPr>
          <w:sz w:val="20"/>
        </w:rPr>
      </w:pPr>
    </w:p>
    <w:p w:rsidR="008A54F3" w:rsidRDefault="00353B04">
      <w:pPr>
        <w:spacing w:before="5"/>
        <w:rPr>
          <w:sz w:val="14"/>
        </w:rPr>
      </w:pPr>
      <w:r>
        <w:rPr>
          <w:noProof/>
          <w:lang w:val="pt-BR" w:eastAsia="pt-BR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1080516</wp:posOffset>
            </wp:positionH>
            <wp:positionV relativeFrom="paragraph">
              <wp:posOffset>130199</wp:posOffset>
            </wp:positionV>
            <wp:extent cx="4067208" cy="2927604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7208" cy="29276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A54F3" w:rsidRDefault="008A54F3">
      <w:pPr>
        <w:rPr>
          <w:sz w:val="14"/>
        </w:rPr>
        <w:sectPr w:rsidR="008A54F3">
          <w:type w:val="continuous"/>
          <w:pgSz w:w="11910" w:h="16840"/>
          <w:pgMar w:top="1580" w:right="500" w:bottom="280" w:left="1600" w:header="720" w:footer="720" w:gutter="0"/>
          <w:cols w:space="720"/>
        </w:sectPr>
      </w:pPr>
    </w:p>
    <w:p w:rsidR="008A54F3" w:rsidRDefault="008A54F3">
      <w:pPr>
        <w:rPr>
          <w:sz w:val="20"/>
        </w:rPr>
      </w:pPr>
    </w:p>
    <w:p w:rsidR="008A54F3" w:rsidRDefault="008A54F3">
      <w:pPr>
        <w:rPr>
          <w:sz w:val="20"/>
        </w:rPr>
      </w:pPr>
    </w:p>
    <w:p w:rsidR="008A54F3" w:rsidRDefault="008A54F3">
      <w:pPr>
        <w:spacing w:before="4" w:after="1"/>
      </w:pPr>
    </w:p>
    <w:p w:rsidR="008A54F3" w:rsidRDefault="00353B04">
      <w:pPr>
        <w:ind w:left="101"/>
        <w:rPr>
          <w:sz w:val="20"/>
        </w:rPr>
      </w:pPr>
      <w:r>
        <w:rPr>
          <w:noProof/>
          <w:sz w:val="20"/>
          <w:lang w:val="pt-BR" w:eastAsia="pt-BR"/>
        </w:rPr>
        <w:drawing>
          <wp:inline distT="0" distB="0" distL="0" distR="0">
            <wp:extent cx="4959844" cy="5752147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9844" cy="5752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4F3" w:rsidRDefault="008A54F3">
      <w:pPr>
        <w:rPr>
          <w:sz w:val="20"/>
        </w:rPr>
        <w:sectPr w:rsidR="008A54F3">
          <w:pgSz w:w="11910" w:h="16840"/>
          <w:pgMar w:top="1580" w:right="1680" w:bottom="280" w:left="1600" w:header="720" w:footer="720" w:gutter="0"/>
          <w:cols w:space="720"/>
        </w:sectPr>
      </w:pPr>
    </w:p>
    <w:p w:rsidR="00F42833" w:rsidRDefault="00F42833">
      <w:pPr>
        <w:ind w:left="101"/>
        <w:rPr>
          <w:sz w:val="20"/>
        </w:rPr>
      </w:pPr>
    </w:p>
    <w:p w:rsidR="008A54F3" w:rsidRDefault="00F42833">
      <w:pPr>
        <w:ind w:left="101"/>
        <w:rPr>
          <w:sz w:val="20"/>
        </w:rPr>
      </w:pPr>
      <w:r>
        <w:rPr>
          <w:noProof/>
          <w:lang w:val="pt-BR" w:eastAsia="pt-BR"/>
        </w:rPr>
        <w:drawing>
          <wp:anchor distT="0" distB="0" distL="0" distR="0" simplePos="0" relativeHeight="251661312" behindDoc="0" locked="0" layoutInCell="1" allowOverlap="1" wp14:anchorId="1F91A122" wp14:editId="30DF59FD">
            <wp:simplePos x="0" y="0"/>
            <wp:positionH relativeFrom="page">
              <wp:posOffset>1630680</wp:posOffset>
            </wp:positionH>
            <wp:positionV relativeFrom="paragraph">
              <wp:posOffset>4003040</wp:posOffset>
            </wp:positionV>
            <wp:extent cx="4885690" cy="2948940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569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3B04">
        <w:rPr>
          <w:noProof/>
          <w:sz w:val="20"/>
          <w:lang w:val="pt-BR" w:eastAsia="pt-BR"/>
        </w:rPr>
        <w:drawing>
          <wp:inline distT="0" distB="0" distL="0" distR="0" wp14:anchorId="393A77A4" wp14:editId="130CB2E9">
            <wp:extent cx="5642677" cy="3957637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2677" cy="395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833" w:rsidRDefault="00F42833">
      <w:pPr>
        <w:ind w:left="101"/>
        <w:rPr>
          <w:sz w:val="20"/>
        </w:rPr>
      </w:pPr>
      <w:proofErr w:type="spellStart"/>
      <w:r>
        <w:rPr>
          <w:sz w:val="20"/>
        </w:rPr>
        <w:t>Fontes</w:t>
      </w:r>
      <w:proofErr w:type="spellEnd"/>
      <w:r>
        <w:rPr>
          <w:sz w:val="20"/>
        </w:rPr>
        <w:t>:</w:t>
      </w:r>
    </w:p>
    <w:p w:rsidR="00F42833" w:rsidRDefault="00F42833">
      <w:pPr>
        <w:ind w:left="101"/>
        <w:rPr>
          <w:sz w:val="20"/>
        </w:rPr>
      </w:pPr>
      <w:r>
        <w:rPr>
          <w:sz w:val="20"/>
        </w:rPr>
        <w:t xml:space="preserve"> </w:t>
      </w:r>
    </w:p>
    <w:p w:rsidR="00F42833" w:rsidRDefault="00F42833" w:rsidP="00353B04">
      <w:pPr>
        <w:ind w:left="101"/>
      </w:pPr>
      <w:hyperlink r:id="rId10" w:tgtFrame="_blank" w:history="1">
        <w:proofErr w:type="gramStart"/>
        <w:r w:rsidRPr="00353B04">
          <w:rPr>
            <w:rStyle w:val="Hyperlink"/>
            <w:rFonts w:ascii="inherit" w:hAnsi="inherit" w:cs="Helvetica"/>
            <w:color w:val="00B0F4"/>
            <w:sz w:val="23"/>
            <w:szCs w:val="23"/>
            <w:bdr w:val="none" w:sz="0" w:space="0" w:color="auto" w:frame="1"/>
          </w:rPr>
          <w:t>http://www.nature.com/articles/srep20970</w:t>
        </w:r>
      </w:hyperlink>
      <w:r w:rsidRPr="00353B04">
        <w:rPr>
          <w:rFonts w:ascii="Helvetica" w:hAnsi="Helvetica" w:cs="Helvetica"/>
          <w:color w:val="737F8D"/>
          <w:sz w:val="23"/>
          <w:szCs w:val="23"/>
          <w:bdr w:val="none" w:sz="0" w:space="0" w:color="auto" w:frame="1"/>
        </w:rPr>
        <w:t xml:space="preserve"> </w:t>
      </w:r>
      <w:hyperlink r:id="rId11" w:tgtFrame="_blank" w:history="1">
        <w:r w:rsidRPr="00353B04">
          <w:rPr>
            <w:rStyle w:val="Hyperlink"/>
            <w:rFonts w:ascii="inherit" w:hAnsi="inherit" w:cs="Helvetica"/>
            <w:color w:val="00B0F4"/>
            <w:sz w:val="23"/>
            <w:szCs w:val="23"/>
            <w:bdr w:val="none" w:sz="0" w:space="0" w:color="auto" w:frame="1"/>
          </w:rPr>
          <w:t>https://www.researchgate.net/publication/222243583_Differential_predation_and_growth_rates_of_bay_scallops_within_a_seagrass_habitat</w:t>
        </w:r>
      </w:hyperlink>
      <w:r w:rsidRPr="00353B04">
        <w:rPr>
          <w:rFonts w:ascii="Helvetica" w:hAnsi="Helvetica" w:cs="Helvetica"/>
          <w:color w:val="737F8D"/>
          <w:sz w:val="23"/>
          <w:szCs w:val="23"/>
          <w:bdr w:val="none" w:sz="0" w:space="0" w:color="auto" w:frame="1"/>
        </w:rPr>
        <w:t xml:space="preserve"> </w:t>
      </w:r>
      <w:hyperlink r:id="rId12" w:tgtFrame="_blank" w:history="1">
        <w:r w:rsidRPr="00353B04">
          <w:rPr>
            <w:rStyle w:val="Hyperlink"/>
            <w:rFonts w:ascii="inherit" w:hAnsi="inherit" w:cs="Helvetica"/>
            <w:color w:val="00B0F4"/>
            <w:sz w:val="23"/>
            <w:szCs w:val="23"/>
            <w:bdr w:val="none" w:sz="0" w:space="0" w:color="auto" w:frame="1"/>
          </w:rPr>
          <w:t>https://archive.org/stream/journalofshellfi170405nati/journalofshellfi170405nati_djvu.txt</w:t>
        </w:r>
      </w:hyperlink>
      <w:r w:rsidRPr="00353B04">
        <w:rPr>
          <w:rFonts w:ascii="Helvetica" w:hAnsi="Helvetica" w:cs="Helvetica"/>
          <w:color w:val="737F8D"/>
          <w:sz w:val="23"/>
          <w:szCs w:val="23"/>
          <w:bdr w:val="none" w:sz="0" w:space="0" w:color="auto" w:frame="1"/>
        </w:rPr>
        <w:t xml:space="preserve"> </w:t>
      </w:r>
      <w:hyperlink r:id="rId13" w:tgtFrame="_blank" w:history="1">
        <w:r w:rsidRPr="00353B04">
          <w:rPr>
            <w:rStyle w:val="Hyperlink"/>
            <w:rFonts w:ascii="inherit" w:hAnsi="inherit" w:cs="Helvetica"/>
            <w:color w:val="00B0F4"/>
            <w:sz w:val="23"/>
            <w:szCs w:val="23"/>
            <w:bdr w:val="none" w:sz="0" w:space="0" w:color="auto" w:frame="1"/>
          </w:rPr>
          <w:t>http://spo.nmfs.noaa.gov/mfr703-4/mfr703-42.pdf</w:t>
        </w:r>
      </w:hyperlink>
      <w:r w:rsidRPr="00353B04">
        <w:rPr>
          <w:rFonts w:ascii="Helvetica" w:hAnsi="Helvetica" w:cs="Helvetica"/>
          <w:color w:val="737F8D"/>
          <w:sz w:val="23"/>
          <w:szCs w:val="23"/>
          <w:bdr w:val="none" w:sz="0" w:space="0" w:color="auto" w:frame="1"/>
        </w:rPr>
        <w:t xml:space="preserve"> </w:t>
      </w:r>
      <w:hyperlink r:id="rId14" w:tgtFrame="_blank" w:history="1">
        <w:r w:rsidRPr="00353B04">
          <w:rPr>
            <w:rStyle w:val="Hyperlink"/>
            <w:rFonts w:ascii="inherit" w:hAnsi="inherit" w:cs="Helvetica"/>
            <w:color w:val="00B0F4"/>
            <w:sz w:val="23"/>
            <w:szCs w:val="23"/>
            <w:bdr w:val="none" w:sz="0" w:space="0" w:color="auto" w:frame="1"/>
          </w:rPr>
          <w:t>http://www.chesapeakebay.net/channel_files/17827/wilberg_et_al._2011_-_overfishing,_disease,_habitat_loss,_and_potential_extirpation_of_oysters_in_upper_chesapeake_bay.pdf</w:t>
        </w:r>
      </w:hyperlink>
      <w:r w:rsidRPr="00353B04">
        <w:rPr>
          <w:rFonts w:ascii="Helvetica" w:hAnsi="Helvetica" w:cs="Helvetica"/>
          <w:color w:val="737F8D"/>
          <w:sz w:val="23"/>
          <w:szCs w:val="23"/>
          <w:bdr w:val="none" w:sz="0" w:space="0" w:color="auto" w:frame="1"/>
        </w:rPr>
        <w:t xml:space="preserve"> </w:t>
      </w:r>
      <w:hyperlink r:id="rId15" w:tgtFrame="_blank" w:history="1">
        <w:r w:rsidRPr="00353B04">
          <w:rPr>
            <w:rStyle w:val="Hyperlink"/>
            <w:rFonts w:ascii="inherit" w:hAnsi="inherit" w:cs="Helvetica"/>
            <w:color w:val="00B0F4"/>
            <w:sz w:val="23"/>
            <w:szCs w:val="23"/>
            <w:bdr w:val="none" w:sz="0" w:space="0" w:color="auto" w:frame="1"/>
          </w:rPr>
          <w:t>http://www.nature.com/article-assets/npg/srep/2016/160215/srep20970/extref/srep20970-s1.pdf</w:t>
        </w:r>
      </w:hyperlink>
      <w:r w:rsidRPr="00353B04">
        <w:rPr>
          <w:rFonts w:ascii="Helvetica" w:hAnsi="Helvetica" w:cs="Helvetica"/>
          <w:color w:val="737F8D"/>
          <w:sz w:val="23"/>
          <w:szCs w:val="23"/>
          <w:bdr w:val="none" w:sz="0" w:space="0" w:color="auto" w:frame="1"/>
        </w:rPr>
        <w:t xml:space="preserve"> </w:t>
      </w:r>
      <w:hyperlink r:id="rId16" w:tgtFrame="_blank" w:history="1">
        <w:r w:rsidRPr="00353B04">
          <w:rPr>
            <w:rStyle w:val="Hyperlink"/>
            <w:rFonts w:ascii="inherit" w:hAnsi="inherit" w:cs="Helvetica"/>
            <w:color w:val="00B0F4"/>
            <w:sz w:val="23"/>
            <w:szCs w:val="23"/>
            <w:bdr w:val="none" w:sz="0" w:space="0" w:color="auto" w:frame="1"/>
          </w:rPr>
          <w:t>http://science.sciencemag.org/content/315/5820/1846.full-text.pdf+html</w:t>
        </w:r>
      </w:hyperlink>
      <w:r w:rsidRPr="00353B04">
        <w:rPr>
          <w:rFonts w:ascii="Helvetica" w:hAnsi="Helvetica" w:cs="Helvetica"/>
          <w:color w:val="737F8D"/>
          <w:sz w:val="23"/>
          <w:szCs w:val="23"/>
          <w:bdr w:val="none" w:sz="0" w:space="0" w:color="auto" w:frame="1"/>
        </w:rPr>
        <w:t xml:space="preserve"> </w:t>
      </w:r>
      <w:hyperlink r:id="rId17" w:tgtFrame="_blank" w:history="1">
        <w:r w:rsidRPr="00353B04">
          <w:rPr>
            <w:rStyle w:val="Hyperlink"/>
            <w:rFonts w:ascii="inherit" w:hAnsi="inherit" w:cs="Helvetica"/>
            <w:color w:val="00B0F4"/>
            <w:sz w:val="23"/>
            <w:szCs w:val="23"/>
            <w:bdr w:val="none" w:sz="0" w:space="0" w:color="auto" w:frame="1"/>
          </w:rPr>
          <w:t>http://science.sciencemag.org/content/sci/315/5820/1846.full.pdf</w:t>
        </w:r>
      </w:hyperlink>
      <w:r w:rsidRPr="00353B04">
        <w:rPr>
          <w:rFonts w:ascii="Helvetica" w:hAnsi="Helvetica" w:cs="Helvetica"/>
          <w:color w:val="737F8D"/>
          <w:sz w:val="23"/>
          <w:szCs w:val="23"/>
          <w:bdr w:val="none" w:sz="0" w:space="0" w:color="auto" w:frame="1"/>
        </w:rPr>
        <w:t xml:space="preserve"> </w:t>
      </w:r>
      <w:hyperlink r:id="rId18" w:tgtFrame="_blank" w:history="1">
        <w:r w:rsidRPr="00353B04">
          <w:rPr>
            <w:rStyle w:val="Hyperlink"/>
            <w:rFonts w:ascii="inherit" w:hAnsi="inherit" w:cs="Helvetica"/>
            <w:color w:val="00B0F4"/>
            <w:sz w:val="23"/>
            <w:szCs w:val="23"/>
            <w:bdr w:val="none" w:sz="0" w:space="0" w:color="auto" w:frame="1"/>
          </w:rPr>
          <w:t>http://courses.washington.edu/mb351/shark%20references/stevens%20et%20al%202000%20chondrichthyan%20fisheries.pdf</w:t>
        </w:r>
      </w:hyperlink>
      <w:r w:rsidRPr="00353B04">
        <w:rPr>
          <w:rFonts w:ascii="Helvetica" w:hAnsi="Helvetica" w:cs="Helvetica"/>
          <w:color w:val="737F8D"/>
          <w:sz w:val="23"/>
          <w:szCs w:val="23"/>
          <w:bdr w:val="none" w:sz="0" w:space="0" w:color="auto" w:frame="1"/>
        </w:rPr>
        <w:t xml:space="preserve"> </w:t>
      </w:r>
      <w:hyperlink r:id="rId19" w:tgtFrame="_blank" w:history="1">
        <w:r w:rsidRPr="00353B04">
          <w:rPr>
            <w:rStyle w:val="Hyperlink"/>
            <w:rFonts w:ascii="inherit" w:hAnsi="inherit" w:cs="Helvetica"/>
            <w:color w:val="00B0F4"/>
            <w:sz w:val="23"/>
            <w:szCs w:val="23"/>
            <w:bdr w:val="none" w:sz="0" w:space="0" w:color="auto" w:frame="1"/>
          </w:rPr>
          <w:t>http://voices.nationalgeographic.com/2013/03/01/100-million-sharks-killed-every-year-study-shows-on-eve-of-international-conference-on-shark-protection/</w:t>
        </w:r>
      </w:hyperlink>
      <w:r w:rsidRPr="00353B04">
        <w:rPr>
          <w:rFonts w:ascii="Helvetica" w:hAnsi="Helvetica" w:cs="Helvetica"/>
          <w:color w:val="737F8D"/>
          <w:sz w:val="23"/>
          <w:szCs w:val="23"/>
          <w:bdr w:val="none" w:sz="0" w:space="0" w:color="auto" w:frame="1"/>
        </w:rPr>
        <w:t xml:space="preserve"> </w:t>
      </w:r>
      <w:hyperlink r:id="rId20" w:tgtFrame="_blank" w:history="1">
        <w:r w:rsidRPr="00353B04">
          <w:rPr>
            <w:rStyle w:val="Hyperlink"/>
            <w:rFonts w:ascii="inherit" w:hAnsi="inherit" w:cs="Helvetica"/>
            <w:color w:val="00B0F4"/>
            <w:sz w:val="23"/>
            <w:szCs w:val="23"/>
            <w:bdr w:val="none" w:sz="0" w:space="0" w:color="auto" w:frame="1"/>
          </w:rPr>
          <w:t>http://www.pifsc.noaa.gov/library/pubs/tech/NOAA_Tech_Memo_PIFSC_32.pdf</w:t>
        </w:r>
      </w:hyperlink>
      <w:r w:rsidRPr="00353B04">
        <w:rPr>
          <w:rFonts w:ascii="Helvetica" w:hAnsi="Helvetica" w:cs="Helvetica"/>
          <w:color w:val="737F8D"/>
          <w:sz w:val="23"/>
          <w:szCs w:val="23"/>
          <w:bdr w:val="none" w:sz="0" w:space="0" w:color="auto" w:frame="1"/>
        </w:rPr>
        <w:t xml:space="preserve"> </w:t>
      </w:r>
      <w:hyperlink r:id="rId21" w:anchor="s1" w:tgtFrame="_blank" w:history="1">
        <w:r w:rsidRPr="00353B04">
          <w:rPr>
            <w:rStyle w:val="Hyperlink"/>
            <w:rFonts w:ascii="inherit" w:hAnsi="inherit" w:cs="Helvetica"/>
            <w:color w:val="00B0F4"/>
            <w:sz w:val="23"/>
            <w:szCs w:val="23"/>
            <w:bdr w:val="none" w:sz="0" w:space="0" w:color="auto" w:frame="1"/>
          </w:rPr>
          <w:t>http://journals.plos.org/plosone/article?id=10.1371/journal.pone.0025028#s1</w:t>
        </w:r>
      </w:hyperlink>
      <w:proofErr w:type="gramEnd"/>
    </w:p>
    <w:p w:rsidR="00F42833" w:rsidRDefault="00F42833">
      <w:pPr>
        <w:ind w:left="101"/>
      </w:pPr>
    </w:p>
    <w:p w:rsidR="00F42833" w:rsidRDefault="00F42833">
      <w:pPr>
        <w:ind w:left="101"/>
      </w:pPr>
    </w:p>
    <w:p w:rsidR="00F42833" w:rsidRDefault="00F42833">
      <w:pPr>
        <w:ind w:left="101"/>
      </w:pPr>
      <w:proofErr w:type="spellStart"/>
      <w:r>
        <w:t>Martim</w:t>
      </w:r>
      <w:proofErr w:type="spellEnd"/>
      <w:r>
        <w:t xml:space="preserve"> Ferreira José</w:t>
      </w:r>
    </w:p>
    <w:p w:rsidR="00F42833" w:rsidRDefault="00353B04">
      <w:pPr>
        <w:ind w:left="101"/>
        <w:rPr>
          <w:sz w:val="20"/>
        </w:rPr>
      </w:pPr>
      <w:r>
        <w:rPr>
          <w:sz w:val="20"/>
        </w:rPr>
        <w:t xml:space="preserve">Lucas </w:t>
      </w:r>
      <w:proofErr w:type="spellStart"/>
      <w:r>
        <w:rPr>
          <w:sz w:val="20"/>
        </w:rPr>
        <w:t>Fontenla</w:t>
      </w:r>
      <w:bookmarkStart w:id="0" w:name="_GoBack"/>
      <w:bookmarkEnd w:id="0"/>
      <w:proofErr w:type="spellEnd"/>
    </w:p>
    <w:p w:rsidR="00353B04" w:rsidRDefault="00353B04" w:rsidP="00353B04">
      <w:pPr>
        <w:ind w:left="101"/>
        <w:rPr>
          <w:sz w:val="20"/>
        </w:rPr>
      </w:pPr>
      <w:r>
        <w:rPr>
          <w:sz w:val="20"/>
        </w:rPr>
        <w:t>Victor Hugo</w:t>
      </w:r>
    </w:p>
    <w:p w:rsidR="00353B04" w:rsidRDefault="00353B04" w:rsidP="00353B04">
      <w:pPr>
        <w:ind w:left="101"/>
        <w:rPr>
          <w:sz w:val="20"/>
        </w:rPr>
      </w:pPr>
    </w:p>
    <w:p w:rsidR="008A54F3" w:rsidRDefault="008A54F3">
      <w:pPr>
        <w:spacing w:before="10"/>
        <w:rPr>
          <w:sz w:val="12"/>
        </w:rPr>
      </w:pPr>
    </w:p>
    <w:sectPr w:rsidR="008A54F3">
      <w:pgSz w:w="11910" w:h="16840"/>
      <w:pgMar w:top="1400" w:right="10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5A397A"/>
    <w:multiLevelType w:val="hybridMultilevel"/>
    <w:tmpl w:val="7A00F6D4"/>
    <w:lvl w:ilvl="0" w:tplc="0416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1" w15:restartNumberingAfterBreak="0">
    <w:nsid w:val="31874109"/>
    <w:multiLevelType w:val="hybridMultilevel"/>
    <w:tmpl w:val="C2665174"/>
    <w:lvl w:ilvl="0" w:tplc="0416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2" w15:restartNumberingAfterBreak="0">
    <w:nsid w:val="41C97836"/>
    <w:multiLevelType w:val="hybridMultilevel"/>
    <w:tmpl w:val="E688710A"/>
    <w:lvl w:ilvl="0" w:tplc="0416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3" w15:restartNumberingAfterBreak="0">
    <w:nsid w:val="43776B93"/>
    <w:multiLevelType w:val="hybridMultilevel"/>
    <w:tmpl w:val="88DA8C96"/>
    <w:lvl w:ilvl="0" w:tplc="0416000F">
      <w:start w:val="1"/>
      <w:numFmt w:val="decimal"/>
      <w:lvlText w:val="%1."/>
      <w:lvlJc w:val="left"/>
      <w:pPr>
        <w:ind w:left="821" w:hanging="360"/>
      </w:pPr>
    </w:lvl>
    <w:lvl w:ilvl="1" w:tplc="04160019" w:tentative="1">
      <w:start w:val="1"/>
      <w:numFmt w:val="lowerLetter"/>
      <w:lvlText w:val="%2."/>
      <w:lvlJc w:val="left"/>
      <w:pPr>
        <w:ind w:left="1541" w:hanging="360"/>
      </w:pPr>
    </w:lvl>
    <w:lvl w:ilvl="2" w:tplc="0416001B" w:tentative="1">
      <w:start w:val="1"/>
      <w:numFmt w:val="lowerRoman"/>
      <w:lvlText w:val="%3."/>
      <w:lvlJc w:val="right"/>
      <w:pPr>
        <w:ind w:left="2261" w:hanging="180"/>
      </w:pPr>
    </w:lvl>
    <w:lvl w:ilvl="3" w:tplc="0416000F" w:tentative="1">
      <w:start w:val="1"/>
      <w:numFmt w:val="decimal"/>
      <w:lvlText w:val="%4."/>
      <w:lvlJc w:val="left"/>
      <w:pPr>
        <w:ind w:left="2981" w:hanging="360"/>
      </w:pPr>
    </w:lvl>
    <w:lvl w:ilvl="4" w:tplc="04160019" w:tentative="1">
      <w:start w:val="1"/>
      <w:numFmt w:val="lowerLetter"/>
      <w:lvlText w:val="%5."/>
      <w:lvlJc w:val="left"/>
      <w:pPr>
        <w:ind w:left="3701" w:hanging="360"/>
      </w:pPr>
    </w:lvl>
    <w:lvl w:ilvl="5" w:tplc="0416001B" w:tentative="1">
      <w:start w:val="1"/>
      <w:numFmt w:val="lowerRoman"/>
      <w:lvlText w:val="%6."/>
      <w:lvlJc w:val="right"/>
      <w:pPr>
        <w:ind w:left="4421" w:hanging="180"/>
      </w:pPr>
    </w:lvl>
    <w:lvl w:ilvl="6" w:tplc="0416000F" w:tentative="1">
      <w:start w:val="1"/>
      <w:numFmt w:val="decimal"/>
      <w:lvlText w:val="%7."/>
      <w:lvlJc w:val="left"/>
      <w:pPr>
        <w:ind w:left="5141" w:hanging="360"/>
      </w:pPr>
    </w:lvl>
    <w:lvl w:ilvl="7" w:tplc="04160019" w:tentative="1">
      <w:start w:val="1"/>
      <w:numFmt w:val="lowerLetter"/>
      <w:lvlText w:val="%8."/>
      <w:lvlJc w:val="left"/>
      <w:pPr>
        <w:ind w:left="5861" w:hanging="360"/>
      </w:pPr>
    </w:lvl>
    <w:lvl w:ilvl="8" w:tplc="0416001B" w:tentative="1">
      <w:start w:val="1"/>
      <w:numFmt w:val="lowerRoman"/>
      <w:lvlText w:val="%9."/>
      <w:lvlJc w:val="right"/>
      <w:pPr>
        <w:ind w:left="6581" w:hanging="180"/>
      </w:pPr>
    </w:lvl>
  </w:abstractNum>
  <w:abstractNum w:abstractNumId="4" w15:restartNumberingAfterBreak="0">
    <w:nsid w:val="79091267"/>
    <w:multiLevelType w:val="hybridMultilevel"/>
    <w:tmpl w:val="393C021A"/>
    <w:lvl w:ilvl="0" w:tplc="0416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8A54F3"/>
    <w:rsid w:val="00353B04"/>
    <w:rsid w:val="008A54F3"/>
    <w:rsid w:val="00F42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73C34AE-0B2D-4AE7-BF38-E02AA1779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Fontepargpadro"/>
    <w:uiPriority w:val="99"/>
    <w:semiHidden/>
    <w:unhideWhenUsed/>
    <w:rsid w:val="00F4283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spo.nmfs.noaa.gov/mfr703-4/mfr703-42.pdf" TargetMode="External"/><Relationship Id="rId18" Type="http://schemas.openxmlformats.org/officeDocument/2006/relationships/hyperlink" Target="http://courses.washington.edu/mb351/shark%20references/stevens%20et%20al%202000%20chondrichthyan%20fisheries.pdf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journals.plos.org/plosone/article?id=10.1371/journal.pone.0025028" TargetMode="External"/><Relationship Id="rId7" Type="http://schemas.openxmlformats.org/officeDocument/2006/relationships/image" Target="media/image3.png"/><Relationship Id="rId12" Type="http://schemas.openxmlformats.org/officeDocument/2006/relationships/hyperlink" Target="https://archive.org/stream/journalofshellfi170405nati/journalofshellfi170405nati_djvu.txt" TargetMode="External"/><Relationship Id="rId17" Type="http://schemas.openxmlformats.org/officeDocument/2006/relationships/hyperlink" Target="http://science.sciencemag.org/content/sci/315/5820/1846.full.pdf" TargetMode="External"/><Relationship Id="rId2" Type="http://schemas.openxmlformats.org/officeDocument/2006/relationships/styles" Target="styles.xml"/><Relationship Id="rId16" Type="http://schemas.openxmlformats.org/officeDocument/2006/relationships/hyperlink" Target="http://science.sciencemag.org/content/315/5820/1846.full-text.pdf+html" TargetMode="External"/><Relationship Id="rId20" Type="http://schemas.openxmlformats.org/officeDocument/2006/relationships/hyperlink" Target="http://www.pifsc.noaa.gov/library/pubs/tech/NOAA_Tech_Memo_PIFSC_32.pdf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researchgate.net/publication/222243583_Differential_predation_and_growth_rates_of_bay_scallops_within_a_seagrass_habitat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www.nature.com/article-assets/npg/srep/2016/160215/srep20970/extref/srep20970-s1.pdf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nature.com/articles/srep20970" TargetMode="External"/><Relationship Id="rId19" Type="http://schemas.openxmlformats.org/officeDocument/2006/relationships/hyperlink" Target="http://voices.nationalgeographic.com/2013/03/01/100-million-sharks-killed-every-year-study-shows-on-eve-of-international-conference-on-shark-protection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www.chesapeakebay.net/channel_files/17827/wilberg_et_al._2011_-_overfishing,_disease,_habitat_loss,_and_potential_extirpation_of_oysters_in_upper_chesapeake_bay.pdf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417</Words>
  <Characters>2256</Characters>
  <Application>Microsoft Office Word</Application>
  <DocSecurity>0</DocSecurity>
  <Lines>18</Lines>
  <Paragraphs>5</Paragraphs>
  <ScaleCrop>false</ScaleCrop>
  <Company/>
  <LinksUpToDate>false</LinksUpToDate>
  <CharactersWithSpaces>2668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Raphael costa</cp:lastModifiedBy>
  <cp:revision>3</cp:revision>
  <dcterms:created xsi:type="dcterms:W3CDTF">2016-03-24T11:19:00Z</dcterms:created>
  <dcterms:modified xsi:type="dcterms:W3CDTF">2016-03-24T10:30:00Z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2016-03-24T00:00:00Z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2016-03-24T00:00:00Z</vt:filetime>
  </property>
</Properties>
</file>