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36DED98"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B40BF9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03598D" w14:textId="77777777" w:rsidR="006E5967" w:rsidRDefault="006E5967" w:rsidP="001501D4">
            <w:pPr>
              <w:pStyle w:val="TabellenInhalt"/>
              <w:snapToGrid w:val="0"/>
            </w:pP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E67F40"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3AC8FF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E1C0624" w14:textId="77777777" w:rsidR="006E5967" w:rsidRDefault="006E5967" w:rsidP="001501D4">
            <w:pPr>
              <w:pStyle w:val="TabellenInhalt"/>
              <w:snapToGrid w:val="0"/>
            </w:pP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B814E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B814E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B814E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B814E8">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B814E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B814E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56220981" w14:textId="77777777" w:rsidR="001501D4" w:rsidRDefault="001501D4"/>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059B2BDF" w14:textId="5BD46E02" w:rsidR="007642EC" w:rsidRDefault="007642EC" w:rsidP="007642EC">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2CEEAFA1" w14:textId="77777777" w:rsidR="007642EC" w:rsidRPr="007642EC" w:rsidRDefault="007642EC" w:rsidP="007642EC"/>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4F0BDC">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4F0BDC">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4F0BDC">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4F0BDC">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4F0BDC">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4F0BDC">
            <w:pPr>
              <w:pStyle w:val="TabellenInhalt"/>
              <w:snapToGrid w:val="0"/>
            </w:pPr>
            <w:r w:rsidRPr="001C7378">
              <w:t>Steuert die Logik sowie alle Prozesse rund um den Inhalt des Spiels.</w:t>
            </w:r>
          </w:p>
          <w:p w14:paraId="778681FD" w14:textId="77777777" w:rsidR="00A752D3" w:rsidRPr="001C7378" w:rsidRDefault="00A752D3" w:rsidP="004F0BDC">
            <w:pPr>
              <w:pStyle w:val="TabellenInhalt"/>
              <w:snapToGrid w:val="0"/>
            </w:pPr>
            <w:r w:rsidRPr="001C7378">
              <w:lastRenderedPageBreak/>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4F0BDC">
            <w:pPr>
              <w:pStyle w:val="TabellenInhalt"/>
              <w:snapToGrid w:val="0"/>
            </w:pPr>
            <w:r w:rsidRPr="001C7378">
              <w:lastRenderedPageBreak/>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4F0BDC">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4F0BDC">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4F0BDC">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4F0BDC">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4F0BDC">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4F0BDC">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4F0BDC">
            <w:pPr>
              <w:pStyle w:val="TabellenInhalt"/>
              <w:snapToGrid w:val="0"/>
            </w:pPr>
            <w:r w:rsidRPr="001C7378">
              <w:t>Dabei werden auch die verschiedenen Usereingaben 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4F0BDC">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4F0BDC">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4F0BDC">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4F0BDC">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4F0BDC">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4F0BDC">
            <w:pPr>
              <w:pStyle w:val="Tabellenberschrift"/>
              <w:snapToGrid w:val="0"/>
            </w:pPr>
            <w:r w:rsidRPr="001C7378">
              <w:t>Beschreibung</w:t>
            </w:r>
          </w:p>
        </w:tc>
      </w:tr>
      <w:tr w:rsidR="00A752D3" w:rsidRPr="001C7378" w14:paraId="3F7F5CB7"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4F0BDC">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4F0BDC">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4F0BDC">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4F0BDC">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4F0BDC">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4F0BDC">
            <w:pPr>
              <w:pStyle w:val="Tabellenberschrift"/>
              <w:snapToGrid w:val="0"/>
            </w:pPr>
            <w:r w:rsidRPr="001C7378">
              <w:t>Beschreibung</w:t>
            </w:r>
          </w:p>
        </w:tc>
      </w:tr>
      <w:tr w:rsidR="00A752D3" w:rsidRPr="001C7378" w14:paraId="1167E2BD"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4F0BDC">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4F0BDC">
            <w:pPr>
              <w:pStyle w:val="TabellenInhalt"/>
              <w:snapToGrid w:val="0"/>
            </w:pPr>
            <w:r>
              <w:t xml:space="preserve">Das Modul main.py steuert über diese Schnittstelle das Modul player.py. </w:t>
            </w:r>
          </w:p>
        </w:tc>
      </w:tr>
      <w:tr w:rsidR="00A752D3" w:rsidRPr="001C7378" w14:paraId="5B24C6D6"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4F0BDC">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4F0BDC">
            <w:pPr>
              <w:pStyle w:val="TabellenInhalt"/>
              <w:snapToGrid w:val="0"/>
            </w:pPr>
            <w:r>
              <w:t>Das Modul main.py steuert über diese Schnittstelle das Modul platform.py.</w:t>
            </w:r>
          </w:p>
        </w:tc>
      </w:tr>
      <w:tr w:rsidR="00A752D3" w:rsidRPr="001C7378" w14:paraId="2BD2B429" w14:textId="77777777" w:rsidTr="004F0BDC">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4F0BDC">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4F0BDC">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4F0BDC">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4F0BDC">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4F0BDC">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4F0BDC">
            <w:pPr>
              <w:pStyle w:val="Tabellenberschrift"/>
              <w:snapToGrid w:val="0"/>
            </w:pPr>
            <w:r>
              <w:t>Massnahme</w:t>
            </w:r>
          </w:p>
        </w:tc>
      </w:tr>
      <w:tr w:rsidR="00A752D3" w:rsidRPr="00EA24D4" w14:paraId="1FB66709" w14:textId="77777777" w:rsidTr="004F0BDC">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4F0BDC">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4F0BDC">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4F0BDC">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4F0BDC">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4F0BDC">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4F0BDC">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4F0BDC">
            <w:pPr>
              <w:pStyle w:val="TabellenInhalt"/>
              <w:snapToGrid w:val="0"/>
            </w:pPr>
            <w:r>
              <w:t>Die jeweils aktuellen Versionen der Projektdokumente werden durch den Projektleiter auf einem externen Medium gesichert.</w:t>
            </w:r>
          </w:p>
        </w:tc>
      </w:tr>
      <w:tr w:rsidR="00A752D3" w:rsidRPr="00EA24D4" w14:paraId="34E95E33" w14:textId="77777777" w:rsidTr="004F0BDC">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4F0BDC">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4F0BDC">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4F0BDC">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4F0BDC">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4F0BDC">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4F0BDC">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4F0BDC">
            <w:pPr>
              <w:pStyle w:val="TabellenInhalt"/>
              <w:snapToGrid w:val="0"/>
            </w:pPr>
            <w:r>
              <w:t>Unsere Mitarbeiter arbeiten sehr sorgfältig. Zudem werden regelmässig Backups auf externen Medien erstellt.</w:t>
            </w:r>
          </w:p>
        </w:tc>
      </w:tr>
      <w:tr w:rsidR="00A752D3" w:rsidRPr="00EA24D4" w14:paraId="34296AC3" w14:textId="77777777" w:rsidTr="004F0BDC">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4F0BDC">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4F0BDC">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4F0BDC">
            <w:pPr>
              <w:pStyle w:val="TabellenInhalt"/>
              <w:snapToGrid w:val="0"/>
            </w:pPr>
            <w:r>
              <w:t>Die Dokumentationen werden auf einem Medium mit Zugangskontrolle gesichert.</w:t>
            </w:r>
          </w:p>
        </w:tc>
      </w:tr>
    </w:tbl>
    <w:p w14:paraId="790147B6" w14:textId="77777777" w:rsidR="00A752D3" w:rsidRPr="004F4EA9" w:rsidRDefault="00A752D3" w:rsidP="00A752D3">
      <w:bookmarkStart w:id="22" w:name="_GoBack"/>
      <w:bookmarkEnd w:id="22"/>
    </w:p>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4F0BDC">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4F0BDC">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4F0BDC">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4F0BDC">
            <w:pPr>
              <w:pStyle w:val="Tabellenberschrift"/>
              <w:snapToGrid w:val="0"/>
            </w:pPr>
            <w:r>
              <w:t>Massnahme</w:t>
            </w:r>
          </w:p>
        </w:tc>
      </w:tr>
      <w:tr w:rsidR="00A752D3" w:rsidRPr="00EA24D4" w14:paraId="4B4E1ADC" w14:textId="77777777" w:rsidTr="004F0BDC">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4F0BDC">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4F0BDC">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4F0BDC">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4F0BDC">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4F0BDC">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4F0BDC">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4F0BDC">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271896A6" w14:textId="77777777"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9825" w:type="dxa"/>
        <w:tblCellMar>
          <w:left w:w="57" w:type="dxa"/>
          <w:right w:w="57" w:type="dxa"/>
        </w:tblCellMar>
        <w:tblLook w:val="01E0" w:firstRow="1" w:lastRow="1" w:firstColumn="1" w:lastColumn="1" w:noHBand="0" w:noVBand="0"/>
      </w:tblPr>
      <w:tblGrid>
        <w:gridCol w:w="642"/>
        <w:gridCol w:w="3515"/>
        <w:gridCol w:w="1417"/>
        <w:gridCol w:w="1417"/>
        <w:gridCol w:w="1417"/>
        <w:gridCol w:w="1417"/>
      </w:tblGrid>
      <w:tr w:rsidR="00683189" w14:paraId="49FC109B" w14:textId="77777777" w:rsidTr="004E26E9">
        <w:tc>
          <w:tcPr>
            <w:tcW w:w="642" w:type="dxa"/>
            <w:tcBorders>
              <w:top w:val="single" w:sz="4" w:space="0" w:color="auto"/>
              <w:left w:val="single" w:sz="4" w:space="0" w:color="auto"/>
              <w:bottom w:val="single" w:sz="4" w:space="0" w:color="auto"/>
              <w:right w:val="single" w:sz="4" w:space="0" w:color="auto"/>
            </w:tcBorders>
            <w:hideMark/>
          </w:tcPr>
          <w:p w14:paraId="75582ABB" w14:textId="77777777" w:rsidR="00683189" w:rsidRDefault="00683189">
            <w:pPr>
              <w:spacing w:beforeLines="40" w:before="96" w:afterLines="40" w:after="96" w:line="260" w:lineRule="atLeast"/>
              <w:jc w:val="center"/>
              <w:rPr>
                <w:b/>
                <w:sz w:val="22"/>
              </w:rPr>
            </w:pPr>
            <w:proofErr w:type="spellStart"/>
            <w:r>
              <w:rPr>
                <w:b/>
              </w:rPr>
              <w:t>AFo</w:t>
            </w:r>
            <w:proofErr w:type="spellEnd"/>
            <w:r>
              <w:rPr>
                <w:b/>
              </w:rPr>
              <w:t>.-Nr.</w:t>
            </w:r>
          </w:p>
        </w:tc>
        <w:tc>
          <w:tcPr>
            <w:tcW w:w="3515" w:type="dxa"/>
            <w:tcBorders>
              <w:top w:val="single" w:sz="4" w:space="0" w:color="auto"/>
              <w:left w:val="single" w:sz="4" w:space="0" w:color="auto"/>
              <w:bottom w:val="single" w:sz="4" w:space="0" w:color="auto"/>
              <w:right w:val="single" w:sz="4" w:space="0" w:color="auto"/>
            </w:tcBorders>
            <w:hideMark/>
          </w:tcPr>
          <w:p w14:paraId="526C2C43" w14:textId="77777777" w:rsidR="00683189" w:rsidRDefault="00683189">
            <w:pPr>
              <w:spacing w:beforeLines="40" w:before="96" w:afterLines="40" w:after="96" w:line="260" w:lineRule="atLeast"/>
              <w:jc w:val="center"/>
              <w:rPr>
                <w:b/>
                <w:sz w:val="22"/>
              </w:rPr>
            </w:pPr>
            <w:r>
              <w:rPr>
                <w:b/>
              </w:rPr>
              <w:t>Anforderung</w:t>
            </w:r>
            <w:r>
              <w:rPr>
                <w:b/>
              </w:rPr>
              <w:br/>
              <w:t>(Stichwort)</w:t>
            </w:r>
          </w:p>
        </w:tc>
        <w:tc>
          <w:tcPr>
            <w:tcW w:w="1417" w:type="dxa"/>
            <w:tcBorders>
              <w:top w:val="single" w:sz="4" w:space="0" w:color="auto"/>
              <w:left w:val="single" w:sz="4" w:space="0" w:color="auto"/>
              <w:bottom w:val="single" w:sz="4" w:space="0" w:color="auto"/>
              <w:right w:val="single" w:sz="4" w:space="0" w:color="auto"/>
            </w:tcBorders>
            <w:hideMark/>
          </w:tcPr>
          <w:p w14:paraId="1AEAE893" w14:textId="36C7240A" w:rsidR="00683189" w:rsidRDefault="00683189">
            <w:pPr>
              <w:spacing w:beforeLines="40" w:before="96" w:afterLines="40" w:after="96" w:line="260" w:lineRule="atLeast"/>
              <w:jc w:val="center"/>
              <w:rPr>
                <w:b/>
                <w:sz w:val="22"/>
              </w:rPr>
            </w:pPr>
            <w:r>
              <w:rPr>
                <w:b/>
              </w:rPr>
              <w:t>main.py</w:t>
            </w:r>
          </w:p>
        </w:tc>
        <w:tc>
          <w:tcPr>
            <w:tcW w:w="1417" w:type="dxa"/>
            <w:tcBorders>
              <w:top w:val="single" w:sz="4" w:space="0" w:color="auto"/>
              <w:left w:val="single" w:sz="4" w:space="0" w:color="auto"/>
              <w:bottom w:val="single" w:sz="4" w:space="0" w:color="auto"/>
              <w:right w:val="single" w:sz="4" w:space="0" w:color="auto"/>
            </w:tcBorders>
            <w:hideMark/>
          </w:tcPr>
          <w:p w14:paraId="40E907E6" w14:textId="57BDF8A9" w:rsidR="00683189" w:rsidRDefault="00683189">
            <w:pPr>
              <w:spacing w:beforeLines="40" w:before="96" w:afterLines="40" w:after="96" w:line="260" w:lineRule="atLeast"/>
              <w:jc w:val="center"/>
              <w:rPr>
                <w:b/>
                <w:sz w:val="22"/>
              </w:rPr>
            </w:pPr>
            <w:r>
              <w:rPr>
                <w:b/>
              </w:rPr>
              <w:t>platform.py</w:t>
            </w:r>
          </w:p>
        </w:tc>
        <w:tc>
          <w:tcPr>
            <w:tcW w:w="1417" w:type="dxa"/>
            <w:tcBorders>
              <w:top w:val="single" w:sz="4" w:space="0" w:color="auto"/>
              <w:left w:val="single" w:sz="4" w:space="0" w:color="auto"/>
              <w:bottom w:val="single" w:sz="4" w:space="0" w:color="auto"/>
              <w:right w:val="single" w:sz="4" w:space="0" w:color="auto"/>
            </w:tcBorders>
            <w:hideMark/>
          </w:tcPr>
          <w:p w14:paraId="46E0DABF" w14:textId="43818C8C" w:rsidR="00683189" w:rsidRDefault="00683189">
            <w:pPr>
              <w:spacing w:beforeLines="40" w:before="96" w:afterLines="40" w:after="96" w:line="260" w:lineRule="atLeast"/>
              <w:jc w:val="center"/>
              <w:rPr>
                <w:b/>
                <w:sz w:val="22"/>
              </w:rPr>
            </w:pPr>
            <w:r>
              <w:rPr>
                <w:b/>
              </w:rPr>
              <w:t>player.py</w:t>
            </w:r>
          </w:p>
        </w:tc>
        <w:tc>
          <w:tcPr>
            <w:tcW w:w="1417" w:type="dxa"/>
            <w:tcBorders>
              <w:top w:val="single" w:sz="4" w:space="0" w:color="auto"/>
              <w:left w:val="single" w:sz="4" w:space="0" w:color="auto"/>
              <w:bottom w:val="single" w:sz="4" w:space="0" w:color="auto"/>
              <w:right w:val="single" w:sz="4" w:space="0" w:color="auto"/>
            </w:tcBorders>
            <w:hideMark/>
          </w:tcPr>
          <w:p w14:paraId="3B34A336" w14:textId="499FEDB0" w:rsidR="00683189" w:rsidRDefault="00683189">
            <w:pPr>
              <w:spacing w:beforeLines="40" w:before="96" w:afterLines="40" w:after="96" w:line="260" w:lineRule="atLeast"/>
              <w:jc w:val="center"/>
              <w:rPr>
                <w:b/>
                <w:sz w:val="22"/>
              </w:rPr>
            </w:pPr>
            <w:r>
              <w:rPr>
                <w:b/>
              </w:rPr>
              <w:t>monster.py</w:t>
            </w:r>
          </w:p>
        </w:tc>
      </w:tr>
      <w:tr w:rsidR="00683189" w14:paraId="52880DB7" w14:textId="77777777" w:rsidTr="004E26E9">
        <w:tc>
          <w:tcPr>
            <w:tcW w:w="642" w:type="dxa"/>
            <w:tcBorders>
              <w:top w:val="single" w:sz="4" w:space="0" w:color="auto"/>
              <w:left w:val="single" w:sz="4" w:space="0" w:color="auto"/>
              <w:bottom w:val="single" w:sz="4" w:space="0" w:color="auto"/>
              <w:right w:val="single" w:sz="4" w:space="0" w:color="auto"/>
            </w:tcBorders>
          </w:tcPr>
          <w:p w14:paraId="6615F4E4" w14:textId="3C7BF843" w:rsidR="00683189" w:rsidRDefault="004E26E9">
            <w:pPr>
              <w:spacing w:beforeLines="40" w:before="96" w:afterLines="40" w:after="96" w:line="260" w:lineRule="atLeast"/>
              <w:rPr>
                <w:sz w:val="22"/>
              </w:rPr>
            </w:pPr>
            <w:r>
              <w:rPr>
                <w:sz w:val="22"/>
              </w:rPr>
              <w:t>A1</w:t>
            </w:r>
          </w:p>
        </w:tc>
        <w:tc>
          <w:tcPr>
            <w:tcW w:w="3515" w:type="dxa"/>
            <w:tcBorders>
              <w:top w:val="single" w:sz="4" w:space="0" w:color="auto"/>
              <w:left w:val="single" w:sz="4" w:space="0" w:color="auto"/>
              <w:bottom w:val="single" w:sz="4" w:space="0" w:color="auto"/>
              <w:right w:val="single" w:sz="4" w:space="0" w:color="auto"/>
            </w:tcBorders>
          </w:tcPr>
          <w:p w14:paraId="7360CA9B" w14:textId="7AF00312" w:rsidR="00683189" w:rsidRDefault="004E26E9">
            <w:pPr>
              <w:spacing w:beforeLines="40" w:before="96" w:afterLines="40" w:after="96" w:line="260" w:lineRule="atLeast"/>
              <w:rPr>
                <w:sz w:val="22"/>
              </w:rPr>
            </w:pPr>
            <w:r>
              <w:rPr>
                <w:sz w:val="22"/>
              </w:rPr>
              <w:t>Malwarefrei</w:t>
            </w:r>
          </w:p>
        </w:tc>
        <w:tc>
          <w:tcPr>
            <w:tcW w:w="1417" w:type="dxa"/>
            <w:tcBorders>
              <w:top w:val="single" w:sz="4" w:space="0" w:color="auto"/>
              <w:left w:val="single" w:sz="4" w:space="0" w:color="auto"/>
              <w:bottom w:val="single" w:sz="4" w:space="0" w:color="auto"/>
              <w:right w:val="single" w:sz="4" w:space="0" w:color="auto"/>
            </w:tcBorders>
          </w:tcPr>
          <w:p w14:paraId="63499F35" w14:textId="64B2B67C" w:rsidR="00683189" w:rsidRDefault="004E26E9">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1A6D9AAF" w14:textId="370F9115" w:rsidR="00683189" w:rsidRDefault="004E26E9">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79D3EAA9" w14:textId="6B3DAAE4" w:rsidR="00683189" w:rsidRDefault="004E26E9">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51DE5359" w14:textId="3244ADC2" w:rsidR="00683189" w:rsidRDefault="003812C4">
            <w:pPr>
              <w:spacing w:beforeLines="40" w:before="96" w:afterLines="40" w:after="96" w:line="260" w:lineRule="atLeast"/>
              <w:jc w:val="center"/>
              <w:rPr>
                <w:b/>
                <w:sz w:val="22"/>
              </w:rPr>
            </w:pPr>
            <w:r>
              <w:rPr>
                <w:b/>
                <w:sz w:val="22"/>
              </w:rPr>
              <w:t>x</w:t>
            </w:r>
          </w:p>
        </w:tc>
      </w:tr>
      <w:tr w:rsidR="00683189" w14:paraId="7237F7BF" w14:textId="77777777" w:rsidTr="004E26E9">
        <w:tc>
          <w:tcPr>
            <w:tcW w:w="642" w:type="dxa"/>
            <w:tcBorders>
              <w:top w:val="single" w:sz="4" w:space="0" w:color="auto"/>
              <w:left w:val="single" w:sz="4" w:space="0" w:color="auto"/>
              <w:bottom w:val="single" w:sz="4" w:space="0" w:color="auto"/>
              <w:right w:val="single" w:sz="4" w:space="0" w:color="auto"/>
            </w:tcBorders>
          </w:tcPr>
          <w:p w14:paraId="4883126D" w14:textId="0FCAAB8B" w:rsidR="00683189" w:rsidRDefault="003812C4">
            <w:pPr>
              <w:spacing w:beforeLines="40" w:before="96" w:afterLines="40" w:after="96" w:line="260" w:lineRule="atLeast"/>
              <w:rPr>
                <w:sz w:val="22"/>
              </w:rPr>
            </w:pPr>
            <w:r>
              <w:rPr>
                <w:sz w:val="22"/>
              </w:rPr>
              <w:t>A2</w:t>
            </w:r>
          </w:p>
        </w:tc>
        <w:tc>
          <w:tcPr>
            <w:tcW w:w="3515" w:type="dxa"/>
            <w:tcBorders>
              <w:top w:val="single" w:sz="4" w:space="0" w:color="auto"/>
              <w:left w:val="single" w:sz="4" w:space="0" w:color="auto"/>
              <w:bottom w:val="single" w:sz="4" w:space="0" w:color="auto"/>
              <w:right w:val="single" w:sz="4" w:space="0" w:color="auto"/>
            </w:tcBorders>
          </w:tcPr>
          <w:p w14:paraId="6766BD7B" w14:textId="6D23B295" w:rsidR="00683189" w:rsidRDefault="003812C4">
            <w:pPr>
              <w:spacing w:beforeLines="40" w:before="96" w:afterLines="40" w:after="96" w:line="260" w:lineRule="atLeast"/>
              <w:rPr>
                <w:sz w:val="22"/>
              </w:rPr>
            </w:pPr>
            <w:r>
              <w:rPr>
                <w:sz w:val="22"/>
              </w:rPr>
              <w:t>Offline verfügbar</w:t>
            </w:r>
          </w:p>
        </w:tc>
        <w:tc>
          <w:tcPr>
            <w:tcW w:w="1417" w:type="dxa"/>
            <w:tcBorders>
              <w:top w:val="single" w:sz="4" w:space="0" w:color="auto"/>
              <w:left w:val="single" w:sz="4" w:space="0" w:color="auto"/>
              <w:bottom w:val="single" w:sz="4" w:space="0" w:color="auto"/>
              <w:right w:val="single" w:sz="4" w:space="0" w:color="auto"/>
            </w:tcBorders>
          </w:tcPr>
          <w:p w14:paraId="6B800860" w14:textId="0D86FC16"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29CE2BE9" w14:textId="0E819882"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657745CF" w14:textId="1CC475C4"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2BBE10EF" w14:textId="37E69F12" w:rsidR="00683189" w:rsidRDefault="003812C4">
            <w:pPr>
              <w:spacing w:beforeLines="40" w:before="96" w:afterLines="40" w:after="96" w:line="260" w:lineRule="atLeast"/>
              <w:jc w:val="center"/>
              <w:rPr>
                <w:b/>
                <w:sz w:val="22"/>
              </w:rPr>
            </w:pPr>
            <w:r>
              <w:rPr>
                <w:b/>
                <w:sz w:val="22"/>
              </w:rPr>
              <w:t>x</w:t>
            </w:r>
          </w:p>
        </w:tc>
      </w:tr>
      <w:tr w:rsidR="00683189" w14:paraId="1B6D88F4" w14:textId="77777777" w:rsidTr="004E26E9">
        <w:tc>
          <w:tcPr>
            <w:tcW w:w="642" w:type="dxa"/>
            <w:tcBorders>
              <w:top w:val="single" w:sz="4" w:space="0" w:color="auto"/>
              <w:left w:val="single" w:sz="4" w:space="0" w:color="auto"/>
              <w:bottom w:val="single" w:sz="4" w:space="0" w:color="auto"/>
              <w:right w:val="single" w:sz="4" w:space="0" w:color="auto"/>
            </w:tcBorders>
          </w:tcPr>
          <w:p w14:paraId="68285438" w14:textId="2571383A" w:rsidR="00683189" w:rsidRDefault="003812C4">
            <w:pPr>
              <w:spacing w:beforeLines="40" w:before="96" w:afterLines="40" w:after="96" w:line="260" w:lineRule="atLeast"/>
              <w:rPr>
                <w:sz w:val="22"/>
              </w:rPr>
            </w:pPr>
            <w:r>
              <w:rPr>
                <w:sz w:val="22"/>
              </w:rPr>
              <w:t>A3</w:t>
            </w:r>
          </w:p>
        </w:tc>
        <w:tc>
          <w:tcPr>
            <w:tcW w:w="3515" w:type="dxa"/>
            <w:tcBorders>
              <w:top w:val="single" w:sz="4" w:space="0" w:color="auto"/>
              <w:left w:val="single" w:sz="4" w:space="0" w:color="auto"/>
              <w:bottom w:val="single" w:sz="4" w:space="0" w:color="auto"/>
              <w:right w:val="single" w:sz="4" w:space="0" w:color="auto"/>
            </w:tcBorders>
          </w:tcPr>
          <w:p w14:paraId="6E33CFAB" w14:textId="2CC6F722" w:rsidR="00683189" w:rsidRDefault="003812C4">
            <w:pPr>
              <w:spacing w:beforeLines="40" w:before="96" w:afterLines="40" w:after="96" w:line="260" w:lineRule="atLeast"/>
              <w:rPr>
                <w:sz w:val="22"/>
              </w:rPr>
            </w:pPr>
            <w:r>
              <w:rPr>
                <w:sz w:val="22"/>
              </w:rPr>
              <w:t>Installationsfrei</w:t>
            </w:r>
          </w:p>
        </w:tc>
        <w:tc>
          <w:tcPr>
            <w:tcW w:w="1417" w:type="dxa"/>
            <w:tcBorders>
              <w:top w:val="single" w:sz="4" w:space="0" w:color="auto"/>
              <w:left w:val="single" w:sz="4" w:space="0" w:color="auto"/>
              <w:bottom w:val="single" w:sz="4" w:space="0" w:color="auto"/>
              <w:right w:val="single" w:sz="4" w:space="0" w:color="auto"/>
            </w:tcBorders>
          </w:tcPr>
          <w:p w14:paraId="54B2BF77" w14:textId="6803A7F2"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68682B3E" w14:textId="6F4ECB86"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7F4FE2C1" w14:textId="3CE2C100"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36BB0245" w14:textId="6212F770" w:rsidR="00683189" w:rsidRDefault="003812C4">
            <w:pPr>
              <w:spacing w:beforeLines="40" w:before="96" w:afterLines="40" w:after="96" w:line="260" w:lineRule="atLeast"/>
              <w:jc w:val="center"/>
              <w:rPr>
                <w:b/>
                <w:sz w:val="22"/>
              </w:rPr>
            </w:pPr>
            <w:r>
              <w:rPr>
                <w:b/>
                <w:sz w:val="22"/>
              </w:rPr>
              <w:t>x</w:t>
            </w:r>
          </w:p>
        </w:tc>
      </w:tr>
      <w:tr w:rsidR="00683189" w14:paraId="44C69937" w14:textId="77777777" w:rsidTr="004E26E9">
        <w:tc>
          <w:tcPr>
            <w:tcW w:w="642" w:type="dxa"/>
            <w:tcBorders>
              <w:top w:val="single" w:sz="4" w:space="0" w:color="auto"/>
              <w:left w:val="single" w:sz="4" w:space="0" w:color="auto"/>
              <w:bottom w:val="single" w:sz="4" w:space="0" w:color="auto"/>
              <w:right w:val="single" w:sz="4" w:space="0" w:color="auto"/>
            </w:tcBorders>
          </w:tcPr>
          <w:p w14:paraId="542BC750" w14:textId="0CAB66BF" w:rsidR="00683189" w:rsidRDefault="003812C4">
            <w:pPr>
              <w:spacing w:beforeLines="40" w:before="96" w:afterLines="40" w:after="96" w:line="260" w:lineRule="atLeast"/>
              <w:rPr>
                <w:sz w:val="22"/>
              </w:rPr>
            </w:pPr>
            <w:r>
              <w:rPr>
                <w:sz w:val="22"/>
              </w:rPr>
              <w:t>A4</w:t>
            </w:r>
          </w:p>
        </w:tc>
        <w:tc>
          <w:tcPr>
            <w:tcW w:w="3515" w:type="dxa"/>
            <w:tcBorders>
              <w:top w:val="single" w:sz="4" w:space="0" w:color="auto"/>
              <w:left w:val="single" w:sz="4" w:space="0" w:color="auto"/>
              <w:bottom w:val="single" w:sz="4" w:space="0" w:color="auto"/>
              <w:right w:val="single" w:sz="4" w:space="0" w:color="auto"/>
            </w:tcBorders>
          </w:tcPr>
          <w:p w14:paraId="2E8A3DA0" w14:textId="269165CF" w:rsidR="00683189" w:rsidRDefault="003812C4">
            <w:pPr>
              <w:spacing w:beforeLines="40" w:before="96" w:afterLines="40" w:after="96" w:line="260" w:lineRule="atLeast"/>
              <w:rPr>
                <w:sz w:val="22"/>
              </w:rPr>
            </w:pPr>
            <w:r>
              <w:rPr>
                <w:sz w:val="22"/>
              </w:rPr>
              <w:t>Endlosspiel</w:t>
            </w:r>
          </w:p>
        </w:tc>
        <w:tc>
          <w:tcPr>
            <w:tcW w:w="1417" w:type="dxa"/>
            <w:tcBorders>
              <w:top w:val="single" w:sz="4" w:space="0" w:color="auto"/>
              <w:left w:val="single" w:sz="4" w:space="0" w:color="auto"/>
              <w:bottom w:val="single" w:sz="4" w:space="0" w:color="auto"/>
              <w:right w:val="single" w:sz="4" w:space="0" w:color="auto"/>
            </w:tcBorders>
          </w:tcPr>
          <w:p w14:paraId="086AFCBE" w14:textId="72ADED2A"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0B6EC1CB" w14:textId="77777777" w:rsidR="00683189" w:rsidRDefault="00683189">
            <w:pPr>
              <w:spacing w:beforeLines="40" w:before="96" w:afterLines="40" w:after="96" w:line="260" w:lineRule="atLeast"/>
              <w:jc w:val="center"/>
              <w:rPr>
                <w:b/>
                <w:sz w:val="22"/>
              </w:rPr>
            </w:pPr>
          </w:p>
        </w:tc>
        <w:tc>
          <w:tcPr>
            <w:tcW w:w="1417" w:type="dxa"/>
            <w:tcBorders>
              <w:top w:val="single" w:sz="4" w:space="0" w:color="auto"/>
              <w:left w:val="single" w:sz="4" w:space="0" w:color="auto"/>
              <w:bottom w:val="single" w:sz="4" w:space="0" w:color="auto"/>
              <w:right w:val="single" w:sz="4" w:space="0" w:color="auto"/>
            </w:tcBorders>
          </w:tcPr>
          <w:p w14:paraId="330D4823" w14:textId="77777777" w:rsidR="00683189" w:rsidRDefault="00683189">
            <w:pPr>
              <w:spacing w:beforeLines="40" w:before="96" w:afterLines="40" w:after="96" w:line="260" w:lineRule="atLeast"/>
              <w:jc w:val="center"/>
              <w:rPr>
                <w:b/>
                <w:sz w:val="22"/>
              </w:rPr>
            </w:pPr>
          </w:p>
        </w:tc>
        <w:tc>
          <w:tcPr>
            <w:tcW w:w="1417" w:type="dxa"/>
            <w:tcBorders>
              <w:top w:val="single" w:sz="4" w:space="0" w:color="auto"/>
              <w:left w:val="single" w:sz="4" w:space="0" w:color="auto"/>
              <w:bottom w:val="single" w:sz="4" w:space="0" w:color="auto"/>
              <w:right w:val="single" w:sz="4" w:space="0" w:color="auto"/>
            </w:tcBorders>
          </w:tcPr>
          <w:p w14:paraId="1F9533D2" w14:textId="77777777" w:rsidR="00683189" w:rsidRDefault="00683189">
            <w:pPr>
              <w:spacing w:beforeLines="40" w:before="96" w:afterLines="40" w:after="96" w:line="260" w:lineRule="atLeast"/>
              <w:jc w:val="center"/>
              <w:rPr>
                <w:b/>
                <w:sz w:val="22"/>
              </w:rPr>
            </w:pPr>
          </w:p>
        </w:tc>
      </w:tr>
      <w:tr w:rsidR="00683189" w14:paraId="06C2942E" w14:textId="77777777" w:rsidTr="004E26E9">
        <w:tc>
          <w:tcPr>
            <w:tcW w:w="642" w:type="dxa"/>
            <w:tcBorders>
              <w:top w:val="single" w:sz="4" w:space="0" w:color="auto"/>
              <w:left w:val="single" w:sz="4" w:space="0" w:color="auto"/>
              <w:bottom w:val="single" w:sz="4" w:space="0" w:color="auto"/>
              <w:right w:val="single" w:sz="4" w:space="0" w:color="auto"/>
            </w:tcBorders>
          </w:tcPr>
          <w:p w14:paraId="11F0B178" w14:textId="15706BCE" w:rsidR="00683189" w:rsidRDefault="003812C4">
            <w:pPr>
              <w:spacing w:beforeLines="40" w:before="96" w:afterLines="40" w:after="96" w:line="260" w:lineRule="atLeast"/>
              <w:rPr>
                <w:sz w:val="22"/>
              </w:rPr>
            </w:pPr>
            <w:r>
              <w:rPr>
                <w:sz w:val="22"/>
              </w:rPr>
              <w:t>A5</w:t>
            </w:r>
          </w:p>
        </w:tc>
        <w:tc>
          <w:tcPr>
            <w:tcW w:w="3515" w:type="dxa"/>
            <w:tcBorders>
              <w:top w:val="single" w:sz="4" w:space="0" w:color="auto"/>
              <w:left w:val="single" w:sz="4" w:space="0" w:color="auto"/>
              <w:bottom w:val="single" w:sz="4" w:space="0" w:color="auto"/>
              <w:right w:val="single" w:sz="4" w:space="0" w:color="auto"/>
            </w:tcBorders>
          </w:tcPr>
          <w:p w14:paraId="59D4FDF1" w14:textId="14E487F1" w:rsidR="00683189" w:rsidRDefault="003812C4">
            <w:pPr>
              <w:spacing w:beforeLines="40" w:before="96" w:afterLines="40" w:after="96" w:line="260" w:lineRule="atLeast"/>
              <w:rPr>
                <w:sz w:val="22"/>
              </w:rPr>
            </w:pPr>
            <w:r>
              <w:rPr>
                <w:sz w:val="22"/>
              </w:rPr>
              <w:t>Punkte aktualisieren</w:t>
            </w:r>
          </w:p>
        </w:tc>
        <w:tc>
          <w:tcPr>
            <w:tcW w:w="1417" w:type="dxa"/>
            <w:tcBorders>
              <w:top w:val="single" w:sz="4" w:space="0" w:color="auto"/>
              <w:left w:val="single" w:sz="4" w:space="0" w:color="auto"/>
              <w:bottom w:val="single" w:sz="4" w:space="0" w:color="auto"/>
              <w:right w:val="single" w:sz="4" w:space="0" w:color="auto"/>
            </w:tcBorders>
          </w:tcPr>
          <w:p w14:paraId="5B1EECFA" w14:textId="351289D0" w:rsidR="00683189"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4C761846" w14:textId="77777777" w:rsidR="00683189" w:rsidRDefault="00683189">
            <w:pPr>
              <w:spacing w:beforeLines="40" w:before="96" w:afterLines="40" w:after="96" w:line="260" w:lineRule="atLeast"/>
              <w:jc w:val="center"/>
              <w:rPr>
                <w:b/>
                <w:sz w:val="22"/>
              </w:rPr>
            </w:pPr>
          </w:p>
        </w:tc>
        <w:tc>
          <w:tcPr>
            <w:tcW w:w="1417" w:type="dxa"/>
            <w:tcBorders>
              <w:top w:val="single" w:sz="4" w:space="0" w:color="auto"/>
              <w:left w:val="single" w:sz="4" w:space="0" w:color="auto"/>
              <w:bottom w:val="single" w:sz="4" w:space="0" w:color="auto"/>
              <w:right w:val="single" w:sz="4" w:space="0" w:color="auto"/>
            </w:tcBorders>
          </w:tcPr>
          <w:p w14:paraId="698E0D05" w14:textId="77777777" w:rsidR="00683189" w:rsidRDefault="00683189">
            <w:pPr>
              <w:spacing w:beforeLines="40" w:before="96" w:afterLines="40" w:after="96" w:line="260" w:lineRule="atLeast"/>
              <w:jc w:val="center"/>
              <w:rPr>
                <w:b/>
                <w:sz w:val="22"/>
              </w:rPr>
            </w:pPr>
          </w:p>
        </w:tc>
        <w:tc>
          <w:tcPr>
            <w:tcW w:w="1417" w:type="dxa"/>
            <w:tcBorders>
              <w:top w:val="single" w:sz="4" w:space="0" w:color="auto"/>
              <w:left w:val="single" w:sz="4" w:space="0" w:color="auto"/>
              <w:bottom w:val="single" w:sz="4" w:space="0" w:color="auto"/>
              <w:right w:val="single" w:sz="4" w:space="0" w:color="auto"/>
            </w:tcBorders>
          </w:tcPr>
          <w:p w14:paraId="09965F9F" w14:textId="77777777" w:rsidR="00683189" w:rsidRDefault="00683189">
            <w:pPr>
              <w:spacing w:beforeLines="40" w:before="96" w:afterLines="40" w:after="96" w:line="260" w:lineRule="atLeast"/>
              <w:jc w:val="center"/>
              <w:rPr>
                <w:b/>
                <w:sz w:val="22"/>
              </w:rPr>
            </w:pPr>
          </w:p>
        </w:tc>
      </w:tr>
      <w:tr w:rsidR="003812C4" w14:paraId="30FE72C0" w14:textId="77777777" w:rsidTr="004E26E9">
        <w:tc>
          <w:tcPr>
            <w:tcW w:w="642" w:type="dxa"/>
            <w:tcBorders>
              <w:top w:val="single" w:sz="4" w:space="0" w:color="auto"/>
              <w:left w:val="single" w:sz="4" w:space="0" w:color="auto"/>
              <w:bottom w:val="single" w:sz="4" w:space="0" w:color="auto"/>
              <w:right w:val="single" w:sz="4" w:space="0" w:color="auto"/>
            </w:tcBorders>
          </w:tcPr>
          <w:p w14:paraId="3DEA56B1" w14:textId="2C850B2A" w:rsidR="003812C4" w:rsidRDefault="003812C4">
            <w:pPr>
              <w:spacing w:beforeLines="40" w:before="96" w:afterLines="40" w:after="96" w:line="260" w:lineRule="atLeast"/>
              <w:rPr>
                <w:sz w:val="22"/>
              </w:rPr>
            </w:pPr>
            <w:r>
              <w:rPr>
                <w:sz w:val="22"/>
              </w:rPr>
              <w:t>A6</w:t>
            </w:r>
          </w:p>
        </w:tc>
        <w:tc>
          <w:tcPr>
            <w:tcW w:w="3515" w:type="dxa"/>
            <w:tcBorders>
              <w:top w:val="single" w:sz="4" w:space="0" w:color="auto"/>
              <w:left w:val="single" w:sz="4" w:space="0" w:color="auto"/>
              <w:bottom w:val="single" w:sz="4" w:space="0" w:color="auto"/>
              <w:right w:val="single" w:sz="4" w:space="0" w:color="auto"/>
            </w:tcBorders>
          </w:tcPr>
          <w:p w14:paraId="620C8962" w14:textId="070A14D1" w:rsidR="003812C4" w:rsidRDefault="003812C4">
            <w:pPr>
              <w:spacing w:beforeLines="40" w:before="96" w:afterLines="40" w:after="96" w:line="260" w:lineRule="atLeast"/>
              <w:rPr>
                <w:sz w:val="22"/>
              </w:rPr>
            </w:pPr>
            <w:r>
              <w:rPr>
                <w:sz w:val="22"/>
              </w:rPr>
              <w:t>Werbefrei</w:t>
            </w:r>
          </w:p>
        </w:tc>
        <w:tc>
          <w:tcPr>
            <w:tcW w:w="1417" w:type="dxa"/>
            <w:tcBorders>
              <w:top w:val="single" w:sz="4" w:space="0" w:color="auto"/>
              <w:left w:val="single" w:sz="4" w:space="0" w:color="auto"/>
              <w:bottom w:val="single" w:sz="4" w:space="0" w:color="auto"/>
              <w:right w:val="single" w:sz="4" w:space="0" w:color="auto"/>
            </w:tcBorders>
          </w:tcPr>
          <w:p w14:paraId="15FF6093" w14:textId="28CD3F23" w:rsidR="003812C4"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0128B76E" w14:textId="64FBF7CE" w:rsidR="003812C4"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1211AA24" w14:textId="315E8EBA" w:rsidR="003812C4" w:rsidRDefault="003812C4">
            <w:pPr>
              <w:spacing w:beforeLines="40" w:before="96" w:afterLines="40" w:after="96" w:line="260" w:lineRule="atLeast"/>
              <w:jc w:val="center"/>
              <w:rPr>
                <w:b/>
                <w:sz w:val="22"/>
              </w:rPr>
            </w:pPr>
            <w:r>
              <w:rPr>
                <w:b/>
                <w:sz w:val="22"/>
              </w:rPr>
              <w:t>x</w:t>
            </w:r>
          </w:p>
        </w:tc>
        <w:tc>
          <w:tcPr>
            <w:tcW w:w="1417" w:type="dxa"/>
            <w:tcBorders>
              <w:top w:val="single" w:sz="4" w:space="0" w:color="auto"/>
              <w:left w:val="single" w:sz="4" w:space="0" w:color="auto"/>
              <w:bottom w:val="single" w:sz="4" w:space="0" w:color="auto"/>
              <w:right w:val="single" w:sz="4" w:space="0" w:color="auto"/>
            </w:tcBorders>
          </w:tcPr>
          <w:p w14:paraId="4AB8DCE1" w14:textId="139636D6" w:rsidR="003812C4" w:rsidRDefault="003812C4">
            <w:pPr>
              <w:spacing w:beforeLines="40" w:before="96" w:afterLines="40" w:after="96" w:line="260" w:lineRule="atLeast"/>
              <w:jc w:val="center"/>
              <w:rPr>
                <w:b/>
                <w:sz w:val="22"/>
              </w:rPr>
            </w:pPr>
            <w:r>
              <w:rPr>
                <w:b/>
                <w:sz w:val="22"/>
              </w:rPr>
              <w:t>x</w:t>
            </w:r>
          </w:p>
        </w:tc>
      </w:tr>
    </w:tbl>
    <w:p w14:paraId="71BB6DCB" w14:textId="77777777" w:rsidR="00AC42EB" w:rsidRDefault="00AC42EB" w:rsidP="00AC42EB">
      <w:pPr>
        <w:pStyle w:val="Textkrper"/>
        <w:rPr>
          <w:sz w:val="22"/>
        </w:rPr>
      </w:pPr>
      <w:r>
        <w:br/>
      </w: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77777777" w:rsidR="00AC42EB" w:rsidRDefault="00AC42EB" w:rsidP="00AC42EB">
      <w:pPr>
        <w:pStyle w:val="Textkrper"/>
      </w:pPr>
      <w:r>
        <w:lastRenderedPageBreak/>
        <w:br/>
        <w:t> </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14:paraId="656C8C52" w14:textId="77777777" w:rsidR="00AC42EB" w:rsidRDefault="00AC42EB" w:rsidP="00AC42EB"/>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4987D897" w14:textId="77777777"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14:paraId="7B8CEA60" w14:textId="77777777" w:rsidR="00AC42EB" w:rsidRDefault="00AC42EB"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7777777" w:rsidR="00AC42EB" w:rsidRDefault="00AC42EB"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t>Anhang zum Supporthandbuch</w:t>
      </w:r>
      <w:bookmarkEnd w:id="42"/>
      <w:bookmarkEnd w:id="43"/>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14:paraId="5A71F127" w14:textId="77777777"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lastRenderedPageBreak/>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t>Testverfahren</w:t>
      </w:r>
      <w:bookmarkEnd w:id="52"/>
      <w:bookmarkEnd w:id="53"/>
    </w:p>
    <w:p w14:paraId="6FB6572F" w14:textId="77777777"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413B91AC" w14:textId="77777777" w:rsidR="00CF20EE" w:rsidRDefault="00CF20EE" w:rsidP="00CF20EE">
      <w:pPr>
        <w:pStyle w:val="Textkrper"/>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14:paraId="13C1C5B1" w14:textId="77777777" w:rsidR="00CF20EE" w:rsidRDefault="00CF20EE" w:rsidP="00CF20EE"/>
    <w:p w14:paraId="0BC9CB3B" w14:textId="77777777"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57864530" w14:textId="77777777" w:rsidR="00CF20EE" w:rsidRDefault="00CF20EE" w:rsidP="00CF20EE">
      <w:pPr>
        <w:pStyle w:val="Textkrper"/>
      </w:pPr>
      <w:r>
        <w:t>Checklisten:</w:t>
      </w:r>
      <w:r>
        <w:br/>
      </w:r>
      <w:r w:rsidRPr="00CF20EE">
        <w:rPr>
          <w:color w:val="B2A1C7" w:themeColor="accent4" w:themeTint="99"/>
        </w:rPr>
        <w:t>Hier wird auf die für den Test nötigen Checklisten hingewiesen.</w:t>
      </w:r>
    </w:p>
    <w:p w14:paraId="55192977" w14:textId="77777777"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6B4D4ECE"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FD536B1"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19FCF8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Default="00CF20EE">
            <w:pPr>
              <w:spacing w:line="260" w:lineRule="atLeast"/>
              <w:rPr>
                <w:rFonts w:cs="Arial"/>
                <w:sz w:val="22"/>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7E6DD4BA"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5686EE56"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172425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Default="006039C2">
            <w:pPr>
              <w:spacing w:line="260" w:lineRule="atLeast"/>
              <w:rPr>
                <w:rFonts w:cs="Arial"/>
                <w:sz w:val="22"/>
                <w:lang w:val="de-DE"/>
              </w:rPr>
            </w:pPr>
          </w:p>
        </w:tc>
      </w:tr>
      <w:tr w:rsidR="006039C2" w14:paraId="405B2187"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05BFC5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3ED34F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3E15652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5D78F2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499C4F5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9BC97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4F8BC6EC" w14:textId="77777777" w:rsidR="006039C2" w:rsidRDefault="006039C2">
            <w:pPr>
              <w:spacing w:line="260" w:lineRule="atLeast"/>
              <w:rPr>
                <w:rFonts w:cs="Arial"/>
                <w:sz w:val="22"/>
                <w:lang w:val="de-DE"/>
              </w:rPr>
            </w:pPr>
          </w:p>
        </w:tc>
      </w:tr>
    </w:tbl>
    <w:p w14:paraId="03221110" w14:textId="77777777"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14:paraId="74B097B1"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35B85404"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7B7BFAE3"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2" w:name="_Toc217803069"/>
      <w:bookmarkStart w:id="63" w:name="_Toc410826899"/>
      <w:r>
        <w:lastRenderedPageBreak/>
        <w:t>Durchführung</w:t>
      </w:r>
      <w:bookmarkEnd w:id="62"/>
      <w:bookmarkEnd w:id="63"/>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4" w:name="_Toc217803070"/>
      <w:bookmarkStart w:id="65" w:name="_Toc410826900"/>
      <w:r>
        <w:t>Nachbearbeitung</w:t>
      </w:r>
      <w:bookmarkEnd w:id="64"/>
      <w:bookmarkEnd w:id="65"/>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6" w:name="_Toc217803071"/>
      <w:bookmarkStart w:id="67" w:name="_Toc410826901"/>
      <w:r>
        <w:t>Testprotokoll</w:t>
      </w:r>
      <w:bookmarkEnd w:id="66"/>
      <w:bookmarkEnd w:id="67"/>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8" w:name="_Toc217803072"/>
      <w:bookmarkStart w:id="69" w:name="_Toc410826902"/>
      <w:r>
        <w:t>Testobjekt</w:t>
      </w:r>
      <w:bookmarkEnd w:id="68"/>
      <w:bookmarkEnd w:id="69"/>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0" w:name="_Toc217803073"/>
      <w:bookmarkStart w:id="71" w:name="_Toc410826903"/>
      <w:r>
        <w:t>Testresultate</w:t>
      </w:r>
      <w:bookmarkEnd w:id="70"/>
      <w:bookmarkEnd w:id="71"/>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2" w:name="_Toc217803074"/>
      <w:bookmarkStart w:id="73" w:name="_Toc410826904"/>
      <w:r>
        <w:t>Testauswertung</w:t>
      </w:r>
      <w:bookmarkEnd w:id="72"/>
      <w:bookmarkEnd w:id="73"/>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10826905"/>
      <w:r>
        <w:t>Weiterführung der Projektplanung</w:t>
      </w:r>
      <w:bookmarkEnd w:id="74"/>
      <w:bookmarkEnd w:id="75"/>
      <w:bookmarkEnd w:id="76"/>
      <w:bookmarkEnd w:id="77"/>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10826906"/>
      <w:r w:rsidRPr="005D07BD">
        <w:t>Abgleich von Planung und tatsächlichem Verlauf der Phase</w:t>
      </w:r>
      <w:bookmarkEnd w:id="78"/>
      <w:bookmarkEnd w:id="79"/>
      <w:r>
        <w:t xml:space="preserve"> Konzept</w:t>
      </w:r>
      <w:bookmarkEnd w:id="80"/>
      <w:bookmarkEnd w:id="81"/>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2" w:name="_Toc410722973"/>
      <w:bookmarkStart w:id="83" w:name="_Toc378079222"/>
      <w:bookmarkStart w:id="84" w:name="_Toc410742006"/>
      <w:bookmarkStart w:id="85" w:name="_Toc410826907"/>
      <w:r>
        <w:t xml:space="preserve">Aktualisierung der </w:t>
      </w:r>
      <w:r w:rsidRPr="005D07BD">
        <w:t>Risikosituation</w:t>
      </w:r>
      <w:bookmarkEnd w:id="82"/>
      <w:bookmarkEnd w:id="83"/>
      <w:bookmarkEnd w:id="84"/>
      <w:bookmarkEnd w:id="85"/>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6" w:name="_Toc410722974"/>
      <w:bookmarkStart w:id="87" w:name="_Toc378079223"/>
      <w:bookmarkStart w:id="88" w:name="_Toc410742007"/>
      <w:bookmarkStart w:id="89" w:name="_Toc410826908"/>
      <w:r w:rsidRPr="005D07BD">
        <w:t>Planung</w:t>
      </w:r>
      <w:r>
        <w:t xml:space="preserve"> </w:t>
      </w:r>
      <w:r w:rsidRPr="005D07BD">
        <w:t>der nächsten Phase</w:t>
      </w:r>
      <w:bookmarkEnd w:id="86"/>
      <w:bookmarkEnd w:id="87"/>
      <w:bookmarkEnd w:id="88"/>
      <w:bookmarkEnd w:id="89"/>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7135C" w14:textId="77777777" w:rsidR="00B814E8" w:rsidRDefault="00B814E8">
      <w:r>
        <w:separator/>
      </w:r>
    </w:p>
  </w:endnote>
  <w:endnote w:type="continuationSeparator" w:id="0">
    <w:p w14:paraId="65FC32D5" w14:textId="77777777" w:rsidR="00B814E8" w:rsidRDefault="00B8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3EF72328" w14:textId="77777777" w:rsidTr="005A36ED">
      <w:tc>
        <w:tcPr>
          <w:tcW w:w="3259" w:type="dxa"/>
          <w:shd w:val="clear" w:color="auto" w:fill="auto"/>
        </w:tcPr>
        <w:p w14:paraId="3D526D8E" w14:textId="77777777" w:rsidR="00CF20EE" w:rsidRPr="005A36ED" w:rsidRDefault="00CF20EE">
          <w:pPr>
            <w:pStyle w:val="Fuzeile"/>
            <w:rPr>
              <w:sz w:val="20"/>
              <w:szCs w:val="20"/>
            </w:rPr>
          </w:pPr>
        </w:p>
      </w:tc>
      <w:tc>
        <w:tcPr>
          <w:tcW w:w="3259" w:type="dxa"/>
          <w:shd w:val="clear" w:color="auto" w:fill="auto"/>
        </w:tcPr>
        <w:p w14:paraId="1E41B269" w14:textId="77777777" w:rsidR="00CF20EE" w:rsidRPr="005A36ED" w:rsidRDefault="00F27B6A" w:rsidP="005A36ED">
          <w:pPr>
            <w:pStyle w:val="Fuzeile"/>
            <w:jc w:val="center"/>
            <w:rPr>
              <w:sz w:val="20"/>
              <w:szCs w:val="20"/>
            </w:rPr>
          </w:pPr>
          <w:r>
            <w:rPr>
              <w:sz w:val="20"/>
              <w:szCs w:val="20"/>
            </w:rPr>
            <w:t>Speicherdatum: 22.03.16</w:t>
          </w:r>
        </w:p>
      </w:tc>
      <w:tc>
        <w:tcPr>
          <w:tcW w:w="3259" w:type="dxa"/>
          <w:shd w:val="clear" w:color="auto" w:fill="auto"/>
        </w:tcPr>
        <w:p w14:paraId="5966271B"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C67892">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C67892">
            <w:rPr>
              <w:noProof/>
              <w:sz w:val="20"/>
              <w:szCs w:val="20"/>
            </w:rPr>
            <w:t>9</w:t>
          </w:r>
          <w:r w:rsidRPr="005A36ED">
            <w:rPr>
              <w:sz w:val="20"/>
              <w:szCs w:val="20"/>
            </w:rPr>
            <w:fldChar w:fldCharType="end"/>
          </w:r>
          <w:r w:rsidRPr="005A36ED">
            <w:rPr>
              <w:sz w:val="20"/>
              <w:szCs w:val="20"/>
            </w:rPr>
            <w:t xml:space="preserve"> </w:t>
          </w:r>
        </w:p>
      </w:tc>
    </w:tr>
  </w:tbl>
  <w:p w14:paraId="2A0C8209" w14:textId="77777777" w:rsidR="00CF20EE" w:rsidRPr="00810BEE" w:rsidRDefault="00CF20E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30F89E9C" w14:textId="77777777" w:rsidTr="005A36ED">
      <w:tc>
        <w:tcPr>
          <w:tcW w:w="3259" w:type="dxa"/>
          <w:shd w:val="clear" w:color="auto" w:fill="auto"/>
        </w:tcPr>
        <w:p w14:paraId="61584F28" w14:textId="77777777" w:rsidR="00CF20EE" w:rsidRPr="009073B5" w:rsidRDefault="00CF20EE">
          <w:pPr>
            <w:pStyle w:val="Fuzeile"/>
          </w:pPr>
        </w:p>
      </w:tc>
      <w:tc>
        <w:tcPr>
          <w:tcW w:w="3259" w:type="dxa"/>
          <w:shd w:val="clear" w:color="auto" w:fill="auto"/>
        </w:tcPr>
        <w:p w14:paraId="13E19171" w14:textId="77777777" w:rsidR="00CF20EE" w:rsidRPr="009073B5" w:rsidRDefault="00CF20EE" w:rsidP="005A36ED">
          <w:pPr>
            <w:pStyle w:val="Fuzeile"/>
            <w:jc w:val="center"/>
          </w:pPr>
          <w:r w:rsidRPr="009073B5">
            <w:t>Speicherdatum</w:t>
          </w:r>
          <w:r>
            <w:t>: ##.##.##</w:t>
          </w:r>
        </w:p>
      </w:tc>
      <w:tc>
        <w:tcPr>
          <w:tcW w:w="3259" w:type="dxa"/>
          <w:shd w:val="clear" w:color="auto" w:fill="auto"/>
        </w:tcPr>
        <w:p w14:paraId="4F9562B5"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CF20EE" w:rsidRDefault="00CF20E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4527" w14:textId="77777777" w:rsidR="00B814E8" w:rsidRDefault="00B814E8">
      <w:r>
        <w:separator/>
      </w:r>
    </w:p>
  </w:footnote>
  <w:footnote w:type="continuationSeparator" w:id="0">
    <w:p w14:paraId="205E8FD7" w14:textId="77777777" w:rsidR="00B814E8" w:rsidRDefault="00B814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CF20EE" w14:paraId="3D319367" w14:textId="77777777" w:rsidTr="005A36ED">
      <w:tc>
        <w:tcPr>
          <w:tcW w:w="4888" w:type="dxa"/>
          <w:shd w:val="clear" w:color="auto" w:fill="auto"/>
        </w:tcPr>
        <w:p w14:paraId="60EEA635" w14:textId="77777777" w:rsidR="00CF20EE" w:rsidRDefault="00CF20EE">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CF20EE" w:rsidRDefault="00F27B6A" w:rsidP="005A36ED">
          <w:pPr>
            <w:pStyle w:val="Kopfzeile"/>
            <w:jc w:val="right"/>
          </w:pPr>
          <w:proofErr w:type="spellStart"/>
          <w:r>
            <w:t>PyJump</w:t>
          </w:r>
          <w:proofErr w:type="spellEnd"/>
        </w:p>
        <w:p w14:paraId="314EF59F" w14:textId="77777777" w:rsidR="00CF20EE" w:rsidRDefault="00CF20EE" w:rsidP="005A36ED">
          <w:pPr>
            <w:pStyle w:val="Kopfzeile"/>
            <w:jc w:val="right"/>
          </w:pPr>
          <w:r>
            <w:t>Realisierungsbericht</w:t>
          </w:r>
        </w:p>
      </w:tc>
    </w:tr>
  </w:tbl>
  <w:p w14:paraId="31F0AA90" w14:textId="77777777" w:rsidR="00CF20EE" w:rsidRPr="009073B5" w:rsidRDefault="00CF20E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CF20EE" w14:paraId="3EBDEE9C" w14:textId="77777777" w:rsidTr="005A36ED">
      <w:tc>
        <w:tcPr>
          <w:tcW w:w="4888" w:type="dxa"/>
          <w:shd w:val="clear" w:color="auto" w:fill="auto"/>
        </w:tcPr>
        <w:p w14:paraId="4575A0ED" w14:textId="77777777" w:rsidR="00CF20EE" w:rsidRDefault="00CF20EE"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CF20EE" w:rsidRDefault="00CF20EE" w:rsidP="005A36ED">
          <w:pPr>
            <w:pStyle w:val="Kopfzeile"/>
            <w:jc w:val="right"/>
          </w:pPr>
          <w:r>
            <w:t>&lt;Projektname&gt;</w:t>
          </w:r>
        </w:p>
        <w:p w14:paraId="69CED493" w14:textId="77777777" w:rsidR="00CF20EE" w:rsidRDefault="00CF20EE" w:rsidP="005A36ED">
          <w:pPr>
            <w:pStyle w:val="Kopfzeile"/>
            <w:jc w:val="right"/>
          </w:pPr>
          <w:r>
            <w:t>&lt;Dokumententitel&gt;</w:t>
          </w:r>
        </w:p>
      </w:tc>
    </w:tr>
  </w:tbl>
  <w:p w14:paraId="17779D08" w14:textId="77777777" w:rsidR="00CF20EE" w:rsidRDefault="00CF20E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1395"/>
    <w:rsid w:val="000B5EA7"/>
    <w:rsid w:val="000C5ED3"/>
    <w:rsid w:val="00114661"/>
    <w:rsid w:val="00123093"/>
    <w:rsid w:val="001501D4"/>
    <w:rsid w:val="00173065"/>
    <w:rsid w:val="002259D2"/>
    <w:rsid w:val="00252569"/>
    <w:rsid w:val="00257E57"/>
    <w:rsid w:val="00277CC8"/>
    <w:rsid w:val="00287DB2"/>
    <w:rsid w:val="002C70FC"/>
    <w:rsid w:val="00322E48"/>
    <w:rsid w:val="003812C4"/>
    <w:rsid w:val="003A3249"/>
    <w:rsid w:val="003A7A3C"/>
    <w:rsid w:val="004105DC"/>
    <w:rsid w:val="0043205F"/>
    <w:rsid w:val="004A2A4D"/>
    <w:rsid w:val="004C309B"/>
    <w:rsid w:val="004E26E9"/>
    <w:rsid w:val="004F6CEE"/>
    <w:rsid w:val="005103A0"/>
    <w:rsid w:val="00547D7C"/>
    <w:rsid w:val="00585FB6"/>
    <w:rsid w:val="005A36ED"/>
    <w:rsid w:val="005D07BD"/>
    <w:rsid w:val="006039C2"/>
    <w:rsid w:val="006074AF"/>
    <w:rsid w:val="00672B24"/>
    <w:rsid w:val="00683189"/>
    <w:rsid w:val="006E5967"/>
    <w:rsid w:val="00700AB6"/>
    <w:rsid w:val="007642EC"/>
    <w:rsid w:val="007A471B"/>
    <w:rsid w:val="007B6F2B"/>
    <w:rsid w:val="007F519D"/>
    <w:rsid w:val="00810BEE"/>
    <w:rsid w:val="008136A0"/>
    <w:rsid w:val="00813FB2"/>
    <w:rsid w:val="00854F1A"/>
    <w:rsid w:val="00857266"/>
    <w:rsid w:val="0088737C"/>
    <w:rsid w:val="0089584B"/>
    <w:rsid w:val="008E6E97"/>
    <w:rsid w:val="009073B5"/>
    <w:rsid w:val="00950A21"/>
    <w:rsid w:val="00A33095"/>
    <w:rsid w:val="00A752D3"/>
    <w:rsid w:val="00AC42EB"/>
    <w:rsid w:val="00AC4CC2"/>
    <w:rsid w:val="00AE4D12"/>
    <w:rsid w:val="00AF7C52"/>
    <w:rsid w:val="00B000B7"/>
    <w:rsid w:val="00B7727D"/>
    <w:rsid w:val="00B814E8"/>
    <w:rsid w:val="00BC4113"/>
    <w:rsid w:val="00BF2F64"/>
    <w:rsid w:val="00C223DB"/>
    <w:rsid w:val="00C3468B"/>
    <w:rsid w:val="00C5383B"/>
    <w:rsid w:val="00C64179"/>
    <w:rsid w:val="00C67892"/>
    <w:rsid w:val="00C962AC"/>
    <w:rsid w:val="00CD16D0"/>
    <w:rsid w:val="00CD2A9D"/>
    <w:rsid w:val="00CF20EE"/>
    <w:rsid w:val="00D159D6"/>
    <w:rsid w:val="00D6420D"/>
    <w:rsid w:val="00DD33B8"/>
    <w:rsid w:val="00DF3AE0"/>
    <w:rsid w:val="00E0375A"/>
    <w:rsid w:val="00E0415A"/>
    <w:rsid w:val="00E238D6"/>
    <w:rsid w:val="00E33CE9"/>
    <w:rsid w:val="00E46669"/>
    <w:rsid w:val="00F24D0D"/>
    <w:rsid w:val="00F27B6A"/>
    <w:rsid w:val="00F466D7"/>
    <w:rsid w:val="00F72E77"/>
    <w:rsid w:val="00F956FF"/>
    <w:rsid w:val="00FA026D"/>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2420</Words>
  <Characters>15250</Characters>
  <Application>Microsoft Macintosh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17635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20</cp:revision>
  <cp:lastPrinted>2008-12-21T10:23:00Z</cp:lastPrinted>
  <dcterms:created xsi:type="dcterms:W3CDTF">2015-02-04T07:56:00Z</dcterms:created>
  <dcterms:modified xsi:type="dcterms:W3CDTF">2016-03-22T09:29:00Z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