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09B98" w14:textId="77777777" w:rsidR="002A5841" w:rsidRPr="00577606" w:rsidRDefault="002A5841" w:rsidP="002A5841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Gestão de Alugueis</w:t>
      </w:r>
    </w:p>
    <w:p w14:paraId="7BADE62A" w14:textId="77777777" w:rsidR="002A5841" w:rsidRPr="00A74016" w:rsidRDefault="002A5841" w:rsidP="002A5841">
      <w:pPr>
        <w:pStyle w:val="Heading6"/>
        <w:numPr>
          <w:ilvl w:val="0"/>
          <w:numId w:val="3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2A5841" w:rsidRPr="00577606" w14:paraId="6583823B" w14:textId="77777777" w:rsidTr="00376C67">
        <w:trPr>
          <w:trHeight w:val="645"/>
        </w:trPr>
        <w:tc>
          <w:tcPr>
            <w:tcW w:w="9284" w:type="dxa"/>
          </w:tcPr>
          <w:p w14:paraId="5963D231" w14:textId="0C4342B0" w:rsidR="002A5841" w:rsidRPr="00BA3256" w:rsidRDefault="007D3F87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621C8D" wp14:editId="4DEE130E">
                  <wp:extent cx="5806440" cy="3269615"/>
                  <wp:effectExtent l="0" t="0" r="3810" b="6985"/>
                  <wp:docPr id="468349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495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808E0" w14:textId="77777777" w:rsidR="002A5841" w:rsidRPr="00577606" w:rsidRDefault="002A5841" w:rsidP="002A5841">
      <w:pPr>
        <w:pStyle w:val="BodyText"/>
      </w:pPr>
    </w:p>
    <w:p w14:paraId="77E91B04" w14:textId="77777777" w:rsidR="002A5841" w:rsidRPr="00577606" w:rsidRDefault="002A5841" w:rsidP="002A5841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2A5841" w:rsidRPr="00577606" w14:paraId="793B87AE" w14:textId="77777777" w:rsidTr="00376C67">
        <w:trPr>
          <w:trHeight w:val="455"/>
        </w:trPr>
        <w:tc>
          <w:tcPr>
            <w:tcW w:w="9212" w:type="dxa"/>
          </w:tcPr>
          <w:p w14:paraId="44BE57A6" w14:textId="77777777" w:rsidR="002A5841" w:rsidRPr="00F643A6" w:rsidRDefault="002A5841" w:rsidP="00376C67">
            <w:pPr>
              <w:rPr>
                <w:sz w:val="24"/>
                <w:szCs w:val="24"/>
              </w:rPr>
            </w:pPr>
            <w:r w:rsidRPr="00F643A6">
              <w:rPr>
                <w:sz w:val="24"/>
                <w:szCs w:val="24"/>
              </w:rPr>
              <w:t>Relacionada com as telas de Agenda, Financeiro, Gestão de Clientes, Gestão de Estoque, Relatórios e Configurações através do menu lateral.</w:t>
            </w:r>
          </w:p>
          <w:p w14:paraId="55354F99" w14:textId="77777777" w:rsidR="002A5841" w:rsidRPr="00FF458D" w:rsidRDefault="002A584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F643A6">
              <w:t xml:space="preserve"> Associada ao módulo Gestão de Aluguéis e às funcionalidades de registro, visualização e movimentação de aluguéis.</w:t>
            </w:r>
          </w:p>
        </w:tc>
      </w:tr>
    </w:tbl>
    <w:p w14:paraId="7BD11C03" w14:textId="77777777" w:rsidR="002A5841" w:rsidRPr="009803D7" w:rsidRDefault="002A5841" w:rsidP="002A5841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202C9E65" w14:textId="77777777" w:rsidR="002A5841" w:rsidRPr="00577606" w:rsidRDefault="002A5841" w:rsidP="002A5841">
      <w:pPr>
        <w:pStyle w:val="Heading6"/>
        <w:keepLines/>
        <w:numPr>
          <w:ilvl w:val="0"/>
          <w:numId w:val="0"/>
        </w:num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2A5841" w:rsidRPr="00070A86" w14:paraId="7E16A7C0" w14:textId="77777777" w:rsidTr="00376C67">
        <w:trPr>
          <w:cantSplit/>
          <w:trHeight w:val="134"/>
        </w:trPr>
        <w:tc>
          <w:tcPr>
            <w:tcW w:w="1063" w:type="dxa"/>
          </w:tcPr>
          <w:p w14:paraId="6AC5538B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Número</w:t>
            </w:r>
          </w:p>
        </w:tc>
        <w:tc>
          <w:tcPr>
            <w:tcW w:w="1427" w:type="dxa"/>
          </w:tcPr>
          <w:p w14:paraId="2F22E6F2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Nome</w:t>
            </w:r>
          </w:p>
        </w:tc>
        <w:tc>
          <w:tcPr>
            <w:tcW w:w="1315" w:type="dxa"/>
          </w:tcPr>
          <w:p w14:paraId="690297AC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Descrição</w:t>
            </w:r>
          </w:p>
        </w:tc>
        <w:tc>
          <w:tcPr>
            <w:tcW w:w="1134" w:type="dxa"/>
          </w:tcPr>
          <w:p w14:paraId="23817F72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Valores válidos</w:t>
            </w:r>
          </w:p>
        </w:tc>
        <w:tc>
          <w:tcPr>
            <w:tcW w:w="1275" w:type="dxa"/>
          </w:tcPr>
          <w:p w14:paraId="3A0309B6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Formato</w:t>
            </w:r>
          </w:p>
        </w:tc>
        <w:tc>
          <w:tcPr>
            <w:tcW w:w="993" w:type="dxa"/>
          </w:tcPr>
          <w:p w14:paraId="21986808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Tipo</w:t>
            </w:r>
          </w:p>
        </w:tc>
        <w:tc>
          <w:tcPr>
            <w:tcW w:w="1984" w:type="dxa"/>
          </w:tcPr>
          <w:p w14:paraId="6EDBB75F" w14:textId="77777777" w:rsidR="002A5841" w:rsidRPr="00070A86" w:rsidRDefault="002A5841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070A86">
              <w:rPr>
                <w:b/>
                <w:snapToGrid w:val="0"/>
                <w:sz w:val="20"/>
                <w:szCs w:val="20"/>
              </w:rPr>
              <w:t>Restrições</w:t>
            </w:r>
          </w:p>
        </w:tc>
      </w:tr>
      <w:tr w:rsidR="002A5841" w:rsidRPr="00070A86" w14:paraId="634F3163" w14:textId="77777777" w:rsidTr="00376C67">
        <w:trPr>
          <w:cantSplit/>
        </w:trPr>
        <w:tc>
          <w:tcPr>
            <w:tcW w:w="1063" w:type="dxa"/>
          </w:tcPr>
          <w:p w14:paraId="462E74D9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1</w:t>
            </w:r>
          </w:p>
        </w:tc>
        <w:tc>
          <w:tcPr>
            <w:tcW w:w="1427" w:type="dxa"/>
          </w:tcPr>
          <w:p w14:paraId="7F458BA9" w14:textId="77777777" w:rsidR="002A5841" w:rsidRPr="00070A86" w:rsidRDefault="002A584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070A86">
              <w:rPr>
                <w:rFonts w:ascii="Arial" w:hAnsi="Arial" w:cs="Arial"/>
                <w:sz w:val="20"/>
                <w:szCs w:val="20"/>
              </w:rPr>
              <w:t>CPF do cliente</w:t>
            </w:r>
          </w:p>
        </w:tc>
        <w:tc>
          <w:tcPr>
            <w:tcW w:w="1315" w:type="dxa"/>
          </w:tcPr>
          <w:p w14:paraId="2A0BC2A4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Campo para inserir o CPF do cliente</w:t>
            </w:r>
          </w:p>
        </w:tc>
        <w:tc>
          <w:tcPr>
            <w:tcW w:w="1134" w:type="dxa"/>
          </w:tcPr>
          <w:p w14:paraId="2036C4F4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Numérico</w:t>
            </w:r>
          </w:p>
        </w:tc>
        <w:tc>
          <w:tcPr>
            <w:tcW w:w="1275" w:type="dxa"/>
          </w:tcPr>
          <w:p w14:paraId="702E8108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Texto</w:t>
            </w: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2A5841" w:rsidRPr="00070A86" w14:paraId="301C3B7E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4318F92E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Input</w:t>
                  </w:r>
                </w:p>
              </w:tc>
            </w:tr>
          </w:tbl>
          <w:p w14:paraId="46232C30" w14:textId="77777777" w:rsidR="002A5841" w:rsidRPr="00070A86" w:rsidRDefault="002A5841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841" w:rsidRPr="00070A86" w14:paraId="45D09AD9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62F7FE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ED14CEC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E80EE9F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Deve ser um CPF válido e único</w:t>
            </w:r>
          </w:p>
        </w:tc>
      </w:tr>
      <w:tr w:rsidR="002A5841" w:rsidRPr="00070A86" w14:paraId="71FAD741" w14:textId="77777777" w:rsidTr="00376C67">
        <w:trPr>
          <w:cantSplit/>
        </w:trPr>
        <w:tc>
          <w:tcPr>
            <w:tcW w:w="1063" w:type="dxa"/>
          </w:tcPr>
          <w:p w14:paraId="702684E5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2A5841" w:rsidRPr="00070A86" w14:paraId="02703145" w14:textId="77777777" w:rsidTr="00376C67">
              <w:trPr>
                <w:tblCellSpacing w:w="15" w:type="dxa"/>
              </w:trPr>
              <w:tc>
                <w:tcPr>
                  <w:tcW w:w="2123" w:type="dxa"/>
                  <w:vAlign w:val="center"/>
                  <w:hideMark/>
                </w:tcPr>
                <w:p w14:paraId="10C52E8B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Tipo de pro</w:t>
                  </w:r>
                </w:p>
                <w:p w14:paraId="77974CF4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duto</w:t>
                  </w:r>
                </w:p>
              </w:tc>
            </w:tr>
          </w:tbl>
          <w:p w14:paraId="251EC4AA" w14:textId="77777777" w:rsidR="002A5841" w:rsidRPr="00070A86" w:rsidRDefault="002A5841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841" w:rsidRPr="00070A86" w14:paraId="3A924291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6B61C3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108E84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315" w:type="dxa"/>
          </w:tcPr>
          <w:p w14:paraId="4E382FA0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Campo para selecionar o tipo de produto</w:t>
            </w:r>
          </w:p>
        </w:tc>
        <w:tc>
          <w:tcPr>
            <w:tcW w:w="1134" w:type="dxa"/>
          </w:tcPr>
          <w:p w14:paraId="5C87E683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Lista de tipos de produtos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2A5841" w:rsidRPr="00070A86" w14:paraId="61AFC476" w14:textId="77777777" w:rsidTr="00376C6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64A3242D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Dropdown</w:t>
                  </w:r>
                </w:p>
              </w:tc>
            </w:tr>
          </w:tbl>
          <w:p w14:paraId="2F10D536" w14:textId="77777777" w:rsidR="002A5841" w:rsidRPr="00070A86" w:rsidRDefault="002A5841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841" w:rsidRPr="00070A86" w14:paraId="55469A3C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D03323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97C571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2A5841" w:rsidRPr="00070A86" w14:paraId="6D150AFA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297E4B21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Input</w:t>
                  </w:r>
                </w:p>
              </w:tc>
            </w:tr>
          </w:tbl>
          <w:p w14:paraId="5B52F86D" w14:textId="77777777" w:rsidR="002A5841" w:rsidRPr="00070A86" w:rsidRDefault="002A5841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841" w:rsidRPr="00070A86" w14:paraId="4B60B225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11651C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79F2083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0EAF3116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Deve selecionar um tipo de produto válido</w:t>
            </w:r>
          </w:p>
        </w:tc>
      </w:tr>
      <w:tr w:rsidR="002A5841" w:rsidRPr="00070A86" w14:paraId="5F3CDB3C" w14:textId="77777777" w:rsidTr="00376C67">
        <w:trPr>
          <w:cantSplit/>
        </w:trPr>
        <w:tc>
          <w:tcPr>
            <w:tcW w:w="1063" w:type="dxa"/>
          </w:tcPr>
          <w:p w14:paraId="3F20D6A5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3</w:t>
            </w:r>
          </w:p>
        </w:tc>
        <w:tc>
          <w:tcPr>
            <w:tcW w:w="1427" w:type="dxa"/>
          </w:tcPr>
          <w:p w14:paraId="69D73F7F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Quantidade</w:t>
            </w:r>
          </w:p>
        </w:tc>
        <w:tc>
          <w:tcPr>
            <w:tcW w:w="1315" w:type="dxa"/>
          </w:tcPr>
          <w:p w14:paraId="01ABD6E3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Campo para inserir a quantidade do aluguel</w:t>
            </w:r>
          </w:p>
        </w:tc>
        <w:tc>
          <w:tcPr>
            <w:tcW w:w="1134" w:type="dxa"/>
          </w:tcPr>
          <w:p w14:paraId="385F7D96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Numéricoe</w:t>
            </w:r>
          </w:p>
        </w:tc>
        <w:tc>
          <w:tcPr>
            <w:tcW w:w="1275" w:type="dxa"/>
          </w:tcPr>
          <w:p w14:paraId="4261A309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Texto</w:t>
            </w: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2A5841" w:rsidRPr="00070A86" w14:paraId="59AC3E49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36B85BF3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Input</w:t>
                  </w:r>
                </w:p>
              </w:tc>
            </w:tr>
          </w:tbl>
          <w:p w14:paraId="3FDE5B86" w14:textId="77777777" w:rsidR="002A5841" w:rsidRPr="00070A86" w:rsidRDefault="002A5841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841" w:rsidRPr="00070A86" w14:paraId="0C5532D2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69F7D3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B8B5B9C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C4647C9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Quantidade positiva</w:t>
            </w:r>
          </w:p>
        </w:tc>
      </w:tr>
      <w:tr w:rsidR="002A5841" w:rsidRPr="00070A86" w14:paraId="04800877" w14:textId="77777777" w:rsidTr="00376C67">
        <w:trPr>
          <w:cantSplit/>
        </w:trPr>
        <w:tc>
          <w:tcPr>
            <w:tcW w:w="1063" w:type="dxa"/>
          </w:tcPr>
          <w:p w14:paraId="3CB37852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4</w:t>
            </w:r>
          </w:p>
        </w:tc>
        <w:tc>
          <w:tcPr>
            <w:tcW w:w="1427" w:type="dxa"/>
          </w:tcPr>
          <w:p w14:paraId="4C1BAE5E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Data de início</w:t>
            </w:r>
          </w:p>
        </w:tc>
        <w:tc>
          <w:tcPr>
            <w:tcW w:w="1315" w:type="dxa"/>
          </w:tcPr>
          <w:p w14:paraId="5CFD180D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Campo para selecionar a data de início do aluguel</w:t>
            </w:r>
          </w:p>
        </w:tc>
        <w:tc>
          <w:tcPr>
            <w:tcW w:w="1134" w:type="dxa"/>
          </w:tcPr>
          <w:p w14:paraId="749084A2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Data válida (DD/MM/AAAA)</w:t>
            </w:r>
          </w:p>
        </w:tc>
        <w:tc>
          <w:tcPr>
            <w:tcW w:w="1275" w:type="dxa"/>
          </w:tcPr>
          <w:p w14:paraId="673D39D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Data</w:t>
            </w: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2A5841" w:rsidRPr="00070A86" w14:paraId="0A8F827D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32E15BE7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070A86">
                    <w:rPr>
                      <w:sz w:val="20"/>
                      <w:szCs w:val="20"/>
                    </w:rPr>
                    <w:t>Input</w:t>
                  </w:r>
                </w:p>
              </w:tc>
            </w:tr>
          </w:tbl>
          <w:p w14:paraId="3E8DB985" w14:textId="77777777" w:rsidR="002A5841" w:rsidRPr="00070A86" w:rsidRDefault="002A5841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5841" w:rsidRPr="00070A86" w14:paraId="1A2A91D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13016D" w14:textId="77777777" w:rsidR="002A5841" w:rsidRPr="00070A86" w:rsidRDefault="002A5841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E296D0C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464948F0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Deve ser uma data futura</w:t>
            </w:r>
          </w:p>
        </w:tc>
      </w:tr>
      <w:tr w:rsidR="002A5841" w:rsidRPr="00070A86" w14:paraId="43D4342E" w14:textId="77777777" w:rsidTr="00376C67">
        <w:trPr>
          <w:cantSplit/>
        </w:trPr>
        <w:tc>
          <w:tcPr>
            <w:tcW w:w="1063" w:type="dxa"/>
          </w:tcPr>
          <w:p w14:paraId="3ED17893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5</w:t>
            </w:r>
          </w:p>
        </w:tc>
        <w:tc>
          <w:tcPr>
            <w:tcW w:w="1427" w:type="dxa"/>
          </w:tcPr>
          <w:p w14:paraId="050B73D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Data de devolução</w:t>
            </w:r>
          </w:p>
        </w:tc>
        <w:tc>
          <w:tcPr>
            <w:tcW w:w="1315" w:type="dxa"/>
          </w:tcPr>
          <w:p w14:paraId="23681A82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Campo para selecionar a data de devolução</w:t>
            </w:r>
          </w:p>
        </w:tc>
        <w:tc>
          <w:tcPr>
            <w:tcW w:w="1134" w:type="dxa"/>
          </w:tcPr>
          <w:p w14:paraId="6BCDBC6C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Data válida (DD/MM/AAAA)</w:t>
            </w:r>
          </w:p>
        </w:tc>
        <w:tc>
          <w:tcPr>
            <w:tcW w:w="1275" w:type="dxa"/>
          </w:tcPr>
          <w:p w14:paraId="4EC27B36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Data</w:t>
            </w:r>
          </w:p>
        </w:tc>
        <w:tc>
          <w:tcPr>
            <w:tcW w:w="993" w:type="dxa"/>
          </w:tcPr>
          <w:p w14:paraId="15FDA9C0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Input</w:t>
            </w:r>
          </w:p>
        </w:tc>
        <w:tc>
          <w:tcPr>
            <w:tcW w:w="1984" w:type="dxa"/>
          </w:tcPr>
          <w:p w14:paraId="3F65EA24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Deve ser após a data de início</w:t>
            </w:r>
          </w:p>
        </w:tc>
      </w:tr>
      <w:tr w:rsidR="002A5841" w:rsidRPr="00070A86" w14:paraId="06504698" w14:textId="77777777" w:rsidTr="00376C67">
        <w:trPr>
          <w:cantSplit/>
        </w:trPr>
        <w:tc>
          <w:tcPr>
            <w:tcW w:w="1063" w:type="dxa"/>
          </w:tcPr>
          <w:p w14:paraId="3EE29F07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6</w:t>
            </w:r>
          </w:p>
        </w:tc>
        <w:tc>
          <w:tcPr>
            <w:tcW w:w="1427" w:type="dxa"/>
          </w:tcPr>
          <w:p w14:paraId="16FBB2F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Vestuário ou acessórios</w:t>
            </w:r>
          </w:p>
        </w:tc>
        <w:tc>
          <w:tcPr>
            <w:tcW w:w="1315" w:type="dxa"/>
          </w:tcPr>
          <w:p w14:paraId="510DD5B8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Botões para selecionar entre vestuário ou acessórios</w:t>
            </w:r>
          </w:p>
        </w:tc>
        <w:tc>
          <w:tcPr>
            <w:tcW w:w="1134" w:type="dxa"/>
          </w:tcPr>
          <w:p w14:paraId="1ACCD6D4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Escolha binária</w:t>
            </w:r>
          </w:p>
        </w:tc>
        <w:tc>
          <w:tcPr>
            <w:tcW w:w="1275" w:type="dxa"/>
          </w:tcPr>
          <w:p w14:paraId="3F5A3478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Botão</w:t>
            </w:r>
          </w:p>
        </w:tc>
        <w:tc>
          <w:tcPr>
            <w:tcW w:w="993" w:type="dxa"/>
          </w:tcPr>
          <w:p w14:paraId="029BB4F1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Input</w:t>
            </w:r>
          </w:p>
        </w:tc>
        <w:tc>
          <w:tcPr>
            <w:tcW w:w="1984" w:type="dxa"/>
          </w:tcPr>
          <w:p w14:paraId="2A7930C2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Escolha de uma opção</w:t>
            </w:r>
          </w:p>
        </w:tc>
      </w:tr>
      <w:tr w:rsidR="002A5841" w:rsidRPr="00070A86" w14:paraId="0637F935" w14:textId="77777777" w:rsidTr="00376C67">
        <w:trPr>
          <w:cantSplit/>
        </w:trPr>
        <w:tc>
          <w:tcPr>
            <w:tcW w:w="1063" w:type="dxa"/>
          </w:tcPr>
          <w:p w14:paraId="50B0DD9B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7</w:t>
            </w:r>
          </w:p>
        </w:tc>
        <w:tc>
          <w:tcPr>
            <w:tcW w:w="1427" w:type="dxa"/>
          </w:tcPr>
          <w:p w14:paraId="2C32597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Salvar registro</w:t>
            </w:r>
          </w:p>
        </w:tc>
        <w:tc>
          <w:tcPr>
            <w:tcW w:w="1315" w:type="dxa"/>
          </w:tcPr>
          <w:p w14:paraId="229F72D1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Botão para confirmar o registro do aluguel</w:t>
            </w:r>
          </w:p>
        </w:tc>
        <w:tc>
          <w:tcPr>
            <w:tcW w:w="1134" w:type="dxa"/>
          </w:tcPr>
          <w:p w14:paraId="5A047911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</w:tcPr>
          <w:p w14:paraId="78A56367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Botão</w:t>
            </w:r>
          </w:p>
        </w:tc>
        <w:tc>
          <w:tcPr>
            <w:tcW w:w="993" w:type="dxa"/>
          </w:tcPr>
          <w:p w14:paraId="7BE36BA3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Ação</w:t>
            </w:r>
          </w:p>
        </w:tc>
        <w:tc>
          <w:tcPr>
            <w:tcW w:w="1984" w:type="dxa"/>
          </w:tcPr>
          <w:p w14:paraId="5EA54AEB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Salva as informações do aluguel</w:t>
            </w:r>
          </w:p>
        </w:tc>
      </w:tr>
      <w:tr w:rsidR="002A5841" w:rsidRPr="00070A86" w14:paraId="413E1936" w14:textId="77777777" w:rsidTr="00376C67">
        <w:trPr>
          <w:cantSplit/>
          <w:trHeight w:val="1307"/>
        </w:trPr>
        <w:tc>
          <w:tcPr>
            <w:tcW w:w="1063" w:type="dxa"/>
          </w:tcPr>
          <w:p w14:paraId="2C6025F2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8</w:t>
            </w:r>
          </w:p>
        </w:tc>
        <w:tc>
          <w:tcPr>
            <w:tcW w:w="1427" w:type="dxa"/>
          </w:tcPr>
          <w:p w14:paraId="7F9C7786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Visualizar aluguéis próximos</w:t>
            </w:r>
          </w:p>
        </w:tc>
        <w:tc>
          <w:tcPr>
            <w:tcW w:w="1315" w:type="dxa"/>
          </w:tcPr>
          <w:p w14:paraId="30A23BE1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Botão para visualizar a lista completa de aluguéis próximos</w:t>
            </w:r>
          </w:p>
        </w:tc>
        <w:tc>
          <w:tcPr>
            <w:tcW w:w="1134" w:type="dxa"/>
          </w:tcPr>
          <w:p w14:paraId="5ADFE54D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</w:tcPr>
          <w:p w14:paraId="5A6CAE83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Botão</w:t>
            </w:r>
          </w:p>
        </w:tc>
        <w:tc>
          <w:tcPr>
            <w:tcW w:w="993" w:type="dxa"/>
          </w:tcPr>
          <w:p w14:paraId="166FB4E1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Ação</w:t>
            </w:r>
          </w:p>
        </w:tc>
        <w:tc>
          <w:tcPr>
            <w:tcW w:w="1984" w:type="dxa"/>
          </w:tcPr>
          <w:p w14:paraId="567AD4AF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Redireciona para a lista completa</w:t>
            </w:r>
          </w:p>
        </w:tc>
      </w:tr>
      <w:tr w:rsidR="002A5841" w:rsidRPr="00070A86" w14:paraId="1C6B591C" w14:textId="77777777" w:rsidTr="00376C67">
        <w:trPr>
          <w:cantSplit/>
          <w:trHeight w:val="1307"/>
        </w:trPr>
        <w:tc>
          <w:tcPr>
            <w:tcW w:w="1063" w:type="dxa"/>
          </w:tcPr>
          <w:p w14:paraId="065A0C14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9</w:t>
            </w:r>
          </w:p>
        </w:tc>
        <w:tc>
          <w:tcPr>
            <w:tcW w:w="1427" w:type="dxa"/>
          </w:tcPr>
          <w:p w14:paraId="478E1E7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Movimentação Mensal de Aluguéis</w:t>
            </w:r>
          </w:p>
        </w:tc>
        <w:tc>
          <w:tcPr>
            <w:tcW w:w="1315" w:type="dxa"/>
          </w:tcPr>
          <w:p w14:paraId="3234058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Gráfico com movimentação de aluguéis mensais</w:t>
            </w:r>
          </w:p>
        </w:tc>
        <w:tc>
          <w:tcPr>
            <w:tcW w:w="1134" w:type="dxa"/>
          </w:tcPr>
          <w:p w14:paraId="10C54319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Quantitativo</w:t>
            </w:r>
          </w:p>
        </w:tc>
        <w:tc>
          <w:tcPr>
            <w:tcW w:w="1275" w:type="dxa"/>
          </w:tcPr>
          <w:p w14:paraId="7AABBFE4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Gráfico</w:t>
            </w:r>
          </w:p>
        </w:tc>
        <w:tc>
          <w:tcPr>
            <w:tcW w:w="993" w:type="dxa"/>
          </w:tcPr>
          <w:p w14:paraId="29ED754E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15BA0555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Mostra a movimentação mensal</w:t>
            </w:r>
          </w:p>
        </w:tc>
      </w:tr>
      <w:tr w:rsidR="002A5841" w:rsidRPr="00070A86" w14:paraId="3BF00BF0" w14:textId="77777777" w:rsidTr="00376C67">
        <w:trPr>
          <w:cantSplit/>
          <w:trHeight w:val="1307"/>
        </w:trPr>
        <w:tc>
          <w:tcPr>
            <w:tcW w:w="1063" w:type="dxa"/>
          </w:tcPr>
          <w:p w14:paraId="5D4648BC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10</w:t>
            </w:r>
          </w:p>
        </w:tc>
        <w:tc>
          <w:tcPr>
            <w:tcW w:w="1427" w:type="dxa"/>
          </w:tcPr>
          <w:p w14:paraId="6C612BA9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Lista de aluguéis próximos de devolução</w:t>
            </w:r>
          </w:p>
        </w:tc>
        <w:tc>
          <w:tcPr>
            <w:tcW w:w="1315" w:type="dxa"/>
          </w:tcPr>
          <w:p w14:paraId="66D4EAA7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Lista de clientes com aluguéis próximos de devolução</w:t>
            </w:r>
          </w:p>
        </w:tc>
        <w:tc>
          <w:tcPr>
            <w:tcW w:w="1134" w:type="dxa"/>
          </w:tcPr>
          <w:p w14:paraId="113AF70A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Texto e imagem</w:t>
            </w:r>
          </w:p>
        </w:tc>
        <w:tc>
          <w:tcPr>
            <w:tcW w:w="1275" w:type="dxa"/>
          </w:tcPr>
          <w:p w14:paraId="1E240377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Lista</w:t>
            </w:r>
          </w:p>
        </w:tc>
        <w:tc>
          <w:tcPr>
            <w:tcW w:w="993" w:type="dxa"/>
          </w:tcPr>
          <w:p w14:paraId="66A5B4FC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7E1D0FB2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Exibe clientes, datas e produtos</w:t>
            </w:r>
          </w:p>
        </w:tc>
      </w:tr>
      <w:tr w:rsidR="002A5841" w:rsidRPr="00070A86" w14:paraId="1E8B4C07" w14:textId="77777777" w:rsidTr="00376C67">
        <w:trPr>
          <w:cantSplit/>
          <w:trHeight w:val="1307"/>
        </w:trPr>
        <w:tc>
          <w:tcPr>
            <w:tcW w:w="1063" w:type="dxa"/>
          </w:tcPr>
          <w:p w14:paraId="0306BBCD" w14:textId="77777777" w:rsidR="002A5841" w:rsidRPr="00070A86" w:rsidRDefault="002A5841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11</w:t>
            </w:r>
          </w:p>
        </w:tc>
        <w:tc>
          <w:tcPr>
            <w:tcW w:w="1427" w:type="dxa"/>
          </w:tcPr>
          <w:p w14:paraId="345F5122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Editar aluguel</w:t>
            </w:r>
          </w:p>
        </w:tc>
        <w:tc>
          <w:tcPr>
            <w:tcW w:w="1315" w:type="dxa"/>
          </w:tcPr>
          <w:p w14:paraId="47B85EE5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Ícone para editar um aluguel da lista</w:t>
            </w:r>
          </w:p>
        </w:tc>
        <w:tc>
          <w:tcPr>
            <w:tcW w:w="1134" w:type="dxa"/>
          </w:tcPr>
          <w:p w14:paraId="071D43FF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-</w:t>
            </w:r>
          </w:p>
        </w:tc>
        <w:tc>
          <w:tcPr>
            <w:tcW w:w="1275" w:type="dxa"/>
          </w:tcPr>
          <w:p w14:paraId="08C64816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Ícone</w:t>
            </w:r>
          </w:p>
        </w:tc>
        <w:tc>
          <w:tcPr>
            <w:tcW w:w="993" w:type="dxa"/>
          </w:tcPr>
          <w:p w14:paraId="39C81B2E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Ação</w:t>
            </w:r>
          </w:p>
        </w:tc>
        <w:tc>
          <w:tcPr>
            <w:tcW w:w="1984" w:type="dxa"/>
          </w:tcPr>
          <w:p w14:paraId="4CC78D79" w14:textId="77777777" w:rsidR="002A5841" w:rsidRPr="00070A86" w:rsidRDefault="002A5841" w:rsidP="00376C67">
            <w:pPr>
              <w:pStyle w:val="Tabela"/>
              <w:rPr>
                <w:sz w:val="20"/>
                <w:szCs w:val="20"/>
              </w:rPr>
            </w:pPr>
            <w:r w:rsidRPr="00070A86">
              <w:rPr>
                <w:sz w:val="20"/>
                <w:szCs w:val="20"/>
              </w:rPr>
              <w:t>Permite editar o aluguel selecionado</w:t>
            </w:r>
          </w:p>
        </w:tc>
      </w:tr>
    </w:tbl>
    <w:p w14:paraId="781DF047" w14:textId="77777777" w:rsidR="000050B1" w:rsidRDefault="000050B1"/>
    <w:sectPr w:rsidR="000050B1" w:rsidSect="002A5841"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F8F565" w14:textId="77777777" w:rsidR="00EF6B9D" w:rsidRDefault="00EF6B9D" w:rsidP="002A5841">
      <w:r>
        <w:separator/>
      </w:r>
    </w:p>
  </w:endnote>
  <w:endnote w:type="continuationSeparator" w:id="0">
    <w:p w14:paraId="5A1F605C" w14:textId="77777777" w:rsidR="00EF6B9D" w:rsidRDefault="00EF6B9D" w:rsidP="002A5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A812E" w14:textId="77777777" w:rsidR="00EF6B9D" w:rsidRDefault="00EF6B9D" w:rsidP="002A5841">
      <w:r>
        <w:separator/>
      </w:r>
    </w:p>
  </w:footnote>
  <w:footnote w:type="continuationSeparator" w:id="0">
    <w:p w14:paraId="0504E598" w14:textId="77777777" w:rsidR="00EF6B9D" w:rsidRDefault="00EF6B9D" w:rsidP="002A5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6FBD" w14:textId="6463AF5F" w:rsidR="002A5841" w:rsidRPr="002A5841" w:rsidRDefault="002A5841">
    <w:pPr>
      <w:pStyle w:val="Header"/>
      <w:rPr>
        <w:sz w:val="24"/>
        <w:szCs w:val="24"/>
      </w:rPr>
    </w:pPr>
    <w:r>
      <w:rPr>
        <w:sz w:val="24"/>
        <w:szCs w:val="24"/>
      </w:rPr>
      <w:t>DressManager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85B6B" w14:textId="3B796FAD" w:rsidR="002A5841" w:rsidRPr="00070A86" w:rsidRDefault="00070A86">
    <w:pPr>
      <w:pStyle w:val="Header"/>
      <w:rPr>
        <w:sz w:val="24"/>
        <w:szCs w:val="24"/>
      </w:rPr>
    </w:pPr>
    <w:r w:rsidRPr="00070A86"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EB3A2E"/>
    <w:multiLevelType w:val="hybridMultilevel"/>
    <w:tmpl w:val="396EA22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2" w15:restartNumberingAfterBreak="0">
    <w:nsid w:val="75B44196"/>
    <w:multiLevelType w:val="hybridMultilevel"/>
    <w:tmpl w:val="13CE1C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730855">
    <w:abstractNumId w:val="1"/>
  </w:num>
  <w:num w:numId="2" w16cid:durableId="1018043674">
    <w:abstractNumId w:val="0"/>
  </w:num>
  <w:num w:numId="3" w16cid:durableId="712196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41"/>
    <w:rsid w:val="000050B1"/>
    <w:rsid w:val="00070A86"/>
    <w:rsid w:val="002A5841"/>
    <w:rsid w:val="002A5CC6"/>
    <w:rsid w:val="004E0D2C"/>
    <w:rsid w:val="007D3F87"/>
    <w:rsid w:val="00812699"/>
    <w:rsid w:val="00D807F8"/>
    <w:rsid w:val="00EF1685"/>
    <w:rsid w:val="00EF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904BD"/>
  <w15:chartTrackingRefBased/>
  <w15:docId w15:val="{FCF4CCEE-D720-4807-BE81-A1BE4885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84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2A5841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2A5841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2A5841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2A5841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2A5841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2A5841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2A5841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2A5841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2A5841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5841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2A5841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2A5841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2A5841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2A5841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2A5841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2A5841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2A5841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2A5841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2A5841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A584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2A5841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2A584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841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584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841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EA947-3C9A-462B-9F6A-765841A7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3</cp:revision>
  <dcterms:created xsi:type="dcterms:W3CDTF">2024-09-17T22:11:00Z</dcterms:created>
  <dcterms:modified xsi:type="dcterms:W3CDTF">2024-10-29T19:06:00Z</dcterms:modified>
</cp:coreProperties>
</file>