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10F45" w:rsidRDefault="00010F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22"/>
        <w:gridCol w:w="1559"/>
        <w:gridCol w:w="1560"/>
        <w:gridCol w:w="393"/>
        <w:gridCol w:w="2260"/>
      </w:tblGrid>
      <w:tr w:rsidR="00010F45">
        <w:tc>
          <w:tcPr>
            <w:tcW w:w="8494" w:type="dxa"/>
            <w:gridSpan w:val="5"/>
            <w:shd w:val="clear" w:color="auto" w:fill="auto"/>
          </w:tcPr>
          <w:p w:rsidR="00010F4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Ata de Reunião</w:t>
            </w:r>
          </w:p>
        </w:tc>
      </w:tr>
      <w:tr w:rsidR="00010F45">
        <w:tc>
          <w:tcPr>
            <w:tcW w:w="8494" w:type="dxa"/>
            <w:gridSpan w:val="5"/>
          </w:tcPr>
          <w:p w:rsidR="00010F45" w:rsidRDefault="00000000">
            <w:r>
              <w:t xml:space="preserve">Data: </w:t>
            </w:r>
            <w:r w:rsidR="00C95784">
              <w:t>13</w:t>
            </w:r>
            <w:r>
              <w:t>/1</w:t>
            </w:r>
            <w:r w:rsidR="00C95784">
              <w:t>1</w:t>
            </w:r>
            <w:r>
              <w:t>/2024</w:t>
            </w:r>
          </w:p>
        </w:tc>
      </w:tr>
      <w:tr w:rsidR="00010F45">
        <w:tc>
          <w:tcPr>
            <w:tcW w:w="8494" w:type="dxa"/>
            <w:gridSpan w:val="5"/>
          </w:tcPr>
          <w:p w:rsidR="00010F45" w:rsidRDefault="00000000">
            <w:r>
              <w:t>Hora: 16:00</w:t>
            </w:r>
          </w:p>
        </w:tc>
      </w:tr>
      <w:tr w:rsidR="00010F45">
        <w:tc>
          <w:tcPr>
            <w:tcW w:w="8494" w:type="dxa"/>
            <w:gridSpan w:val="5"/>
          </w:tcPr>
          <w:p w:rsidR="00010F45" w:rsidRDefault="00000000">
            <w:r>
              <w:t>Local: Ligação</w:t>
            </w:r>
          </w:p>
        </w:tc>
      </w:tr>
      <w:tr w:rsidR="00010F45">
        <w:tc>
          <w:tcPr>
            <w:tcW w:w="8494" w:type="dxa"/>
            <w:gridSpan w:val="5"/>
            <w:shd w:val="clear" w:color="auto" w:fill="auto"/>
          </w:tcPr>
          <w:p w:rsidR="00010F45" w:rsidRDefault="00000000">
            <w:r>
              <w:t>Participantes</w:t>
            </w:r>
          </w:p>
        </w:tc>
      </w:tr>
      <w:tr w:rsidR="00010F45">
        <w:tc>
          <w:tcPr>
            <w:tcW w:w="2722" w:type="dxa"/>
          </w:tcPr>
          <w:p w:rsidR="00010F45" w:rsidRDefault="00000000">
            <w:r>
              <w:t>Nome</w:t>
            </w:r>
          </w:p>
        </w:tc>
        <w:tc>
          <w:tcPr>
            <w:tcW w:w="3119" w:type="dxa"/>
            <w:gridSpan w:val="2"/>
          </w:tcPr>
          <w:p w:rsidR="00010F45" w:rsidRDefault="00000000">
            <w:r>
              <w:t>E-mail</w:t>
            </w:r>
          </w:p>
        </w:tc>
        <w:tc>
          <w:tcPr>
            <w:tcW w:w="2653" w:type="dxa"/>
            <w:gridSpan w:val="2"/>
          </w:tcPr>
          <w:p w:rsidR="00010F45" w:rsidRDefault="00000000">
            <w:r>
              <w:t>Papel</w:t>
            </w:r>
          </w:p>
        </w:tc>
      </w:tr>
      <w:tr w:rsidR="00010F45">
        <w:tc>
          <w:tcPr>
            <w:tcW w:w="2722" w:type="dxa"/>
          </w:tcPr>
          <w:p w:rsidR="00010F45" w:rsidRDefault="00000000">
            <w:r>
              <w:t>Renata Senna</w:t>
            </w:r>
          </w:p>
        </w:tc>
        <w:tc>
          <w:tcPr>
            <w:tcW w:w="3119" w:type="dxa"/>
            <w:gridSpan w:val="2"/>
          </w:tcPr>
          <w:p w:rsidR="00010F45" w:rsidRDefault="00000000">
            <w:pPr>
              <w:spacing w:after="200" w:line="276" w:lineRule="auto"/>
            </w:pPr>
            <w:r>
              <w:rPr>
                <w:color w:val="000000"/>
              </w:rPr>
              <w:t>lojarenatasenna@gmail.com</w:t>
            </w:r>
          </w:p>
        </w:tc>
        <w:tc>
          <w:tcPr>
            <w:tcW w:w="2653" w:type="dxa"/>
            <w:gridSpan w:val="2"/>
          </w:tcPr>
          <w:p w:rsidR="00010F45" w:rsidRDefault="00000000">
            <w:r>
              <w:t>Proprietária</w:t>
            </w:r>
          </w:p>
        </w:tc>
      </w:tr>
      <w:tr w:rsidR="00010F45">
        <w:tc>
          <w:tcPr>
            <w:tcW w:w="2722" w:type="dxa"/>
          </w:tcPr>
          <w:p w:rsidR="00010F45" w:rsidRDefault="00000000">
            <w:r>
              <w:t>Isaac Portela</w:t>
            </w:r>
          </w:p>
        </w:tc>
        <w:tc>
          <w:tcPr>
            <w:tcW w:w="3119" w:type="dxa"/>
            <w:gridSpan w:val="2"/>
          </w:tcPr>
          <w:p w:rsidR="00010F45" w:rsidRDefault="00010F45">
            <w:pPr>
              <w:rPr>
                <w:color w:val="000000"/>
              </w:rPr>
            </w:pPr>
          </w:p>
        </w:tc>
        <w:tc>
          <w:tcPr>
            <w:tcW w:w="2653" w:type="dxa"/>
            <w:gridSpan w:val="2"/>
          </w:tcPr>
          <w:p w:rsidR="00010F45" w:rsidRDefault="00000000">
            <w:r>
              <w:t>Entrevistador</w:t>
            </w:r>
          </w:p>
        </w:tc>
      </w:tr>
      <w:tr w:rsidR="00010F45">
        <w:tc>
          <w:tcPr>
            <w:tcW w:w="2722" w:type="dxa"/>
          </w:tcPr>
          <w:p w:rsidR="00010F45" w:rsidRDefault="00000000">
            <w:r>
              <w:t>João Campos</w:t>
            </w:r>
          </w:p>
        </w:tc>
        <w:tc>
          <w:tcPr>
            <w:tcW w:w="3119" w:type="dxa"/>
            <w:gridSpan w:val="2"/>
          </w:tcPr>
          <w:p w:rsidR="00010F45" w:rsidRDefault="00010F45">
            <w:pPr>
              <w:rPr>
                <w:color w:val="000000"/>
              </w:rPr>
            </w:pPr>
          </w:p>
        </w:tc>
        <w:tc>
          <w:tcPr>
            <w:tcW w:w="2653" w:type="dxa"/>
            <w:gridSpan w:val="2"/>
          </w:tcPr>
          <w:p w:rsidR="00010F45" w:rsidRDefault="00000000">
            <w:r>
              <w:t>Entrevistador</w:t>
            </w:r>
          </w:p>
        </w:tc>
      </w:tr>
      <w:tr w:rsidR="00010F45">
        <w:tc>
          <w:tcPr>
            <w:tcW w:w="2722" w:type="dxa"/>
          </w:tcPr>
          <w:p w:rsidR="00010F45" w:rsidRDefault="00000000">
            <w:r>
              <w:t>Miguel Pedrosa</w:t>
            </w:r>
          </w:p>
        </w:tc>
        <w:tc>
          <w:tcPr>
            <w:tcW w:w="3119" w:type="dxa"/>
            <w:gridSpan w:val="2"/>
          </w:tcPr>
          <w:p w:rsidR="00010F45" w:rsidRDefault="00010F45">
            <w:pPr>
              <w:rPr>
                <w:color w:val="000000"/>
              </w:rPr>
            </w:pPr>
          </w:p>
        </w:tc>
        <w:tc>
          <w:tcPr>
            <w:tcW w:w="2653" w:type="dxa"/>
            <w:gridSpan w:val="2"/>
          </w:tcPr>
          <w:p w:rsidR="00010F45" w:rsidRDefault="00000000">
            <w:r>
              <w:t>Entrevistador</w:t>
            </w:r>
          </w:p>
        </w:tc>
      </w:tr>
      <w:tr w:rsidR="00010F45">
        <w:tc>
          <w:tcPr>
            <w:tcW w:w="2722" w:type="dxa"/>
          </w:tcPr>
          <w:p w:rsidR="00010F45" w:rsidRDefault="00000000">
            <w:r>
              <w:t>Raphael Sena</w:t>
            </w:r>
          </w:p>
        </w:tc>
        <w:tc>
          <w:tcPr>
            <w:tcW w:w="3119" w:type="dxa"/>
            <w:gridSpan w:val="2"/>
          </w:tcPr>
          <w:p w:rsidR="00010F45" w:rsidRDefault="00010F45"/>
        </w:tc>
        <w:tc>
          <w:tcPr>
            <w:tcW w:w="2653" w:type="dxa"/>
            <w:gridSpan w:val="2"/>
          </w:tcPr>
          <w:p w:rsidR="00010F45" w:rsidRDefault="00000000">
            <w:r>
              <w:t>Entrevistador</w:t>
            </w:r>
          </w:p>
        </w:tc>
      </w:tr>
      <w:tr w:rsidR="00010F45">
        <w:tc>
          <w:tcPr>
            <w:tcW w:w="2722" w:type="dxa"/>
          </w:tcPr>
          <w:p w:rsidR="00010F45" w:rsidRDefault="00000000">
            <w:r>
              <w:t>Yan Cota</w:t>
            </w:r>
          </w:p>
        </w:tc>
        <w:tc>
          <w:tcPr>
            <w:tcW w:w="3119" w:type="dxa"/>
            <w:gridSpan w:val="2"/>
          </w:tcPr>
          <w:p w:rsidR="00010F45" w:rsidRDefault="00010F45"/>
        </w:tc>
        <w:tc>
          <w:tcPr>
            <w:tcW w:w="2653" w:type="dxa"/>
            <w:gridSpan w:val="2"/>
          </w:tcPr>
          <w:p w:rsidR="00010F45" w:rsidRDefault="00C95784">
            <w:r>
              <w:t>Entrevistador</w:t>
            </w:r>
          </w:p>
        </w:tc>
      </w:tr>
      <w:tr w:rsidR="00010F45">
        <w:tc>
          <w:tcPr>
            <w:tcW w:w="8494" w:type="dxa"/>
            <w:gridSpan w:val="5"/>
            <w:shd w:val="clear" w:color="auto" w:fill="auto"/>
          </w:tcPr>
          <w:p w:rsidR="00010F45" w:rsidRDefault="00000000">
            <w:r>
              <w:t>Pauta</w:t>
            </w:r>
          </w:p>
        </w:tc>
      </w:tr>
      <w:tr w:rsidR="00010F45">
        <w:trPr>
          <w:trHeight w:val="655"/>
        </w:trPr>
        <w:tc>
          <w:tcPr>
            <w:tcW w:w="8494" w:type="dxa"/>
            <w:gridSpan w:val="5"/>
            <w:tcBorders>
              <w:bottom w:val="single" w:sz="4" w:space="0" w:color="000000"/>
            </w:tcBorders>
          </w:tcPr>
          <w:p w:rsidR="00010F45" w:rsidRDefault="00000000">
            <w:r>
              <w:t>Reunião destinada à uma entrevista com a finalidade de enriquecer melhor os requisitos levantados previamente e alinhamento do andamento do projeto com a cliente.</w:t>
            </w:r>
          </w:p>
        </w:tc>
      </w:tr>
      <w:tr w:rsidR="00010F45">
        <w:tc>
          <w:tcPr>
            <w:tcW w:w="8494" w:type="dxa"/>
            <w:gridSpan w:val="5"/>
            <w:shd w:val="clear" w:color="auto" w:fill="auto"/>
          </w:tcPr>
          <w:p w:rsidR="00010F45" w:rsidRDefault="00000000">
            <w:r>
              <w:t>Notas e Decisões</w:t>
            </w:r>
          </w:p>
        </w:tc>
      </w:tr>
      <w:tr w:rsidR="00010F45">
        <w:tc>
          <w:tcPr>
            <w:tcW w:w="8494" w:type="dxa"/>
            <w:gridSpan w:val="5"/>
            <w:tcBorders>
              <w:bottom w:val="single" w:sz="4" w:space="0" w:color="000000"/>
            </w:tcBorders>
          </w:tcPr>
          <w:p w:rsidR="00010F45" w:rsidRDefault="00000000">
            <w:pPr>
              <w:spacing w:after="160" w:line="257" w:lineRule="auto"/>
            </w:pPr>
            <w:r>
              <w:t xml:space="preserve"> </w:t>
            </w:r>
            <w:r w:rsidR="00C95784">
              <w:t>Foi considerada o cliente no ajuste.</w:t>
            </w:r>
          </w:p>
          <w:p w:rsidR="00C95784" w:rsidRDefault="00C95784">
            <w:pPr>
              <w:spacing w:after="160" w:line="257" w:lineRule="auto"/>
            </w:pPr>
            <w:r>
              <w:t>Será implementado o quanto antes.</w:t>
            </w:r>
          </w:p>
          <w:p w:rsidR="00C95784" w:rsidRDefault="00C95784">
            <w:pPr>
              <w:spacing w:after="160" w:line="257" w:lineRule="auto"/>
            </w:pPr>
            <w:r>
              <w:t>Na próxima reunião será mostrado o release final com todos os requisitos e considera-se uma homologação.</w:t>
            </w:r>
          </w:p>
        </w:tc>
      </w:tr>
      <w:tr w:rsidR="00010F45">
        <w:tc>
          <w:tcPr>
            <w:tcW w:w="8494" w:type="dxa"/>
            <w:gridSpan w:val="5"/>
            <w:shd w:val="clear" w:color="auto" w:fill="auto"/>
          </w:tcPr>
          <w:p w:rsidR="00010F45" w:rsidRDefault="00000000">
            <w:r>
              <w:t>Pendências</w:t>
            </w:r>
          </w:p>
        </w:tc>
      </w:tr>
      <w:tr w:rsidR="00010F45">
        <w:tc>
          <w:tcPr>
            <w:tcW w:w="4281" w:type="dxa"/>
            <w:gridSpan w:val="2"/>
          </w:tcPr>
          <w:p w:rsidR="00010F45" w:rsidRDefault="00000000">
            <w:r>
              <w:t>Descrição da Pendência</w:t>
            </w:r>
          </w:p>
        </w:tc>
        <w:tc>
          <w:tcPr>
            <w:tcW w:w="1953" w:type="dxa"/>
            <w:gridSpan w:val="2"/>
          </w:tcPr>
          <w:p w:rsidR="00010F45" w:rsidRDefault="00000000">
            <w:r>
              <w:t>Data para Solução</w:t>
            </w:r>
          </w:p>
        </w:tc>
        <w:tc>
          <w:tcPr>
            <w:tcW w:w="2260" w:type="dxa"/>
          </w:tcPr>
          <w:p w:rsidR="00010F45" w:rsidRDefault="00000000">
            <w:r>
              <w:t>Responsável</w:t>
            </w:r>
          </w:p>
        </w:tc>
      </w:tr>
      <w:tr w:rsidR="00010F45">
        <w:tc>
          <w:tcPr>
            <w:tcW w:w="4281" w:type="dxa"/>
            <w:gridSpan w:val="2"/>
          </w:tcPr>
          <w:p w:rsidR="00010F45" w:rsidRDefault="00010F45"/>
        </w:tc>
        <w:tc>
          <w:tcPr>
            <w:tcW w:w="1953" w:type="dxa"/>
            <w:gridSpan w:val="2"/>
          </w:tcPr>
          <w:p w:rsidR="00010F45" w:rsidRDefault="00010F45"/>
        </w:tc>
        <w:tc>
          <w:tcPr>
            <w:tcW w:w="2260" w:type="dxa"/>
          </w:tcPr>
          <w:p w:rsidR="00010F45" w:rsidRDefault="00010F45"/>
        </w:tc>
      </w:tr>
    </w:tbl>
    <w:p w:rsidR="00010F45" w:rsidRDefault="00010F45"/>
    <w:p w:rsidR="00010F45" w:rsidRDefault="00010F45"/>
    <w:sectPr w:rsidR="00010F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F6771" w:rsidRDefault="00EF6771">
      <w:pPr>
        <w:spacing w:after="0" w:line="240" w:lineRule="auto"/>
      </w:pPr>
      <w:r>
        <w:separator/>
      </w:r>
    </w:p>
  </w:endnote>
  <w:endnote w:type="continuationSeparator" w:id="0">
    <w:p w:rsidR="00EF6771" w:rsidRDefault="00EF6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10F45" w:rsidRDefault="00010F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10F45" w:rsidRDefault="00010F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10F45" w:rsidRDefault="00010F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F6771" w:rsidRDefault="00EF6771">
      <w:pPr>
        <w:spacing w:after="0" w:line="240" w:lineRule="auto"/>
      </w:pPr>
      <w:r>
        <w:separator/>
      </w:r>
    </w:p>
  </w:footnote>
  <w:footnote w:type="continuationSeparator" w:id="0">
    <w:p w:rsidR="00EF6771" w:rsidRDefault="00EF67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10F45" w:rsidRDefault="00010F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10F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>Engenharia de Software – PUC Minas</w:t>
    </w:r>
  </w:p>
  <w:p w:rsidR="00010F45" w:rsidRDefault="00010F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10F45" w:rsidRDefault="00010F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F45"/>
    <w:rsid w:val="00010F45"/>
    <w:rsid w:val="000E4BA1"/>
    <w:rsid w:val="00C95784"/>
    <w:rsid w:val="00EF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EB830"/>
  <w15:docId w15:val="{439DF96B-0AD3-4215-B658-58178AE0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59"/>
    <w:rsid w:val="00061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136D"/>
  </w:style>
  <w:style w:type="paragraph" w:styleId="Rodap">
    <w:name w:val="footer"/>
    <w:basedOn w:val="Normal"/>
    <w:link w:val="Rodap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136D"/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qGAn4Ld8HhV7czWRxMBXRZSybw==">CgMxLjA4AHIhMUZBaXpjWHdwR3poNk81ck5xUlAwR29fR1pLb0Fxc1c4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619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Raphael Sena Augusto de Brito</dc:creator>
  <cp:lastModifiedBy>Raphael Sena Augusto de Brito</cp:lastModifiedBy>
  <cp:revision>2</cp:revision>
  <dcterms:created xsi:type="dcterms:W3CDTF">2024-11-13T20:27:00Z</dcterms:created>
  <dcterms:modified xsi:type="dcterms:W3CDTF">2024-11-13T20:27:00Z</dcterms:modified>
</cp:coreProperties>
</file>