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8DCE2" w14:textId="77777777" w:rsidR="006B2DBE" w:rsidRDefault="006B2DBE" w:rsidP="006B2DBE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Financeiro/Adicionar Item</w:t>
      </w:r>
    </w:p>
    <w:p w14:paraId="65D96DFA" w14:textId="77777777" w:rsidR="006B2DBE" w:rsidRPr="006B2DBE" w:rsidRDefault="006B2DBE" w:rsidP="006B2DBE">
      <w:pPr>
        <w:pStyle w:val="BodyText"/>
      </w:pPr>
    </w:p>
    <w:p w14:paraId="396E8884" w14:textId="77777777" w:rsidR="006B2DBE" w:rsidRPr="00A74016" w:rsidRDefault="006B2DBE" w:rsidP="006B2DBE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6B2DBE" w:rsidRPr="00577606" w14:paraId="79DFCE1C" w14:textId="77777777" w:rsidTr="00376C67">
        <w:trPr>
          <w:trHeight w:val="645"/>
        </w:trPr>
        <w:tc>
          <w:tcPr>
            <w:tcW w:w="9284" w:type="dxa"/>
          </w:tcPr>
          <w:p w14:paraId="6078158E" w14:textId="0D185327" w:rsidR="006B2DBE" w:rsidRPr="00BA3256" w:rsidRDefault="00CF1F5F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3AB5B6" wp14:editId="5C5A104F">
                  <wp:extent cx="5806440" cy="3256915"/>
                  <wp:effectExtent l="0" t="0" r="3810" b="635"/>
                  <wp:docPr id="777994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9944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5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30D19" w14:textId="77777777" w:rsidR="006B2DBE" w:rsidRPr="00577606" w:rsidRDefault="006B2DBE" w:rsidP="006B2DBE">
      <w:pPr>
        <w:pStyle w:val="BodyText"/>
      </w:pPr>
    </w:p>
    <w:p w14:paraId="1C4A348D" w14:textId="77777777" w:rsidR="006B2DBE" w:rsidRPr="00577606" w:rsidRDefault="006B2DBE" w:rsidP="006B2DBE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6B2DBE" w:rsidRPr="00577606" w14:paraId="7C4A65B9" w14:textId="77777777" w:rsidTr="00376C67">
        <w:trPr>
          <w:trHeight w:val="531"/>
        </w:trPr>
        <w:tc>
          <w:tcPr>
            <w:tcW w:w="9212" w:type="dxa"/>
          </w:tcPr>
          <w:p w14:paraId="65CECF1A" w14:textId="77777777" w:rsidR="006B2DBE" w:rsidRPr="005E7B54" w:rsidRDefault="006B2DBE" w:rsidP="00376C67">
            <w:pPr>
              <w:rPr>
                <w:sz w:val="24"/>
                <w:szCs w:val="24"/>
              </w:rPr>
            </w:pPr>
            <w:r w:rsidRPr="005E7B54">
              <w:rPr>
                <w:sz w:val="24"/>
                <w:szCs w:val="24"/>
              </w:rPr>
              <w:t>Esta tela está diretamente relacionada com as funcionalidades de Agenda, Gestão de Aluguéis, Gestão de Clientes, Gestão de Estoque, Relatórios e Configurações, conforme os itens do menu lateral esquerdo.</w:t>
            </w:r>
          </w:p>
          <w:p w14:paraId="49EBF608" w14:textId="77777777" w:rsidR="006B2DBE" w:rsidRPr="0035291C" w:rsidRDefault="006B2DBE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E7B54">
              <w:t>Conectada ao módulo Financeiro, permitindo a adição de novas transações e a visualização de resultados financeiros agregados.</w:t>
            </w:r>
          </w:p>
        </w:tc>
      </w:tr>
    </w:tbl>
    <w:p w14:paraId="4D2D5BB9" w14:textId="77777777" w:rsidR="006B2DBE" w:rsidRPr="009803D7" w:rsidRDefault="006B2DBE" w:rsidP="006B2DBE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6024A93D" w14:textId="77777777" w:rsidR="006B2DBE" w:rsidRPr="00577606" w:rsidRDefault="006B2DBE" w:rsidP="006B2DBE">
      <w:pPr>
        <w:pStyle w:val="BodyText"/>
      </w:pPr>
    </w:p>
    <w:p w14:paraId="797D6B9D" w14:textId="77777777" w:rsidR="006B2DBE" w:rsidRPr="00577606" w:rsidRDefault="006B2DBE" w:rsidP="006B2DBE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6B2DBE" w:rsidRPr="00577606" w14:paraId="793E0253" w14:textId="77777777" w:rsidTr="00376C67">
        <w:trPr>
          <w:cantSplit/>
          <w:trHeight w:val="134"/>
        </w:trPr>
        <w:tc>
          <w:tcPr>
            <w:tcW w:w="1063" w:type="dxa"/>
          </w:tcPr>
          <w:p w14:paraId="5B9659CC" w14:textId="77777777" w:rsidR="006B2DBE" w:rsidRPr="006B2DBE" w:rsidRDefault="006B2DBE" w:rsidP="00376C67">
            <w:pPr>
              <w:pStyle w:val="Tabela"/>
              <w:jc w:val="center"/>
              <w:rPr>
                <w:b/>
                <w:snapToGrid w:val="0"/>
                <w:sz w:val="22"/>
                <w:szCs w:val="22"/>
              </w:rPr>
            </w:pPr>
            <w:r w:rsidRPr="006B2DBE">
              <w:rPr>
                <w:b/>
                <w:snapToGrid w:val="0"/>
                <w:sz w:val="22"/>
                <w:szCs w:val="22"/>
              </w:rPr>
              <w:t>Número</w:t>
            </w:r>
          </w:p>
        </w:tc>
        <w:tc>
          <w:tcPr>
            <w:tcW w:w="1427" w:type="dxa"/>
          </w:tcPr>
          <w:p w14:paraId="31FFD960" w14:textId="77777777" w:rsidR="006B2DBE" w:rsidRPr="006B2DBE" w:rsidRDefault="006B2DBE" w:rsidP="00376C67">
            <w:pPr>
              <w:pStyle w:val="Tabela"/>
              <w:jc w:val="center"/>
              <w:rPr>
                <w:b/>
                <w:snapToGrid w:val="0"/>
                <w:sz w:val="22"/>
                <w:szCs w:val="22"/>
              </w:rPr>
            </w:pPr>
            <w:r w:rsidRPr="006B2DBE">
              <w:rPr>
                <w:b/>
                <w:snapToGrid w:val="0"/>
                <w:sz w:val="22"/>
                <w:szCs w:val="22"/>
              </w:rPr>
              <w:t>Nome</w:t>
            </w:r>
          </w:p>
        </w:tc>
        <w:tc>
          <w:tcPr>
            <w:tcW w:w="1315" w:type="dxa"/>
          </w:tcPr>
          <w:p w14:paraId="3F4311CA" w14:textId="77777777" w:rsidR="006B2DBE" w:rsidRPr="006B2DBE" w:rsidRDefault="006B2DBE" w:rsidP="00376C67">
            <w:pPr>
              <w:pStyle w:val="Tabela"/>
              <w:jc w:val="center"/>
              <w:rPr>
                <w:b/>
                <w:snapToGrid w:val="0"/>
                <w:sz w:val="22"/>
                <w:szCs w:val="22"/>
              </w:rPr>
            </w:pPr>
            <w:r w:rsidRPr="006B2DBE">
              <w:rPr>
                <w:b/>
                <w:snapToGrid w:val="0"/>
                <w:sz w:val="22"/>
                <w:szCs w:val="22"/>
              </w:rPr>
              <w:t>Descrição</w:t>
            </w:r>
          </w:p>
        </w:tc>
        <w:tc>
          <w:tcPr>
            <w:tcW w:w="1134" w:type="dxa"/>
          </w:tcPr>
          <w:p w14:paraId="0B0E4B07" w14:textId="77777777" w:rsidR="006B2DBE" w:rsidRPr="006B2DBE" w:rsidRDefault="006B2DBE" w:rsidP="00376C67">
            <w:pPr>
              <w:pStyle w:val="Tabela"/>
              <w:jc w:val="center"/>
              <w:rPr>
                <w:b/>
                <w:snapToGrid w:val="0"/>
                <w:sz w:val="22"/>
                <w:szCs w:val="22"/>
              </w:rPr>
            </w:pPr>
            <w:r w:rsidRPr="006B2DBE">
              <w:rPr>
                <w:b/>
                <w:snapToGrid w:val="0"/>
                <w:sz w:val="22"/>
                <w:szCs w:val="22"/>
              </w:rPr>
              <w:t>Valores válidos</w:t>
            </w:r>
          </w:p>
        </w:tc>
        <w:tc>
          <w:tcPr>
            <w:tcW w:w="1275" w:type="dxa"/>
          </w:tcPr>
          <w:p w14:paraId="3E60FA73" w14:textId="77777777" w:rsidR="006B2DBE" w:rsidRPr="006B2DBE" w:rsidRDefault="006B2DBE" w:rsidP="00376C67">
            <w:pPr>
              <w:pStyle w:val="Tabela"/>
              <w:jc w:val="center"/>
              <w:rPr>
                <w:b/>
                <w:snapToGrid w:val="0"/>
                <w:sz w:val="22"/>
                <w:szCs w:val="22"/>
              </w:rPr>
            </w:pPr>
            <w:r w:rsidRPr="006B2DBE">
              <w:rPr>
                <w:b/>
                <w:snapToGrid w:val="0"/>
                <w:sz w:val="22"/>
                <w:szCs w:val="22"/>
              </w:rPr>
              <w:t>Formato</w:t>
            </w:r>
          </w:p>
        </w:tc>
        <w:tc>
          <w:tcPr>
            <w:tcW w:w="993" w:type="dxa"/>
          </w:tcPr>
          <w:p w14:paraId="2974DC61" w14:textId="77777777" w:rsidR="006B2DBE" w:rsidRPr="006B2DBE" w:rsidRDefault="006B2DBE" w:rsidP="00376C67">
            <w:pPr>
              <w:pStyle w:val="Tabela"/>
              <w:jc w:val="center"/>
              <w:rPr>
                <w:b/>
                <w:snapToGrid w:val="0"/>
                <w:sz w:val="22"/>
                <w:szCs w:val="22"/>
              </w:rPr>
            </w:pPr>
            <w:r w:rsidRPr="006B2DBE">
              <w:rPr>
                <w:b/>
                <w:snapToGrid w:val="0"/>
                <w:sz w:val="22"/>
                <w:szCs w:val="22"/>
              </w:rPr>
              <w:t>Tipo</w:t>
            </w:r>
          </w:p>
        </w:tc>
        <w:tc>
          <w:tcPr>
            <w:tcW w:w="1984" w:type="dxa"/>
          </w:tcPr>
          <w:p w14:paraId="03373D79" w14:textId="77777777" w:rsidR="006B2DBE" w:rsidRPr="006B2DBE" w:rsidRDefault="006B2DBE" w:rsidP="00376C67">
            <w:pPr>
              <w:pStyle w:val="Tabela"/>
              <w:jc w:val="center"/>
              <w:rPr>
                <w:b/>
                <w:snapToGrid w:val="0"/>
                <w:sz w:val="22"/>
                <w:szCs w:val="22"/>
              </w:rPr>
            </w:pPr>
            <w:r w:rsidRPr="006B2DBE">
              <w:rPr>
                <w:b/>
                <w:snapToGrid w:val="0"/>
                <w:sz w:val="22"/>
                <w:szCs w:val="22"/>
              </w:rPr>
              <w:t>Restrições</w:t>
            </w:r>
          </w:p>
        </w:tc>
      </w:tr>
      <w:tr w:rsidR="006B2DBE" w:rsidRPr="00577606" w14:paraId="6C3055B3" w14:textId="77777777" w:rsidTr="00376C67">
        <w:trPr>
          <w:cantSplit/>
        </w:trPr>
        <w:tc>
          <w:tcPr>
            <w:tcW w:w="1063" w:type="dxa"/>
          </w:tcPr>
          <w:p w14:paraId="5AEC3346" w14:textId="77777777" w:rsidR="006B2DBE" w:rsidRPr="006B2DBE" w:rsidRDefault="006B2DBE" w:rsidP="00376C67">
            <w:pPr>
              <w:pStyle w:val="Tabela"/>
              <w:ind w:left="360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1</w:t>
            </w:r>
          </w:p>
        </w:tc>
        <w:tc>
          <w:tcPr>
            <w:tcW w:w="1427" w:type="dxa"/>
          </w:tcPr>
          <w:p w14:paraId="3277DE6B" w14:textId="77777777" w:rsidR="006B2DBE" w:rsidRPr="006B2DBE" w:rsidRDefault="006B2DBE" w:rsidP="00376C67">
            <w:pPr>
              <w:pStyle w:val="Tabela"/>
              <w:rPr>
                <w:rFonts w:ascii="Arial" w:hAnsi="Arial" w:cs="Arial"/>
                <w:sz w:val="22"/>
                <w:szCs w:val="22"/>
              </w:rPr>
            </w:pPr>
            <w:r w:rsidRPr="006B2DBE">
              <w:rPr>
                <w:rFonts w:ascii="Arial" w:hAnsi="Arial" w:cs="Arial"/>
                <w:sz w:val="22"/>
                <w:szCs w:val="22"/>
              </w:rPr>
              <w:t>Receitas do Mês</w:t>
            </w:r>
          </w:p>
        </w:tc>
        <w:tc>
          <w:tcPr>
            <w:tcW w:w="1315" w:type="dxa"/>
          </w:tcPr>
          <w:p w14:paraId="3B9C8E7B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Gráfico de barras horizontal que exibe as receitas do mês atual</w:t>
            </w:r>
          </w:p>
        </w:tc>
        <w:tc>
          <w:tcPr>
            <w:tcW w:w="1134" w:type="dxa"/>
          </w:tcPr>
          <w:p w14:paraId="0012D5D6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Valores financeiros</w:t>
            </w:r>
          </w:p>
        </w:tc>
        <w:tc>
          <w:tcPr>
            <w:tcW w:w="1275" w:type="dxa"/>
          </w:tcPr>
          <w:p w14:paraId="6DA21B5A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Gráfico</w:t>
            </w:r>
          </w:p>
        </w:tc>
        <w:tc>
          <w:tcPr>
            <w:tcW w:w="993" w:type="dxa"/>
          </w:tcPr>
          <w:p w14:paraId="7F0036C4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Visual</w:t>
            </w:r>
          </w:p>
        </w:tc>
        <w:tc>
          <w:tcPr>
            <w:tcW w:w="1984" w:type="dxa"/>
          </w:tcPr>
          <w:p w14:paraId="4641FA69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Atualizado com base nas receitas do mês</w:t>
            </w:r>
          </w:p>
        </w:tc>
      </w:tr>
      <w:tr w:rsidR="006B2DBE" w:rsidRPr="00577606" w14:paraId="3C26AFD2" w14:textId="77777777" w:rsidTr="00376C67">
        <w:trPr>
          <w:cantSplit/>
        </w:trPr>
        <w:tc>
          <w:tcPr>
            <w:tcW w:w="1063" w:type="dxa"/>
          </w:tcPr>
          <w:p w14:paraId="15549FC7" w14:textId="77777777" w:rsidR="006B2DBE" w:rsidRPr="006B2DBE" w:rsidRDefault="006B2DBE" w:rsidP="00376C67">
            <w:pPr>
              <w:pStyle w:val="Tabela"/>
              <w:ind w:left="360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6B2DBE" w:rsidRPr="006B2DBE" w14:paraId="245971CA" w14:textId="77777777" w:rsidTr="00376C67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p w14:paraId="6A82508F" w14:textId="77777777" w:rsidR="006B2DBE" w:rsidRPr="006B2DBE" w:rsidRDefault="006B2DBE" w:rsidP="00376C67">
                  <w:pPr>
                    <w:pStyle w:val="Tabela"/>
                    <w:rPr>
                      <w:sz w:val="22"/>
                      <w:szCs w:val="22"/>
                    </w:rPr>
                  </w:pPr>
                  <w:r w:rsidRPr="006B2DBE">
                    <w:rPr>
                      <w:sz w:val="22"/>
                      <w:szCs w:val="22"/>
                    </w:rPr>
                    <w:t>Despesas do Mês</w:t>
                  </w:r>
                </w:p>
              </w:tc>
            </w:tr>
          </w:tbl>
          <w:p w14:paraId="166F252E" w14:textId="77777777" w:rsidR="006B2DBE" w:rsidRPr="006B2DBE" w:rsidRDefault="006B2DBE" w:rsidP="00376C67">
            <w:pPr>
              <w:pStyle w:val="Tabela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2DBE" w:rsidRPr="006B2DBE" w14:paraId="247078E8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F22489" w14:textId="77777777" w:rsidR="006B2DBE" w:rsidRPr="006B2DBE" w:rsidRDefault="006B2DBE" w:rsidP="00376C67">
                  <w:pPr>
                    <w:pStyle w:val="Tabela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09DB2DA8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</w:p>
        </w:tc>
        <w:tc>
          <w:tcPr>
            <w:tcW w:w="1315" w:type="dxa"/>
          </w:tcPr>
          <w:p w14:paraId="3873438C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Gráfico de barras horizontal que exibe as despesas do mês atual</w:t>
            </w:r>
          </w:p>
        </w:tc>
        <w:tc>
          <w:tcPr>
            <w:tcW w:w="1134" w:type="dxa"/>
          </w:tcPr>
          <w:p w14:paraId="38F33092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Valores financeiros</w:t>
            </w:r>
          </w:p>
        </w:tc>
        <w:tc>
          <w:tcPr>
            <w:tcW w:w="1275" w:type="dxa"/>
          </w:tcPr>
          <w:p w14:paraId="649B1B4B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Gráfico</w:t>
            </w:r>
          </w:p>
        </w:tc>
        <w:tc>
          <w:tcPr>
            <w:tcW w:w="993" w:type="dxa"/>
          </w:tcPr>
          <w:p w14:paraId="2D72E650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Visual</w:t>
            </w:r>
          </w:p>
        </w:tc>
        <w:tc>
          <w:tcPr>
            <w:tcW w:w="1984" w:type="dxa"/>
          </w:tcPr>
          <w:p w14:paraId="2BFA4B47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Atualizado com base nas despesas do mês</w:t>
            </w:r>
          </w:p>
        </w:tc>
      </w:tr>
      <w:tr w:rsidR="006B2DBE" w:rsidRPr="00577606" w14:paraId="5DD0AA62" w14:textId="77777777" w:rsidTr="00376C67">
        <w:trPr>
          <w:cantSplit/>
        </w:trPr>
        <w:tc>
          <w:tcPr>
            <w:tcW w:w="1063" w:type="dxa"/>
          </w:tcPr>
          <w:p w14:paraId="3333DAA4" w14:textId="77777777" w:rsidR="006B2DBE" w:rsidRPr="006B2DBE" w:rsidRDefault="006B2DBE" w:rsidP="00376C67">
            <w:pPr>
              <w:pStyle w:val="Tabela"/>
              <w:ind w:left="360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3</w:t>
            </w:r>
          </w:p>
        </w:tc>
        <w:tc>
          <w:tcPr>
            <w:tcW w:w="1427" w:type="dxa"/>
          </w:tcPr>
          <w:p w14:paraId="675786C3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Resultados Mensais</w:t>
            </w:r>
          </w:p>
        </w:tc>
        <w:tc>
          <w:tcPr>
            <w:tcW w:w="1315" w:type="dxa"/>
          </w:tcPr>
          <w:p w14:paraId="23D9E818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Gráfico que mostra os resultados mensais, comparando receitas e despesas</w:t>
            </w:r>
          </w:p>
        </w:tc>
        <w:tc>
          <w:tcPr>
            <w:tcW w:w="1134" w:type="dxa"/>
          </w:tcPr>
          <w:p w14:paraId="79A9A0DB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Valores financeiros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6B2DBE" w:rsidRPr="006B2DBE" w14:paraId="662CB9BA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7B8CDDFA" w14:textId="77777777" w:rsidR="006B2DBE" w:rsidRPr="006B2DBE" w:rsidRDefault="006B2DBE" w:rsidP="00376C67">
                  <w:pPr>
                    <w:pStyle w:val="Tabela"/>
                    <w:rPr>
                      <w:sz w:val="22"/>
                      <w:szCs w:val="22"/>
                    </w:rPr>
                  </w:pPr>
                  <w:r w:rsidRPr="006B2DBE">
                    <w:rPr>
                      <w:sz w:val="22"/>
                      <w:szCs w:val="22"/>
                    </w:rPr>
                    <w:t>Gráfico</w:t>
                  </w:r>
                </w:p>
              </w:tc>
            </w:tr>
          </w:tbl>
          <w:p w14:paraId="5CDE02CA" w14:textId="77777777" w:rsidR="006B2DBE" w:rsidRPr="006B2DBE" w:rsidRDefault="006B2DBE" w:rsidP="00376C67">
            <w:pPr>
              <w:pStyle w:val="Tabela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2DBE" w:rsidRPr="006B2DBE" w14:paraId="313FC494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1DE0A4" w14:textId="77777777" w:rsidR="006B2DBE" w:rsidRPr="006B2DBE" w:rsidRDefault="006B2DBE" w:rsidP="00376C67">
                  <w:pPr>
                    <w:pStyle w:val="Tabela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766522CD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0F505CA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Visual</w:t>
            </w:r>
          </w:p>
        </w:tc>
        <w:tc>
          <w:tcPr>
            <w:tcW w:w="1984" w:type="dxa"/>
          </w:tcPr>
          <w:p w14:paraId="72EBDED6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Comparativo entre receitas e despesas</w:t>
            </w:r>
          </w:p>
        </w:tc>
      </w:tr>
      <w:tr w:rsidR="006B2DBE" w:rsidRPr="00577606" w14:paraId="27158410" w14:textId="77777777" w:rsidTr="00376C67">
        <w:trPr>
          <w:cantSplit/>
        </w:trPr>
        <w:tc>
          <w:tcPr>
            <w:tcW w:w="1063" w:type="dxa"/>
          </w:tcPr>
          <w:p w14:paraId="29254825" w14:textId="77777777" w:rsidR="006B2DBE" w:rsidRPr="006B2DBE" w:rsidRDefault="006B2DBE" w:rsidP="00376C67">
            <w:pPr>
              <w:pStyle w:val="Tabela"/>
              <w:ind w:left="360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4</w:t>
            </w:r>
          </w:p>
        </w:tc>
        <w:tc>
          <w:tcPr>
            <w:tcW w:w="1427" w:type="dxa"/>
          </w:tcPr>
          <w:p w14:paraId="164D856A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Contas à Pagar/Receber</w:t>
            </w:r>
          </w:p>
        </w:tc>
        <w:tc>
          <w:tcPr>
            <w:tcW w:w="1315" w:type="dxa"/>
          </w:tcPr>
          <w:p w14:paraId="37040268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Gráfico de barras horizontal que exibe as contas a pagar e a receber</w:t>
            </w:r>
          </w:p>
        </w:tc>
        <w:tc>
          <w:tcPr>
            <w:tcW w:w="1134" w:type="dxa"/>
          </w:tcPr>
          <w:p w14:paraId="2FDD33E3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Valores financeiros</w:t>
            </w:r>
          </w:p>
        </w:tc>
        <w:tc>
          <w:tcPr>
            <w:tcW w:w="1275" w:type="dxa"/>
          </w:tcPr>
          <w:p w14:paraId="541C58B7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Gráfico</w:t>
            </w:r>
          </w:p>
        </w:tc>
        <w:tc>
          <w:tcPr>
            <w:tcW w:w="993" w:type="dxa"/>
          </w:tcPr>
          <w:p w14:paraId="5E8448BC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Visual</w:t>
            </w:r>
          </w:p>
        </w:tc>
        <w:tc>
          <w:tcPr>
            <w:tcW w:w="1984" w:type="dxa"/>
          </w:tcPr>
          <w:p w14:paraId="13E72F7D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Mostra o saldo de contas a pagar e receber</w:t>
            </w:r>
          </w:p>
        </w:tc>
      </w:tr>
      <w:tr w:rsidR="006B2DBE" w:rsidRPr="00577606" w14:paraId="26FF2A8B" w14:textId="77777777" w:rsidTr="00376C67">
        <w:trPr>
          <w:cantSplit/>
        </w:trPr>
        <w:tc>
          <w:tcPr>
            <w:tcW w:w="1063" w:type="dxa"/>
          </w:tcPr>
          <w:p w14:paraId="7F780F62" w14:textId="77777777" w:rsidR="006B2DBE" w:rsidRPr="006B2DBE" w:rsidRDefault="006B2DBE" w:rsidP="00376C67">
            <w:pPr>
              <w:pStyle w:val="Tabela"/>
              <w:ind w:left="360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5</w:t>
            </w:r>
          </w:p>
        </w:tc>
        <w:tc>
          <w:tcPr>
            <w:tcW w:w="1427" w:type="dxa"/>
          </w:tcPr>
          <w:p w14:paraId="3BF31DEF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Adicionar Receita</w:t>
            </w:r>
          </w:p>
        </w:tc>
        <w:tc>
          <w:tcPr>
            <w:tcW w:w="1315" w:type="dxa"/>
          </w:tcPr>
          <w:p w14:paraId="78D03310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Botão para adicionar uma nova receita</w:t>
            </w:r>
          </w:p>
        </w:tc>
        <w:tc>
          <w:tcPr>
            <w:tcW w:w="1134" w:type="dxa"/>
          </w:tcPr>
          <w:p w14:paraId="6643D376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------------</w:t>
            </w:r>
          </w:p>
        </w:tc>
        <w:tc>
          <w:tcPr>
            <w:tcW w:w="1275" w:type="dxa"/>
          </w:tcPr>
          <w:p w14:paraId="53145060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Botão</w:t>
            </w:r>
          </w:p>
        </w:tc>
        <w:tc>
          <w:tcPr>
            <w:tcW w:w="993" w:type="dxa"/>
          </w:tcPr>
          <w:p w14:paraId="4D5C4C0A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Ação</w:t>
            </w:r>
          </w:p>
        </w:tc>
        <w:tc>
          <w:tcPr>
            <w:tcW w:w="1984" w:type="dxa"/>
          </w:tcPr>
          <w:p w14:paraId="68DDFB50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Abre o formulário de adição de receita</w:t>
            </w:r>
          </w:p>
        </w:tc>
      </w:tr>
      <w:tr w:rsidR="006B2DBE" w:rsidRPr="00577606" w14:paraId="312A55EA" w14:textId="77777777" w:rsidTr="00376C67">
        <w:trPr>
          <w:cantSplit/>
        </w:trPr>
        <w:tc>
          <w:tcPr>
            <w:tcW w:w="1063" w:type="dxa"/>
          </w:tcPr>
          <w:p w14:paraId="260FE15A" w14:textId="77777777" w:rsidR="006B2DBE" w:rsidRPr="006B2DBE" w:rsidRDefault="006B2DBE" w:rsidP="00376C67">
            <w:pPr>
              <w:pStyle w:val="Tabela"/>
              <w:ind w:left="360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6</w:t>
            </w:r>
          </w:p>
        </w:tc>
        <w:tc>
          <w:tcPr>
            <w:tcW w:w="1427" w:type="dxa"/>
          </w:tcPr>
          <w:p w14:paraId="4A44FEC7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Adicionar Despesa</w:t>
            </w:r>
          </w:p>
        </w:tc>
        <w:tc>
          <w:tcPr>
            <w:tcW w:w="1315" w:type="dxa"/>
          </w:tcPr>
          <w:p w14:paraId="53EF0444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Botão para adicionar uma nova despesa</w:t>
            </w:r>
          </w:p>
        </w:tc>
        <w:tc>
          <w:tcPr>
            <w:tcW w:w="1134" w:type="dxa"/>
          </w:tcPr>
          <w:p w14:paraId="138374BB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-</w:t>
            </w:r>
          </w:p>
        </w:tc>
        <w:tc>
          <w:tcPr>
            <w:tcW w:w="1275" w:type="dxa"/>
          </w:tcPr>
          <w:p w14:paraId="3521DD1C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Botão</w:t>
            </w:r>
          </w:p>
        </w:tc>
        <w:tc>
          <w:tcPr>
            <w:tcW w:w="993" w:type="dxa"/>
          </w:tcPr>
          <w:p w14:paraId="6F2C5755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Ação</w:t>
            </w:r>
          </w:p>
        </w:tc>
        <w:tc>
          <w:tcPr>
            <w:tcW w:w="1984" w:type="dxa"/>
          </w:tcPr>
          <w:p w14:paraId="131F41C1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Abre o formulário de adição de despesa</w:t>
            </w:r>
          </w:p>
        </w:tc>
      </w:tr>
      <w:tr w:rsidR="006B2DBE" w:rsidRPr="00577606" w14:paraId="00E0C610" w14:textId="77777777" w:rsidTr="00376C67">
        <w:trPr>
          <w:cantSplit/>
        </w:trPr>
        <w:tc>
          <w:tcPr>
            <w:tcW w:w="1063" w:type="dxa"/>
          </w:tcPr>
          <w:p w14:paraId="402ED2D1" w14:textId="77777777" w:rsidR="006B2DBE" w:rsidRPr="006B2DBE" w:rsidRDefault="006B2DBE" w:rsidP="00376C67">
            <w:pPr>
              <w:pStyle w:val="Tabela"/>
              <w:ind w:left="360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7</w:t>
            </w:r>
          </w:p>
        </w:tc>
        <w:tc>
          <w:tcPr>
            <w:tcW w:w="1427" w:type="dxa"/>
          </w:tcPr>
          <w:p w14:paraId="5F5A697A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Adicionar Conta</w:t>
            </w:r>
          </w:p>
        </w:tc>
        <w:tc>
          <w:tcPr>
            <w:tcW w:w="1315" w:type="dxa"/>
          </w:tcPr>
          <w:p w14:paraId="2A8D4716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Botão para adicionar uma nova conta a pagar ou receber</w:t>
            </w:r>
          </w:p>
        </w:tc>
        <w:tc>
          <w:tcPr>
            <w:tcW w:w="1134" w:type="dxa"/>
          </w:tcPr>
          <w:p w14:paraId="08ECE1B3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-</w:t>
            </w:r>
          </w:p>
        </w:tc>
        <w:tc>
          <w:tcPr>
            <w:tcW w:w="1275" w:type="dxa"/>
          </w:tcPr>
          <w:p w14:paraId="029B472E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Botão</w:t>
            </w:r>
          </w:p>
        </w:tc>
        <w:tc>
          <w:tcPr>
            <w:tcW w:w="993" w:type="dxa"/>
          </w:tcPr>
          <w:p w14:paraId="1A065733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Ação</w:t>
            </w:r>
          </w:p>
        </w:tc>
        <w:tc>
          <w:tcPr>
            <w:tcW w:w="1984" w:type="dxa"/>
          </w:tcPr>
          <w:p w14:paraId="004C0ECF" w14:textId="77777777" w:rsidR="006B2DBE" w:rsidRPr="006B2DBE" w:rsidRDefault="006B2DBE" w:rsidP="00376C67">
            <w:pPr>
              <w:pStyle w:val="Tabela"/>
              <w:rPr>
                <w:sz w:val="22"/>
                <w:szCs w:val="22"/>
              </w:rPr>
            </w:pPr>
            <w:r w:rsidRPr="006B2DBE">
              <w:rPr>
                <w:sz w:val="22"/>
                <w:szCs w:val="22"/>
              </w:rPr>
              <w:t>Abre o formulário de adição de conta</w:t>
            </w:r>
          </w:p>
        </w:tc>
      </w:tr>
      <w:tr w:rsidR="006B2DBE" w:rsidRPr="00577606" w14:paraId="7BBCB5B9" w14:textId="77777777" w:rsidTr="00376C67">
        <w:trPr>
          <w:cantSplit/>
        </w:trPr>
        <w:tc>
          <w:tcPr>
            <w:tcW w:w="1063" w:type="dxa"/>
          </w:tcPr>
          <w:p w14:paraId="4A1B0365" w14:textId="77777777" w:rsidR="006B2DBE" w:rsidRPr="00577606" w:rsidRDefault="006B2DBE" w:rsidP="00376C67">
            <w:pPr>
              <w:pStyle w:val="Tabela"/>
              <w:ind w:left="360"/>
            </w:pPr>
            <w:r>
              <w:t>8</w:t>
            </w:r>
          </w:p>
        </w:tc>
        <w:tc>
          <w:tcPr>
            <w:tcW w:w="1427" w:type="dxa"/>
          </w:tcPr>
          <w:p w14:paraId="095E08A8" w14:textId="77777777" w:rsidR="006B2DBE" w:rsidRPr="00577606" w:rsidRDefault="006B2DBE" w:rsidP="00376C67">
            <w:pPr>
              <w:pStyle w:val="Tabela"/>
            </w:pPr>
            <w:r w:rsidRPr="005E7B54">
              <w:t>Balanço</w:t>
            </w:r>
          </w:p>
        </w:tc>
        <w:tc>
          <w:tcPr>
            <w:tcW w:w="1315" w:type="dxa"/>
          </w:tcPr>
          <w:p w14:paraId="777ECE59" w14:textId="77777777" w:rsidR="006B2DBE" w:rsidRPr="00577606" w:rsidRDefault="006B2DBE" w:rsidP="00376C67">
            <w:pPr>
              <w:pStyle w:val="Tabela"/>
            </w:pPr>
            <w:r>
              <w:t>T</w:t>
            </w:r>
            <w:r w:rsidRPr="005E7B54">
              <w:rPr>
                <w:sz w:val="20"/>
                <w:szCs w:val="20"/>
              </w:rPr>
              <w:t xml:space="preserve"> </w:t>
            </w:r>
            <w:r w:rsidRPr="005E7B54">
              <w:t>exto que exibe o saldo total após considerar as receitas e despesa</w:t>
            </w:r>
            <w:r>
              <w:t>s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6B2DBE" w:rsidRPr="005E7B54" w14:paraId="37C3EDC3" w14:textId="77777777" w:rsidTr="00376C67">
              <w:trPr>
                <w:tblCellSpacing w:w="15" w:type="dxa"/>
              </w:trPr>
              <w:tc>
                <w:tcPr>
                  <w:tcW w:w="1903" w:type="dxa"/>
                  <w:vAlign w:val="center"/>
                  <w:hideMark/>
                </w:tcPr>
                <w:p w14:paraId="56BF2ACF" w14:textId="77777777" w:rsidR="006B2DBE" w:rsidRDefault="006B2DBE" w:rsidP="00376C67">
                  <w:pPr>
                    <w:pStyle w:val="Tabela"/>
                  </w:pPr>
                  <w:r w:rsidRPr="005E7B54">
                    <w:t xml:space="preserve">Valores </w:t>
                  </w:r>
                </w:p>
                <w:p w14:paraId="7EDA386A" w14:textId="77777777" w:rsidR="006B2DBE" w:rsidRDefault="006B2DBE" w:rsidP="00376C67">
                  <w:pPr>
                    <w:pStyle w:val="Tabela"/>
                  </w:pPr>
                  <w:r w:rsidRPr="005E7B54">
                    <w:t>Financei</w:t>
                  </w:r>
                </w:p>
                <w:p w14:paraId="14B325F5" w14:textId="77777777" w:rsidR="006B2DBE" w:rsidRPr="005E7B54" w:rsidRDefault="006B2DBE" w:rsidP="00376C67">
                  <w:pPr>
                    <w:pStyle w:val="Tabela"/>
                  </w:pPr>
                  <w:r w:rsidRPr="005E7B54">
                    <w:t>ros</w:t>
                  </w:r>
                </w:p>
              </w:tc>
            </w:tr>
          </w:tbl>
          <w:p w14:paraId="72852FCC" w14:textId="77777777" w:rsidR="006B2DBE" w:rsidRPr="005E7B54" w:rsidRDefault="006B2DBE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2DBE" w:rsidRPr="005E7B54" w14:paraId="3F960E8E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879CC4" w14:textId="77777777" w:rsidR="006B2DBE" w:rsidRPr="005E7B54" w:rsidRDefault="006B2DBE" w:rsidP="00376C67">
                  <w:pPr>
                    <w:pStyle w:val="Tabela"/>
                  </w:pPr>
                </w:p>
              </w:tc>
            </w:tr>
          </w:tbl>
          <w:p w14:paraId="7AB92118" w14:textId="77777777" w:rsidR="006B2DBE" w:rsidRPr="00577606" w:rsidRDefault="006B2DBE" w:rsidP="00376C67">
            <w:pPr>
              <w:pStyle w:val="Tabela"/>
            </w:pPr>
          </w:p>
        </w:tc>
        <w:tc>
          <w:tcPr>
            <w:tcW w:w="1275" w:type="dxa"/>
          </w:tcPr>
          <w:p w14:paraId="2B3788CF" w14:textId="77777777" w:rsidR="006B2DBE" w:rsidRPr="00577606" w:rsidRDefault="006B2DBE" w:rsidP="00376C67">
            <w:pPr>
              <w:pStyle w:val="Tabela"/>
            </w:pPr>
            <w:r w:rsidRPr="005E7B54">
              <w:t>Texto</w:t>
            </w:r>
          </w:p>
        </w:tc>
        <w:tc>
          <w:tcPr>
            <w:tcW w:w="993" w:type="dxa"/>
          </w:tcPr>
          <w:p w14:paraId="0C88470B" w14:textId="77777777" w:rsidR="006B2DBE" w:rsidRPr="00577606" w:rsidRDefault="006B2DBE" w:rsidP="00376C67">
            <w:pPr>
              <w:pStyle w:val="Tabela"/>
            </w:pPr>
            <w:r w:rsidRPr="005E7B54">
              <w:t>Visual</w:t>
            </w:r>
          </w:p>
        </w:tc>
        <w:tc>
          <w:tcPr>
            <w:tcW w:w="1984" w:type="dxa"/>
          </w:tcPr>
          <w:p w14:paraId="631A1C4E" w14:textId="77777777" w:rsidR="006B2DBE" w:rsidRPr="00577606" w:rsidRDefault="006B2DBE" w:rsidP="00376C67">
            <w:pPr>
              <w:pStyle w:val="Tabela"/>
              <w:jc w:val="center"/>
            </w:pPr>
            <w:r w:rsidRPr="005E7B54">
              <w:t>Mostra o saldo atualizado do mês</w:t>
            </w:r>
          </w:p>
        </w:tc>
      </w:tr>
    </w:tbl>
    <w:p w14:paraId="11946ECC" w14:textId="77777777" w:rsidR="006B2DBE" w:rsidRPr="00BA3256" w:rsidRDefault="006B2DBE" w:rsidP="006B2DBE">
      <w:pPr>
        <w:pStyle w:val="BodyText"/>
        <w:rPr>
          <w:highlight w:val="yellow"/>
        </w:rPr>
      </w:pPr>
    </w:p>
    <w:p w14:paraId="0FB02C70" w14:textId="77777777" w:rsidR="000050B1" w:rsidRDefault="000050B1"/>
    <w:sectPr w:rsidR="000050B1" w:rsidSect="006B2DBE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DC074F" w14:textId="77777777" w:rsidR="00BE4A73" w:rsidRDefault="00BE4A73" w:rsidP="006B2DBE">
      <w:r>
        <w:separator/>
      </w:r>
    </w:p>
  </w:endnote>
  <w:endnote w:type="continuationSeparator" w:id="0">
    <w:p w14:paraId="7DF59388" w14:textId="77777777" w:rsidR="00BE4A73" w:rsidRDefault="00BE4A73" w:rsidP="006B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58DA9" w14:textId="77777777" w:rsidR="00BE4A73" w:rsidRDefault="00BE4A73" w:rsidP="006B2DBE">
      <w:r>
        <w:separator/>
      </w:r>
    </w:p>
  </w:footnote>
  <w:footnote w:type="continuationSeparator" w:id="0">
    <w:p w14:paraId="2682E9E3" w14:textId="77777777" w:rsidR="00BE4A73" w:rsidRDefault="00BE4A73" w:rsidP="006B2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AAA2A" w14:textId="4C5E1721" w:rsidR="006B2DBE" w:rsidRPr="006B2DBE" w:rsidRDefault="006B2DBE" w:rsidP="006B2DBE">
    <w:pPr>
      <w:pStyle w:val="Header"/>
      <w:tabs>
        <w:tab w:val="clear" w:pos="4252"/>
        <w:tab w:val="clear" w:pos="8504"/>
        <w:tab w:val="left" w:pos="1170"/>
      </w:tabs>
      <w:rPr>
        <w:sz w:val="24"/>
        <w:szCs w:val="24"/>
      </w:rPr>
    </w:pPr>
    <w:r w:rsidRPr="006B2DBE">
      <w:rPr>
        <w:sz w:val="24"/>
        <w:szCs w:val="24"/>
      </w:rPr>
      <w:t>DressManager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3419C7" w14:textId="5A709D00" w:rsidR="006B2DBE" w:rsidRPr="006B2DBE" w:rsidRDefault="006B2DBE">
    <w:pPr>
      <w:pStyle w:val="Header"/>
      <w:rPr>
        <w:sz w:val="24"/>
        <w:szCs w:val="24"/>
      </w:rPr>
    </w:pPr>
    <w:r w:rsidRPr="006B2DBE">
      <w:rPr>
        <w:sz w:val="24"/>
        <w:szCs w:val="24"/>
      </w:rPr>
      <w:t>Interfaces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A60BCE"/>
    <w:multiLevelType w:val="hybridMultilevel"/>
    <w:tmpl w:val="4F3619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7065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BE"/>
    <w:rsid w:val="000050B1"/>
    <w:rsid w:val="004E0D2C"/>
    <w:rsid w:val="005B78B4"/>
    <w:rsid w:val="006B2DBE"/>
    <w:rsid w:val="009449AE"/>
    <w:rsid w:val="00BE4A73"/>
    <w:rsid w:val="00CF1F5F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CF72"/>
  <w15:chartTrackingRefBased/>
  <w15:docId w15:val="{99BC4E03-D13E-4F94-BDA5-8C09A6BA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B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6B2DBE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6B2DBE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6B2DBE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6B2DBE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6B2DBE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6B2DBE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6B2DBE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6B2DBE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6B2DBE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2DBE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6B2DBE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6B2DBE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6B2DBE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6B2DBE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6B2DBE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6B2DBE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6B2DBE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6B2DBE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6B2DBE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B2DBE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6B2DBE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6B2DB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DB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B2DB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DB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260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2</cp:revision>
  <dcterms:created xsi:type="dcterms:W3CDTF">2024-09-17T22:51:00Z</dcterms:created>
  <dcterms:modified xsi:type="dcterms:W3CDTF">2024-10-29T19:06:00Z</dcterms:modified>
</cp:coreProperties>
</file>