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A9D8" w14:textId="77777777" w:rsidR="005D5415" w:rsidRDefault="005D5415">
      <w:pPr>
        <w:spacing w:before="6"/>
        <w:rPr>
          <w:rFonts w:ascii="Times New Roman"/>
          <w:sz w:val="2"/>
        </w:rPr>
      </w:pPr>
    </w:p>
    <w:tbl>
      <w:tblPr>
        <w:tblStyle w:val="TableNormal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80"/>
        <w:gridCol w:w="994"/>
        <w:gridCol w:w="1133"/>
      </w:tblGrid>
      <w:tr w:rsidR="005D5415" w14:paraId="104D9C06" w14:textId="77777777">
        <w:trPr>
          <w:trHeight w:val="330"/>
        </w:trPr>
        <w:tc>
          <w:tcPr>
            <w:tcW w:w="8080" w:type="dxa"/>
          </w:tcPr>
          <w:p w14:paraId="6DA995BD" w14:textId="77777777" w:rsidR="005D5415" w:rsidRDefault="002E0A39">
            <w:pPr>
              <w:pStyle w:val="TableParagraph"/>
              <w:spacing w:before="18"/>
              <w:ind w:left="512" w:right="507"/>
              <w:jc w:val="center"/>
              <w:rPr>
                <w:sz w:val="20"/>
              </w:rPr>
            </w:pPr>
            <w:r>
              <w:rPr>
                <w:sz w:val="20"/>
              </w:rPr>
              <w:t>Nuevo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Conseil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Formation,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Vincent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GOGH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93360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Neuilly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Plaisance</w:t>
            </w:r>
          </w:p>
        </w:tc>
        <w:tc>
          <w:tcPr>
            <w:tcW w:w="2127" w:type="dxa"/>
            <w:gridSpan w:val="2"/>
          </w:tcPr>
          <w:p w14:paraId="1DE25E6F" w14:textId="77777777" w:rsidR="005D5415" w:rsidRDefault="005D5415">
            <w:pPr>
              <w:pStyle w:val="TableParagraph"/>
              <w:rPr>
                <w:rFonts w:ascii="Times New Roman"/>
              </w:rPr>
            </w:pPr>
          </w:p>
        </w:tc>
      </w:tr>
      <w:tr w:rsidR="005D5415" w14:paraId="2A223F4D" w14:textId="77777777">
        <w:trPr>
          <w:trHeight w:val="1103"/>
        </w:trPr>
        <w:tc>
          <w:tcPr>
            <w:tcW w:w="8080" w:type="dxa"/>
          </w:tcPr>
          <w:p w14:paraId="0C67418A" w14:textId="77777777" w:rsidR="005D5415" w:rsidRDefault="002E0A39">
            <w:pPr>
              <w:pStyle w:val="TableParagraph"/>
              <w:spacing w:before="159"/>
              <w:ind w:left="512" w:right="50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PROGRAMME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FORMATION</w:t>
            </w:r>
          </w:p>
          <w:p w14:paraId="7049F6D0" w14:textId="77777777" w:rsidR="005D5415" w:rsidRDefault="002E0A39">
            <w:pPr>
              <w:pStyle w:val="TableParagraph"/>
              <w:spacing w:before="211"/>
              <w:ind w:left="512" w:right="5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Titre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Négociateur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technico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commercial</w:t>
            </w:r>
          </w:p>
        </w:tc>
        <w:tc>
          <w:tcPr>
            <w:tcW w:w="2127" w:type="dxa"/>
            <w:gridSpan w:val="2"/>
          </w:tcPr>
          <w:p w14:paraId="608E85CB" w14:textId="77777777" w:rsidR="005D5415" w:rsidRDefault="005D5415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14:paraId="56AF9CE1" w14:textId="77777777" w:rsidR="005D5415" w:rsidRDefault="002E0A39">
            <w:pPr>
              <w:pStyle w:val="TableParagraph"/>
              <w:ind w:left="54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B3E9179" wp14:editId="0A5FA5CD">
                  <wp:extent cx="693816" cy="283464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816" cy="28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415" w14:paraId="42027A17" w14:textId="77777777">
        <w:trPr>
          <w:trHeight w:val="330"/>
        </w:trPr>
        <w:tc>
          <w:tcPr>
            <w:tcW w:w="8080" w:type="dxa"/>
            <w:shd w:val="clear" w:color="auto" w:fill="CCCCCC"/>
          </w:tcPr>
          <w:p w14:paraId="7EE34576" w14:textId="77777777" w:rsidR="005D5415" w:rsidRDefault="002E0A39">
            <w:pPr>
              <w:pStyle w:val="TableParagraph"/>
              <w:spacing w:before="21"/>
              <w:ind w:left="512" w:right="503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(Classeur</w:t>
            </w:r>
            <w:r>
              <w:rPr>
                <w:b/>
                <w:i/>
                <w:spacing w:val="-8"/>
              </w:rPr>
              <w:t xml:space="preserve"> </w:t>
            </w:r>
            <w:r>
              <w:rPr>
                <w:b/>
                <w:i/>
                <w:spacing w:val="-2"/>
              </w:rPr>
              <w:t>pédagogique)</w:t>
            </w:r>
          </w:p>
        </w:tc>
        <w:tc>
          <w:tcPr>
            <w:tcW w:w="994" w:type="dxa"/>
          </w:tcPr>
          <w:p w14:paraId="6FECAD8F" w14:textId="77777777" w:rsidR="005D5415" w:rsidRDefault="002E0A39">
            <w:pPr>
              <w:pStyle w:val="TableParagraph"/>
              <w:spacing w:before="20"/>
              <w:ind w:left="333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V1.1</w:t>
            </w:r>
          </w:p>
        </w:tc>
        <w:tc>
          <w:tcPr>
            <w:tcW w:w="1133" w:type="dxa"/>
          </w:tcPr>
          <w:p w14:paraId="65CB4427" w14:textId="77777777" w:rsidR="005D5415" w:rsidRDefault="002E0A39">
            <w:pPr>
              <w:pStyle w:val="TableParagraph"/>
              <w:spacing w:before="41"/>
              <w:ind w:left="119"/>
              <w:rPr>
                <w:i/>
                <w:sz w:val="16"/>
              </w:rPr>
            </w:pPr>
            <w:r>
              <w:rPr>
                <w:i/>
                <w:sz w:val="16"/>
              </w:rPr>
              <w:t>Edition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2021</w:t>
            </w:r>
          </w:p>
        </w:tc>
      </w:tr>
    </w:tbl>
    <w:p w14:paraId="741289BC" w14:textId="77777777" w:rsidR="005D5415" w:rsidRDefault="005D5415">
      <w:pPr>
        <w:rPr>
          <w:rFonts w:ascii="Times New Roman"/>
          <w:sz w:val="20"/>
        </w:rPr>
      </w:pPr>
    </w:p>
    <w:p w14:paraId="063AF925" w14:textId="77777777" w:rsidR="005D5415" w:rsidRDefault="005D5415">
      <w:pPr>
        <w:spacing w:before="6"/>
        <w:rPr>
          <w:rFonts w:ascii="Times New Roman"/>
          <w:sz w:val="27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8"/>
        <w:gridCol w:w="7458"/>
      </w:tblGrid>
      <w:tr w:rsidR="005D5415" w14:paraId="30A02338" w14:textId="77777777">
        <w:trPr>
          <w:trHeight w:val="2217"/>
        </w:trPr>
        <w:tc>
          <w:tcPr>
            <w:tcW w:w="2748" w:type="dxa"/>
          </w:tcPr>
          <w:p w14:paraId="1F74C00F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5CF8BB17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4D2E51AC" w14:textId="77777777" w:rsidR="005D5415" w:rsidRDefault="005D5415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14:paraId="0500180B" w14:textId="77777777" w:rsidR="005D5415" w:rsidRDefault="002E0A39">
            <w:pPr>
              <w:pStyle w:val="TableParagraph"/>
              <w:spacing w:before="1"/>
              <w:ind w:left="756"/>
              <w:rPr>
                <w:b/>
              </w:rPr>
            </w:pPr>
            <w:r>
              <w:rPr>
                <w:b/>
                <w:spacing w:val="-2"/>
              </w:rPr>
              <w:t>OBJECTIFS</w:t>
            </w:r>
          </w:p>
        </w:tc>
        <w:tc>
          <w:tcPr>
            <w:tcW w:w="7458" w:type="dxa"/>
          </w:tcPr>
          <w:p w14:paraId="6FA70854" w14:textId="77777777" w:rsidR="005D5415" w:rsidRDefault="002E0A39">
            <w:pPr>
              <w:pStyle w:val="TableParagraph"/>
              <w:spacing w:before="60" w:line="276" w:lineRule="auto"/>
              <w:ind w:left="108" w:right="93"/>
              <w:jc w:val="both"/>
            </w:pPr>
            <w:r>
              <w:t>L’objectif de</w:t>
            </w:r>
            <w:r>
              <w:rPr>
                <w:spacing w:val="-1"/>
              </w:rPr>
              <w:t xml:space="preserve"> </w:t>
            </w:r>
            <w:r>
              <w:t>cette</w:t>
            </w:r>
            <w:r>
              <w:rPr>
                <w:spacing w:val="-3"/>
              </w:rPr>
              <w:t xml:space="preserve"> </w:t>
            </w:r>
            <w:r>
              <w:t>formation qualifiante</w:t>
            </w:r>
            <w:r>
              <w:rPr>
                <w:spacing w:val="-1"/>
              </w:rPr>
              <w:t xml:space="preserve"> </w:t>
            </w:r>
            <w:r>
              <w:t>permet au</w:t>
            </w:r>
            <w:r>
              <w:rPr>
                <w:spacing w:val="-1"/>
              </w:rPr>
              <w:t xml:space="preserve"> </w:t>
            </w:r>
            <w:r>
              <w:t>candidat d’accéder à</w:t>
            </w:r>
            <w:r>
              <w:rPr>
                <w:spacing w:val="-1"/>
              </w:rPr>
              <w:t xml:space="preserve"> </w:t>
            </w:r>
            <w:r>
              <w:t>un Titre professionnel de niveau 5.</w:t>
            </w:r>
          </w:p>
          <w:p w14:paraId="75F77067" w14:textId="77777777" w:rsidR="005D5415" w:rsidRDefault="002E0A39">
            <w:pPr>
              <w:pStyle w:val="TableParagraph"/>
              <w:spacing w:before="61" w:line="276" w:lineRule="auto"/>
              <w:ind w:left="108" w:right="93"/>
              <w:jc w:val="both"/>
            </w:pPr>
            <w:r>
              <w:t>Le négociateur technico commerciale dispose d’un double bagage de connaissances</w:t>
            </w:r>
            <w:r>
              <w:rPr>
                <w:spacing w:val="-5"/>
              </w:rPr>
              <w:t xml:space="preserve"> </w:t>
            </w:r>
            <w:r>
              <w:t>: des compétences commerciales et des compétences techniques. Il peut exercer auprès de</w:t>
            </w:r>
            <w:r>
              <w:t>s entreprises commerciales, industrielles ou des sociétés de services. Il propose des solutions commerciales et techniques selon les besoins de l’entreprise.</w:t>
            </w:r>
          </w:p>
        </w:tc>
      </w:tr>
      <w:tr w:rsidR="005D5415" w14:paraId="72A48554" w14:textId="77777777">
        <w:trPr>
          <w:trHeight w:val="871"/>
        </w:trPr>
        <w:tc>
          <w:tcPr>
            <w:tcW w:w="2748" w:type="dxa"/>
          </w:tcPr>
          <w:p w14:paraId="0A73E24E" w14:textId="77777777" w:rsidR="005D5415" w:rsidRDefault="002E0A39">
            <w:pPr>
              <w:pStyle w:val="TableParagraph"/>
              <w:spacing w:line="276" w:lineRule="auto"/>
              <w:ind w:left="345" w:firstLine="264"/>
              <w:rPr>
                <w:b/>
              </w:rPr>
            </w:pPr>
            <w:r>
              <w:rPr>
                <w:b/>
                <w:spacing w:val="-2"/>
              </w:rPr>
              <w:t>OBLIGATIONS REGLEMENTAIRES</w:t>
            </w:r>
          </w:p>
        </w:tc>
        <w:tc>
          <w:tcPr>
            <w:tcW w:w="7458" w:type="dxa"/>
          </w:tcPr>
          <w:p w14:paraId="1ABD7E57" w14:textId="77777777" w:rsidR="005D5415" w:rsidRDefault="002E0A39">
            <w:pPr>
              <w:pStyle w:val="TableParagraph"/>
              <w:spacing w:before="144" w:line="278" w:lineRule="auto"/>
              <w:ind w:left="108" w:right="94"/>
            </w:pPr>
            <w:r>
              <w:t>Code</w:t>
            </w:r>
            <w:r>
              <w:rPr>
                <w:spacing w:val="37"/>
              </w:rPr>
              <w:t xml:space="preserve"> </w:t>
            </w:r>
            <w:r>
              <w:t>de</w:t>
            </w:r>
            <w:r>
              <w:rPr>
                <w:spacing w:val="36"/>
              </w:rPr>
              <w:t xml:space="preserve"> </w:t>
            </w:r>
            <w:r>
              <w:t>l'éducation,</w:t>
            </w:r>
            <w:r>
              <w:rPr>
                <w:spacing w:val="35"/>
              </w:rPr>
              <w:t xml:space="preserve"> </w:t>
            </w:r>
            <w:r>
              <w:t>notamment</w:t>
            </w:r>
            <w:r>
              <w:rPr>
                <w:spacing w:val="36"/>
              </w:rPr>
              <w:t xml:space="preserve"> </w:t>
            </w:r>
            <w:r>
              <w:t>les</w:t>
            </w:r>
            <w:r>
              <w:rPr>
                <w:spacing w:val="34"/>
              </w:rPr>
              <w:t xml:space="preserve"> </w:t>
            </w:r>
            <w:r>
              <w:t>articles</w:t>
            </w:r>
            <w:r>
              <w:rPr>
                <w:spacing w:val="40"/>
              </w:rPr>
              <w:t xml:space="preserve"> </w:t>
            </w:r>
            <w:r>
              <w:t>R.338-8.</w:t>
            </w:r>
            <w:r>
              <w:rPr>
                <w:spacing w:val="37"/>
              </w:rPr>
              <w:t xml:space="preserve"> </w:t>
            </w:r>
            <w:r>
              <w:t>Articles</w:t>
            </w:r>
            <w:r>
              <w:rPr>
                <w:spacing w:val="37"/>
              </w:rPr>
              <w:t xml:space="preserve"> </w:t>
            </w:r>
            <w:r>
              <w:t>L.335-5</w:t>
            </w:r>
            <w:r>
              <w:rPr>
                <w:spacing w:val="32"/>
              </w:rPr>
              <w:t xml:space="preserve"> </w:t>
            </w:r>
            <w:r>
              <w:t xml:space="preserve">, </w:t>
            </w:r>
            <w:r>
              <w:rPr>
                <w:spacing w:val="-2"/>
              </w:rPr>
              <w:t>L.335-6.</w:t>
            </w:r>
          </w:p>
        </w:tc>
      </w:tr>
      <w:tr w:rsidR="005D5415" w14:paraId="19FD85BE" w14:textId="77777777">
        <w:trPr>
          <w:trHeight w:val="1576"/>
        </w:trPr>
        <w:tc>
          <w:tcPr>
            <w:tcW w:w="2748" w:type="dxa"/>
          </w:tcPr>
          <w:p w14:paraId="2C9BCA6C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6FB16214" w14:textId="77777777" w:rsidR="005D5415" w:rsidRDefault="005D5415"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 w14:paraId="030C9919" w14:textId="77777777" w:rsidR="005D5415" w:rsidRDefault="002E0A39">
            <w:pPr>
              <w:pStyle w:val="TableParagraph"/>
              <w:spacing w:line="278" w:lineRule="auto"/>
              <w:ind w:left="965" w:right="506" w:hanging="449"/>
              <w:rPr>
                <w:b/>
              </w:rPr>
            </w:pPr>
            <w:r>
              <w:rPr>
                <w:b/>
              </w:rPr>
              <w:t>PRÉ-REQUIS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 xml:space="preserve">ET </w:t>
            </w:r>
            <w:r>
              <w:rPr>
                <w:b/>
                <w:spacing w:val="-2"/>
              </w:rPr>
              <w:t>PUBLIC</w:t>
            </w:r>
          </w:p>
        </w:tc>
        <w:tc>
          <w:tcPr>
            <w:tcW w:w="7458" w:type="dxa"/>
          </w:tcPr>
          <w:p w14:paraId="155A0311" w14:textId="77777777" w:rsidR="005D5415" w:rsidRDefault="002E0A39">
            <w:pPr>
              <w:pStyle w:val="TableParagraph"/>
              <w:numPr>
                <w:ilvl w:val="0"/>
                <w:numId w:val="10"/>
              </w:numPr>
              <w:tabs>
                <w:tab w:val="left" w:pos="891"/>
                <w:tab w:val="left" w:pos="892"/>
              </w:tabs>
              <w:spacing w:before="62"/>
              <w:ind w:left="891" w:hanging="424"/>
            </w:pPr>
            <w:r>
              <w:t>Niveau</w:t>
            </w:r>
            <w:r>
              <w:rPr>
                <w:spacing w:val="-2"/>
              </w:rPr>
              <w:t xml:space="preserve"> </w:t>
            </w:r>
            <w:r>
              <w:t>Bac</w:t>
            </w:r>
            <w:r>
              <w:rPr>
                <w:spacing w:val="-2"/>
              </w:rPr>
              <w:t xml:space="preserve"> </w:t>
            </w:r>
            <w:r>
              <w:t>à</w:t>
            </w:r>
            <w:r>
              <w:rPr>
                <w:spacing w:val="-4"/>
              </w:rPr>
              <w:t xml:space="preserve"> </w:t>
            </w:r>
            <w:r>
              <w:t>bac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+1</w:t>
            </w:r>
          </w:p>
          <w:p w14:paraId="39345262" w14:textId="77777777" w:rsidR="005D5415" w:rsidRDefault="002E0A39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before="37"/>
              <w:ind w:hanging="361"/>
            </w:pPr>
            <w:r>
              <w:t>Pratique</w:t>
            </w:r>
            <w:r>
              <w:rPr>
                <w:spacing w:val="-7"/>
              </w:rPr>
              <w:t xml:space="preserve"> </w:t>
            </w:r>
            <w:r>
              <w:t>des</w:t>
            </w:r>
            <w:r>
              <w:rPr>
                <w:spacing w:val="-8"/>
              </w:rPr>
              <w:t xml:space="preserve"> </w:t>
            </w:r>
            <w:r>
              <w:t>logiciels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bureautiques.</w:t>
            </w:r>
          </w:p>
          <w:p w14:paraId="274954B7" w14:textId="77777777" w:rsidR="005D5415" w:rsidRDefault="002E0A39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before="38"/>
              <w:ind w:hanging="361"/>
            </w:pPr>
            <w:r>
              <w:t>Tout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public.</w:t>
            </w:r>
          </w:p>
          <w:p w14:paraId="4343C586" w14:textId="77777777" w:rsidR="005D5415" w:rsidRDefault="002E0A39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before="37" w:line="278" w:lineRule="auto"/>
              <w:ind w:right="95" w:hanging="360"/>
            </w:pPr>
            <w:r>
              <w:t>Goût</w:t>
            </w:r>
            <w:r>
              <w:rPr>
                <w:spacing w:val="40"/>
              </w:rPr>
              <w:t xml:space="preserve"> </w:t>
            </w:r>
            <w:r>
              <w:t>et</w:t>
            </w:r>
            <w:r>
              <w:rPr>
                <w:spacing w:val="40"/>
              </w:rPr>
              <w:t xml:space="preserve"> </w:t>
            </w:r>
            <w:r>
              <w:t>aptitudes</w:t>
            </w:r>
            <w:r>
              <w:rPr>
                <w:spacing w:val="40"/>
              </w:rPr>
              <w:t xml:space="preserve"> </w:t>
            </w:r>
            <w:r>
              <w:t>pour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40"/>
              </w:rPr>
              <w:t xml:space="preserve"> </w:t>
            </w:r>
            <w:r>
              <w:t>relation</w:t>
            </w:r>
            <w:r>
              <w:rPr>
                <w:spacing w:val="40"/>
              </w:rPr>
              <w:t xml:space="preserve"> </w:t>
            </w:r>
            <w:r>
              <w:t>commerciale</w:t>
            </w:r>
            <w:r>
              <w:rPr>
                <w:spacing w:val="40"/>
              </w:rPr>
              <w:t xml:space="preserve"> </w:t>
            </w:r>
            <w:r>
              <w:t>et</w:t>
            </w:r>
            <w:r>
              <w:rPr>
                <w:spacing w:val="40"/>
              </w:rPr>
              <w:t xml:space="preserve"> </w:t>
            </w:r>
            <w:r>
              <w:t>le</w:t>
            </w:r>
            <w:r>
              <w:rPr>
                <w:spacing w:val="40"/>
              </w:rPr>
              <w:t xml:space="preserve"> </w:t>
            </w:r>
            <w:r>
              <w:t>travail</w:t>
            </w:r>
            <w:r>
              <w:rPr>
                <w:spacing w:val="40"/>
              </w:rPr>
              <w:t xml:space="preserve"> </w:t>
            </w:r>
            <w:r>
              <w:t xml:space="preserve">en </w:t>
            </w:r>
            <w:r>
              <w:rPr>
                <w:spacing w:val="-2"/>
              </w:rPr>
              <w:t>équipe.</w:t>
            </w:r>
          </w:p>
        </w:tc>
      </w:tr>
      <w:tr w:rsidR="005D5415" w14:paraId="013E605F" w14:textId="77777777">
        <w:trPr>
          <w:trHeight w:val="993"/>
        </w:trPr>
        <w:tc>
          <w:tcPr>
            <w:tcW w:w="2748" w:type="dxa"/>
          </w:tcPr>
          <w:p w14:paraId="2E007841" w14:textId="77777777" w:rsidR="005D5415" w:rsidRDefault="002E0A39">
            <w:pPr>
              <w:pStyle w:val="TableParagraph"/>
              <w:spacing w:before="206" w:line="276" w:lineRule="auto"/>
              <w:ind w:left="420" w:right="70" w:hanging="222"/>
              <w:rPr>
                <w:b/>
              </w:rPr>
            </w:pPr>
            <w:r>
              <w:rPr>
                <w:b/>
              </w:rPr>
              <w:t>MODALITÉS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D’ACCÉS À LA FORMATION</w:t>
            </w:r>
          </w:p>
        </w:tc>
        <w:tc>
          <w:tcPr>
            <w:tcW w:w="7458" w:type="dxa"/>
          </w:tcPr>
          <w:p w14:paraId="63123239" w14:textId="77777777" w:rsidR="005D5415" w:rsidRDefault="002E0A39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before="60"/>
              <w:ind w:hanging="361"/>
            </w:pPr>
            <w:r>
              <w:t>Dossier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candidature</w:t>
            </w:r>
          </w:p>
          <w:p w14:paraId="4C1DA207" w14:textId="77777777" w:rsidR="005D5415" w:rsidRDefault="002E0A39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before="37"/>
              <w:ind w:hanging="361"/>
            </w:pPr>
            <w:r>
              <w:t>Test de</w:t>
            </w:r>
            <w:r>
              <w:rPr>
                <w:spacing w:val="-2"/>
              </w:rPr>
              <w:t xml:space="preserve"> positionnement</w:t>
            </w:r>
          </w:p>
          <w:p w14:paraId="27DDC0E9" w14:textId="77777777" w:rsidR="005D5415" w:rsidRDefault="002E0A39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before="37"/>
              <w:ind w:hanging="361"/>
            </w:pPr>
            <w:r>
              <w:t>Entretien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motivation</w:t>
            </w:r>
          </w:p>
        </w:tc>
      </w:tr>
      <w:tr w:rsidR="005D5415" w14:paraId="25071DE4" w14:textId="77777777">
        <w:trPr>
          <w:trHeight w:val="6468"/>
        </w:trPr>
        <w:tc>
          <w:tcPr>
            <w:tcW w:w="2748" w:type="dxa"/>
          </w:tcPr>
          <w:p w14:paraId="5103D90E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1BAABEF0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006BBBC2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400EA84A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0D5AFC2C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7688E864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7D483E4F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578B51D0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16CE6ECF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087DB14D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59078FFE" w14:textId="77777777" w:rsidR="005D5415" w:rsidRDefault="002E0A39">
            <w:pPr>
              <w:pStyle w:val="TableParagraph"/>
              <w:spacing w:before="183" w:line="276" w:lineRule="auto"/>
              <w:ind w:left="708" w:hanging="260"/>
              <w:rPr>
                <w:b/>
              </w:rPr>
            </w:pPr>
            <w:r>
              <w:rPr>
                <w:b/>
              </w:rPr>
              <w:t>PROGRAMME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 xml:space="preserve">DE </w:t>
            </w:r>
            <w:r>
              <w:rPr>
                <w:b/>
                <w:spacing w:val="-2"/>
              </w:rPr>
              <w:t>FORMATION</w:t>
            </w:r>
          </w:p>
        </w:tc>
        <w:tc>
          <w:tcPr>
            <w:tcW w:w="7458" w:type="dxa"/>
          </w:tcPr>
          <w:p w14:paraId="122BE5E2" w14:textId="77777777" w:rsidR="005D5415" w:rsidRDefault="005D5415">
            <w:pPr>
              <w:pStyle w:val="TableParagraph"/>
              <w:spacing w:before="8"/>
              <w:rPr>
                <w:rFonts w:ascii="Times New Roman"/>
                <w:sz w:val="35"/>
              </w:rPr>
            </w:pPr>
          </w:p>
          <w:p w14:paraId="391EC414" w14:textId="77777777" w:rsidR="005D5415" w:rsidRDefault="002E0A39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line="276" w:lineRule="auto"/>
              <w:ind w:right="95"/>
            </w:pPr>
            <w:r>
              <w:rPr>
                <w:b/>
              </w:rPr>
              <w:t>Bloc 1</w:t>
            </w:r>
            <w:r>
              <w:rPr>
                <w:b/>
                <w:spacing w:val="-5"/>
              </w:rPr>
              <w:t xml:space="preserve"> </w:t>
            </w:r>
            <w:r>
              <w:t>: Elaborer une stratégie commerciale omnicanale pour un secteur géographique défini.</w:t>
            </w:r>
          </w:p>
          <w:p w14:paraId="6C54F6D9" w14:textId="77777777" w:rsidR="005D5415" w:rsidRDefault="002E0A39">
            <w:pPr>
              <w:pStyle w:val="TableParagraph"/>
              <w:numPr>
                <w:ilvl w:val="1"/>
                <w:numId w:val="8"/>
              </w:numPr>
              <w:tabs>
                <w:tab w:val="left" w:pos="1188"/>
                <w:tab w:val="left" w:pos="1189"/>
              </w:tabs>
              <w:spacing w:line="268" w:lineRule="exact"/>
              <w:ind w:hanging="361"/>
            </w:pPr>
            <w:r>
              <w:t>Assurer</w:t>
            </w:r>
            <w:r>
              <w:rPr>
                <w:spacing w:val="-8"/>
              </w:rPr>
              <w:t xml:space="preserve"> </w:t>
            </w:r>
            <w:r>
              <w:t>une</w:t>
            </w:r>
            <w:r>
              <w:rPr>
                <w:spacing w:val="-4"/>
              </w:rPr>
              <w:t xml:space="preserve"> </w:t>
            </w:r>
            <w:r>
              <w:t>veille</w:t>
            </w:r>
            <w:r>
              <w:rPr>
                <w:spacing w:val="-5"/>
              </w:rPr>
              <w:t xml:space="preserve"> </w:t>
            </w:r>
            <w:r>
              <w:t>commerciale</w:t>
            </w:r>
            <w:r>
              <w:rPr>
                <w:spacing w:val="-5"/>
              </w:rPr>
              <w:t xml:space="preserve"> </w:t>
            </w:r>
            <w:r>
              <w:t>pour</w:t>
            </w:r>
            <w:r>
              <w:rPr>
                <w:spacing w:val="-5"/>
              </w:rPr>
              <w:t xml:space="preserve"> </w:t>
            </w:r>
            <w:r>
              <w:t>analyser</w:t>
            </w:r>
            <w:r>
              <w:rPr>
                <w:spacing w:val="-5"/>
              </w:rPr>
              <w:t xml:space="preserve"> </w:t>
            </w:r>
            <w:r>
              <w:t>l’état</w:t>
            </w:r>
            <w:r>
              <w:rPr>
                <w:spacing w:val="-3"/>
              </w:rPr>
              <w:t xml:space="preserve"> </w:t>
            </w:r>
            <w:r>
              <w:t>du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marché.</w:t>
            </w:r>
          </w:p>
          <w:p w14:paraId="128EDCE5" w14:textId="77777777" w:rsidR="005D5415" w:rsidRDefault="002E0A39">
            <w:pPr>
              <w:pStyle w:val="TableParagraph"/>
              <w:numPr>
                <w:ilvl w:val="1"/>
                <w:numId w:val="8"/>
              </w:numPr>
              <w:tabs>
                <w:tab w:val="left" w:pos="1188"/>
                <w:tab w:val="left" w:pos="1189"/>
              </w:tabs>
              <w:spacing w:before="38"/>
              <w:ind w:hanging="361"/>
            </w:pPr>
            <w:r>
              <w:t>Organiser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plan</w:t>
            </w:r>
            <w:r>
              <w:rPr>
                <w:spacing w:val="-6"/>
              </w:rPr>
              <w:t xml:space="preserve"> </w:t>
            </w:r>
            <w:r>
              <w:t>d’actions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commerciales.</w:t>
            </w:r>
          </w:p>
          <w:p w14:paraId="0DBCECA0" w14:textId="77777777" w:rsidR="005D5415" w:rsidRDefault="002E0A39">
            <w:pPr>
              <w:pStyle w:val="TableParagraph"/>
              <w:numPr>
                <w:ilvl w:val="1"/>
                <w:numId w:val="8"/>
              </w:numPr>
              <w:tabs>
                <w:tab w:val="left" w:pos="1188"/>
                <w:tab w:val="left" w:pos="1189"/>
              </w:tabs>
              <w:spacing w:before="35"/>
              <w:ind w:hanging="361"/>
            </w:pPr>
            <w:r>
              <w:t>Mettre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œuvre</w:t>
            </w:r>
            <w:r>
              <w:rPr>
                <w:spacing w:val="-5"/>
              </w:rPr>
              <w:t xml:space="preserve"> </w:t>
            </w:r>
            <w:r>
              <w:t>des</w:t>
            </w:r>
            <w:r>
              <w:rPr>
                <w:spacing w:val="-4"/>
              </w:rPr>
              <w:t xml:space="preserve"> </w:t>
            </w:r>
            <w:r>
              <w:t>actions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fidélisation.</w:t>
            </w:r>
          </w:p>
          <w:p w14:paraId="23CE68C7" w14:textId="77777777" w:rsidR="005D5415" w:rsidRDefault="002E0A39">
            <w:pPr>
              <w:pStyle w:val="TableParagraph"/>
              <w:numPr>
                <w:ilvl w:val="1"/>
                <w:numId w:val="8"/>
              </w:numPr>
              <w:tabs>
                <w:tab w:val="left" w:pos="1188"/>
                <w:tab w:val="left" w:pos="1189"/>
              </w:tabs>
              <w:spacing w:before="38"/>
              <w:ind w:hanging="361"/>
              <w:rPr>
                <w:b/>
              </w:rPr>
            </w:pPr>
            <w:r>
              <w:t>Réaliser</w:t>
            </w:r>
            <w:r>
              <w:rPr>
                <w:spacing w:val="-7"/>
              </w:rPr>
              <w:t xml:space="preserve"> </w:t>
            </w:r>
            <w:r>
              <w:t>le</w:t>
            </w:r>
            <w:r>
              <w:rPr>
                <w:spacing w:val="-6"/>
              </w:rPr>
              <w:t xml:space="preserve"> </w:t>
            </w:r>
            <w:r>
              <w:t>bilan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l’activité</w:t>
            </w:r>
            <w:r>
              <w:rPr>
                <w:spacing w:val="-5"/>
              </w:rPr>
              <w:t xml:space="preserve"> </w:t>
            </w:r>
            <w:r>
              <w:t>commerciale</w:t>
            </w:r>
            <w:r>
              <w:rPr>
                <w:spacing w:val="-6"/>
              </w:rPr>
              <w:t xml:space="preserve"> </w:t>
            </w:r>
            <w:r>
              <w:t>et</w:t>
            </w:r>
            <w:r>
              <w:rPr>
                <w:spacing w:val="-5"/>
              </w:rPr>
              <w:t xml:space="preserve"> </w:t>
            </w:r>
            <w:r>
              <w:t>rendre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compte</w:t>
            </w:r>
            <w:r>
              <w:rPr>
                <w:b/>
                <w:spacing w:val="-2"/>
              </w:rPr>
              <w:t>.</w:t>
            </w:r>
          </w:p>
          <w:p w14:paraId="40966C0A" w14:textId="77777777" w:rsidR="005D5415" w:rsidRDefault="005D5415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14:paraId="65BB9BFD" w14:textId="77777777" w:rsidR="005D5415" w:rsidRDefault="002E0A39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1"/>
              <w:ind w:hanging="361"/>
              <w:rPr>
                <w:b/>
              </w:rPr>
            </w:pPr>
            <w:r>
              <w:rPr>
                <w:b/>
              </w:rPr>
              <w:t>Bloc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Prospecter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négocier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proposition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commerciale.</w:t>
            </w:r>
          </w:p>
          <w:p w14:paraId="695C2960" w14:textId="77777777" w:rsidR="005D5415" w:rsidRDefault="002E0A3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37"/>
              <w:ind w:hanging="361"/>
            </w:pPr>
            <w:r>
              <w:t>Prospecter</w:t>
            </w:r>
            <w:r>
              <w:rPr>
                <w:spacing w:val="-6"/>
              </w:rPr>
              <w:t xml:space="preserve"> </w:t>
            </w:r>
            <w:r>
              <w:t>à</w:t>
            </w:r>
            <w:r>
              <w:rPr>
                <w:spacing w:val="-7"/>
              </w:rPr>
              <w:t xml:space="preserve"> </w:t>
            </w:r>
            <w:r>
              <w:t>distance</w:t>
            </w:r>
            <w:r>
              <w:rPr>
                <w:spacing w:val="-6"/>
              </w:rPr>
              <w:t xml:space="preserve"> </w:t>
            </w:r>
            <w:r>
              <w:t>et</w:t>
            </w:r>
            <w:r>
              <w:rPr>
                <w:spacing w:val="-8"/>
              </w:rPr>
              <w:t xml:space="preserve"> </w:t>
            </w:r>
            <w:r>
              <w:t>physiquement</w:t>
            </w:r>
            <w:r>
              <w:rPr>
                <w:spacing w:val="-5"/>
              </w:rPr>
              <w:t xml:space="preserve"> </w:t>
            </w:r>
            <w:r>
              <w:t>une</w:t>
            </w:r>
            <w:r>
              <w:rPr>
                <w:spacing w:val="-7"/>
              </w:rPr>
              <w:t xml:space="preserve"> </w:t>
            </w:r>
            <w:r>
              <w:t>secteur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géographique.</w:t>
            </w:r>
          </w:p>
          <w:p w14:paraId="0FAC3A5E" w14:textId="77777777" w:rsidR="005D5415" w:rsidRDefault="002E0A3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37" w:line="271" w:lineRule="auto"/>
              <w:ind w:right="95"/>
            </w:pPr>
            <w:r>
              <w:t>Concevoir une solution technique et commerciale appropriée aux besoins détectés.</w:t>
            </w:r>
          </w:p>
          <w:p w14:paraId="5D47F09A" w14:textId="77777777" w:rsidR="005D5415" w:rsidRDefault="002E0A3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5"/>
              <w:ind w:hanging="361"/>
            </w:pPr>
            <w:r>
              <w:t>Négocier</w:t>
            </w:r>
            <w:r>
              <w:rPr>
                <w:spacing w:val="-5"/>
              </w:rPr>
              <w:t xml:space="preserve"> </w:t>
            </w:r>
            <w:r>
              <w:t>une</w:t>
            </w:r>
            <w:r>
              <w:rPr>
                <w:spacing w:val="-5"/>
              </w:rPr>
              <w:t xml:space="preserve"> </w:t>
            </w:r>
            <w:r>
              <w:t>solution</w:t>
            </w:r>
            <w:r>
              <w:rPr>
                <w:spacing w:val="-6"/>
              </w:rPr>
              <w:t xml:space="preserve"> </w:t>
            </w:r>
            <w:r>
              <w:t>technique</w:t>
            </w:r>
            <w:r>
              <w:rPr>
                <w:spacing w:val="-5"/>
              </w:rPr>
              <w:t xml:space="preserve"> </w:t>
            </w:r>
            <w:r>
              <w:t>et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commerciale.</w:t>
            </w:r>
          </w:p>
          <w:p w14:paraId="2BE63696" w14:textId="77777777" w:rsidR="005D5415" w:rsidRDefault="005D5415"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 w14:paraId="39C8EEE3" w14:textId="4D7E00AF" w:rsidR="005D5415" w:rsidRDefault="002E0A39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  <w:rPr>
                <w:b/>
              </w:rPr>
            </w:pPr>
            <w:r>
              <w:rPr>
                <w:b/>
              </w:rPr>
              <w:t>Soft</w:t>
            </w:r>
            <w:r>
              <w:rPr>
                <w:b/>
                <w:spacing w:val="-2"/>
              </w:rPr>
              <w:t xml:space="preserve"> </w:t>
            </w:r>
            <w:r w:rsidR="00342B04">
              <w:rPr>
                <w:b/>
                <w:spacing w:val="-2"/>
              </w:rPr>
              <w:t>s</w:t>
            </w:r>
            <w:r>
              <w:rPr>
                <w:b/>
              </w:rPr>
              <w:t>kills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Posture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professionnelle.</w:t>
            </w:r>
          </w:p>
          <w:p w14:paraId="6C813E7F" w14:textId="77777777" w:rsidR="005D5415" w:rsidRDefault="002E0A39">
            <w:pPr>
              <w:pStyle w:val="TableParagraph"/>
              <w:numPr>
                <w:ilvl w:val="1"/>
                <w:numId w:val="6"/>
              </w:numPr>
              <w:tabs>
                <w:tab w:val="left" w:pos="1188"/>
                <w:tab w:val="left" w:pos="1189"/>
              </w:tabs>
              <w:spacing w:before="37" w:line="273" w:lineRule="auto"/>
              <w:ind w:right="95"/>
            </w:pPr>
            <w:r>
              <w:t>Acquérir</w:t>
            </w:r>
            <w:r>
              <w:rPr>
                <w:spacing w:val="38"/>
              </w:rPr>
              <w:t xml:space="preserve"> </w:t>
            </w:r>
            <w:r>
              <w:t>les</w:t>
            </w:r>
            <w:r>
              <w:rPr>
                <w:spacing w:val="40"/>
              </w:rPr>
              <w:t xml:space="preserve"> </w:t>
            </w:r>
            <w:r>
              <w:t>compétences</w:t>
            </w:r>
            <w:r>
              <w:rPr>
                <w:spacing w:val="40"/>
              </w:rPr>
              <w:t xml:space="preserve"> </w:t>
            </w:r>
            <w:r>
              <w:t>comportementales</w:t>
            </w:r>
            <w:r>
              <w:rPr>
                <w:spacing w:val="37"/>
              </w:rPr>
              <w:t xml:space="preserve"> </w:t>
            </w:r>
            <w:r>
              <w:t>et</w:t>
            </w:r>
            <w:r>
              <w:rPr>
                <w:spacing w:val="38"/>
              </w:rPr>
              <w:t xml:space="preserve"> </w:t>
            </w:r>
            <w:r>
              <w:t>les</w:t>
            </w:r>
            <w:r>
              <w:rPr>
                <w:spacing w:val="37"/>
              </w:rPr>
              <w:t xml:space="preserve"> </w:t>
            </w:r>
            <w:r>
              <w:t>postures professionnelles nécessaires à l’exercice du métier envisagé.</w:t>
            </w:r>
          </w:p>
          <w:p w14:paraId="35478BA5" w14:textId="77777777" w:rsidR="005D5415" w:rsidRDefault="005D5415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14C4F603" w14:textId="77777777" w:rsidR="005D5415" w:rsidRDefault="002E0A39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1"/>
              <w:ind w:hanging="361"/>
              <w:rPr>
                <w:b/>
              </w:rPr>
            </w:pPr>
            <w:r>
              <w:rPr>
                <w:b/>
              </w:rPr>
              <w:t>Sensibilisation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au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développement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durable</w:t>
            </w:r>
          </w:p>
          <w:p w14:paraId="631E85FD" w14:textId="77777777" w:rsidR="005D5415" w:rsidRDefault="002E0A39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37"/>
              <w:ind w:hanging="361"/>
              <w:rPr>
                <w:b/>
              </w:rPr>
            </w:pPr>
            <w:r>
              <w:rPr>
                <w:b/>
              </w:rPr>
              <w:t>Outiller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recherche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d’emploi.</w:t>
            </w:r>
          </w:p>
        </w:tc>
      </w:tr>
    </w:tbl>
    <w:p w14:paraId="1D128BA6" w14:textId="77777777" w:rsidR="005D5415" w:rsidRDefault="005D5415">
      <w:pPr>
        <w:sectPr w:rsidR="005D5415">
          <w:type w:val="continuous"/>
          <w:pgSz w:w="11910" w:h="16840"/>
          <w:pgMar w:top="660" w:right="740" w:bottom="1150" w:left="740" w:header="720" w:footer="720" w:gutter="0"/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8"/>
        <w:gridCol w:w="7458"/>
      </w:tblGrid>
      <w:tr w:rsidR="005D5415" w14:paraId="3368CD15" w14:textId="77777777">
        <w:trPr>
          <w:trHeight w:val="892"/>
        </w:trPr>
        <w:tc>
          <w:tcPr>
            <w:tcW w:w="2748" w:type="dxa"/>
          </w:tcPr>
          <w:p w14:paraId="6B840E48" w14:textId="77777777" w:rsidR="005D5415" w:rsidRDefault="005D5415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14:paraId="4424DC16" w14:textId="77777777" w:rsidR="005D5415" w:rsidRDefault="002E0A39">
            <w:pPr>
              <w:pStyle w:val="TableParagraph"/>
              <w:ind w:left="106" w:right="98"/>
              <w:jc w:val="center"/>
              <w:rPr>
                <w:b/>
              </w:rPr>
            </w:pPr>
            <w:r>
              <w:rPr>
                <w:b/>
                <w:spacing w:val="-2"/>
              </w:rPr>
              <w:t>DURÉE</w:t>
            </w:r>
          </w:p>
        </w:tc>
        <w:tc>
          <w:tcPr>
            <w:tcW w:w="7458" w:type="dxa"/>
          </w:tcPr>
          <w:p w14:paraId="551C229D" w14:textId="77777777" w:rsidR="005D5415" w:rsidRDefault="002E0A39">
            <w:pPr>
              <w:pStyle w:val="TableParagraph"/>
              <w:spacing w:before="2"/>
              <w:ind w:left="108"/>
            </w:pPr>
            <w:r>
              <w:rPr>
                <w:spacing w:val="-4"/>
              </w:rPr>
              <w:t>630h</w:t>
            </w:r>
          </w:p>
        </w:tc>
      </w:tr>
      <w:tr w:rsidR="005D5415" w14:paraId="7BE1D883" w14:textId="77777777">
        <w:trPr>
          <w:trHeight w:val="1403"/>
        </w:trPr>
        <w:tc>
          <w:tcPr>
            <w:tcW w:w="2748" w:type="dxa"/>
          </w:tcPr>
          <w:p w14:paraId="5690759F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7EFD2A2D" w14:textId="77777777" w:rsidR="005D5415" w:rsidRDefault="005D5415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14:paraId="5148033F" w14:textId="77777777" w:rsidR="005D5415" w:rsidRDefault="002E0A39">
            <w:pPr>
              <w:pStyle w:val="TableParagraph"/>
              <w:ind w:left="107" w:right="96"/>
              <w:jc w:val="center"/>
              <w:rPr>
                <w:b/>
              </w:rPr>
            </w:pPr>
            <w:r>
              <w:rPr>
                <w:b/>
              </w:rPr>
              <w:t>DÉLAIS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D’ACCÉS</w:t>
            </w:r>
          </w:p>
        </w:tc>
        <w:tc>
          <w:tcPr>
            <w:tcW w:w="7458" w:type="dxa"/>
          </w:tcPr>
          <w:p w14:paraId="52B16E50" w14:textId="77777777" w:rsidR="005D5415" w:rsidRDefault="002E0A39">
            <w:pPr>
              <w:pStyle w:val="TableParagraph"/>
              <w:spacing w:before="60" w:line="276" w:lineRule="auto"/>
              <w:ind w:left="261" w:right="94" w:firstLine="219"/>
            </w:pPr>
            <w:r>
              <w:t>Durée estimée entre la participation du bénéficiaire un entretien de positionnement</w:t>
            </w:r>
            <w:r>
              <w:rPr>
                <w:spacing w:val="-4"/>
              </w:rPr>
              <w:t xml:space="preserve"> </w:t>
            </w:r>
            <w:r>
              <w:t>et</w:t>
            </w:r>
            <w:r>
              <w:rPr>
                <w:spacing w:val="-3"/>
              </w:rPr>
              <w:t xml:space="preserve"> </w:t>
            </w:r>
            <w:r>
              <w:t>le</w:t>
            </w:r>
            <w:r>
              <w:rPr>
                <w:spacing w:val="-3"/>
              </w:rPr>
              <w:t xml:space="preserve"> </w:t>
            </w:r>
            <w:r>
              <w:t>début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formation</w:t>
            </w:r>
            <w:r>
              <w:rPr>
                <w:spacing w:val="-3"/>
              </w:rPr>
              <w:t xml:space="preserve"> </w:t>
            </w:r>
            <w:r>
              <w:t>est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moyenne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10</w:t>
            </w:r>
            <w:r>
              <w:rPr>
                <w:spacing w:val="-5"/>
              </w:rPr>
              <w:t xml:space="preserve"> </w:t>
            </w:r>
            <w:r>
              <w:t>jours.</w:t>
            </w:r>
          </w:p>
        </w:tc>
      </w:tr>
      <w:tr w:rsidR="005D5415" w14:paraId="4C926C85" w14:textId="77777777">
        <w:trPr>
          <w:trHeight w:val="2029"/>
        </w:trPr>
        <w:tc>
          <w:tcPr>
            <w:tcW w:w="2748" w:type="dxa"/>
          </w:tcPr>
          <w:p w14:paraId="223C178C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7660165F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5F472369" w14:textId="77777777" w:rsidR="005D5415" w:rsidRDefault="002E0A39">
            <w:pPr>
              <w:pStyle w:val="TableParagraph"/>
              <w:spacing w:before="172" w:line="276" w:lineRule="auto"/>
              <w:ind w:left="518" w:firstLine="194"/>
              <w:rPr>
                <w:b/>
              </w:rPr>
            </w:pPr>
            <w:r>
              <w:rPr>
                <w:b/>
              </w:rPr>
              <w:t xml:space="preserve">PROFIL DES </w:t>
            </w:r>
            <w:r>
              <w:rPr>
                <w:b/>
                <w:spacing w:val="-2"/>
              </w:rPr>
              <w:t>INTERVENANTS</w:t>
            </w:r>
          </w:p>
        </w:tc>
        <w:tc>
          <w:tcPr>
            <w:tcW w:w="7458" w:type="dxa"/>
          </w:tcPr>
          <w:p w14:paraId="4726585F" w14:textId="77777777" w:rsidR="005D5415" w:rsidRDefault="002E0A39">
            <w:pPr>
              <w:pStyle w:val="TableParagraph"/>
              <w:spacing w:before="60" w:line="276" w:lineRule="auto"/>
              <w:ind w:left="108" w:right="94"/>
            </w:pPr>
            <w:r>
              <w:t>Les</w:t>
            </w:r>
            <w:r>
              <w:rPr>
                <w:spacing w:val="-5"/>
              </w:rPr>
              <w:t xml:space="preserve"> </w:t>
            </w:r>
            <w:r>
              <w:t>qualifications</w:t>
            </w:r>
            <w:r>
              <w:rPr>
                <w:spacing w:val="-6"/>
              </w:rPr>
              <w:t xml:space="preserve"> </w:t>
            </w:r>
            <w:r>
              <w:t>et</w:t>
            </w:r>
            <w:r>
              <w:rPr>
                <w:spacing w:val="-4"/>
              </w:rPr>
              <w:t xml:space="preserve"> </w:t>
            </w:r>
            <w:r>
              <w:t>autres</w:t>
            </w:r>
            <w:r>
              <w:rPr>
                <w:spacing w:val="-6"/>
              </w:rPr>
              <w:t xml:space="preserve"> </w:t>
            </w:r>
            <w:r>
              <w:t>exigences</w:t>
            </w:r>
            <w:r>
              <w:rPr>
                <w:spacing w:val="-5"/>
              </w:rPr>
              <w:t xml:space="preserve"> </w:t>
            </w:r>
            <w:r>
              <w:t>demandées</w:t>
            </w:r>
            <w:r>
              <w:rPr>
                <w:spacing w:val="-5"/>
              </w:rPr>
              <w:t xml:space="preserve"> </w:t>
            </w:r>
            <w:r>
              <w:t>à</w:t>
            </w:r>
            <w:r>
              <w:rPr>
                <w:spacing w:val="-6"/>
              </w:rPr>
              <w:t xml:space="preserve"> </w:t>
            </w:r>
            <w:r>
              <w:t>l’intervenant</w:t>
            </w:r>
            <w:r>
              <w:rPr>
                <w:spacing w:val="-4"/>
              </w:rPr>
              <w:t xml:space="preserve"> </w:t>
            </w:r>
            <w:r>
              <w:t>pour pouvoir réaliser la formation sont :</w:t>
            </w:r>
          </w:p>
          <w:p w14:paraId="25191D90" w14:textId="77777777" w:rsidR="005D5415" w:rsidRDefault="002E0A39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58"/>
              <w:ind w:hanging="361"/>
            </w:pPr>
            <w:r>
              <w:t>Expertise</w:t>
            </w:r>
            <w:r>
              <w:rPr>
                <w:spacing w:val="-5"/>
              </w:rPr>
              <w:t xml:space="preserve"> </w:t>
            </w:r>
            <w:r>
              <w:t>dans</w:t>
            </w:r>
            <w:r>
              <w:rPr>
                <w:spacing w:val="-3"/>
              </w:rPr>
              <w:t xml:space="preserve"> 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domaine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formation</w:t>
            </w:r>
          </w:p>
          <w:p w14:paraId="4F8FEA1D" w14:textId="77777777" w:rsidR="005D5415" w:rsidRDefault="002E0A39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38"/>
              <w:ind w:hanging="361"/>
            </w:pPr>
            <w:r>
              <w:t>Expérience</w:t>
            </w:r>
            <w:r>
              <w:rPr>
                <w:spacing w:val="-6"/>
              </w:rPr>
              <w:t xml:space="preserve"> </w:t>
            </w:r>
            <w:r>
              <w:t>d’enseignement</w:t>
            </w:r>
            <w:r>
              <w:rPr>
                <w:spacing w:val="-3"/>
              </w:rPr>
              <w:t xml:space="preserve"> </w:t>
            </w:r>
            <w:r>
              <w:t>des</w:t>
            </w:r>
            <w:r>
              <w:rPr>
                <w:spacing w:val="-8"/>
              </w:rPr>
              <w:t xml:space="preserve"> </w:t>
            </w:r>
            <w:r>
              <w:t>adultes</w:t>
            </w:r>
            <w:r>
              <w:rPr>
                <w:spacing w:val="-7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5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ans.</w:t>
            </w:r>
          </w:p>
          <w:p w14:paraId="5F153B57" w14:textId="77777777" w:rsidR="005D5415" w:rsidRDefault="002E0A39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35"/>
              <w:ind w:hanging="361"/>
            </w:pPr>
            <w:r>
              <w:t>Expérience</w:t>
            </w:r>
            <w:r>
              <w:rPr>
                <w:spacing w:val="-4"/>
              </w:rPr>
              <w:t xml:space="preserve"> </w:t>
            </w:r>
            <w:r>
              <w:t>dans</w:t>
            </w:r>
            <w:r>
              <w:rPr>
                <w:spacing w:val="-6"/>
              </w:rPr>
              <w:t xml:space="preserve"> </w:t>
            </w:r>
            <w:r>
              <w:t>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commercial.</w:t>
            </w:r>
          </w:p>
        </w:tc>
      </w:tr>
      <w:tr w:rsidR="005D5415" w14:paraId="394D127F" w14:textId="77777777">
        <w:trPr>
          <w:trHeight w:val="7277"/>
        </w:trPr>
        <w:tc>
          <w:tcPr>
            <w:tcW w:w="2748" w:type="dxa"/>
          </w:tcPr>
          <w:p w14:paraId="285A0415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205B6456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6D24EE63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3CDA402E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1BDCF410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068BCB01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3BF799E3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24D77FF8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7A551326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2CCC92A4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3F225E8B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2491C07B" w14:textId="77777777" w:rsidR="005D5415" w:rsidRDefault="005D5415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0691FB30" w14:textId="77777777" w:rsidR="005D5415" w:rsidRDefault="002E0A39">
            <w:pPr>
              <w:pStyle w:val="TableParagraph"/>
              <w:spacing w:line="276" w:lineRule="auto"/>
              <w:ind w:left="547" w:firstLine="177"/>
              <w:rPr>
                <w:b/>
              </w:rPr>
            </w:pPr>
            <w:r>
              <w:rPr>
                <w:b/>
                <w:spacing w:val="-2"/>
              </w:rPr>
              <w:t>MODALITÉS D’ÉVALUATION</w:t>
            </w:r>
          </w:p>
        </w:tc>
        <w:tc>
          <w:tcPr>
            <w:tcW w:w="7458" w:type="dxa"/>
          </w:tcPr>
          <w:p w14:paraId="295E2560" w14:textId="77777777" w:rsidR="005D5415" w:rsidRDefault="002E0A39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60" w:line="271" w:lineRule="auto"/>
              <w:ind w:right="171"/>
            </w:pPr>
            <w:r>
              <w:rPr>
                <w:b/>
              </w:rPr>
              <w:t>Evaluation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initiale</w:t>
            </w:r>
            <w:r>
              <w:rPr>
                <w:b/>
                <w:spacing w:val="-4"/>
              </w:rPr>
              <w:t xml:space="preserve"> </w:t>
            </w:r>
            <w:r>
              <w:t>permettant</w:t>
            </w:r>
            <w:r>
              <w:rPr>
                <w:spacing w:val="-3"/>
              </w:rPr>
              <w:t xml:space="preserve"> </w:t>
            </w:r>
            <w:r>
              <w:t>le</w:t>
            </w:r>
            <w:r>
              <w:rPr>
                <w:spacing w:val="-5"/>
              </w:rPr>
              <w:t xml:space="preserve"> </w:t>
            </w:r>
            <w:r>
              <w:t>positionnement</w:t>
            </w:r>
            <w:r>
              <w:rPr>
                <w:spacing w:val="-6"/>
              </w:rPr>
              <w:t xml:space="preserve"> </w:t>
            </w:r>
            <w:r>
              <w:t>du</w:t>
            </w:r>
            <w:r>
              <w:rPr>
                <w:spacing w:val="-5"/>
              </w:rPr>
              <w:t xml:space="preserve"> </w:t>
            </w:r>
            <w:r>
              <w:t>candidat</w:t>
            </w:r>
            <w:r>
              <w:rPr>
                <w:spacing w:val="-6"/>
              </w:rPr>
              <w:t xml:space="preserve"> </w:t>
            </w:r>
            <w:r>
              <w:t>et</w:t>
            </w:r>
            <w:r>
              <w:rPr>
                <w:spacing w:val="-6"/>
              </w:rPr>
              <w:t xml:space="preserve"> </w:t>
            </w:r>
            <w:r>
              <w:t>la définition de son parcours de formation.</w:t>
            </w:r>
          </w:p>
          <w:p w14:paraId="1BCC8B8D" w14:textId="77777777" w:rsidR="005D5415" w:rsidRDefault="005D5415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14:paraId="11125221" w14:textId="77777777" w:rsidR="005D5415" w:rsidRDefault="002E0A39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71" w:lineRule="auto"/>
              <w:ind w:right="807"/>
            </w:pPr>
            <w:r>
              <w:rPr>
                <w:b/>
              </w:rPr>
              <w:t>Evaluation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intermédiaire</w:t>
            </w:r>
            <w:r>
              <w:rPr>
                <w:b/>
                <w:spacing w:val="-2"/>
              </w:rPr>
              <w:t xml:space="preserve"> </w:t>
            </w:r>
            <w:r>
              <w:t>permet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mesurer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montée</w:t>
            </w:r>
            <w:r>
              <w:rPr>
                <w:spacing w:val="-6"/>
              </w:rPr>
              <w:t xml:space="preserve"> </w:t>
            </w:r>
            <w:r>
              <w:t>en compétence du stagiaire en mi-parcours</w:t>
            </w:r>
          </w:p>
          <w:p w14:paraId="06E56E6B" w14:textId="77777777" w:rsidR="005D5415" w:rsidRDefault="005D5415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14:paraId="2AC9BBB7" w14:textId="77777777" w:rsidR="005D5415" w:rsidRDefault="002E0A39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hanging="361"/>
              <w:rPr>
                <w:b/>
              </w:rPr>
            </w:pPr>
            <w:r>
              <w:rPr>
                <w:b/>
              </w:rPr>
              <w:t>Evaluation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finale/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Modalité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d’obtention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certification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10"/>
              </w:rPr>
              <w:t>:</w:t>
            </w:r>
          </w:p>
          <w:p w14:paraId="183321D7" w14:textId="77777777" w:rsidR="005D5415" w:rsidRDefault="005D5415">
            <w:pPr>
              <w:pStyle w:val="TableParagraph"/>
              <w:rPr>
                <w:rFonts w:ascii="Times New Roman"/>
                <w:sz w:val="26"/>
              </w:rPr>
            </w:pPr>
          </w:p>
          <w:p w14:paraId="7CA5FE15" w14:textId="77777777" w:rsidR="005D5415" w:rsidRDefault="005D5415">
            <w:pPr>
              <w:pStyle w:val="TableParagraph"/>
              <w:rPr>
                <w:rFonts w:ascii="Times New Roman"/>
                <w:sz w:val="26"/>
              </w:rPr>
            </w:pPr>
          </w:p>
          <w:p w14:paraId="071168B0" w14:textId="77777777" w:rsidR="005D5415" w:rsidRDefault="002E0A39">
            <w:pPr>
              <w:pStyle w:val="TableParagraph"/>
              <w:spacing w:before="201" w:line="276" w:lineRule="auto"/>
              <w:ind w:left="108" w:right="94"/>
            </w:pPr>
            <w:r>
              <w:rPr>
                <w:b/>
              </w:rPr>
              <w:t>Formation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Continue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4"/>
              </w:rPr>
              <w:t xml:space="preserve"> </w:t>
            </w:r>
            <w:r>
              <w:t>évaluation</w:t>
            </w:r>
            <w:r>
              <w:rPr>
                <w:spacing w:val="-3"/>
              </w:rPr>
              <w:t xml:space="preserve"> </w:t>
            </w:r>
            <w:r>
              <w:t>par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jury</w:t>
            </w:r>
            <w:r>
              <w:rPr>
                <w:spacing w:val="-4"/>
              </w:rPr>
              <w:t xml:space="preserve"> </w:t>
            </w:r>
            <w:r>
              <w:t>sur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base</w:t>
            </w:r>
            <w:r>
              <w:rPr>
                <w:spacing w:val="-3"/>
              </w:rPr>
              <w:t xml:space="preserve"> </w:t>
            </w:r>
            <w:r>
              <w:t>des</w:t>
            </w:r>
            <w:r>
              <w:rPr>
                <w:spacing w:val="-5"/>
              </w:rPr>
              <w:t xml:space="preserve"> </w:t>
            </w:r>
            <w:r>
              <w:t>éléments suivants :</w:t>
            </w:r>
          </w:p>
          <w:p w14:paraId="41E9E18F" w14:textId="77777777" w:rsidR="005D5415" w:rsidRDefault="002E0A39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59" w:line="276" w:lineRule="auto"/>
              <w:ind w:right="759"/>
            </w:pPr>
            <w:r>
              <w:t>Mise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situation</w:t>
            </w:r>
            <w:r>
              <w:rPr>
                <w:spacing w:val="-7"/>
              </w:rPr>
              <w:t xml:space="preserve"> </w:t>
            </w:r>
            <w:r>
              <w:t>professionnelle</w:t>
            </w:r>
            <w:r>
              <w:rPr>
                <w:spacing w:val="-5"/>
              </w:rPr>
              <w:t xml:space="preserve"> </w:t>
            </w:r>
            <w:r>
              <w:t>ou</w:t>
            </w:r>
            <w:r>
              <w:rPr>
                <w:spacing w:val="-5"/>
              </w:rPr>
              <w:t xml:space="preserve"> </w:t>
            </w:r>
            <w:r>
              <w:t>présentation</w:t>
            </w:r>
            <w:r>
              <w:rPr>
                <w:spacing w:val="-7"/>
              </w:rPr>
              <w:t xml:space="preserve"> </w:t>
            </w:r>
            <w:r>
              <w:t>d’un</w:t>
            </w:r>
            <w:r>
              <w:rPr>
                <w:spacing w:val="-5"/>
              </w:rPr>
              <w:t xml:space="preserve"> </w:t>
            </w:r>
            <w:r>
              <w:t>projet réalisé en amont de la session, complétée par un entretien technique, un questionnaire professionnel</w:t>
            </w:r>
          </w:p>
          <w:p w14:paraId="447EF893" w14:textId="77777777" w:rsidR="005D5415" w:rsidRDefault="002E0A39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"/>
              <w:ind w:hanging="361"/>
            </w:pPr>
            <w:r>
              <w:t>Résultats</w:t>
            </w:r>
            <w:r>
              <w:rPr>
                <w:spacing w:val="-5"/>
              </w:rPr>
              <w:t xml:space="preserve"> </w:t>
            </w:r>
            <w:r>
              <w:t>des</w:t>
            </w:r>
            <w:r>
              <w:rPr>
                <w:spacing w:val="-5"/>
              </w:rPr>
              <w:t xml:space="preserve"> </w:t>
            </w:r>
            <w:r>
              <w:t>évaluations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cours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formation</w:t>
            </w:r>
          </w:p>
          <w:p w14:paraId="56130022" w14:textId="77777777" w:rsidR="005D5415" w:rsidRDefault="002E0A39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37" w:line="276" w:lineRule="auto"/>
              <w:ind w:right="268"/>
            </w:pPr>
            <w:r>
              <w:t>Présentation</w:t>
            </w:r>
            <w:r>
              <w:rPr>
                <w:spacing w:val="-5"/>
              </w:rPr>
              <w:t xml:space="preserve"> </w:t>
            </w:r>
            <w:r>
              <w:t>d’un</w:t>
            </w:r>
            <w:r>
              <w:rPr>
                <w:spacing w:val="-5"/>
              </w:rPr>
              <w:t xml:space="preserve"> </w:t>
            </w:r>
            <w:r>
              <w:t>dossier</w:t>
            </w:r>
            <w:r>
              <w:rPr>
                <w:spacing w:val="-4"/>
              </w:rPr>
              <w:t xml:space="preserve"> </w:t>
            </w:r>
            <w:r>
              <w:t>professionnel</w:t>
            </w:r>
            <w:r>
              <w:rPr>
                <w:spacing w:val="-5"/>
              </w:rPr>
              <w:t xml:space="preserve"> </w:t>
            </w:r>
            <w:r>
              <w:t>dans</w:t>
            </w:r>
            <w:r>
              <w:rPr>
                <w:spacing w:val="-7"/>
              </w:rPr>
              <w:t xml:space="preserve"> </w:t>
            </w:r>
            <w:r>
              <w:t>lequel</w:t>
            </w:r>
            <w:r>
              <w:rPr>
                <w:spacing w:val="-5"/>
              </w:rPr>
              <w:t xml:space="preserve"> </w:t>
            </w:r>
            <w:r>
              <w:t>le</w:t>
            </w:r>
            <w:r>
              <w:rPr>
                <w:spacing w:val="-5"/>
              </w:rPr>
              <w:t xml:space="preserve"> </w:t>
            </w:r>
            <w:r>
              <w:t>candidat</w:t>
            </w:r>
            <w:r>
              <w:rPr>
                <w:spacing w:val="-3"/>
              </w:rPr>
              <w:t xml:space="preserve"> </w:t>
            </w:r>
            <w:r>
              <w:t xml:space="preserve">a consigné les preuves de sa pratique professionnelle, complété </w:t>
            </w:r>
            <w:r>
              <w:rPr>
                <w:spacing w:val="-2"/>
              </w:rPr>
              <w:t>d’annexes</w:t>
            </w:r>
          </w:p>
          <w:p w14:paraId="31F9054C" w14:textId="77777777" w:rsidR="005D5415" w:rsidRDefault="002E0A39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51" w:lineRule="exact"/>
              <w:ind w:hanging="361"/>
            </w:pPr>
            <w:r>
              <w:t>Un</w:t>
            </w:r>
            <w:r>
              <w:rPr>
                <w:spacing w:val="-4"/>
              </w:rPr>
              <w:t xml:space="preserve"> </w:t>
            </w:r>
            <w:r>
              <w:t>entretien</w:t>
            </w:r>
            <w:r>
              <w:rPr>
                <w:spacing w:val="-6"/>
              </w:rPr>
              <w:t xml:space="preserve"> </w:t>
            </w:r>
            <w:r>
              <w:t>final</w:t>
            </w:r>
            <w:r>
              <w:rPr>
                <w:spacing w:val="-4"/>
              </w:rPr>
              <w:t xml:space="preserve"> </w:t>
            </w:r>
            <w:r>
              <w:t>avec</w:t>
            </w:r>
            <w:r>
              <w:rPr>
                <w:spacing w:val="-3"/>
              </w:rPr>
              <w:t xml:space="preserve"> </w:t>
            </w:r>
            <w:r>
              <w:t>le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jury</w:t>
            </w:r>
          </w:p>
        </w:tc>
      </w:tr>
      <w:tr w:rsidR="005D5415" w14:paraId="1EDACD84" w14:textId="77777777">
        <w:trPr>
          <w:trHeight w:val="581"/>
        </w:trPr>
        <w:tc>
          <w:tcPr>
            <w:tcW w:w="2748" w:type="dxa"/>
          </w:tcPr>
          <w:p w14:paraId="5CCB5C77" w14:textId="77777777" w:rsidR="005D5415" w:rsidRDefault="002E0A39">
            <w:pPr>
              <w:pStyle w:val="TableParagraph"/>
              <w:ind w:left="107" w:right="97"/>
              <w:jc w:val="center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DE</w:t>
            </w:r>
          </w:p>
          <w:p w14:paraId="00A72244" w14:textId="77777777" w:rsidR="005D5415" w:rsidRDefault="002E0A39">
            <w:pPr>
              <w:pStyle w:val="TableParagraph"/>
              <w:spacing w:before="38"/>
              <w:ind w:left="107" w:right="94"/>
              <w:jc w:val="center"/>
              <w:rPr>
                <w:b/>
              </w:rPr>
            </w:pPr>
            <w:r>
              <w:rPr>
                <w:b/>
                <w:spacing w:val="-2"/>
              </w:rPr>
              <w:t>PARTICIPANTS</w:t>
            </w:r>
          </w:p>
        </w:tc>
        <w:tc>
          <w:tcPr>
            <w:tcW w:w="7458" w:type="dxa"/>
          </w:tcPr>
          <w:p w14:paraId="26DA46CC" w14:textId="77777777" w:rsidR="005D5415" w:rsidRDefault="002E0A39">
            <w:pPr>
              <w:pStyle w:val="TableParagraph"/>
              <w:spacing w:before="144"/>
              <w:ind w:left="2269" w:right="2256"/>
              <w:jc w:val="center"/>
              <w:rPr>
                <w:i/>
              </w:rPr>
            </w:pPr>
            <w:r>
              <w:rPr>
                <w:i/>
                <w:spacing w:val="-5"/>
              </w:rPr>
              <w:t>20</w:t>
            </w:r>
          </w:p>
        </w:tc>
      </w:tr>
      <w:tr w:rsidR="005D5415" w14:paraId="6DBED1F0" w14:textId="77777777">
        <w:trPr>
          <w:trHeight w:val="412"/>
        </w:trPr>
        <w:tc>
          <w:tcPr>
            <w:tcW w:w="2748" w:type="dxa"/>
          </w:tcPr>
          <w:p w14:paraId="4B0AF1EB" w14:textId="77777777" w:rsidR="005D5415" w:rsidRDefault="002E0A39">
            <w:pPr>
              <w:pStyle w:val="TableParagraph"/>
              <w:spacing w:before="60"/>
              <w:ind w:left="106" w:right="98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7458" w:type="dxa"/>
          </w:tcPr>
          <w:p w14:paraId="7DEFA5F6" w14:textId="77777777" w:rsidR="005D5415" w:rsidRDefault="002E0A39">
            <w:pPr>
              <w:pStyle w:val="TableParagraph"/>
              <w:spacing w:before="60"/>
              <w:ind w:left="2269" w:right="2258"/>
              <w:jc w:val="center"/>
            </w:pPr>
            <w:r>
              <w:t>Du</w:t>
            </w:r>
            <w:r>
              <w:rPr>
                <w:spacing w:val="-4"/>
              </w:rPr>
              <w:t xml:space="preserve"> </w:t>
            </w:r>
            <w:r>
              <w:t>13/02/2023</w:t>
            </w:r>
            <w:r>
              <w:rPr>
                <w:spacing w:val="-3"/>
              </w:rPr>
              <w:t xml:space="preserve"> </w:t>
            </w:r>
            <w:r>
              <w:t>au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15/11/2023</w:t>
            </w:r>
          </w:p>
        </w:tc>
      </w:tr>
      <w:tr w:rsidR="005D5415" w14:paraId="3B0C4D73" w14:textId="77777777">
        <w:trPr>
          <w:trHeight w:val="650"/>
        </w:trPr>
        <w:tc>
          <w:tcPr>
            <w:tcW w:w="2748" w:type="dxa"/>
          </w:tcPr>
          <w:p w14:paraId="4C88E2E4" w14:textId="77777777" w:rsidR="005D5415" w:rsidRDefault="002E0A39">
            <w:pPr>
              <w:pStyle w:val="TableParagraph"/>
              <w:spacing w:before="180"/>
              <w:ind w:left="107" w:right="96"/>
              <w:jc w:val="center"/>
              <w:rPr>
                <w:b/>
              </w:rPr>
            </w:pPr>
            <w:r>
              <w:rPr>
                <w:b/>
                <w:spacing w:val="-4"/>
              </w:rPr>
              <w:t>LIEU</w:t>
            </w:r>
          </w:p>
        </w:tc>
        <w:tc>
          <w:tcPr>
            <w:tcW w:w="7458" w:type="dxa"/>
          </w:tcPr>
          <w:p w14:paraId="3A7524A9" w14:textId="77777777" w:rsidR="005D5415" w:rsidRDefault="002E0A39">
            <w:pPr>
              <w:pStyle w:val="TableParagraph"/>
              <w:spacing w:before="180"/>
              <w:ind w:left="108"/>
            </w:pPr>
            <w:r>
              <w:t>71</w:t>
            </w:r>
            <w:r>
              <w:rPr>
                <w:spacing w:val="-5"/>
              </w:rPr>
              <w:t xml:space="preserve"> </w:t>
            </w:r>
            <w:r>
              <w:t>rue</w:t>
            </w:r>
            <w:r>
              <w:rPr>
                <w:spacing w:val="-5"/>
              </w:rPr>
              <w:t xml:space="preserve"> </w:t>
            </w:r>
            <w:r>
              <w:t>Robespierre</w:t>
            </w:r>
            <w:r>
              <w:rPr>
                <w:spacing w:val="-6"/>
              </w:rPr>
              <w:t xml:space="preserve"> </w:t>
            </w:r>
            <w:r>
              <w:t>93100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Montreuil.</w:t>
            </w:r>
          </w:p>
        </w:tc>
      </w:tr>
      <w:tr w:rsidR="005D5415" w14:paraId="617DD5D4" w14:textId="77777777">
        <w:trPr>
          <w:trHeight w:val="1053"/>
        </w:trPr>
        <w:tc>
          <w:tcPr>
            <w:tcW w:w="2748" w:type="dxa"/>
          </w:tcPr>
          <w:p w14:paraId="6203F763" w14:textId="77777777" w:rsidR="005D5415" w:rsidRDefault="005D5415">
            <w:pPr>
              <w:pStyle w:val="TableParagraph"/>
              <w:spacing w:before="1"/>
              <w:rPr>
                <w:rFonts w:ascii="Times New Roman"/>
                <w:sz w:val="33"/>
              </w:rPr>
            </w:pPr>
          </w:p>
          <w:p w14:paraId="4D367D29" w14:textId="77777777" w:rsidR="005D5415" w:rsidRDefault="002E0A39">
            <w:pPr>
              <w:pStyle w:val="TableParagraph"/>
              <w:spacing w:before="1"/>
              <w:ind w:left="107" w:right="98"/>
              <w:jc w:val="center"/>
              <w:rPr>
                <w:b/>
              </w:rPr>
            </w:pPr>
            <w:r>
              <w:rPr>
                <w:b/>
              </w:rPr>
              <w:t>MOYENS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LOGISTIQUES</w:t>
            </w:r>
          </w:p>
        </w:tc>
        <w:tc>
          <w:tcPr>
            <w:tcW w:w="7458" w:type="dxa"/>
          </w:tcPr>
          <w:p w14:paraId="3E6C72D3" w14:textId="77777777" w:rsidR="005D5415" w:rsidRDefault="002E0A39">
            <w:pPr>
              <w:pStyle w:val="TableParagraph"/>
              <w:spacing w:before="60" w:line="276" w:lineRule="auto"/>
              <w:ind w:left="108" w:right="94"/>
            </w:pPr>
            <w:r>
              <w:t>Salles</w:t>
            </w:r>
            <w:r>
              <w:rPr>
                <w:spacing w:val="-7"/>
              </w:rPr>
              <w:t xml:space="preserve"> </w:t>
            </w:r>
            <w:r>
              <w:t>informatiques,</w:t>
            </w:r>
            <w:r>
              <w:rPr>
                <w:spacing w:val="-8"/>
              </w:rPr>
              <w:t xml:space="preserve"> </w:t>
            </w:r>
            <w:r>
              <w:t>centre</w:t>
            </w:r>
            <w:r>
              <w:rPr>
                <w:spacing w:val="-9"/>
              </w:rPr>
              <w:t xml:space="preserve"> </w:t>
            </w:r>
            <w:r>
              <w:t>ressources,</w:t>
            </w:r>
            <w:r>
              <w:rPr>
                <w:spacing w:val="-5"/>
              </w:rPr>
              <w:t xml:space="preserve"> </w:t>
            </w:r>
            <w:r>
              <w:t>ordinateurs,</w:t>
            </w:r>
            <w:r>
              <w:rPr>
                <w:spacing w:val="-7"/>
              </w:rPr>
              <w:t xml:space="preserve"> </w:t>
            </w:r>
            <w:r>
              <w:t>imprimantes,</w:t>
            </w:r>
            <w:r>
              <w:rPr>
                <w:spacing w:val="-8"/>
              </w:rPr>
              <w:t xml:space="preserve"> </w:t>
            </w:r>
            <w:r>
              <w:t xml:space="preserve">vidéos </w:t>
            </w:r>
            <w:r>
              <w:rPr>
                <w:spacing w:val="-2"/>
              </w:rPr>
              <w:t>projecteurs.</w:t>
            </w:r>
          </w:p>
        </w:tc>
      </w:tr>
    </w:tbl>
    <w:p w14:paraId="3381034D" w14:textId="77777777" w:rsidR="005D5415" w:rsidRDefault="005D5415">
      <w:pPr>
        <w:spacing w:line="276" w:lineRule="auto"/>
        <w:sectPr w:rsidR="005D5415">
          <w:type w:val="continuous"/>
          <w:pgSz w:w="11910" w:h="16840"/>
          <w:pgMar w:top="920" w:right="740" w:bottom="1356" w:left="740" w:header="720" w:footer="720" w:gutter="0"/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8"/>
        <w:gridCol w:w="7458"/>
      </w:tblGrid>
      <w:tr w:rsidR="005D5415" w14:paraId="5CCCBC47" w14:textId="77777777">
        <w:trPr>
          <w:trHeight w:val="352"/>
        </w:trPr>
        <w:tc>
          <w:tcPr>
            <w:tcW w:w="2748" w:type="dxa"/>
          </w:tcPr>
          <w:p w14:paraId="77688047" w14:textId="77777777" w:rsidR="005D5415" w:rsidRDefault="005D541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58" w:type="dxa"/>
          </w:tcPr>
          <w:p w14:paraId="7F0E25CA" w14:textId="77777777" w:rsidR="005D5415" w:rsidRDefault="005D5415">
            <w:pPr>
              <w:pStyle w:val="TableParagraph"/>
              <w:rPr>
                <w:rFonts w:ascii="Times New Roman"/>
              </w:rPr>
            </w:pPr>
          </w:p>
        </w:tc>
      </w:tr>
      <w:tr w:rsidR="005D5415" w14:paraId="77912C28" w14:textId="77777777">
        <w:trPr>
          <w:trHeight w:val="3635"/>
        </w:trPr>
        <w:tc>
          <w:tcPr>
            <w:tcW w:w="2748" w:type="dxa"/>
          </w:tcPr>
          <w:p w14:paraId="355FE069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3A30F636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036235D6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69B7F967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51E7DA21" w14:textId="77777777" w:rsidR="005D5415" w:rsidRDefault="005D5415">
            <w:pPr>
              <w:pStyle w:val="TableParagraph"/>
              <w:rPr>
                <w:rFonts w:ascii="Times New Roman"/>
                <w:sz w:val="24"/>
              </w:rPr>
            </w:pPr>
          </w:p>
          <w:p w14:paraId="46A80B8A" w14:textId="77777777" w:rsidR="005D5415" w:rsidRDefault="002E0A39">
            <w:pPr>
              <w:pStyle w:val="TableParagraph"/>
              <w:spacing w:before="146" w:line="276" w:lineRule="auto"/>
              <w:ind w:left="696" w:firstLine="52"/>
              <w:rPr>
                <w:b/>
              </w:rPr>
            </w:pPr>
            <w:r>
              <w:rPr>
                <w:b/>
                <w:spacing w:val="-2"/>
              </w:rPr>
              <w:t>MÉTHODES MOBILISÉES</w:t>
            </w:r>
          </w:p>
        </w:tc>
        <w:tc>
          <w:tcPr>
            <w:tcW w:w="7458" w:type="dxa"/>
          </w:tcPr>
          <w:p w14:paraId="37CF8806" w14:textId="77777777" w:rsidR="005D5415" w:rsidRDefault="002E0A39">
            <w:pPr>
              <w:pStyle w:val="TableParagraph"/>
              <w:spacing w:before="60" w:line="276" w:lineRule="auto"/>
              <w:ind w:left="108" w:right="94"/>
              <w:rPr>
                <w:i/>
              </w:rPr>
            </w:pPr>
            <w:r>
              <w:rPr>
                <w:i/>
              </w:rPr>
              <w:t>Modalités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pédagogiques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et/ou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moyens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et/ou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outils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utilisés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pour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mener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à bien la prestation dispensée</w:t>
            </w:r>
          </w:p>
          <w:p w14:paraId="2FA20E52" w14:textId="77777777" w:rsidR="005D5415" w:rsidRDefault="002E0A39">
            <w:pPr>
              <w:pStyle w:val="TableParagraph"/>
              <w:spacing w:before="59"/>
              <w:ind w:left="108"/>
            </w:pPr>
            <w:r>
              <w:t>En</w:t>
            </w:r>
            <w:r>
              <w:rPr>
                <w:spacing w:val="-6"/>
              </w:rPr>
              <w:t xml:space="preserve"> </w:t>
            </w:r>
            <w:r>
              <w:t>présentiel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770C25D8" w14:textId="77777777" w:rsidR="005D5415" w:rsidRDefault="002E0A39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00"/>
              <w:ind w:hanging="361"/>
            </w:pPr>
            <w:r>
              <w:t>Salle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16</w:t>
            </w:r>
            <w:r>
              <w:rPr>
                <w:spacing w:val="-3"/>
              </w:rPr>
              <w:t xml:space="preserve"> </w:t>
            </w:r>
            <w:r>
              <w:t>personnes</w:t>
            </w:r>
            <w:r>
              <w:rPr>
                <w:spacing w:val="-3"/>
              </w:rPr>
              <w:t xml:space="preserve"> </w:t>
            </w:r>
            <w:r>
              <w:t>avec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vidéoprojecteur</w:t>
            </w:r>
          </w:p>
          <w:p w14:paraId="2814C94E" w14:textId="77777777" w:rsidR="005D5415" w:rsidRDefault="002E0A39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37" w:line="276" w:lineRule="auto"/>
              <w:ind w:right="441"/>
            </w:pPr>
            <w:r>
              <w:t>Laboratoire</w:t>
            </w:r>
            <w:r>
              <w:rPr>
                <w:spacing w:val="-6"/>
              </w:rPr>
              <w:t xml:space="preserve"> </w:t>
            </w:r>
            <w:r>
              <w:t>informatique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18</w:t>
            </w:r>
            <w:r>
              <w:rPr>
                <w:spacing w:val="-4"/>
              </w:rPr>
              <w:t xml:space="preserve"> </w:t>
            </w:r>
            <w:r>
              <w:t>à</w:t>
            </w:r>
            <w:r>
              <w:rPr>
                <w:spacing w:val="-6"/>
              </w:rPr>
              <w:t xml:space="preserve"> </w:t>
            </w:r>
            <w:r>
              <w:t>20</w:t>
            </w:r>
            <w:r>
              <w:rPr>
                <w:spacing w:val="-4"/>
              </w:rPr>
              <w:t xml:space="preserve"> </w:t>
            </w:r>
            <w:r>
              <w:t>postes</w:t>
            </w:r>
            <w:r>
              <w:rPr>
                <w:spacing w:val="-6"/>
              </w:rPr>
              <w:t xml:space="preserve"> </w:t>
            </w:r>
            <w:r>
              <w:t>équipés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 xml:space="preserve">logiciels </w:t>
            </w:r>
            <w:r>
              <w:rPr>
                <w:spacing w:val="-2"/>
              </w:rPr>
              <w:t>d’apprentissage</w:t>
            </w:r>
          </w:p>
          <w:p w14:paraId="407B764D" w14:textId="77777777" w:rsidR="005D5415" w:rsidRDefault="002E0A39">
            <w:pPr>
              <w:pStyle w:val="TableParagraph"/>
              <w:spacing w:before="59" w:line="276" w:lineRule="auto"/>
              <w:ind w:left="108" w:right="94"/>
            </w:pPr>
            <w:r>
              <w:rPr>
                <w:b/>
              </w:rPr>
              <w:t>Méthode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pédagogique</w:t>
            </w:r>
            <w:r>
              <w:rPr>
                <w:b/>
                <w:spacing w:val="-7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Jeux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rôle,</w:t>
            </w:r>
            <w:r>
              <w:rPr>
                <w:spacing w:val="-4"/>
              </w:rPr>
              <w:t xml:space="preserve"> </w:t>
            </w:r>
            <w:r>
              <w:t>simulation</w:t>
            </w:r>
            <w:r>
              <w:rPr>
                <w:spacing w:val="-5"/>
              </w:rPr>
              <w:t xml:space="preserve"> </w:t>
            </w:r>
            <w:r>
              <w:t>et</w:t>
            </w:r>
            <w:r>
              <w:rPr>
                <w:spacing w:val="-4"/>
              </w:rPr>
              <w:t xml:space="preserve"> </w:t>
            </w:r>
            <w:r>
              <w:t>étude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 xml:space="preserve">cas </w:t>
            </w:r>
            <w:r>
              <w:rPr>
                <w:spacing w:val="-2"/>
              </w:rPr>
              <w:t>pratiques.</w:t>
            </w:r>
          </w:p>
          <w:p w14:paraId="5B762DF4" w14:textId="77777777" w:rsidR="005D5415" w:rsidRDefault="002E0A39">
            <w:pPr>
              <w:pStyle w:val="TableParagraph"/>
              <w:spacing w:before="61"/>
              <w:ind w:left="108"/>
            </w:pPr>
            <w:r>
              <w:t>En</w:t>
            </w:r>
            <w:r>
              <w:rPr>
                <w:spacing w:val="-7"/>
              </w:rPr>
              <w:t xml:space="preserve"> </w:t>
            </w:r>
            <w:r>
              <w:t>distanciel</w:t>
            </w:r>
            <w:r>
              <w:rPr>
                <w:spacing w:val="-8"/>
              </w:rPr>
              <w:t xml:space="preserve"> </w:t>
            </w:r>
            <w:r>
              <w:t>(E-learning)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5FCDDC81" w14:textId="77777777" w:rsidR="005D5415" w:rsidRDefault="002E0A3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97"/>
              <w:ind w:hanging="361"/>
            </w:pPr>
            <w:r>
              <w:t>Plateforme</w:t>
            </w:r>
            <w:r>
              <w:rPr>
                <w:spacing w:val="-11"/>
              </w:rPr>
              <w:t xml:space="preserve"> </w:t>
            </w:r>
            <w:r>
              <w:t>d’apprentissage</w:t>
            </w:r>
            <w:r>
              <w:rPr>
                <w:spacing w:val="-7"/>
              </w:rPr>
              <w:t xml:space="preserve"> </w:t>
            </w:r>
            <w:r>
              <w:t>: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Dokeos</w:t>
            </w:r>
          </w:p>
        </w:tc>
      </w:tr>
      <w:tr w:rsidR="005D5415" w14:paraId="6105131F" w14:textId="77777777">
        <w:trPr>
          <w:trHeight w:val="1051"/>
        </w:trPr>
        <w:tc>
          <w:tcPr>
            <w:tcW w:w="2748" w:type="dxa"/>
          </w:tcPr>
          <w:p w14:paraId="1757FEEF" w14:textId="77777777" w:rsidR="005D5415" w:rsidRDefault="005D5415">
            <w:pPr>
              <w:pStyle w:val="TableParagraph"/>
              <w:rPr>
                <w:rFonts w:ascii="Times New Roman"/>
                <w:sz w:val="33"/>
              </w:rPr>
            </w:pPr>
          </w:p>
          <w:p w14:paraId="25DBC8CE" w14:textId="77777777" w:rsidR="005D5415" w:rsidRDefault="002E0A39">
            <w:pPr>
              <w:pStyle w:val="TableParagraph"/>
              <w:ind w:left="107" w:right="94"/>
              <w:jc w:val="center"/>
              <w:rPr>
                <w:b/>
              </w:rPr>
            </w:pPr>
            <w:r>
              <w:rPr>
                <w:b/>
                <w:spacing w:val="-2"/>
              </w:rPr>
              <w:t>TARIFS</w:t>
            </w:r>
          </w:p>
        </w:tc>
        <w:tc>
          <w:tcPr>
            <w:tcW w:w="7458" w:type="dxa"/>
          </w:tcPr>
          <w:p w14:paraId="7BB3403A" w14:textId="77777777" w:rsidR="005D5415" w:rsidRDefault="002E0A39">
            <w:pPr>
              <w:pStyle w:val="TableParagraph"/>
              <w:spacing w:before="60"/>
              <w:ind w:left="108"/>
              <w:rPr>
                <w:i/>
              </w:rPr>
            </w:pPr>
            <w:r>
              <w:rPr>
                <w:i/>
              </w:rPr>
              <w:t>Prix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la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prestation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ou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conditions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-2"/>
              </w:rPr>
              <w:t>tarifaires.</w:t>
            </w:r>
          </w:p>
          <w:p w14:paraId="26B3F685" w14:textId="77777777" w:rsidR="005D5415" w:rsidRDefault="002E0A39">
            <w:pPr>
              <w:pStyle w:val="TableParagraph"/>
              <w:spacing w:before="98" w:line="276" w:lineRule="auto"/>
              <w:ind w:left="1124" w:right="94" w:hanging="636"/>
              <w:rPr>
                <w:i/>
              </w:rPr>
            </w:pPr>
            <w:r>
              <w:rPr>
                <w:i/>
              </w:rPr>
              <w:t>Dans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cas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où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l’OF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ne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souhaite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pas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communiquer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tarif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(selon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le</w:t>
            </w:r>
            <w:r>
              <w:rPr>
                <w:i/>
              </w:rPr>
              <w:t xml:space="preserve"> support), indiquer « prix sur demande – voir contact »</w:t>
            </w:r>
          </w:p>
        </w:tc>
      </w:tr>
      <w:tr w:rsidR="005D5415" w14:paraId="38DF45CD" w14:textId="77777777">
        <w:trPr>
          <w:trHeight w:val="873"/>
        </w:trPr>
        <w:tc>
          <w:tcPr>
            <w:tcW w:w="2748" w:type="dxa"/>
          </w:tcPr>
          <w:p w14:paraId="1ABB7F0E" w14:textId="77777777" w:rsidR="005D5415" w:rsidRDefault="002E0A39">
            <w:pPr>
              <w:pStyle w:val="TableParagraph"/>
              <w:spacing w:before="2"/>
              <w:ind w:left="106" w:right="98"/>
              <w:jc w:val="center"/>
              <w:rPr>
                <w:b/>
              </w:rPr>
            </w:pPr>
            <w:r>
              <w:rPr>
                <w:b/>
              </w:rPr>
              <w:t>FORMALISATION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À</w:t>
            </w:r>
          </w:p>
          <w:p w14:paraId="2605FA0E" w14:textId="77777777" w:rsidR="005D5415" w:rsidRDefault="002E0A39">
            <w:pPr>
              <w:pStyle w:val="TableParagraph"/>
              <w:spacing w:line="290" w:lineRule="atLeast"/>
              <w:ind w:left="106" w:right="98"/>
              <w:jc w:val="center"/>
              <w:rPr>
                <w:b/>
              </w:rPr>
            </w:pPr>
            <w:r>
              <w:rPr>
                <w:b/>
              </w:rPr>
              <w:t>L’ISSUE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 xml:space="preserve">LA </w:t>
            </w:r>
            <w:r>
              <w:rPr>
                <w:b/>
                <w:spacing w:val="-2"/>
              </w:rPr>
              <w:t>FORMATION</w:t>
            </w:r>
          </w:p>
        </w:tc>
        <w:tc>
          <w:tcPr>
            <w:tcW w:w="7458" w:type="dxa"/>
          </w:tcPr>
          <w:p w14:paraId="4E56A6E1" w14:textId="77777777" w:rsidR="005D5415" w:rsidRDefault="005D5415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6D4CDDA0" w14:textId="77777777" w:rsidR="005D5415" w:rsidRDefault="002E0A39">
            <w:pPr>
              <w:pStyle w:val="TableParagraph"/>
              <w:ind w:left="108"/>
            </w:pPr>
            <w:r>
              <w:t>Passage</w:t>
            </w:r>
            <w:r>
              <w:rPr>
                <w:spacing w:val="-5"/>
              </w:rPr>
              <w:t xml:space="preserve"> </w:t>
            </w:r>
            <w:r>
              <w:t>devant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jury</w:t>
            </w:r>
            <w:r>
              <w:rPr>
                <w:spacing w:val="-7"/>
              </w:rPr>
              <w:t xml:space="preserve"> </w:t>
            </w:r>
            <w:r>
              <w:t>pour</w:t>
            </w:r>
            <w:r>
              <w:rPr>
                <w:spacing w:val="-3"/>
              </w:rPr>
              <w:t xml:space="preserve"> </w:t>
            </w:r>
            <w:r>
              <w:t>l’obtention</w:t>
            </w:r>
            <w:r>
              <w:rPr>
                <w:spacing w:val="-6"/>
              </w:rPr>
              <w:t xml:space="preserve"> </w:t>
            </w:r>
            <w:r>
              <w:t>du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titre.</w:t>
            </w:r>
          </w:p>
        </w:tc>
      </w:tr>
      <w:tr w:rsidR="005D5415" w14:paraId="65C599AE" w14:textId="77777777">
        <w:trPr>
          <w:trHeight w:val="993"/>
        </w:trPr>
        <w:tc>
          <w:tcPr>
            <w:tcW w:w="2748" w:type="dxa"/>
          </w:tcPr>
          <w:p w14:paraId="68859AEB" w14:textId="77777777" w:rsidR="005D5415" w:rsidRDefault="005D5415">
            <w:pPr>
              <w:pStyle w:val="TableParagraph"/>
              <w:spacing w:before="7"/>
              <w:rPr>
                <w:rFonts w:ascii="Times New Roman"/>
                <w:sz w:val="30"/>
              </w:rPr>
            </w:pPr>
          </w:p>
          <w:p w14:paraId="68951437" w14:textId="77777777" w:rsidR="005D5415" w:rsidRDefault="002E0A39">
            <w:pPr>
              <w:pStyle w:val="TableParagraph"/>
              <w:ind w:left="104" w:right="98"/>
              <w:jc w:val="center"/>
              <w:rPr>
                <w:b/>
              </w:rPr>
            </w:pPr>
            <w:r>
              <w:rPr>
                <w:b/>
                <w:spacing w:val="-2"/>
              </w:rPr>
              <w:t>DÉBOUCHÉS</w:t>
            </w:r>
          </w:p>
        </w:tc>
        <w:tc>
          <w:tcPr>
            <w:tcW w:w="7458" w:type="dxa"/>
          </w:tcPr>
          <w:p w14:paraId="3A3582EF" w14:textId="77777777" w:rsidR="005D5415" w:rsidRDefault="002E0A39">
            <w:pPr>
              <w:pStyle w:val="TableParagraph"/>
              <w:spacing w:before="60" w:line="278" w:lineRule="auto"/>
              <w:ind w:left="108" w:right="94"/>
            </w:pPr>
            <w:r>
              <w:t>Les</w:t>
            </w:r>
            <w:r>
              <w:rPr>
                <w:spacing w:val="-2"/>
              </w:rPr>
              <w:t xml:space="preserve"> </w:t>
            </w:r>
            <w:r>
              <w:t>organismes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formation</w:t>
            </w:r>
            <w:r>
              <w:rPr>
                <w:spacing w:val="-3"/>
              </w:rPr>
              <w:t xml:space="preserve"> </w:t>
            </w:r>
            <w:r>
              <w:t>publics</w:t>
            </w:r>
            <w:r>
              <w:rPr>
                <w:spacing w:val="-2"/>
              </w:rPr>
              <w:t xml:space="preserve"> </w:t>
            </w:r>
            <w:r>
              <w:t>ou</w:t>
            </w:r>
            <w:r>
              <w:rPr>
                <w:spacing w:val="-3"/>
              </w:rPr>
              <w:t xml:space="preserve"> </w:t>
            </w:r>
            <w:r>
              <w:t>privés</w:t>
            </w:r>
            <w:r>
              <w:rPr>
                <w:spacing w:val="-3"/>
              </w:rPr>
              <w:t xml:space="preserve"> </w:t>
            </w:r>
            <w:r>
              <w:t>opérant</w:t>
            </w:r>
            <w:r>
              <w:rPr>
                <w:spacing w:val="-4"/>
              </w:rPr>
              <w:t xml:space="preserve"> </w:t>
            </w:r>
            <w:r>
              <w:t>dans</w:t>
            </w:r>
            <w:r>
              <w:rPr>
                <w:spacing w:val="-3"/>
              </w:rPr>
              <w:t xml:space="preserve"> </w:t>
            </w:r>
            <w:r>
              <w:t>le</w:t>
            </w:r>
            <w:r>
              <w:rPr>
                <w:spacing w:val="-5"/>
              </w:rPr>
              <w:t xml:space="preserve"> </w:t>
            </w:r>
            <w:r>
              <w:t>champ</w:t>
            </w:r>
            <w:r>
              <w:rPr>
                <w:spacing w:val="-5"/>
              </w:rPr>
              <w:t xml:space="preserve"> </w:t>
            </w:r>
            <w:r>
              <w:t>de la qualification ou de l'insertion.</w:t>
            </w:r>
          </w:p>
          <w:p w14:paraId="31ECD574" w14:textId="77777777" w:rsidR="005D5415" w:rsidRDefault="002E0A39">
            <w:pPr>
              <w:pStyle w:val="TableParagraph"/>
              <w:spacing w:line="249" w:lineRule="exact"/>
              <w:ind w:left="108"/>
            </w:pPr>
            <w:r>
              <w:t>Les</w:t>
            </w:r>
            <w:r>
              <w:rPr>
                <w:spacing w:val="-6"/>
              </w:rPr>
              <w:t xml:space="preserve"> </w:t>
            </w:r>
            <w:r>
              <w:t>services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formation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entreprise,</w:t>
            </w:r>
            <w:r>
              <w:rPr>
                <w:spacing w:val="-5"/>
              </w:rPr>
              <w:t xml:space="preserve"> </w:t>
            </w:r>
            <w:r>
              <w:t>tous</w:t>
            </w:r>
            <w:r>
              <w:rPr>
                <w:spacing w:val="-6"/>
              </w:rPr>
              <w:t xml:space="preserve"> </w:t>
            </w:r>
            <w:r>
              <w:t>secteurs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confondus.</w:t>
            </w:r>
          </w:p>
        </w:tc>
      </w:tr>
      <w:tr w:rsidR="005D5415" w14:paraId="309D1D7E" w14:textId="77777777">
        <w:trPr>
          <w:trHeight w:val="1343"/>
        </w:trPr>
        <w:tc>
          <w:tcPr>
            <w:tcW w:w="2748" w:type="dxa"/>
          </w:tcPr>
          <w:p w14:paraId="68A5A08B" w14:textId="77777777" w:rsidR="005D5415" w:rsidRDefault="005D5415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14:paraId="350CE9C3" w14:textId="77777777" w:rsidR="005D5415" w:rsidRDefault="002E0A39">
            <w:pPr>
              <w:pStyle w:val="TableParagraph"/>
              <w:spacing w:line="276" w:lineRule="auto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ACCÉSSIBILITÉ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 xml:space="preserve">AUX </w:t>
            </w:r>
            <w:r>
              <w:rPr>
                <w:b/>
                <w:spacing w:val="-2"/>
              </w:rPr>
              <w:t>PERSONNES HANDICAPÉES</w:t>
            </w:r>
          </w:p>
        </w:tc>
        <w:tc>
          <w:tcPr>
            <w:tcW w:w="7458" w:type="dxa"/>
          </w:tcPr>
          <w:p w14:paraId="4B709B95" w14:textId="77777777" w:rsidR="005D5415" w:rsidRDefault="002E0A39">
            <w:pPr>
              <w:pStyle w:val="TableParagraph"/>
              <w:spacing w:before="60"/>
              <w:ind w:left="108"/>
              <w:jc w:val="both"/>
              <w:rPr>
                <w:i/>
              </w:rPr>
            </w:pPr>
            <w:r>
              <w:rPr>
                <w:i/>
              </w:rPr>
              <w:t>Tous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nos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sites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sont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accessibles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aux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personnes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en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situation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  <w:spacing w:val="-2"/>
              </w:rPr>
              <w:t>d’handicap.</w:t>
            </w:r>
          </w:p>
          <w:p w14:paraId="3A0D7061" w14:textId="77777777" w:rsidR="005D5415" w:rsidRDefault="002E0A39">
            <w:pPr>
              <w:pStyle w:val="TableParagraph"/>
              <w:spacing w:before="97" w:line="276" w:lineRule="auto"/>
              <w:ind w:left="108" w:right="207"/>
              <w:jc w:val="both"/>
            </w:pPr>
            <w:r>
              <w:t>En de cas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situation de handicap, contactez Monsieur Ammar FAKANI au</w:t>
            </w:r>
            <w:r>
              <w:rPr>
                <w:spacing w:val="-2"/>
              </w:rPr>
              <w:t xml:space="preserve"> </w:t>
            </w:r>
            <w:r>
              <w:t>01</w:t>
            </w:r>
            <w:r>
              <w:rPr>
                <w:spacing w:val="-3"/>
              </w:rPr>
              <w:t xml:space="preserve"> </w:t>
            </w:r>
            <w:r>
              <w:t>86</w:t>
            </w:r>
            <w:r>
              <w:rPr>
                <w:spacing w:val="-5"/>
              </w:rPr>
              <w:t xml:space="preserve"> </w:t>
            </w:r>
            <w:r>
              <w:t>95</w:t>
            </w:r>
            <w:r>
              <w:rPr>
                <w:spacing w:val="-3"/>
              </w:rPr>
              <w:t xml:space="preserve"> </w:t>
            </w:r>
            <w:r>
              <w:t>50</w:t>
            </w:r>
            <w:r>
              <w:rPr>
                <w:spacing w:val="-5"/>
              </w:rPr>
              <w:t xml:space="preserve"> </w:t>
            </w:r>
            <w:r>
              <w:t>10</w:t>
            </w:r>
            <w:r>
              <w:rPr>
                <w:spacing w:val="-3"/>
              </w:rPr>
              <w:t xml:space="preserve"> </w:t>
            </w:r>
            <w:r>
              <w:t>pour</w:t>
            </w:r>
            <w:r>
              <w:rPr>
                <w:spacing w:val="-4"/>
              </w:rPr>
              <w:t xml:space="preserve"> </w:t>
            </w:r>
            <w:r>
              <w:t>connaître</w:t>
            </w:r>
            <w:r>
              <w:rPr>
                <w:spacing w:val="-2"/>
              </w:rPr>
              <w:t xml:space="preserve"> </w:t>
            </w:r>
            <w:r>
              <w:t>l’accessibilité</w:t>
            </w:r>
            <w:r>
              <w:rPr>
                <w:spacing w:val="-3"/>
              </w:rPr>
              <w:t xml:space="preserve"> </w:t>
            </w:r>
            <w:r>
              <w:t>à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formation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fonction de nos partenaires handicaps ».</w:t>
            </w:r>
          </w:p>
        </w:tc>
      </w:tr>
      <w:tr w:rsidR="005D5415" w14:paraId="269BC46E" w14:textId="77777777" w:rsidTr="00342B04">
        <w:trPr>
          <w:trHeight w:val="2323"/>
        </w:trPr>
        <w:tc>
          <w:tcPr>
            <w:tcW w:w="2748" w:type="dxa"/>
          </w:tcPr>
          <w:p w14:paraId="168145F7" w14:textId="77777777" w:rsidR="005D5415" w:rsidRDefault="005D5415">
            <w:pPr>
              <w:pStyle w:val="TableParagraph"/>
              <w:spacing w:before="8"/>
              <w:rPr>
                <w:rFonts w:ascii="Times New Roman"/>
                <w:sz w:val="35"/>
              </w:rPr>
            </w:pPr>
          </w:p>
          <w:p w14:paraId="7865CA60" w14:textId="77777777" w:rsidR="005D5415" w:rsidRDefault="002E0A39">
            <w:pPr>
              <w:pStyle w:val="TableParagraph"/>
              <w:ind w:left="106" w:right="98"/>
              <w:jc w:val="center"/>
              <w:rPr>
                <w:b/>
              </w:rPr>
            </w:pPr>
            <w:r>
              <w:rPr>
                <w:b/>
                <w:spacing w:val="-2"/>
              </w:rPr>
              <w:t>CONTACT</w:t>
            </w:r>
          </w:p>
        </w:tc>
        <w:tc>
          <w:tcPr>
            <w:tcW w:w="7458" w:type="dxa"/>
          </w:tcPr>
          <w:p w14:paraId="7411C72C" w14:textId="77777777" w:rsidR="005D5415" w:rsidRDefault="002E0A39">
            <w:pPr>
              <w:pStyle w:val="TableParagraph"/>
              <w:spacing w:before="60"/>
              <w:ind w:left="108"/>
            </w:pPr>
            <w:r>
              <w:t>NUEVO</w:t>
            </w:r>
            <w:r>
              <w:rPr>
                <w:spacing w:val="-3"/>
              </w:rPr>
              <w:t xml:space="preserve"> </w:t>
            </w:r>
            <w:r>
              <w:t>CONSEIL</w:t>
            </w:r>
            <w:r>
              <w:rPr>
                <w:spacing w:val="-6"/>
              </w:rPr>
              <w:t xml:space="preserve"> </w:t>
            </w:r>
            <w:r>
              <w:t>ET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FORMATION</w:t>
            </w:r>
          </w:p>
          <w:p w14:paraId="6912DE64" w14:textId="42170C14" w:rsidR="005D5415" w:rsidRDefault="002E0A39">
            <w:pPr>
              <w:pStyle w:val="TableParagraph"/>
              <w:spacing w:before="97"/>
              <w:ind w:left="108"/>
            </w:pPr>
            <w:r>
              <w:t>6</w:t>
            </w:r>
            <w:r w:rsidR="00342B04">
              <w:t>,</w:t>
            </w:r>
            <w:r>
              <w:rPr>
                <w:spacing w:val="-3"/>
              </w:rPr>
              <w:t xml:space="preserve"> </w:t>
            </w:r>
            <w:r>
              <w:t>rue</w:t>
            </w:r>
            <w:r>
              <w:rPr>
                <w:spacing w:val="-5"/>
              </w:rPr>
              <w:t xml:space="preserve"> </w:t>
            </w:r>
            <w:r>
              <w:t>Vincent</w:t>
            </w:r>
            <w:r>
              <w:rPr>
                <w:spacing w:val="-1"/>
              </w:rPr>
              <w:t xml:space="preserve"> </w:t>
            </w:r>
            <w:r>
              <w:t>Van</w:t>
            </w:r>
            <w:r>
              <w:rPr>
                <w:spacing w:val="-5"/>
              </w:rPr>
              <w:t xml:space="preserve"> </w:t>
            </w:r>
            <w:r>
              <w:t>Gogh</w:t>
            </w:r>
            <w:r w:rsidR="00342B04">
              <w:t xml:space="preserve"> -</w:t>
            </w:r>
            <w:r>
              <w:rPr>
                <w:spacing w:val="-6"/>
              </w:rPr>
              <w:t xml:space="preserve"> </w:t>
            </w:r>
            <w:r>
              <w:t>93360</w:t>
            </w:r>
            <w:r>
              <w:rPr>
                <w:spacing w:val="-3"/>
              </w:rPr>
              <w:t xml:space="preserve"> </w:t>
            </w:r>
            <w:r>
              <w:t>NEUILLY</w:t>
            </w:r>
            <w:r>
              <w:rPr>
                <w:spacing w:val="-2"/>
              </w:rPr>
              <w:t xml:space="preserve"> PLAISANCE</w:t>
            </w:r>
          </w:p>
          <w:p w14:paraId="00BCE122" w14:textId="77777777" w:rsidR="005D5415" w:rsidRPr="00342B04" w:rsidRDefault="00342B04">
            <w:pPr>
              <w:pStyle w:val="TableParagraph"/>
              <w:spacing w:before="100"/>
              <w:ind w:left="108"/>
              <w:rPr>
                <w:iCs/>
                <w:spacing w:val="-2"/>
              </w:rPr>
            </w:pPr>
            <w:r w:rsidRPr="00342B04">
              <w:rPr>
                <w:iCs/>
              </w:rPr>
              <w:t xml:space="preserve">Contact : </w:t>
            </w:r>
            <w:r w:rsidR="002E0A39" w:rsidRPr="00342B04">
              <w:rPr>
                <w:iCs/>
              </w:rPr>
              <w:t>Krista</w:t>
            </w:r>
            <w:r w:rsidR="002E0A39" w:rsidRPr="00342B04">
              <w:rPr>
                <w:iCs/>
                <w:spacing w:val="-3"/>
              </w:rPr>
              <w:t xml:space="preserve"> </w:t>
            </w:r>
            <w:r w:rsidR="002E0A39" w:rsidRPr="00342B04">
              <w:rPr>
                <w:iCs/>
                <w:spacing w:val="-2"/>
              </w:rPr>
              <w:t>Chellan</w:t>
            </w:r>
          </w:p>
          <w:p w14:paraId="609EB4BC" w14:textId="474CF3C4" w:rsidR="00342B04" w:rsidRPr="00342B04" w:rsidRDefault="00342B04">
            <w:pPr>
              <w:pStyle w:val="TableParagraph"/>
              <w:spacing w:before="100"/>
              <w:ind w:left="108"/>
              <w:rPr>
                <w:iCs/>
                <w:spacing w:val="-2"/>
              </w:rPr>
            </w:pPr>
            <w:r>
              <w:rPr>
                <w:iCs/>
                <w:spacing w:val="-2"/>
              </w:rPr>
              <w:t>k.chellan@nuevo.fr</w:t>
            </w:r>
          </w:p>
          <w:p w14:paraId="13EA8277" w14:textId="7248DDDF" w:rsidR="00342B04" w:rsidRPr="00342B04" w:rsidRDefault="00342B04" w:rsidP="00342B04">
            <w:pPr>
              <w:pStyle w:val="TableParagraph"/>
              <w:spacing w:before="100"/>
              <w:rPr>
                <w:iCs/>
              </w:rPr>
            </w:pPr>
            <w:r w:rsidRPr="00342B04">
              <w:rPr>
                <w:iCs/>
                <w:spacing w:val="-2"/>
              </w:rPr>
              <w:t xml:space="preserve"> Téléphone :</w:t>
            </w:r>
            <w:r>
              <w:rPr>
                <w:i/>
                <w:spacing w:val="-2"/>
              </w:rPr>
              <w:t xml:space="preserve"> </w:t>
            </w:r>
            <w:r>
              <w:rPr>
                <w:iCs/>
                <w:spacing w:val="-2"/>
              </w:rPr>
              <w:t>01 86 95 50 10</w:t>
            </w:r>
          </w:p>
        </w:tc>
      </w:tr>
    </w:tbl>
    <w:p w14:paraId="40CB8874" w14:textId="77777777" w:rsidR="00000000" w:rsidRDefault="002E0A39"/>
    <w:sectPr w:rsidR="00000000">
      <w:type w:val="continuous"/>
      <w:pgSz w:w="11910" w:h="16840"/>
      <w:pgMar w:top="9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048"/>
    <w:multiLevelType w:val="hybridMultilevel"/>
    <w:tmpl w:val="A8B4ABBE"/>
    <w:lvl w:ilvl="0" w:tplc="3E268D2A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0FBACAA8">
      <w:numFmt w:val="bullet"/>
      <w:lvlText w:val="•"/>
      <w:lvlJc w:val="left"/>
      <w:pPr>
        <w:ind w:left="1482" w:hanging="360"/>
      </w:pPr>
      <w:rPr>
        <w:rFonts w:hint="default"/>
        <w:lang w:val="fr-FR" w:eastAsia="en-US" w:bidi="ar-SA"/>
      </w:rPr>
    </w:lvl>
    <w:lvl w:ilvl="2" w:tplc="1F7AE3DE">
      <w:numFmt w:val="bullet"/>
      <w:lvlText w:val="•"/>
      <w:lvlJc w:val="left"/>
      <w:pPr>
        <w:ind w:left="2145" w:hanging="360"/>
      </w:pPr>
      <w:rPr>
        <w:rFonts w:hint="default"/>
        <w:lang w:val="fr-FR" w:eastAsia="en-US" w:bidi="ar-SA"/>
      </w:rPr>
    </w:lvl>
    <w:lvl w:ilvl="3" w:tplc="4C20ED9E">
      <w:numFmt w:val="bullet"/>
      <w:lvlText w:val="•"/>
      <w:lvlJc w:val="left"/>
      <w:pPr>
        <w:ind w:left="2808" w:hanging="360"/>
      </w:pPr>
      <w:rPr>
        <w:rFonts w:hint="default"/>
        <w:lang w:val="fr-FR" w:eastAsia="en-US" w:bidi="ar-SA"/>
      </w:rPr>
    </w:lvl>
    <w:lvl w:ilvl="4" w:tplc="49605F98">
      <w:numFmt w:val="bullet"/>
      <w:lvlText w:val="•"/>
      <w:lvlJc w:val="left"/>
      <w:pPr>
        <w:ind w:left="3471" w:hanging="360"/>
      </w:pPr>
      <w:rPr>
        <w:rFonts w:hint="default"/>
        <w:lang w:val="fr-FR" w:eastAsia="en-US" w:bidi="ar-SA"/>
      </w:rPr>
    </w:lvl>
    <w:lvl w:ilvl="5" w:tplc="CA9C36AE">
      <w:numFmt w:val="bullet"/>
      <w:lvlText w:val="•"/>
      <w:lvlJc w:val="left"/>
      <w:pPr>
        <w:ind w:left="4134" w:hanging="360"/>
      </w:pPr>
      <w:rPr>
        <w:rFonts w:hint="default"/>
        <w:lang w:val="fr-FR" w:eastAsia="en-US" w:bidi="ar-SA"/>
      </w:rPr>
    </w:lvl>
    <w:lvl w:ilvl="6" w:tplc="28F6C96E">
      <w:numFmt w:val="bullet"/>
      <w:lvlText w:val="•"/>
      <w:lvlJc w:val="left"/>
      <w:pPr>
        <w:ind w:left="4796" w:hanging="360"/>
      </w:pPr>
      <w:rPr>
        <w:rFonts w:hint="default"/>
        <w:lang w:val="fr-FR" w:eastAsia="en-US" w:bidi="ar-SA"/>
      </w:rPr>
    </w:lvl>
    <w:lvl w:ilvl="7" w:tplc="FD46E978">
      <w:numFmt w:val="bullet"/>
      <w:lvlText w:val="•"/>
      <w:lvlJc w:val="left"/>
      <w:pPr>
        <w:ind w:left="5459" w:hanging="360"/>
      </w:pPr>
      <w:rPr>
        <w:rFonts w:hint="default"/>
        <w:lang w:val="fr-FR" w:eastAsia="en-US" w:bidi="ar-SA"/>
      </w:rPr>
    </w:lvl>
    <w:lvl w:ilvl="8" w:tplc="226C107A">
      <w:numFmt w:val="bullet"/>
      <w:lvlText w:val="•"/>
      <w:lvlJc w:val="left"/>
      <w:pPr>
        <w:ind w:left="6122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54C5305"/>
    <w:multiLevelType w:val="hybridMultilevel"/>
    <w:tmpl w:val="7C0AF58E"/>
    <w:lvl w:ilvl="0" w:tplc="D2B4CBA4">
      <w:numFmt w:val="bullet"/>
      <w:lvlText w:val="-"/>
      <w:lvlJc w:val="left"/>
      <w:pPr>
        <w:ind w:left="82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F4F4F79E">
      <w:numFmt w:val="bullet"/>
      <w:lvlText w:val="•"/>
      <w:lvlJc w:val="left"/>
      <w:pPr>
        <w:ind w:left="1482" w:hanging="360"/>
      </w:pPr>
      <w:rPr>
        <w:rFonts w:hint="default"/>
        <w:lang w:val="fr-FR" w:eastAsia="en-US" w:bidi="ar-SA"/>
      </w:rPr>
    </w:lvl>
    <w:lvl w:ilvl="2" w:tplc="EB301286">
      <w:numFmt w:val="bullet"/>
      <w:lvlText w:val="•"/>
      <w:lvlJc w:val="left"/>
      <w:pPr>
        <w:ind w:left="2145" w:hanging="360"/>
      </w:pPr>
      <w:rPr>
        <w:rFonts w:hint="default"/>
        <w:lang w:val="fr-FR" w:eastAsia="en-US" w:bidi="ar-SA"/>
      </w:rPr>
    </w:lvl>
    <w:lvl w:ilvl="3" w:tplc="EA8C99FC">
      <w:numFmt w:val="bullet"/>
      <w:lvlText w:val="•"/>
      <w:lvlJc w:val="left"/>
      <w:pPr>
        <w:ind w:left="2808" w:hanging="360"/>
      </w:pPr>
      <w:rPr>
        <w:rFonts w:hint="default"/>
        <w:lang w:val="fr-FR" w:eastAsia="en-US" w:bidi="ar-SA"/>
      </w:rPr>
    </w:lvl>
    <w:lvl w:ilvl="4" w:tplc="FBC0B77C">
      <w:numFmt w:val="bullet"/>
      <w:lvlText w:val="•"/>
      <w:lvlJc w:val="left"/>
      <w:pPr>
        <w:ind w:left="3471" w:hanging="360"/>
      </w:pPr>
      <w:rPr>
        <w:rFonts w:hint="default"/>
        <w:lang w:val="fr-FR" w:eastAsia="en-US" w:bidi="ar-SA"/>
      </w:rPr>
    </w:lvl>
    <w:lvl w:ilvl="5" w:tplc="B36E36C0">
      <w:numFmt w:val="bullet"/>
      <w:lvlText w:val="•"/>
      <w:lvlJc w:val="left"/>
      <w:pPr>
        <w:ind w:left="4134" w:hanging="360"/>
      </w:pPr>
      <w:rPr>
        <w:rFonts w:hint="default"/>
        <w:lang w:val="fr-FR" w:eastAsia="en-US" w:bidi="ar-SA"/>
      </w:rPr>
    </w:lvl>
    <w:lvl w:ilvl="6" w:tplc="C5086988">
      <w:numFmt w:val="bullet"/>
      <w:lvlText w:val="•"/>
      <w:lvlJc w:val="left"/>
      <w:pPr>
        <w:ind w:left="4796" w:hanging="360"/>
      </w:pPr>
      <w:rPr>
        <w:rFonts w:hint="default"/>
        <w:lang w:val="fr-FR" w:eastAsia="en-US" w:bidi="ar-SA"/>
      </w:rPr>
    </w:lvl>
    <w:lvl w:ilvl="7" w:tplc="1E8C2640">
      <w:numFmt w:val="bullet"/>
      <w:lvlText w:val="•"/>
      <w:lvlJc w:val="left"/>
      <w:pPr>
        <w:ind w:left="5459" w:hanging="360"/>
      </w:pPr>
      <w:rPr>
        <w:rFonts w:hint="default"/>
        <w:lang w:val="fr-FR" w:eastAsia="en-US" w:bidi="ar-SA"/>
      </w:rPr>
    </w:lvl>
    <w:lvl w:ilvl="8" w:tplc="AECEC01A">
      <w:numFmt w:val="bullet"/>
      <w:lvlText w:val="•"/>
      <w:lvlJc w:val="left"/>
      <w:pPr>
        <w:ind w:left="6122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13607834"/>
    <w:multiLevelType w:val="hybridMultilevel"/>
    <w:tmpl w:val="80A48A14"/>
    <w:lvl w:ilvl="0" w:tplc="A058D9D2">
      <w:numFmt w:val="bullet"/>
      <w:lvlText w:val="-"/>
      <w:lvlJc w:val="left"/>
      <w:pPr>
        <w:ind w:left="82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E988CDE6">
      <w:numFmt w:val="bullet"/>
      <w:lvlText w:val="•"/>
      <w:lvlJc w:val="left"/>
      <w:pPr>
        <w:ind w:left="1482" w:hanging="360"/>
      </w:pPr>
      <w:rPr>
        <w:rFonts w:hint="default"/>
        <w:lang w:val="fr-FR" w:eastAsia="en-US" w:bidi="ar-SA"/>
      </w:rPr>
    </w:lvl>
    <w:lvl w:ilvl="2" w:tplc="9DE60F7C">
      <w:numFmt w:val="bullet"/>
      <w:lvlText w:val="•"/>
      <w:lvlJc w:val="left"/>
      <w:pPr>
        <w:ind w:left="2145" w:hanging="360"/>
      </w:pPr>
      <w:rPr>
        <w:rFonts w:hint="default"/>
        <w:lang w:val="fr-FR" w:eastAsia="en-US" w:bidi="ar-SA"/>
      </w:rPr>
    </w:lvl>
    <w:lvl w:ilvl="3" w:tplc="512EC0CE">
      <w:numFmt w:val="bullet"/>
      <w:lvlText w:val="•"/>
      <w:lvlJc w:val="left"/>
      <w:pPr>
        <w:ind w:left="2808" w:hanging="360"/>
      </w:pPr>
      <w:rPr>
        <w:rFonts w:hint="default"/>
        <w:lang w:val="fr-FR" w:eastAsia="en-US" w:bidi="ar-SA"/>
      </w:rPr>
    </w:lvl>
    <w:lvl w:ilvl="4" w:tplc="25F6AD12">
      <w:numFmt w:val="bullet"/>
      <w:lvlText w:val="•"/>
      <w:lvlJc w:val="left"/>
      <w:pPr>
        <w:ind w:left="3471" w:hanging="360"/>
      </w:pPr>
      <w:rPr>
        <w:rFonts w:hint="default"/>
        <w:lang w:val="fr-FR" w:eastAsia="en-US" w:bidi="ar-SA"/>
      </w:rPr>
    </w:lvl>
    <w:lvl w:ilvl="5" w:tplc="2D324C38">
      <w:numFmt w:val="bullet"/>
      <w:lvlText w:val="•"/>
      <w:lvlJc w:val="left"/>
      <w:pPr>
        <w:ind w:left="4134" w:hanging="360"/>
      </w:pPr>
      <w:rPr>
        <w:rFonts w:hint="default"/>
        <w:lang w:val="fr-FR" w:eastAsia="en-US" w:bidi="ar-SA"/>
      </w:rPr>
    </w:lvl>
    <w:lvl w:ilvl="6" w:tplc="9022E37E">
      <w:numFmt w:val="bullet"/>
      <w:lvlText w:val="•"/>
      <w:lvlJc w:val="left"/>
      <w:pPr>
        <w:ind w:left="4796" w:hanging="360"/>
      </w:pPr>
      <w:rPr>
        <w:rFonts w:hint="default"/>
        <w:lang w:val="fr-FR" w:eastAsia="en-US" w:bidi="ar-SA"/>
      </w:rPr>
    </w:lvl>
    <w:lvl w:ilvl="7" w:tplc="E5D48532">
      <w:numFmt w:val="bullet"/>
      <w:lvlText w:val="•"/>
      <w:lvlJc w:val="left"/>
      <w:pPr>
        <w:ind w:left="5459" w:hanging="360"/>
      </w:pPr>
      <w:rPr>
        <w:rFonts w:hint="default"/>
        <w:lang w:val="fr-FR" w:eastAsia="en-US" w:bidi="ar-SA"/>
      </w:rPr>
    </w:lvl>
    <w:lvl w:ilvl="8" w:tplc="2E0850AE">
      <w:numFmt w:val="bullet"/>
      <w:lvlText w:val="•"/>
      <w:lvlJc w:val="left"/>
      <w:pPr>
        <w:ind w:left="6122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325930DA"/>
    <w:multiLevelType w:val="hybridMultilevel"/>
    <w:tmpl w:val="D5BE6A42"/>
    <w:lvl w:ilvl="0" w:tplc="CA34D768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311EBC6E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2" w:tplc="426EEDB8">
      <w:numFmt w:val="bullet"/>
      <w:lvlText w:val="•"/>
      <w:lvlJc w:val="left"/>
      <w:pPr>
        <w:ind w:left="1876" w:hanging="360"/>
      </w:pPr>
      <w:rPr>
        <w:rFonts w:hint="default"/>
        <w:lang w:val="fr-FR" w:eastAsia="en-US" w:bidi="ar-SA"/>
      </w:rPr>
    </w:lvl>
    <w:lvl w:ilvl="3" w:tplc="347A9B50">
      <w:numFmt w:val="bullet"/>
      <w:lvlText w:val="•"/>
      <w:lvlJc w:val="left"/>
      <w:pPr>
        <w:ind w:left="2572" w:hanging="360"/>
      </w:pPr>
      <w:rPr>
        <w:rFonts w:hint="default"/>
        <w:lang w:val="fr-FR" w:eastAsia="en-US" w:bidi="ar-SA"/>
      </w:rPr>
    </w:lvl>
    <w:lvl w:ilvl="4" w:tplc="BF084296">
      <w:numFmt w:val="bullet"/>
      <w:lvlText w:val="•"/>
      <w:lvlJc w:val="left"/>
      <w:pPr>
        <w:ind w:left="3269" w:hanging="360"/>
      </w:pPr>
      <w:rPr>
        <w:rFonts w:hint="default"/>
        <w:lang w:val="fr-FR" w:eastAsia="en-US" w:bidi="ar-SA"/>
      </w:rPr>
    </w:lvl>
    <w:lvl w:ilvl="5" w:tplc="C4BC1282">
      <w:numFmt w:val="bullet"/>
      <w:lvlText w:val="•"/>
      <w:lvlJc w:val="left"/>
      <w:pPr>
        <w:ind w:left="3965" w:hanging="360"/>
      </w:pPr>
      <w:rPr>
        <w:rFonts w:hint="default"/>
        <w:lang w:val="fr-FR" w:eastAsia="en-US" w:bidi="ar-SA"/>
      </w:rPr>
    </w:lvl>
    <w:lvl w:ilvl="6" w:tplc="893C54DA">
      <w:numFmt w:val="bullet"/>
      <w:lvlText w:val="•"/>
      <w:lvlJc w:val="left"/>
      <w:pPr>
        <w:ind w:left="4662" w:hanging="360"/>
      </w:pPr>
      <w:rPr>
        <w:rFonts w:hint="default"/>
        <w:lang w:val="fr-FR" w:eastAsia="en-US" w:bidi="ar-SA"/>
      </w:rPr>
    </w:lvl>
    <w:lvl w:ilvl="7" w:tplc="B562FACE">
      <w:numFmt w:val="bullet"/>
      <w:lvlText w:val="•"/>
      <w:lvlJc w:val="left"/>
      <w:pPr>
        <w:ind w:left="5358" w:hanging="360"/>
      </w:pPr>
      <w:rPr>
        <w:rFonts w:hint="default"/>
        <w:lang w:val="fr-FR" w:eastAsia="en-US" w:bidi="ar-SA"/>
      </w:rPr>
    </w:lvl>
    <w:lvl w:ilvl="8" w:tplc="53B6E29A">
      <w:numFmt w:val="bullet"/>
      <w:lvlText w:val="•"/>
      <w:lvlJc w:val="left"/>
      <w:pPr>
        <w:ind w:left="6055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32AC1C8A"/>
    <w:multiLevelType w:val="hybridMultilevel"/>
    <w:tmpl w:val="44D4D144"/>
    <w:lvl w:ilvl="0" w:tplc="DD7EB29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011830F0">
      <w:numFmt w:val="bullet"/>
      <w:lvlText w:val="•"/>
      <w:lvlJc w:val="left"/>
      <w:pPr>
        <w:ind w:left="1482" w:hanging="360"/>
      </w:pPr>
      <w:rPr>
        <w:rFonts w:hint="default"/>
        <w:lang w:val="fr-FR" w:eastAsia="en-US" w:bidi="ar-SA"/>
      </w:rPr>
    </w:lvl>
    <w:lvl w:ilvl="2" w:tplc="EA00AA0A">
      <w:numFmt w:val="bullet"/>
      <w:lvlText w:val="•"/>
      <w:lvlJc w:val="left"/>
      <w:pPr>
        <w:ind w:left="2145" w:hanging="360"/>
      </w:pPr>
      <w:rPr>
        <w:rFonts w:hint="default"/>
        <w:lang w:val="fr-FR" w:eastAsia="en-US" w:bidi="ar-SA"/>
      </w:rPr>
    </w:lvl>
    <w:lvl w:ilvl="3" w:tplc="B4D86C6A">
      <w:numFmt w:val="bullet"/>
      <w:lvlText w:val="•"/>
      <w:lvlJc w:val="left"/>
      <w:pPr>
        <w:ind w:left="2808" w:hanging="360"/>
      </w:pPr>
      <w:rPr>
        <w:rFonts w:hint="default"/>
        <w:lang w:val="fr-FR" w:eastAsia="en-US" w:bidi="ar-SA"/>
      </w:rPr>
    </w:lvl>
    <w:lvl w:ilvl="4" w:tplc="8FCAD5E4">
      <w:numFmt w:val="bullet"/>
      <w:lvlText w:val="•"/>
      <w:lvlJc w:val="left"/>
      <w:pPr>
        <w:ind w:left="3471" w:hanging="360"/>
      </w:pPr>
      <w:rPr>
        <w:rFonts w:hint="default"/>
        <w:lang w:val="fr-FR" w:eastAsia="en-US" w:bidi="ar-SA"/>
      </w:rPr>
    </w:lvl>
    <w:lvl w:ilvl="5" w:tplc="18049CD2">
      <w:numFmt w:val="bullet"/>
      <w:lvlText w:val="•"/>
      <w:lvlJc w:val="left"/>
      <w:pPr>
        <w:ind w:left="4134" w:hanging="360"/>
      </w:pPr>
      <w:rPr>
        <w:rFonts w:hint="default"/>
        <w:lang w:val="fr-FR" w:eastAsia="en-US" w:bidi="ar-SA"/>
      </w:rPr>
    </w:lvl>
    <w:lvl w:ilvl="6" w:tplc="C532BC3E">
      <w:numFmt w:val="bullet"/>
      <w:lvlText w:val="•"/>
      <w:lvlJc w:val="left"/>
      <w:pPr>
        <w:ind w:left="4796" w:hanging="360"/>
      </w:pPr>
      <w:rPr>
        <w:rFonts w:hint="default"/>
        <w:lang w:val="fr-FR" w:eastAsia="en-US" w:bidi="ar-SA"/>
      </w:rPr>
    </w:lvl>
    <w:lvl w:ilvl="7" w:tplc="17C2EF84">
      <w:numFmt w:val="bullet"/>
      <w:lvlText w:val="•"/>
      <w:lvlJc w:val="left"/>
      <w:pPr>
        <w:ind w:left="5459" w:hanging="360"/>
      </w:pPr>
      <w:rPr>
        <w:rFonts w:hint="default"/>
        <w:lang w:val="fr-FR" w:eastAsia="en-US" w:bidi="ar-SA"/>
      </w:rPr>
    </w:lvl>
    <w:lvl w:ilvl="8" w:tplc="617AF050">
      <w:numFmt w:val="bullet"/>
      <w:lvlText w:val="•"/>
      <w:lvlJc w:val="left"/>
      <w:pPr>
        <w:ind w:left="6122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373E7643"/>
    <w:multiLevelType w:val="hybridMultilevel"/>
    <w:tmpl w:val="8132FB5C"/>
    <w:lvl w:ilvl="0" w:tplc="A01A8B7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C4768BA6">
      <w:numFmt w:val="bullet"/>
      <w:lvlText w:val="•"/>
      <w:lvlJc w:val="left"/>
      <w:pPr>
        <w:ind w:left="1482" w:hanging="360"/>
      </w:pPr>
      <w:rPr>
        <w:rFonts w:hint="default"/>
        <w:lang w:val="fr-FR" w:eastAsia="en-US" w:bidi="ar-SA"/>
      </w:rPr>
    </w:lvl>
    <w:lvl w:ilvl="2" w:tplc="D31C8936">
      <w:numFmt w:val="bullet"/>
      <w:lvlText w:val="•"/>
      <w:lvlJc w:val="left"/>
      <w:pPr>
        <w:ind w:left="2145" w:hanging="360"/>
      </w:pPr>
      <w:rPr>
        <w:rFonts w:hint="default"/>
        <w:lang w:val="fr-FR" w:eastAsia="en-US" w:bidi="ar-SA"/>
      </w:rPr>
    </w:lvl>
    <w:lvl w:ilvl="3" w:tplc="52AE53AE">
      <w:numFmt w:val="bullet"/>
      <w:lvlText w:val="•"/>
      <w:lvlJc w:val="left"/>
      <w:pPr>
        <w:ind w:left="2808" w:hanging="360"/>
      </w:pPr>
      <w:rPr>
        <w:rFonts w:hint="default"/>
        <w:lang w:val="fr-FR" w:eastAsia="en-US" w:bidi="ar-SA"/>
      </w:rPr>
    </w:lvl>
    <w:lvl w:ilvl="4" w:tplc="C21AE5E6">
      <w:numFmt w:val="bullet"/>
      <w:lvlText w:val="•"/>
      <w:lvlJc w:val="left"/>
      <w:pPr>
        <w:ind w:left="3471" w:hanging="360"/>
      </w:pPr>
      <w:rPr>
        <w:rFonts w:hint="default"/>
        <w:lang w:val="fr-FR" w:eastAsia="en-US" w:bidi="ar-SA"/>
      </w:rPr>
    </w:lvl>
    <w:lvl w:ilvl="5" w:tplc="63C6396C">
      <w:numFmt w:val="bullet"/>
      <w:lvlText w:val="•"/>
      <w:lvlJc w:val="left"/>
      <w:pPr>
        <w:ind w:left="4134" w:hanging="360"/>
      </w:pPr>
      <w:rPr>
        <w:rFonts w:hint="default"/>
        <w:lang w:val="fr-FR" w:eastAsia="en-US" w:bidi="ar-SA"/>
      </w:rPr>
    </w:lvl>
    <w:lvl w:ilvl="6" w:tplc="341A357A">
      <w:numFmt w:val="bullet"/>
      <w:lvlText w:val="•"/>
      <w:lvlJc w:val="left"/>
      <w:pPr>
        <w:ind w:left="4796" w:hanging="360"/>
      </w:pPr>
      <w:rPr>
        <w:rFonts w:hint="default"/>
        <w:lang w:val="fr-FR" w:eastAsia="en-US" w:bidi="ar-SA"/>
      </w:rPr>
    </w:lvl>
    <w:lvl w:ilvl="7" w:tplc="F482D1D4">
      <w:numFmt w:val="bullet"/>
      <w:lvlText w:val="•"/>
      <w:lvlJc w:val="left"/>
      <w:pPr>
        <w:ind w:left="5459" w:hanging="360"/>
      </w:pPr>
      <w:rPr>
        <w:rFonts w:hint="default"/>
        <w:lang w:val="fr-FR" w:eastAsia="en-US" w:bidi="ar-SA"/>
      </w:rPr>
    </w:lvl>
    <w:lvl w:ilvl="8" w:tplc="38964928">
      <w:numFmt w:val="bullet"/>
      <w:lvlText w:val="•"/>
      <w:lvlJc w:val="left"/>
      <w:pPr>
        <w:ind w:left="6122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3E545F9E"/>
    <w:multiLevelType w:val="hybridMultilevel"/>
    <w:tmpl w:val="05027AA2"/>
    <w:lvl w:ilvl="0" w:tplc="2A02DB8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E0D03996">
      <w:numFmt w:val="bullet"/>
      <w:lvlText w:val="•"/>
      <w:lvlJc w:val="left"/>
      <w:pPr>
        <w:ind w:left="1482" w:hanging="360"/>
      </w:pPr>
      <w:rPr>
        <w:rFonts w:hint="default"/>
        <w:lang w:val="fr-FR" w:eastAsia="en-US" w:bidi="ar-SA"/>
      </w:rPr>
    </w:lvl>
    <w:lvl w:ilvl="2" w:tplc="A0A2EA30">
      <w:numFmt w:val="bullet"/>
      <w:lvlText w:val="•"/>
      <w:lvlJc w:val="left"/>
      <w:pPr>
        <w:ind w:left="2145" w:hanging="360"/>
      </w:pPr>
      <w:rPr>
        <w:rFonts w:hint="default"/>
        <w:lang w:val="fr-FR" w:eastAsia="en-US" w:bidi="ar-SA"/>
      </w:rPr>
    </w:lvl>
    <w:lvl w:ilvl="3" w:tplc="F1FE31A0">
      <w:numFmt w:val="bullet"/>
      <w:lvlText w:val="•"/>
      <w:lvlJc w:val="left"/>
      <w:pPr>
        <w:ind w:left="2808" w:hanging="360"/>
      </w:pPr>
      <w:rPr>
        <w:rFonts w:hint="default"/>
        <w:lang w:val="fr-FR" w:eastAsia="en-US" w:bidi="ar-SA"/>
      </w:rPr>
    </w:lvl>
    <w:lvl w:ilvl="4" w:tplc="1114763C">
      <w:numFmt w:val="bullet"/>
      <w:lvlText w:val="•"/>
      <w:lvlJc w:val="left"/>
      <w:pPr>
        <w:ind w:left="3471" w:hanging="360"/>
      </w:pPr>
      <w:rPr>
        <w:rFonts w:hint="default"/>
        <w:lang w:val="fr-FR" w:eastAsia="en-US" w:bidi="ar-SA"/>
      </w:rPr>
    </w:lvl>
    <w:lvl w:ilvl="5" w:tplc="7E34F4A8">
      <w:numFmt w:val="bullet"/>
      <w:lvlText w:val="•"/>
      <w:lvlJc w:val="left"/>
      <w:pPr>
        <w:ind w:left="4134" w:hanging="360"/>
      </w:pPr>
      <w:rPr>
        <w:rFonts w:hint="default"/>
        <w:lang w:val="fr-FR" w:eastAsia="en-US" w:bidi="ar-SA"/>
      </w:rPr>
    </w:lvl>
    <w:lvl w:ilvl="6" w:tplc="960266F2">
      <w:numFmt w:val="bullet"/>
      <w:lvlText w:val="•"/>
      <w:lvlJc w:val="left"/>
      <w:pPr>
        <w:ind w:left="4796" w:hanging="360"/>
      </w:pPr>
      <w:rPr>
        <w:rFonts w:hint="default"/>
        <w:lang w:val="fr-FR" w:eastAsia="en-US" w:bidi="ar-SA"/>
      </w:rPr>
    </w:lvl>
    <w:lvl w:ilvl="7" w:tplc="C66CD79A">
      <w:numFmt w:val="bullet"/>
      <w:lvlText w:val="•"/>
      <w:lvlJc w:val="left"/>
      <w:pPr>
        <w:ind w:left="5459" w:hanging="360"/>
      </w:pPr>
      <w:rPr>
        <w:rFonts w:hint="default"/>
        <w:lang w:val="fr-FR" w:eastAsia="en-US" w:bidi="ar-SA"/>
      </w:rPr>
    </w:lvl>
    <w:lvl w:ilvl="8" w:tplc="B2AACE28">
      <w:numFmt w:val="bullet"/>
      <w:lvlText w:val="•"/>
      <w:lvlJc w:val="left"/>
      <w:pPr>
        <w:ind w:left="6122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686F33B5"/>
    <w:multiLevelType w:val="hybridMultilevel"/>
    <w:tmpl w:val="E2186BC2"/>
    <w:lvl w:ilvl="0" w:tplc="8F866B4C">
      <w:numFmt w:val="bullet"/>
      <w:lvlText w:val=""/>
      <w:lvlJc w:val="left"/>
      <w:pPr>
        <w:ind w:left="828" w:hanging="423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B00AE684">
      <w:numFmt w:val="bullet"/>
      <w:lvlText w:val="•"/>
      <w:lvlJc w:val="left"/>
      <w:pPr>
        <w:ind w:left="1482" w:hanging="423"/>
      </w:pPr>
      <w:rPr>
        <w:rFonts w:hint="default"/>
        <w:lang w:val="fr-FR" w:eastAsia="en-US" w:bidi="ar-SA"/>
      </w:rPr>
    </w:lvl>
    <w:lvl w:ilvl="2" w:tplc="D19CCE2E">
      <w:numFmt w:val="bullet"/>
      <w:lvlText w:val="•"/>
      <w:lvlJc w:val="left"/>
      <w:pPr>
        <w:ind w:left="2145" w:hanging="423"/>
      </w:pPr>
      <w:rPr>
        <w:rFonts w:hint="default"/>
        <w:lang w:val="fr-FR" w:eastAsia="en-US" w:bidi="ar-SA"/>
      </w:rPr>
    </w:lvl>
    <w:lvl w:ilvl="3" w:tplc="5C70CF76">
      <w:numFmt w:val="bullet"/>
      <w:lvlText w:val="•"/>
      <w:lvlJc w:val="left"/>
      <w:pPr>
        <w:ind w:left="2808" w:hanging="423"/>
      </w:pPr>
      <w:rPr>
        <w:rFonts w:hint="default"/>
        <w:lang w:val="fr-FR" w:eastAsia="en-US" w:bidi="ar-SA"/>
      </w:rPr>
    </w:lvl>
    <w:lvl w:ilvl="4" w:tplc="7116C372">
      <w:numFmt w:val="bullet"/>
      <w:lvlText w:val="•"/>
      <w:lvlJc w:val="left"/>
      <w:pPr>
        <w:ind w:left="3471" w:hanging="423"/>
      </w:pPr>
      <w:rPr>
        <w:rFonts w:hint="default"/>
        <w:lang w:val="fr-FR" w:eastAsia="en-US" w:bidi="ar-SA"/>
      </w:rPr>
    </w:lvl>
    <w:lvl w:ilvl="5" w:tplc="66240500">
      <w:numFmt w:val="bullet"/>
      <w:lvlText w:val="•"/>
      <w:lvlJc w:val="left"/>
      <w:pPr>
        <w:ind w:left="4134" w:hanging="423"/>
      </w:pPr>
      <w:rPr>
        <w:rFonts w:hint="default"/>
        <w:lang w:val="fr-FR" w:eastAsia="en-US" w:bidi="ar-SA"/>
      </w:rPr>
    </w:lvl>
    <w:lvl w:ilvl="6" w:tplc="5080C81E">
      <w:numFmt w:val="bullet"/>
      <w:lvlText w:val="•"/>
      <w:lvlJc w:val="left"/>
      <w:pPr>
        <w:ind w:left="4796" w:hanging="423"/>
      </w:pPr>
      <w:rPr>
        <w:rFonts w:hint="default"/>
        <w:lang w:val="fr-FR" w:eastAsia="en-US" w:bidi="ar-SA"/>
      </w:rPr>
    </w:lvl>
    <w:lvl w:ilvl="7" w:tplc="C71AAD94">
      <w:numFmt w:val="bullet"/>
      <w:lvlText w:val="•"/>
      <w:lvlJc w:val="left"/>
      <w:pPr>
        <w:ind w:left="5459" w:hanging="423"/>
      </w:pPr>
      <w:rPr>
        <w:rFonts w:hint="default"/>
        <w:lang w:val="fr-FR" w:eastAsia="en-US" w:bidi="ar-SA"/>
      </w:rPr>
    </w:lvl>
    <w:lvl w:ilvl="8" w:tplc="8B4ED680">
      <w:numFmt w:val="bullet"/>
      <w:lvlText w:val="•"/>
      <w:lvlJc w:val="left"/>
      <w:pPr>
        <w:ind w:left="6122" w:hanging="423"/>
      </w:pPr>
      <w:rPr>
        <w:rFonts w:hint="default"/>
        <w:lang w:val="fr-FR" w:eastAsia="en-US" w:bidi="ar-SA"/>
      </w:rPr>
    </w:lvl>
  </w:abstractNum>
  <w:abstractNum w:abstractNumId="8" w15:restartNumberingAfterBreak="0">
    <w:nsid w:val="6B475A80"/>
    <w:multiLevelType w:val="hybridMultilevel"/>
    <w:tmpl w:val="77103538"/>
    <w:lvl w:ilvl="0" w:tplc="0E6489D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6DBE8446">
      <w:numFmt w:val="bullet"/>
      <w:lvlText w:val="•"/>
      <w:lvlJc w:val="left"/>
      <w:pPr>
        <w:ind w:left="1482" w:hanging="360"/>
      </w:pPr>
      <w:rPr>
        <w:rFonts w:hint="default"/>
        <w:lang w:val="fr-FR" w:eastAsia="en-US" w:bidi="ar-SA"/>
      </w:rPr>
    </w:lvl>
    <w:lvl w:ilvl="2" w:tplc="ECE80246">
      <w:numFmt w:val="bullet"/>
      <w:lvlText w:val="•"/>
      <w:lvlJc w:val="left"/>
      <w:pPr>
        <w:ind w:left="2145" w:hanging="360"/>
      </w:pPr>
      <w:rPr>
        <w:rFonts w:hint="default"/>
        <w:lang w:val="fr-FR" w:eastAsia="en-US" w:bidi="ar-SA"/>
      </w:rPr>
    </w:lvl>
    <w:lvl w:ilvl="3" w:tplc="990AB94A">
      <w:numFmt w:val="bullet"/>
      <w:lvlText w:val="•"/>
      <w:lvlJc w:val="left"/>
      <w:pPr>
        <w:ind w:left="2808" w:hanging="360"/>
      </w:pPr>
      <w:rPr>
        <w:rFonts w:hint="default"/>
        <w:lang w:val="fr-FR" w:eastAsia="en-US" w:bidi="ar-SA"/>
      </w:rPr>
    </w:lvl>
    <w:lvl w:ilvl="4" w:tplc="D3248702">
      <w:numFmt w:val="bullet"/>
      <w:lvlText w:val="•"/>
      <w:lvlJc w:val="left"/>
      <w:pPr>
        <w:ind w:left="3471" w:hanging="360"/>
      </w:pPr>
      <w:rPr>
        <w:rFonts w:hint="default"/>
        <w:lang w:val="fr-FR" w:eastAsia="en-US" w:bidi="ar-SA"/>
      </w:rPr>
    </w:lvl>
    <w:lvl w:ilvl="5" w:tplc="DE62013A">
      <w:numFmt w:val="bullet"/>
      <w:lvlText w:val="•"/>
      <w:lvlJc w:val="left"/>
      <w:pPr>
        <w:ind w:left="4134" w:hanging="360"/>
      </w:pPr>
      <w:rPr>
        <w:rFonts w:hint="default"/>
        <w:lang w:val="fr-FR" w:eastAsia="en-US" w:bidi="ar-SA"/>
      </w:rPr>
    </w:lvl>
    <w:lvl w:ilvl="6" w:tplc="72B0468E">
      <w:numFmt w:val="bullet"/>
      <w:lvlText w:val="•"/>
      <w:lvlJc w:val="left"/>
      <w:pPr>
        <w:ind w:left="4796" w:hanging="360"/>
      </w:pPr>
      <w:rPr>
        <w:rFonts w:hint="default"/>
        <w:lang w:val="fr-FR" w:eastAsia="en-US" w:bidi="ar-SA"/>
      </w:rPr>
    </w:lvl>
    <w:lvl w:ilvl="7" w:tplc="0E3ECA24">
      <w:numFmt w:val="bullet"/>
      <w:lvlText w:val="•"/>
      <w:lvlJc w:val="left"/>
      <w:pPr>
        <w:ind w:left="5459" w:hanging="360"/>
      </w:pPr>
      <w:rPr>
        <w:rFonts w:hint="default"/>
        <w:lang w:val="fr-FR" w:eastAsia="en-US" w:bidi="ar-SA"/>
      </w:rPr>
    </w:lvl>
    <w:lvl w:ilvl="8" w:tplc="4A061E96">
      <w:numFmt w:val="bullet"/>
      <w:lvlText w:val="•"/>
      <w:lvlJc w:val="left"/>
      <w:pPr>
        <w:ind w:left="6122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6FC80AD0"/>
    <w:multiLevelType w:val="hybridMultilevel"/>
    <w:tmpl w:val="F6C2FE58"/>
    <w:lvl w:ilvl="0" w:tplc="08AAC3DA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0EC26558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2" w:tplc="63701702">
      <w:numFmt w:val="bullet"/>
      <w:lvlText w:val="•"/>
      <w:lvlJc w:val="left"/>
      <w:pPr>
        <w:ind w:left="1876" w:hanging="360"/>
      </w:pPr>
      <w:rPr>
        <w:rFonts w:hint="default"/>
        <w:lang w:val="fr-FR" w:eastAsia="en-US" w:bidi="ar-SA"/>
      </w:rPr>
    </w:lvl>
    <w:lvl w:ilvl="3" w:tplc="E848B726">
      <w:numFmt w:val="bullet"/>
      <w:lvlText w:val="•"/>
      <w:lvlJc w:val="left"/>
      <w:pPr>
        <w:ind w:left="2572" w:hanging="360"/>
      </w:pPr>
      <w:rPr>
        <w:rFonts w:hint="default"/>
        <w:lang w:val="fr-FR" w:eastAsia="en-US" w:bidi="ar-SA"/>
      </w:rPr>
    </w:lvl>
    <w:lvl w:ilvl="4" w:tplc="CB5AD09E">
      <w:numFmt w:val="bullet"/>
      <w:lvlText w:val="•"/>
      <w:lvlJc w:val="left"/>
      <w:pPr>
        <w:ind w:left="3269" w:hanging="360"/>
      </w:pPr>
      <w:rPr>
        <w:rFonts w:hint="default"/>
        <w:lang w:val="fr-FR" w:eastAsia="en-US" w:bidi="ar-SA"/>
      </w:rPr>
    </w:lvl>
    <w:lvl w:ilvl="5" w:tplc="B86A662A">
      <w:numFmt w:val="bullet"/>
      <w:lvlText w:val="•"/>
      <w:lvlJc w:val="left"/>
      <w:pPr>
        <w:ind w:left="3965" w:hanging="360"/>
      </w:pPr>
      <w:rPr>
        <w:rFonts w:hint="default"/>
        <w:lang w:val="fr-FR" w:eastAsia="en-US" w:bidi="ar-SA"/>
      </w:rPr>
    </w:lvl>
    <w:lvl w:ilvl="6" w:tplc="D9484A20">
      <w:numFmt w:val="bullet"/>
      <w:lvlText w:val="•"/>
      <w:lvlJc w:val="left"/>
      <w:pPr>
        <w:ind w:left="4662" w:hanging="360"/>
      </w:pPr>
      <w:rPr>
        <w:rFonts w:hint="default"/>
        <w:lang w:val="fr-FR" w:eastAsia="en-US" w:bidi="ar-SA"/>
      </w:rPr>
    </w:lvl>
    <w:lvl w:ilvl="7" w:tplc="FFD0601C">
      <w:numFmt w:val="bullet"/>
      <w:lvlText w:val="•"/>
      <w:lvlJc w:val="left"/>
      <w:pPr>
        <w:ind w:left="5358" w:hanging="360"/>
      </w:pPr>
      <w:rPr>
        <w:rFonts w:hint="default"/>
        <w:lang w:val="fr-FR" w:eastAsia="en-US" w:bidi="ar-SA"/>
      </w:rPr>
    </w:lvl>
    <w:lvl w:ilvl="8" w:tplc="9CDADEA8">
      <w:numFmt w:val="bullet"/>
      <w:lvlText w:val="•"/>
      <w:lvlJc w:val="left"/>
      <w:pPr>
        <w:ind w:left="6055" w:hanging="360"/>
      </w:pPr>
      <w:rPr>
        <w:rFonts w:hint="default"/>
        <w:lang w:val="fr-FR" w:eastAsia="en-US" w:bidi="ar-SA"/>
      </w:rPr>
    </w:lvl>
  </w:abstractNum>
  <w:num w:numId="1" w16cid:durableId="1265116985">
    <w:abstractNumId w:val="8"/>
  </w:num>
  <w:num w:numId="2" w16cid:durableId="469128611">
    <w:abstractNumId w:val="2"/>
  </w:num>
  <w:num w:numId="3" w16cid:durableId="1868325570">
    <w:abstractNumId w:val="0"/>
  </w:num>
  <w:num w:numId="4" w16cid:durableId="983968645">
    <w:abstractNumId w:val="5"/>
  </w:num>
  <w:num w:numId="5" w16cid:durableId="167332581">
    <w:abstractNumId w:val="4"/>
  </w:num>
  <w:num w:numId="6" w16cid:durableId="575172333">
    <w:abstractNumId w:val="9"/>
  </w:num>
  <w:num w:numId="7" w16cid:durableId="1574512149">
    <w:abstractNumId w:val="6"/>
  </w:num>
  <w:num w:numId="8" w16cid:durableId="1926722430">
    <w:abstractNumId w:val="3"/>
  </w:num>
  <w:num w:numId="9" w16cid:durableId="94713955">
    <w:abstractNumId w:val="1"/>
  </w:num>
  <w:num w:numId="10" w16cid:durableId="926036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5415"/>
    <w:rsid w:val="00342B04"/>
    <w:rsid w:val="005D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256B"/>
  <w15:docId w15:val="{7519959A-4820-43AD-AAE0-54219442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Cassandre RIVALLAN</dc:creator>
  <cp:lastModifiedBy>utilisateur1</cp:lastModifiedBy>
  <cp:revision>2</cp:revision>
  <dcterms:created xsi:type="dcterms:W3CDTF">2023-02-23T16:00:00Z</dcterms:created>
  <dcterms:modified xsi:type="dcterms:W3CDTF">2023-02-23T16:27:00Z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2023-02-23T00:00:00Z</vt:filetime>
  </property>
  <property fmtid="{D5CDD505-2E9C-101B-9397-08002B2CF9AE}" pid="5" name="Producer">
    <vt:lpwstr>Microsoft® Word pour Microsoft 365</vt:lpwstr>
  </property>
</Properties>
</file>