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5EE3E" w14:textId="77777777" w:rsidR="008542F0" w:rsidRPr="00335682" w:rsidRDefault="008542F0" w:rsidP="00D922E8">
      <w:pPr>
        <w:pStyle w:val="Rodap"/>
        <w:widowControl w:val="0"/>
        <w:tabs>
          <w:tab w:val="clear" w:pos="4252"/>
          <w:tab w:val="clear" w:pos="8504"/>
          <w:tab w:val="left" w:pos="426"/>
        </w:tabs>
        <w:spacing w:line="320" w:lineRule="atLeast"/>
        <w:ind w:left="0" w:right="0"/>
        <w:rPr>
          <w:sz w:val="22"/>
          <w:szCs w:val="22"/>
        </w:rPr>
      </w:pPr>
      <w:r w:rsidRPr="00335682">
        <w:rPr>
          <w:sz w:val="22"/>
          <w:szCs w:val="22"/>
        </w:rPr>
        <w:t xml:space="preserve">OF. </w:t>
      </w:r>
      <w:r w:rsidR="00371BD5">
        <w:rPr>
          <w:sz w:val="22"/>
          <w:szCs w:val="22"/>
        </w:rPr>
        <w:t>0</w:t>
      </w:r>
      <w:r w:rsidR="00544771">
        <w:rPr>
          <w:sz w:val="22"/>
          <w:szCs w:val="22"/>
        </w:rPr>
        <w:t>100</w:t>
      </w:r>
      <w:r w:rsidRPr="00335682">
        <w:rPr>
          <w:sz w:val="22"/>
          <w:szCs w:val="22"/>
        </w:rPr>
        <w:t>/20</w:t>
      </w:r>
      <w:r w:rsidR="00DB17A6">
        <w:rPr>
          <w:sz w:val="22"/>
          <w:szCs w:val="22"/>
        </w:rPr>
        <w:t>18</w:t>
      </w:r>
      <w:r w:rsidRPr="00335682">
        <w:rPr>
          <w:sz w:val="22"/>
          <w:szCs w:val="22"/>
        </w:rPr>
        <w:t xml:space="preserve">/IPC/DNA - Campo Grande (MS), </w:t>
      </w:r>
      <w:r w:rsidR="00566AB9">
        <w:rPr>
          <w:sz w:val="22"/>
          <w:szCs w:val="22"/>
        </w:rPr>
        <w:t>13</w:t>
      </w:r>
      <w:r>
        <w:rPr>
          <w:sz w:val="22"/>
          <w:szCs w:val="22"/>
        </w:rPr>
        <w:t xml:space="preserve"> de </w:t>
      </w:r>
      <w:r w:rsidR="00DB17A6">
        <w:rPr>
          <w:sz w:val="22"/>
          <w:szCs w:val="22"/>
        </w:rPr>
        <w:t>maio</w:t>
      </w:r>
      <w:r w:rsidR="005C2FF4">
        <w:rPr>
          <w:sz w:val="22"/>
          <w:szCs w:val="22"/>
        </w:rPr>
        <w:t xml:space="preserve"> de 20</w:t>
      </w:r>
      <w:r w:rsidR="00DB17A6">
        <w:rPr>
          <w:sz w:val="22"/>
          <w:szCs w:val="22"/>
        </w:rPr>
        <w:t>18</w:t>
      </w:r>
      <w:r>
        <w:rPr>
          <w:sz w:val="22"/>
          <w:szCs w:val="22"/>
        </w:rPr>
        <w:t>.</w:t>
      </w:r>
    </w:p>
    <w:p w14:paraId="72E1A825" w14:textId="77777777" w:rsidR="008542F0" w:rsidRPr="00335682" w:rsidRDefault="008542F0" w:rsidP="00D922E8">
      <w:pPr>
        <w:widowControl w:val="0"/>
        <w:tabs>
          <w:tab w:val="left" w:pos="426"/>
        </w:tabs>
        <w:spacing w:line="320" w:lineRule="atLeast"/>
        <w:ind w:left="0" w:right="0"/>
        <w:rPr>
          <w:sz w:val="22"/>
          <w:szCs w:val="22"/>
        </w:rPr>
      </w:pPr>
      <w:r w:rsidRPr="00335682">
        <w:rPr>
          <w:sz w:val="22"/>
          <w:szCs w:val="22"/>
        </w:rPr>
        <w:t xml:space="preserve">Do: Diretor </w:t>
      </w:r>
      <w:r w:rsidR="00DB17A6">
        <w:rPr>
          <w:sz w:val="22"/>
          <w:szCs w:val="22"/>
        </w:rPr>
        <w:t>de Genética - DNA</w:t>
      </w:r>
      <w:r w:rsidRPr="00335682">
        <w:rPr>
          <w:sz w:val="22"/>
          <w:szCs w:val="22"/>
        </w:rPr>
        <w:t xml:space="preserve"> do </w:t>
      </w:r>
      <w:r w:rsidRPr="00335682">
        <w:rPr>
          <w:b/>
          <w:sz w:val="22"/>
          <w:szCs w:val="22"/>
          <w:shd w:val="clear" w:color="auto" w:fill="FFFF00"/>
        </w:rPr>
        <w:t>INSTITUTO DE PERÍCIAS CIENTÍFICAS DE MS</w:t>
      </w:r>
      <w:r w:rsidRPr="00335682">
        <w:rPr>
          <w:b/>
          <w:sz w:val="22"/>
          <w:szCs w:val="22"/>
        </w:rPr>
        <w:t xml:space="preserve"> </w:t>
      </w:r>
    </w:p>
    <w:p w14:paraId="55FC9BA9" w14:textId="77777777" w:rsidR="008542F0" w:rsidRPr="00335682" w:rsidRDefault="00566AB9" w:rsidP="00D922E8">
      <w:pPr>
        <w:widowControl w:val="0"/>
        <w:tabs>
          <w:tab w:val="left" w:pos="426"/>
        </w:tabs>
        <w:spacing w:line="320" w:lineRule="atLeast"/>
        <w:ind w:left="0" w:right="0"/>
        <w:rPr>
          <w:sz w:val="22"/>
          <w:szCs w:val="22"/>
        </w:rPr>
      </w:pPr>
      <w:r w:rsidRPr="00566AB9">
        <w:rPr>
          <w:sz w:val="22"/>
          <w:szCs w:val="22"/>
        </w:rPr>
        <w:fldChar w:fldCharType="begin"/>
      </w:r>
      <w:r w:rsidRPr="00566AB9">
        <w:rPr>
          <w:sz w:val="22"/>
          <w:szCs w:val="22"/>
        </w:rPr>
        <w:instrText xml:space="preserve"> IF </w:instrText>
      </w:r>
      <w:r w:rsidRPr="00566AB9">
        <w:rPr>
          <w:sz w:val="22"/>
          <w:szCs w:val="22"/>
        </w:rPr>
        <w:fldChar w:fldCharType="begin"/>
      </w:r>
      <w:r w:rsidRPr="00566AB9">
        <w:rPr>
          <w:sz w:val="22"/>
          <w:szCs w:val="22"/>
        </w:rPr>
        <w:instrText xml:space="preserve"> MERGEFIELD SEXO </w:instrText>
      </w:r>
      <w:r w:rsidRPr="00566AB9">
        <w:rPr>
          <w:sz w:val="22"/>
          <w:szCs w:val="22"/>
        </w:rPr>
        <w:fldChar w:fldCharType="separate"/>
      </w:r>
      <w:r w:rsidR="00D86741" w:rsidRPr="00B8165C">
        <w:rPr>
          <w:noProof/>
          <w:sz w:val="22"/>
          <w:szCs w:val="22"/>
        </w:rPr>
        <w:instrText>1</w:instrText>
      </w:r>
      <w:r w:rsidRPr="00566AB9">
        <w:rPr>
          <w:sz w:val="22"/>
          <w:szCs w:val="22"/>
        </w:rPr>
        <w:fldChar w:fldCharType="end"/>
      </w:r>
      <w:r w:rsidRPr="00566AB9">
        <w:rPr>
          <w:sz w:val="22"/>
          <w:szCs w:val="22"/>
        </w:rPr>
        <w:instrText xml:space="preserve"> = 1 "Ao: Exmº Senhor" "À..: Exmª Senhora" </w:instrText>
      </w:r>
      <w:r w:rsidRPr="00566AB9">
        <w:rPr>
          <w:sz w:val="22"/>
          <w:szCs w:val="22"/>
        </w:rPr>
        <w:fldChar w:fldCharType="separate"/>
      </w:r>
      <w:r w:rsidR="00D86741" w:rsidRPr="00566AB9">
        <w:rPr>
          <w:noProof/>
          <w:sz w:val="22"/>
          <w:szCs w:val="22"/>
        </w:rPr>
        <w:t>Ao: Exmº Senhor</w:t>
      </w:r>
      <w:r w:rsidRPr="00566AB9">
        <w:rPr>
          <w:sz w:val="22"/>
          <w:szCs w:val="22"/>
        </w:rPr>
        <w:fldChar w:fldCharType="end"/>
      </w:r>
      <w:r w:rsidR="008542F0" w:rsidRPr="00335682">
        <w:rPr>
          <w:noProof/>
          <w:sz w:val="22"/>
          <w:szCs w:val="22"/>
        </w:rPr>
        <w:t xml:space="preserve"> </w:t>
      </w:r>
      <w:r w:rsidRPr="00566AB9">
        <w:rPr>
          <w:b/>
          <w:shd w:val="clear" w:color="auto" w:fill="FFFF00"/>
        </w:rPr>
        <w:fldChar w:fldCharType="begin"/>
      </w:r>
      <w:r w:rsidRPr="00566AB9">
        <w:rPr>
          <w:b/>
          <w:shd w:val="clear" w:color="auto" w:fill="FFFF00"/>
        </w:rPr>
        <w:instrText xml:space="preserve"> IF </w:instrText>
      </w:r>
      <w:r w:rsidRPr="00566AB9">
        <w:rPr>
          <w:b/>
          <w:shd w:val="clear" w:color="auto" w:fill="FFFF00"/>
        </w:rPr>
        <w:fldChar w:fldCharType="begin"/>
      </w:r>
      <w:r w:rsidRPr="00566AB9">
        <w:rPr>
          <w:b/>
          <w:shd w:val="clear" w:color="auto" w:fill="FFFF00"/>
        </w:rPr>
        <w:instrText xml:space="preserve"> MERGEFIELD SEXO </w:instrText>
      </w:r>
      <w:r w:rsidRPr="00566AB9">
        <w:rPr>
          <w:b/>
          <w:shd w:val="clear" w:color="auto" w:fill="FFFF00"/>
        </w:rPr>
        <w:fldChar w:fldCharType="separate"/>
      </w:r>
      <w:r w:rsidR="00D86741" w:rsidRPr="00B8165C">
        <w:rPr>
          <w:b/>
          <w:noProof/>
          <w:shd w:val="clear" w:color="auto" w:fill="FFFF00"/>
        </w:rPr>
        <w:instrText>1</w:instrText>
      </w:r>
      <w:r w:rsidRPr="00566AB9">
        <w:rPr>
          <w:b/>
          <w:shd w:val="clear" w:color="auto" w:fill="FFFF00"/>
        </w:rPr>
        <w:fldChar w:fldCharType="end"/>
      </w:r>
      <w:r w:rsidRPr="00566AB9">
        <w:rPr>
          <w:b/>
          <w:shd w:val="clear" w:color="auto" w:fill="FFFF00"/>
        </w:rPr>
        <w:instrText xml:space="preserve"> = 1 "Doutor " "Doutora " </w:instrText>
      </w:r>
      <w:r w:rsidRPr="00566AB9">
        <w:rPr>
          <w:b/>
          <w:shd w:val="clear" w:color="auto" w:fill="FFFF00"/>
        </w:rPr>
        <w:fldChar w:fldCharType="separate"/>
      </w:r>
      <w:r w:rsidR="00D86741" w:rsidRPr="00566AB9">
        <w:rPr>
          <w:b/>
          <w:noProof/>
          <w:shd w:val="clear" w:color="auto" w:fill="FFFF00"/>
        </w:rPr>
        <w:t xml:space="preserve">Doutor </w:t>
      </w:r>
      <w:r w:rsidRPr="00566AB9">
        <w:rPr>
          <w:b/>
          <w:shd w:val="clear" w:color="auto" w:fill="FFFF00"/>
        </w:rPr>
        <w:fldChar w:fldCharType="end"/>
      </w:r>
      <w:r w:rsidR="00D86741">
        <w:rPr>
          <w:b/>
          <w:noProof/>
          <w:sz w:val="22"/>
          <w:szCs w:val="22"/>
          <w:shd w:val="clear" w:color="auto" w:fill="FFFF00"/>
        </w:rPr>
        <w:fldChar w:fldCharType="begin"/>
      </w:r>
      <w:r w:rsidR="00D86741">
        <w:rPr>
          <w:b/>
          <w:noProof/>
          <w:sz w:val="22"/>
          <w:szCs w:val="22"/>
          <w:shd w:val="clear" w:color="auto" w:fill="FFFF00"/>
        </w:rPr>
        <w:instrText xml:space="preserve"> MERGEFIELD Nº </w:instrText>
      </w:r>
      <w:r w:rsidR="00D86741">
        <w:rPr>
          <w:b/>
          <w:noProof/>
          <w:sz w:val="22"/>
          <w:szCs w:val="22"/>
          <w:shd w:val="clear" w:color="auto" w:fill="FFFF00"/>
        </w:rPr>
        <w:fldChar w:fldCharType="separate"/>
      </w:r>
      <w:r w:rsidR="00D86741">
        <w:rPr>
          <w:b/>
          <w:noProof/>
          <w:sz w:val="22"/>
          <w:szCs w:val="22"/>
          <w:shd w:val="clear" w:color="auto" w:fill="FFFF00"/>
        </w:rPr>
        <w:t>«Nº»</w:t>
      </w:r>
      <w:r w:rsidR="00D86741">
        <w:rPr>
          <w:b/>
          <w:noProof/>
          <w:sz w:val="22"/>
          <w:szCs w:val="22"/>
          <w:shd w:val="clear" w:color="auto" w:fill="FFFF00"/>
        </w:rPr>
        <w:fldChar w:fldCharType="end"/>
      </w:r>
    </w:p>
    <w:p w14:paraId="56EC84ED" w14:textId="77777777" w:rsidR="008542F0" w:rsidRPr="00335682" w:rsidRDefault="008542F0" w:rsidP="00D922E8">
      <w:pPr>
        <w:widowControl w:val="0"/>
        <w:tabs>
          <w:tab w:val="left" w:pos="426"/>
        </w:tabs>
        <w:spacing w:line="320" w:lineRule="atLeast"/>
        <w:ind w:left="0" w:right="0"/>
        <w:rPr>
          <w:sz w:val="22"/>
          <w:szCs w:val="22"/>
        </w:rPr>
      </w:pPr>
      <w:r w:rsidRPr="00335682">
        <w:rPr>
          <w:sz w:val="22"/>
          <w:szCs w:val="22"/>
        </w:rPr>
        <w:t xml:space="preserve">       </w:t>
      </w:r>
      <w:r w:rsidR="00165DA6" w:rsidRPr="00566AB9">
        <w:rPr>
          <w:sz w:val="22"/>
          <w:szCs w:val="22"/>
        </w:rPr>
        <w:fldChar w:fldCharType="begin"/>
      </w:r>
      <w:r w:rsidR="00165DA6" w:rsidRPr="00566AB9">
        <w:rPr>
          <w:sz w:val="22"/>
          <w:szCs w:val="22"/>
        </w:rPr>
        <w:instrText xml:space="preserve"> IF </w:instrText>
      </w:r>
      <w:r w:rsidR="00165DA6" w:rsidRPr="00566AB9">
        <w:rPr>
          <w:sz w:val="22"/>
          <w:szCs w:val="22"/>
        </w:rPr>
        <w:fldChar w:fldCharType="begin"/>
      </w:r>
      <w:r w:rsidR="00165DA6" w:rsidRPr="00566AB9">
        <w:rPr>
          <w:sz w:val="22"/>
          <w:szCs w:val="22"/>
        </w:rPr>
        <w:instrText xml:space="preserve"> MERGEFIELD SEXO </w:instrText>
      </w:r>
      <w:r w:rsidR="00165DA6" w:rsidRPr="00566AB9">
        <w:rPr>
          <w:sz w:val="22"/>
          <w:szCs w:val="22"/>
        </w:rPr>
        <w:fldChar w:fldCharType="separate"/>
      </w:r>
      <w:r w:rsidR="00D86741" w:rsidRPr="00B8165C">
        <w:rPr>
          <w:noProof/>
          <w:sz w:val="22"/>
          <w:szCs w:val="22"/>
        </w:rPr>
        <w:instrText>1</w:instrText>
      </w:r>
      <w:r w:rsidR="00165DA6" w:rsidRPr="00566AB9">
        <w:rPr>
          <w:sz w:val="22"/>
          <w:szCs w:val="22"/>
        </w:rPr>
        <w:fldChar w:fldCharType="end"/>
      </w:r>
      <w:r w:rsidR="00165DA6" w:rsidRPr="00566AB9">
        <w:rPr>
          <w:sz w:val="22"/>
          <w:szCs w:val="22"/>
        </w:rPr>
        <w:instrText xml:space="preserve"> = 1 "</w:instrText>
      </w:r>
      <w:r w:rsidR="00165DA6">
        <w:rPr>
          <w:sz w:val="22"/>
          <w:szCs w:val="22"/>
        </w:rPr>
        <w:instrText>MM. Juiz de Direito</w:instrText>
      </w:r>
      <w:r w:rsidR="00165DA6" w:rsidRPr="00566AB9">
        <w:rPr>
          <w:sz w:val="22"/>
          <w:szCs w:val="22"/>
        </w:rPr>
        <w:instrText>" "</w:instrText>
      </w:r>
      <w:r w:rsidR="00165DA6">
        <w:rPr>
          <w:sz w:val="22"/>
          <w:szCs w:val="22"/>
        </w:rPr>
        <w:instrText>MMª. Juíza de Direito</w:instrText>
      </w:r>
      <w:r w:rsidR="00165DA6" w:rsidRPr="00566AB9">
        <w:rPr>
          <w:sz w:val="22"/>
          <w:szCs w:val="22"/>
        </w:rPr>
        <w:instrText xml:space="preserve">" </w:instrText>
      </w:r>
      <w:r w:rsidR="00165DA6" w:rsidRPr="00566AB9">
        <w:rPr>
          <w:sz w:val="22"/>
          <w:szCs w:val="22"/>
        </w:rPr>
        <w:fldChar w:fldCharType="separate"/>
      </w:r>
      <w:r w:rsidR="00D86741">
        <w:rPr>
          <w:noProof/>
          <w:sz w:val="22"/>
          <w:szCs w:val="22"/>
        </w:rPr>
        <w:t>MM. Juiz de Direito</w:t>
      </w:r>
      <w:r w:rsidR="00165DA6" w:rsidRPr="00566AB9">
        <w:rPr>
          <w:sz w:val="22"/>
          <w:szCs w:val="22"/>
        </w:rPr>
        <w:fldChar w:fldCharType="end"/>
      </w:r>
      <w:r w:rsidRPr="00335682">
        <w:rPr>
          <w:sz w:val="22"/>
          <w:szCs w:val="22"/>
        </w:rPr>
        <w:t xml:space="preserve"> da</w:t>
      </w:r>
      <w:r w:rsidRPr="002D2A90">
        <w:rPr>
          <w:b/>
          <w:sz w:val="22"/>
          <w:szCs w:val="22"/>
        </w:rPr>
        <w:t xml:space="preserve"> </w:t>
      </w:r>
      <w:r w:rsidR="00165DA6">
        <w:rPr>
          <w:b/>
          <w:sz w:val="22"/>
          <w:szCs w:val="22"/>
        </w:rPr>
        <w:fldChar w:fldCharType="begin"/>
      </w:r>
      <w:r w:rsidR="00165DA6">
        <w:rPr>
          <w:b/>
          <w:sz w:val="22"/>
          <w:szCs w:val="22"/>
        </w:rPr>
        <w:instrText xml:space="preserve"> MERGEFIELD "VARA" </w:instrText>
      </w:r>
      <w:r w:rsidR="00165DA6">
        <w:rPr>
          <w:b/>
          <w:sz w:val="22"/>
          <w:szCs w:val="22"/>
        </w:rPr>
        <w:fldChar w:fldCharType="separate"/>
      </w:r>
      <w:r w:rsidR="00D86741">
        <w:rPr>
          <w:b/>
          <w:noProof/>
          <w:sz w:val="22"/>
          <w:szCs w:val="22"/>
        </w:rPr>
        <w:t>«VARA»</w:t>
      </w:r>
      <w:r w:rsidR="00165DA6">
        <w:rPr>
          <w:b/>
          <w:sz w:val="22"/>
          <w:szCs w:val="22"/>
        </w:rPr>
        <w:fldChar w:fldCharType="end"/>
      </w:r>
      <w:r w:rsidRPr="00335682">
        <w:rPr>
          <w:sz w:val="22"/>
          <w:szCs w:val="22"/>
        </w:rPr>
        <w:t xml:space="preserve"> de </w:t>
      </w:r>
      <w:r w:rsidR="00165DA6">
        <w:rPr>
          <w:b/>
          <w:noProof/>
          <w:sz w:val="22"/>
          <w:szCs w:val="22"/>
          <w:u w:val="single"/>
        </w:rPr>
        <w:fldChar w:fldCharType="begin"/>
      </w:r>
      <w:r w:rsidR="00165DA6">
        <w:rPr>
          <w:b/>
          <w:noProof/>
          <w:sz w:val="22"/>
          <w:szCs w:val="22"/>
          <w:u w:val="single"/>
        </w:rPr>
        <w:instrText xml:space="preserve"> MERGEFIELD "COMARCA" </w:instrText>
      </w:r>
      <w:r w:rsidR="00165DA6">
        <w:rPr>
          <w:b/>
          <w:noProof/>
          <w:sz w:val="22"/>
          <w:szCs w:val="22"/>
          <w:u w:val="single"/>
        </w:rPr>
        <w:fldChar w:fldCharType="separate"/>
      </w:r>
      <w:r w:rsidR="00D86741">
        <w:rPr>
          <w:b/>
          <w:noProof/>
          <w:sz w:val="22"/>
          <w:szCs w:val="22"/>
          <w:u w:val="single"/>
        </w:rPr>
        <w:t>«COMARCA»</w:t>
      </w:r>
      <w:r w:rsidR="00165DA6">
        <w:rPr>
          <w:b/>
          <w:noProof/>
          <w:sz w:val="22"/>
          <w:szCs w:val="22"/>
          <w:u w:val="single"/>
        </w:rPr>
        <w:fldChar w:fldCharType="end"/>
      </w:r>
      <w:r w:rsidRPr="00335682">
        <w:rPr>
          <w:sz w:val="22"/>
          <w:szCs w:val="22"/>
        </w:rPr>
        <w:t xml:space="preserve"> (</w:t>
      </w:r>
      <w:r w:rsidR="00165DA6">
        <w:rPr>
          <w:b/>
          <w:noProof/>
          <w:sz w:val="22"/>
          <w:szCs w:val="22"/>
          <w:u w:val="single"/>
        </w:rPr>
        <w:fldChar w:fldCharType="begin"/>
      </w:r>
      <w:r w:rsidR="00165DA6">
        <w:rPr>
          <w:b/>
          <w:noProof/>
          <w:sz w:val="22"/>
          <w:szCs w:val="22"/>
          <w:u w:val="single"/>
        </w:rPr>
        <w:instrText xml:space="preserve"> MERGEFIELD "ESTADO" </w:instrText>
      </w:r>
      <w:r w:rsidR="00165DA6">
        <w:rPr>
          <w:b/>
          <w:noProof/>
          <w:sz w:val="22"/>
          <w:szCs w:val="22"/>
          <w:u w:val="single"/>
        </w:rPr>
        <w:fldChar w:fldCharType="separate"/>
      </w:r>
      <w:r w:rsidR="00D86741">
        <w:rPr>
          <w:b/>
          <w:noProof/>
          <w:sz w:val="22"/>
          <w:szCs w:val="22"/>
          <w:u w:val="single"/>
        </w:rPr>
        <w:t>«ESTADO»</w:t>
      </w:r>
      <w:r w:rsidR="00165DA6">
        <w:rPr>
          <w:b/>
          <w:noProof/>
          <w:sz w:val="22"/>
          <w:szCs w:val="22"/>
          <w:u w:val="single"/>
        </w:rPr>
        <w:fldChar w:fldCharType="end"/>
      </w:r>
      <w:r w:rsidRPr="00335682">
        <w:rPr>
          <w:sz w:val="22"/>
          <w:szCs w:val="22"/>
        </w:rPr>
        <w:t>)</w:t>
      </w:r>
    </w:p>
    <w:p w14:paraId="4AB44C77" w14:textId="77777777" w:rsidR="00D2002F" w:rsidRPr="00335682" w:rsidRDefault="00D2002F" w:rsidP="00D922E8">
      <w:pPr>
        <w:widowControl w:val="0"/>
        <w:tabs>
          <w:tab w:val="left" w:pos="426"/>
        </w:tabs>
        <w:spacing w:line="320" w:lineRule="atLeast"/>
        <w:ind w:left="0" w:right="0"/>
        <w:rPr>
          <w:b/>
          <w:color w:val="FF0000"/>
          <w:sz w:val="22"/>
          <w:szCs w:val="22"/>
        </w:rPr>
      </w:pPr>
      <w:proofErr w:type="spellStart"/>
      <w:r w:rsidRPr="00335682">
        <w:rPr>
          <w:sz w:val="22"/>
          <w:szCs w:val="22"/>
        </w:rPr>
        <w:t>Rf</w:t>
      </w:r>
      <w:proofErr w:type="spellEnd"/>
      <w:r w:rsidRPr="00335682">
        <w:rPr>
          <w:sz w:val="22"/>
          <w:szCs w:val="22"/>
        </w:rPr>
        <w:t xml:space="preserve">: </w:t>
      </w:r>
      <w:r w:rsidR="00DB17A6">
        <w:rPr>
          <w:b/>
          <w:color w:val="FF0000"/>
          <w:sz w:val="22"/>
          <w:szCs w:val="22"/>
        </w:rPr>
        <w:t>CREDENCIAMENTO</w:t>
      </w:r>
      <w:r w:rsidRPr="00335682">
        <w:rPr>
          <w:b/>
          <w:color w:val="FF0000"/>
          <w:sz w:val="22"/>
          <w:szCs w:val="22"/>
        </w:rPr>
        <w:t xml:space="preserve"> COLETADOR - DNA</w:t>
      </w:r>
    </w:p>
    <w:p w14:paraId="01E65F4E" w14:textId="77777777" w:rsidR="00D2002F" w:rsidRPr="00B3233F" w:rsidRDefault="00B3233F" w:rsidP="00D922E8">
      <w:pPr>
        <w:widowControl w:val="0"/>
        <w:spacing w:line="240" w:lineRule="auto"/>
        <w:ind w:left="0" w:right="0"/>
        <w:jc w:val="right"/>
        <w:rPr>
          <w:b/>
          <w:color w:val="0000FF"/>
          <w:sz w:val="36"/>
          <w:szCs w:val="36"/>
        </w:rPr>
      </w:pPr>
      <w:r>
        <w:rPr>
          <w:b/>
          <w:color w:val="0000FF"/>
          <w:sz w:val="36"/>
          <w:szCs w:val="36"/>
        </w:rPr>
        <w:t>EXAME DE DNA</w:t>
      </w:r>
      <w:r w:rsidR="00442DEE" w:rsidRPr="00B3233F">
        <w:rPr>
          <w:b/>
          <w:color w:val="0000FF"/>
          <w:sz w:val="36"/>
          <w:szCs w:val="36"/>
        </w:rPr>
        <w:t xml:space="preserve"> NA COMARCA</w:t>
      </w:r>
    </w:p>
    <w:p w14:paraId="7DE2E04A" w14:textId="77777777" w:rsidR="002D4989" w:rsidRPr="00B3233F" w:rsidRDefault="002D4989" w:rsidP="00D922E8">
      <w:pPr>
        <w:widowControl w:val="0"/>
        <w:spacing w:line="240" w:lineRule="auto"/>
        <w:ind w:left="0" w:right="0"/>
        <w:jc w:val="right"/>
        <w:rPr>
          <w:b/>
          <w:color w:val="0000FF"/>
          <w:sz w:val="36"/>
          <w:szCs w:val="36"/>
        </w:rPr>
      </w:pPr>
      <w:r w:rsidRPr="00B3233F">
        <w:rPr>
          <w:b/>
          <w:color w:val="0000FF"/>
          <w:sz w:val="36"/>
          <w:szCs w:val="36"/>
        </w:rPr>
        <w:t>PREÇOS COMPATÍVEIS E AGILIDADE</w:t>
      </w:r>
    </w:p>
    <w:p w14:paraId="03C3767E" w14:textId="77777777" w:rsidR="00D2002F" w:rsidRDefault="00D2002F" w:rsidP="00D922E8">
      <w:pPr>
        <w:widowControl w:val="0"/>
        <w:spacing w:line="240" w:lineRule="auto"/>
        <w:ind w:left="0" w:right="0"/>
        <w:rPr>
          <w:sz w:val="22"/>
          <w:szCs w:val="22"/>
        </w:rPr>
      </w:pPr>
    </w:p>
    <w:p w14:paraId="7CA570B3" w14:textId="77777777" w:rsidR="009B338C" w:rsidRDefault="009B338C" w:rsidP="00D922E8">
      <w:pPr>
        <w:widowControl w:val="0"/>
        <w:spacing w:line="240" w:lineRule="auto"/>
        <w:ind w:left="0" w:right="0"/>
        <w:rPr>
          <w:sz w:val="22"/>
          <w:szCs w:val="22"/>
        </w:rPr>
      </w:pPr>
    </w:p>
    <w:p w14:paraId="71E17451" w14:textId="77777777" w:rsidR="009B338C" w:rsidRDefault="009B338C" w:rsidP="00D922E8">
      <w:pPr>
        <w:widowControl w:val="0"/>
        <w:spacing w:line="240" w:lineRule="auto"/>
        <w:ind w:left="0" w:right="0"/>
        <w:rPr>
          <w:sz w:val="22"/>
          <w:szCs w:val="22"/>
        </w:rPr>
      </w:pPr>
    </w:p>
    <w:p w14:paraId="713839D7" w14:textId="77777777" w:rsidR="009B338C" w:rsidRDefault="009B338C" w:rsidP="00D922E8">
      <w:pPr>
        <w:widowControl w:val="0"/>
        <w:spacing w:line="240" w:lineRule="auto"/>
        <w:ind w:left="0" w:right="0"/>
        <w:rPr>
          <w:sz w:val="22"/>
          <w:szCs w:val="22"/>
        </w:rPr>
      </w:pPr>
    </w:p>
    <w:p w14:paraId="150FD509" w14:textId="77777777" w:rsidR="00D2002F" w:rsidRDefault="00D2002F" w:rsidP="00D922E8">
      <w:pPr>
        <w:widowControl w:val="0"/>
        <w:spacing w:line="240" w:lineRule="auto"/>
        <w:ind w:left="0" w:right="0"/>
        <w:rPr>
          <w:sz w:val="22"/>
          <w:szCs w:val="22"/>
        </w:rPr>
      </w:pPr>
    </w:p>
    <w:p w14:paraId="1B6C6B5A" w14:textId="77777777" w:rsidR="00204D9B" w:rsidRPr="00335682" w:rsidRDefault="00204D9B" w:rsidP="00D922E8">
      <w:pPr>
        <w:widowControl w:val="0"/>
        <w:spacing w:line="240" w:lineRule="auto"/>
        <w:ind w:left="0" w:right="0"/>
        <w:rPr>
          <w:sz w:val="22"/>
          <w:szCs w:val="22"/>
        </w:rPr>
      </w:pPr>
    </w:p>
    <w:p w14:paraId="295F0E33" w14:textId="77777777" w:rsidR="00D2002F" w:rsidRPr="00335682" w:rsidRDefault="00165DA6" w:rsidP="00D922E8">
      <w:pPr>
        <w:widowControl w:val="0"/>
        <w:spacing w:line="240" w:lineRule="auto"/>
        <w:ind w:left="0" w:right="0"/>
        <w:rPr>
          <w:sz w:val="22"/>
          <w:szCs w:val="22"/>
        </w:rPr>
      </w:pPr>
      <w:r w:rsidRPr="00566AB9">
        <w:rPr>
          <w:sz w:val="22"/>
          <w:szCs w:val="22"/>
        </w:rPr>
        <w:fldChar w:fldCharType="begin"/>
      </w:r>
      <w:r w:rsidRPr="00566AB9">
        <w:rPr>
          <w:sz w:val="22"/>
          <w:szCs w:val="22"/>
        </w:rPr>
        <w:instrText xml:space="preserve"> IF </w:instrText>
      </w:r>
      <w:r w:rsidRPr="00566AB9">
        <w:rPr>
          <w:sz w:val="22"/>
          <w:szCs w:val="22"/>
        </w:rPr>
        <w:fldChar w:fldCharType="begin"/>
      </w:r>
      <w:r w:rsidRPr="00566AB9">
        <w:rPr>
          <w:sz w:val="22"/>
          <w:szCs w:val="22"/>
        </w:rPr>
        <w:instrText xml:space="preserve"> MERGEFIELD SEXO </w:instrText>
      </w:r>
      <w:r w:rsidRPr="00566AB9">
        <w:rPr>
          <w:sz w:val="22"/>
          <w:szCs w:val="22"/>
        </w:rPr>
        <w:fldChar w:fldCharType="separate"/>
      </w:r>
      <w:r w:rsidR="00D86741" w:rsidRPr="00B8165C">
        <w:rPr>
          <w:noProof/>
          <w:sz w:val="22"/>
          <w:szCs w:val="22"/>
        </w:rPr>
        <w:instrText>1</w:instrText>
      </w:r>
      <w:r w:rsidRPr="00566AB9">
        <w:rPr>
          <w:sz w:val="22"/>
          <w:szCs w:val="22"/>
        </w:rPr>
        <w:fldChar w:fldCharType="end"/>
      </w:r>
      <w:r w:rsidRPr="00566AB9">
        <w:rPr>
          <w:sz w:val="22"/>
          <w:szCs w:val="22"/>
        </w:rPr>
        <w:instrText xml:space="preserve"> = 1 "Senhor</w:instrText>
      </w:r>
      <w:r>
        <w:rPr>
          <w:sz w:val="22"/>
          <w:szCs w:val="22"/>
        </w:rPr>
        <w:instrText xml:space="preserve"> Magistrado</w:instrText>
      </w:r>
      <w:r w:rsidRPr="00566AB9">
        <w:rPr>
          <w:sz w:val="22"/>
          <w:szCs w:val="22"/>
        </w:rPr>
        <w:instrText>" "Senhora</w:instrText>
      </w:r>
      <w:r>
        <w:rPr>
          <w:sz w:val="22"/>
          <w:szCs w:val="22"/>
        </w:rPr>
        <w:instrText xml:space="preserve"> Magistrada</w:instrText>
      </w:r>
      <w:r w:rsidRPr="00566AB9">
        <w:rPr>
          <w:sz w:val="22"/>
          <w:szCs w:val="22"/>
        </w:rPr>
        <w:instrText xml:space="preserve">" </w:instrText>
      </w:r>
      <w:r w:rsidRPr="00566AB9">
        <w:rPr>
          <w:sz w:val="22"/>
          <w:szCs w:val="22"/>
        </w:rPr>
        <w:fldChar w:fldCharType="separate"/>
      </w:r>
      <w:r w:rsidR="00D86741" w:rsidRPr="00566AB9">
        <w:rPr>
          <w:noProof/>
          <w:sz w:val="22"/>
          <w:szCs w:val="22"/>
        </w:rPr>
        <w:t>Senhor</w:t>
      </w:r>
      <w:r w:rsidR="00D86741">
        <w:rPr>
          <w:noProof/>
          <w:sz w:val="22"/>
          <w:szCs w:val="22"/>
        </w:rPr>
        <w:t xml:space="preserve"> Magistrado</w:t>
      </w:r>
      <w:r w:rsidRPr="00566AB9">
        <w:rPr>
          <w:sz w:val="22"/>
          <w:szCs w:val="22"/>
        </w:rPr>
        <w:fldChar w:fldCharType="end"/>
      </w:r>
      <w:r w:rsidR="00D2002F" w:rsidRPr="00335682">
        <w:rPr>
          <w:sz w:val="22"/>
          <w:szCs w:val="22"/>
        </w:rPr>
        <w:t>:</w:t>
      </w:r>
    </w:p>
    <w:p w14:paraId="3EB07E56" w14:textId="77777777" w:rsidR="00D2002F" w:rsidRDefault="00D2002F" w:rsidP="00D922E8">
      <w:pPr>
        <w:widowControl w:val="0"/>
        <w:spacing w:line="240" w:lineRule="atLeast"/>
        <w:ind w:left="0" w:right="0"/>
        <w:rPr>
          <w:sz w:val="22"/>
          <w:szCs w:val="22"/>
        </w:rPr>
      </w:pPr>
    </w:p>
    <w:p w14:paraId="13EB91D8" w14:textId="77777777" w:rsidR="00D2002F" w:rsidRDefault="00D2002F" w:rsidP="00D922E8">
      <w:pPr>
        <w:widowControl w:val="0"/>
        <w:spacing w:line="240" w:lineRule="atLeast"/>
        <w:ind w:left="0" w:right="0"/>
        <w:rPr>
          <w:sz w:val="22"/>
          <w:szCs w:val="22"/>
        </w:rPr>
      </w:pPr>
    </w:p>
    <w:p w14:paraId="4F46D4D3" w14:textId="77777777" w:rsidR="00204D9B" w:rsidRDefault="00204D9B" w:rsidP="00D922E8">
      <w:pPr>
        <w:widowControl w:val="0"/>
        <w:spacing w:line="240" w:lineRule="atLeast"/>
        <w:ind w:left="0" w:right="0"/>
        <w:rPr>
          <w:sz w:val="22"/>
          <w:szCs w:val="22"/>
        </w:rPr>
      </w:pPr>
    </w:p>
    <w:p w14:paraId="6B5F75D2" w14:textId="77777777" w:rsidR="009B338C" w:rsidRDefault="009B338C" w:rsidP="00D922E8">
      <w:pPr>
        <w:widowControl w:val="0"/>
        <w:spacing w:line="240" w:lineRule="atLeast"/>
        <w:ind w:left="0" w:right="0"/>
        <w:rPr>
          <w:sz w:val="22"/>
          <w:szCs w:val="22"/>
        </w:rPr>
      </w:pPr>
    </w:p>
    <w:p w14:paraId="4837EAF5" w14:textId="77777777" w:rsidR="009B338C" w:rsidRPr="00335682" w:rsidRDefault="009B338C" w:rsidP="00D922E8">
      <w:pPr>
        <w:widowControl w:val="0"/>
        <w:spacing w:line="240" w:lineRule="atLeast"/>
        <w:ind w:left="0" w:right="0"/>
        <w:rPr>
          <w:sz w:val="22"/>
          <w:szCs w:val="22"/>
        </w:rPr>
      </w:pPr>
    </w:p>
    <w:p w14:paraId="243D819D" w14:textId="77777777" w:rsidR="00D2002F" w:rsidRPr="00335682" w:rsidRDefault="00D2002F" w:rsidP="00D922E8">
      <w:pPr>
        <w:widowControl w:val="0"/>
        <w:spacing w:line="240" w:lineRule="atLeast"/>
        <w:ind w:left="0" w:right="0"/>
        <w:rPr>
          <w:sz w:val="22"/>
          <w:szCs w:val="22"/>
        </w:rPr>
      </w:pPr>
    </w:p>
    <w:p w14:paraId="66A217E2" w14:textId="77777777" w:rsidR="003F2D76" w:rsidRDefault="00D2002F" w:rsidP="00D922E8">
      <w:pPr>
        <w:widowControl w:val="0"/>
        <w:spacing w:line="360" w:lineRule="auto"/>
        <w:ind w:left="0" w:right="0"/>
        <w:rPr>
          <w:sz w:val="22"/>
          <w:szCs w:val="22"/>
        </w:rPr>
      </w:pPr>
      <w:r w:rsidRPr="00335682">
        <w:rPr>
          <w:sz w:val="22"/>
          <w:szCs w:val="22"/>
        </w:rPr>
        <w:tab/>
      </w:r>
      <w:r w:rsidRPr="00335682">
        <w:rPr>
          <w:sz w:val="22"/>
          <w:szCs w:val="22"/>
        </w:rPr>
        <w:tab/>
      </w:r>
      <w:r w:rsidR="00751A3B">
        <w:rPr>
          <w:sz w:val="22"/>
          <w:szCs w:val="22"/>
        </w:rPr>
        <w:t xml:space="preserve">Como </w:t>
      </w:r>
      <w:r w:rsidR="00E411DA">
        <w:rPr>
          <w:sz w:val="22"/>
          <w:szCs w:val="22"/>
        </w:rPr>
        <w:t>é de conhecimento amplo</w:t>
      </w:r>
      <w:r w:rsidR="00751A3B">
        <w:rPr>
          <w:sz w:val="22"/>
          <w:szCs w:val="22"/>
        </w:rPr>
        <w:t>, também t</w:t>
      </w:r>
      <w:r w:rsidR="003F2D76">
        <w:rPr>
          <w:sz w:val="22"/>
          <w:szCs w:val="22"/>
        </w:rPr>
        <w:t xml:space="preserve">emos consciência das dificuldades financeiras da maior parte das pessoas envolvidas nos processos de </w:t>
      </w:r>
      <w:r w:rsidR="003F2D76">
        <w:rPr>
          <w:sz w:val="22"/>
          <w:szCs w:val="22"/>
          <w:u w:val="single"/>
        </w:rPr>
        <w:t>INVESTIGAÇÃO DE PATERNIDADE</w:t>
      </w:r>
      <w:r w:rsidR="003F2D76">
        <w:rPr>
          <w:sz w:val="22"/>
          <w:szCs w:val="22"/>
        </w:rPr>
        <w:t xml:space="preserve">, assim como as </w:t>
      </w:r>
      <w:r w:rsidR="006E1439">
        <w:rPr>
          <w:sz w:val="22"/>
          <w:szCs w:val="22"/>
        </w:rPr>
        <w:t xml:space="preserve">restrições orçamentárias </w:t>
      </w:r>
      <w:r w:rsidR="003F2D76">
        <w:rPr>
          <w:sz w:val="22"/>
          <w:szCs w:val="22"/>
        </w:rPr>
        <w:t xml:space="preserve">do </w:t>
      </w:r>
      <w:r w:rsidR="00165DA6">
        <w:rPr>
          <w:sz w:val="22"/>
          <w:szCs w:val="22"/>
        </w:rPr>
        <w:t xml:space="preserve">Estado </w:t>
      </w:r>
      <w:r w:rsidR="003F2D76">
        <w:rPr>
          <w:sz w:val="22"/>
          <w:szCs w:val="22"/>
        </w:rPr>
        <w:t xml:space="preserve">no atendimento efetivo e rápido dos jurisdicionados. Outro problema significativo - e que acarreta a não realização dos </w:t>
      </w:r>
      <w:r w:rsidR="003F2D76">
        <w:rPr>
          <w:sz w:val="22"/>
          <w:szCs w:val="22"/>
          <w:u w:val="single"/>
        </w:rPr>
        <w:t>EXAMES DE DNA</w:t>
      </w:r>
      <w:r w:rsidR="003F2D76">
        <w:rPr>
          <w:sz w:val="22"/>
          <w:szCs w:val="22"/>
        </w:rPr>
        <w:t xml:space="preserve">, que muito ajuda na prestação jurisdicional - é que os Laboratórios de Análises Clínicas, encarregados de coletas para envio para os Laboratórios que efetivamente realizam os exames genéticos, têm cobrado substancial sobrepreço, remetendo o valor final dos exames para </w:t>
      </w:r>
      <w:r w:rsidR="00751A3B">
        <w:rPr>
          <w:sz w:val="22"/>
          <w:szCs w:val="22"/>
        </w:rPr>
        <w:t xml:space="preserve">importâncias </w:t>
      </w:r>
      <w:r w:rsidR="003F2D76">
        <w:rPr>
          <w:sz w:val="22"/>
          <w:szCs w:val="22"/>
        </w:rPr>
        <w:t xml:space="preserve">que, em alguns casos, atingem até </w:t>
      </w:r>
      <w:r w:rsidR="003F2D76">
        <w:rPr>
          <w:sz w:val="22"/>
          <w:szCs w:val="22"/>
          <w:u w:val="single"/>
        </w:rPr>
        <w:t>R$ 1.000,00</w:t>
      </w:r>
      <w:r w:rsidR="003F2D76">
        <w:rPr>
          <w:sz w:val="22"/>
          <w:szCs w:val="22"/>
        </w:rPr>
        <w:t xml:space="preserve"> para os </w:t>
      </w:r>
      <w:r w:rsidR="00751A3B">
        <w:rPr>
          <w:sz w:val="22"/>
          <w:szCs w:val="22"/>
        </w:rPr>
        <w:t xml:space="preserve">casos de </w:t>
      </w:r>
      <w:r w:rsidR="003F2D76" w:rsidRPr="003F2D76">
        <w:rPr>
          <w:sz w:val="22"/>
          <w:szCs w:val="22"/>
          <w:u w:val="single"/>
        </w:rPr>
        <w:t>TRIOS</w:t>
      </w:r>
      <w:r w:rsidR="003F2D76">
        <w:rPr>
          <w:sz w:val="22"/>
          <w:szCs w:val="22"/>
        </w:rPr>
        <w:t xml:space="preserve">, cujo custo direto varia entre </w:t>
      </w:r>
      <w:r w:rsidR="003F2D76">
        <w:rPr>
          <w:sz w:val="22"/>
          <w:szCs w:val="22"/>
          <w:u w:val="single"/>
        </w:rPr>
        <w:t>R$ 280,00</w:t>
      </w:r>
      <w:r w:rsidR="003F2D76">
        <w:rPr>
          <w:sz w:val="22"/>
          <w:szCs w:val="22"/>
        </w:rPr>
        <w:t xml:space="preserve"> e </w:t>
      </w:r>
      <w:r w:rsidR="003F2D76">
        <w:rPr>
          <w:sz w:val="22"/>
          <w:szCs w:val="22"/>
          <w:u w:val="single"/>
        </w:rPr>
        <w:t>R$ 3</w:t>
      </w:r>
      <w:r w:rsidR="00DB17A6">
        <w:rPr>
          <w:sz w:val="22"/>
          <w:szCs w:val="22"/>
          <w:u w:val="single"/>
        </w:rPr>
        <w:t>2</w:t>
      </w:r>
      <w:r w:rsidR="003F2D76">
        <w:rPr>
          <w:sz w:val="22"/>
          <w:szCs w:val="22"/>
          <w:u w:val="single"/>
        </w:rPr>
        <w:t>0,00</w:t>
      </w:r>
      <w:r w:rsidR="00751A3B">
        <w:rPr>
          <w:sz w:val="22"/>
          <w:szCs w:val="22"/>
        </w:rPr>
        <w:t xml:space="preserve"> nos Laboratórios de Gen</w:t>
      </w:r>
      <w:r w:rsidR="00D922E8">
        <w:rPr>
          <w:sz w:val="22"/>
          <w:szCs w:val="22"/>
        </w:rPr>
        <w:t>ética.</w:t>
      </w:r>
    </w:p>
    <w:p w14:paraId="737B2D9D" w14:textId="77777777" w:rsidR="003F2D76" w:rsidRDefault="003F2D76" w:rsidP="00D922E8">
      <w:pPr>
        <w:widowControl w:val="0"/>
        <w:spacing w:line="360" w:lineRule="auto"/>
        <w:ind w:left="0" w:right="0"/>
        <w:rPr>
          <w:sz w:val="22"/>
          <w:szCs w:val="22"/>
        </w:rPr>
      </w:pPr>
    </w:p>
    <w:p w14:paraId="5791CB2E" w14:textId="77777777" w:rsidR="003F2D76" w:rsidRDefault="003F2D76" w:rsidP="00D922E8">
      <w:pPr>
        <w:widowControl w:val="0"/>
        <w:spacing w:line="360" w:lineRule="auto"/>
        <w:ind w:left="0" w:right="0"/>
        <w:rPr>
          <w:sz w:val="22"/>
          <w:szCs w:val="22"/>
        </w:rPr>
      </w:pPr>
      <w:r>
        <w:rPr>
          <w:sz w:val="22"/>
          <w:szCs w:val="22"/>
        </w:rPr>
        <w:tab/>
      </w:r>
      <w:r>
        <w:rPr>
          <w:sz w:val="22"/>
          <w:szCs w:val="22"/>
        </w:rPr>
        <w:tab/>
        <w:t>No sentido de minimizar os efeit</w:t>
      </w:r>
      <w:r w:rsidR="006E1439">
        <w:rPr>
          <w:sz w:val="22"/>
          <w:szCs w:val="22"/>
        </w:rPr>
        <w:t xml:space="preserve">os da demora </w:t>
      </w:r>
      <w:r w:rsidR="00165DA6">
        <w:rPr>
          <w:sz w:val="22"/>
          <w:szCs w:val="22"/>
        </w:rPr>
        <w:t>para os exames gratuitos</w:t>
      </w:r>
      <w:r w:rsidR="006E1439">
        <w:rPr>
          <w:sz w:val="22"/>
          <w:szCs w:val="22"/>
        </w:rPr>
        <w:t xml:space="preserve"> e</w:t>
      </w:r>
      <w:r>
        <w:rPr>
          <w:sz w:val="22"/>
          <w:szCs w:val="22"/>
        </w:rPr>
        <w:t xml:space="preserve"> as dificuldades financeiras decorrentes dos altos </w:t>
      </w:r>
      <w:r w:rsidR="00751A3B">
        <w:rPr>
          <w:sz w:val="22"/>
          <w:szCs w:val="22"/>
        </w:rPr>
        <w:t>custos advindos dos custos dos L</w:t>
      </w:r>
      <w:r>
        <w:rPr>
          <w:sz w:val="22"/>
          <w:szCs w:val="22"/>
        </w:rPr>
        <w:t xml:space="preserve">aboratórios coletadores, o </w:t>
      </w:r>
      <w:r w:rsidRPr="003F2D76">
        <w:rPr>
          <w:b/>
          <w:color w:val="FF0000"/>
          <w:sz w:val="22"/>
          <w:szCs w:val="22"/>
          <w:u w:val="single"/>
        </w:rPr>
        <w:t>IPC</w:t>
      </w:r>
      <w:r w:rsidRPr="003F2D76">
        <w:rPr>
          <w:color w:val="FF0000"/>
          <w:sz w:val="22"/>
          <w:szCs w:val="22"/>
        </w:rPr>
        <w:t xml:space="preserve"> - </w:t>
      </w:r>
      <w:r w:rsidRPr="003F2D76">
        <w:rPr>
          <w:b/>
          <w:color w:val="FF0000"/>
          <w:sz w:val="22"/>
          <w:szCs w:val="22"/>
          <w:u w:val="single"/>
        </w:rPr>
        <w:t>INSTITUTO DE PERÍCIAS CIENTÍFICAS</w:t>
      </w:r>
      <w:r>
        <w:rPr>
          <w:sz w:val="22"/>
          <w:szCs w:val="22"/>
        </w:rPr>
        <w:t xml:space="preserve"> - </w:t>
      </w:r>
      <w:r>
        <w:rPr>
          <w:i/>
          <w:sz w:val="22"/>
          <w:szCs w:val="22"/>
        </w:rPr>
        <w:t xml:space="preserve">empresa privada que atua em Perícias Judiciais há mais de </w:t>
      </w:r>
      <w:r w:rsidR="00DB17A6">
        <w:rPr>
          <w:i/>
          <w:sz w:val="22"/>
          <w:szCs w:val="22"/>
        </w:rPr>
        <w:t>34</w:t>
      </w:r>
      <w:r>
        <w:rPr>
          <w:i/>
          <w:sz w:val="22"/>
          <w:szCs w:val="22"/>
        </w:rPr>
        <w:t xml:space="preserve"> anos</w:t>
      </w:r>
      <w:r>
        <w:rPr>
          <w:sz w:val="22"/>
          <w:szCs w:val="22"/>
        </w:rPr>
        <w:t xml:space="preserve"> - adota estratégias que são destinadas a fornecer subs</w:t>
      </w:r>
      <w:r w:rsidR="006E1439">
        <w:rPr>
          <w:sz w:val="22"/>
          <w:szCs w:val="22"/>
        </w:rPr>
        <w:t>ídios aos Juízos na jurisdição.</w:t>
      </w:r>
    </w:p>
    <w:p w14:paraId="0F2C9A53" w14:textId="77777777" w:rsidR="006E1439" w:rsidRDefault="006E1439" w:rsidP="00204D9B">
      <w:pPr>
        <w:widowControl w:val="0"/>
        <w:spacing w:line="240" w:lineRule="auto"/>
        <w:ind w:left="0" w:right="0"/>
        <w:rPr>
          <w:sz w:val="22"/>
          <w:szCs w:val="22"/>
        </w:rPr>
      </w:pPr>
    </w:p>
    <w:p w14:paraId="3D292A3C" w14:textId="77777777" w:rsidR="00CD73B3" w:rsidRPr="00CD73B3" w:rsidRDefault="00CD73B3" w:rsidP="00D922E8">
      <w:pPr>
        <w:widowControl w:val="0"/>
        <w:spacing w:line="360" w:lineRule="auto"/>
        <w:ind w:left="0" w:right="0"/>
        <w:rPr>
          <w:b/>
          <w:color w:val="0000FF"/>
          <w:sz w:val="22"/>
          <w:szCs w:val="22"/>
          <w:u w:val="single"/>
        </w:rPr>
      </w:pPr>
      <w:r w:rsidRPr="00CD73B3">
        <w:rPr>
          <w:b/>
          <w:color w:val="0000FF"/>
          <w:sz w:val="22"/>
          <w:szCs w:val="22"/>
          <w:u w:val="single"/>
        </w:rPr>
        <w:t>OS PROBLEMAS</w:t>
      </w:r>
      <w:r>
        <w:rPr>
          <w:b/>
          <w:color w:val="0000FF"/>
          <w:sz w:val="22"/>
          <w:szCs w:val="22"/>
          <w:u w:val="single"/>
        </w:rPr>
        <w:t xml:space="preserve"> DO DNA</w:t>
      </w:r>
    </w:p>
    <w:p w14:paraId="6F460F98" w14:textId="77777777" w:rsidR="006E1439" w:rsidRDefault="006E1439" w:rsidP="00D922E8">
      <w:pPr>
        <w:widowControl w:val="0"/>
        <w:spacing w:line="360" w:lineRule="auto"/>
        <w:ind w:left="0" w:right="0"/>
        <w:rPr>
          <w:sz w:val="22"/>
          <w:szCs w:val="22"/>
        </w:rPr>
      </w:pPr>
      <w:r>
        <w:rPr>
          <w:sz w:val="22"/>
          <w:szCs w:val="22"/>
        </w:rPr>
        <w:tab/>
      </w:r>
      <w:r>
        <w:rPr>
          <w:sz w:val="22"/>
          <w:szCs w:val="22"/>
        </w:rPr>
        <w:tab/>
        <w:t xml:space="preserve">Nos idos de 2001, ao percebermos que o Exame de DNA </w:t>
      </w:r>
      <w:proofErr w:type="gramStart"/>
      <w:r>
        <w:rPr>
          <w:sz w:val="22"/>
          <w:szCs w:val="22"/>
        </w:rPr>
        <w:t>encontrava-se</w:t>
      </w:r>
      <w:proofErr w:type="gramEnd"/>
      <w:r>
        <w:rPr>
          <w:sz w:val="22"/>
          <w:szCs w:val="22"/>
        </w:rPr>
        <w:t xml:space="preserve"> cada vez mais arraigado como elemento de prova nos processos de Investigação de Paternidade ou correlatos, buscamos identificar quais as principais dificuldades</w:t>
      </w:r>
      <w:r w:rsidR="00D922E8">
        <w:rPr>
          <w:sz w:val="22"/>
          <w:szCs w:val="22"/>
        </w:rPr>
        <w:t xml:space="preserve"> inerentes ao mesmo,</w:t>
      </w:r>
      <w:r>
        <w:rPr>
          <w:sz w:val="22"/>
          <w:szCs w:val="22"/>
        </w:rPr>
        <w:t xml:space="preserve"> para que </w:t>
      </w:r>
      <w:r>
        <w:rPr>
          <w:sz w:val="22"/>
          <w:szCs w:val="22"/>
        </w:rPr>
        <w:lastRenderedPageBreak/>
        <w:t>fosse maximizado seu emprego, haja vista a manifesta importância como suporte para a jurisdição.</w:t>
      </w:r>
    </w:p>
    <w:p w14:paraId="6DD12537" w14:textId="77777777" w:rsidR="00D6191F" w:rsidRDefault="00D6191F" w:rsidP="00D922E8">
      <w:pPr>
        <w:widowControl w:val="0"/>
        <w:spacing w:line="360" w:lineRule="auto"/>
        <w:ind w:left="0" w:right="0"/>
        <w:rPr>
          <w:sz w:val="22"/>
          <w:szCs w:val="22"/>
        </w:rPr>
      </w:pPr>
    </w:p>
    <w:p w14:paraId="0B8D9782" w14:textId="77777777" w:rsidR="00717AF4" w:rsidRDefault="00D6191F" w:rsidP="00D922E8">
      <w:pPr>
        <w:widowControl w:val="0"/>
        <w:spacing w:line="360" w:lineRule="auto"/>
        <w:ind w:left="0" w:right="0"/>
        <w:rPr>
          <w:sz w:val="22"/>
          <w:szCs w:val="22"/>
        </w:rPr>
      </w:pPr>
      <w:r>
        <w:rPr>
          <w:sz w:val="22"/>
          <w:szCs w:val="22"/>
        </w:rPr>
        <w:tab/>
      </w:r>
      <w:r>
        <w:rPr>
          <w:sz w:val="22"/>
          <w:szCs w:val="22"/>
        </w:rPr>
        <w:tab/>
        <w:t>A questão</w:t>
      </w:r>
      <w:r w:rsidR="00A2709D">
        <w:rPr>
          <w:sz w:val="22"/>
          <w:szCs w:val="22"/>
        </w:rPr>
        <w:t xml:space="preserve"> </w:t>
      </w:r>
      <w:r w:rsidR="000A100D">
        <w:rPr>
          <w:sz w:val="22"/>
          <w:szCs w:val="22"/>
        </w:rPr>
        <w:t xml:space="preserve">do </w:t>
      </w:r>
      <w:r>
        <w:rPr>
          <w:sz w:val="22"/>
          <w:szCs w:val="22"/>
        </w:rPr>
        <w:t>preço direto do exame (</w:t>
      </w:r>
      <w:r>
        <w:rPr>
          <w:i/>
          <w:sz w:val="22"/>
          <w:szCs w:val="22"/>
        </w:rPr>
        <w:t>até o ano 2000 um trio custava o equivalente a US$ 1,620.00</w:t>
      </w:r>
      <w:r>
        <w:rPr>
          <w:sz w:val="22"/>
          <w:szCs w:val="22"/>
        </w:rPr>
        <w:t xml:space="preserve">) já havia sido resolvida, com a disponibilização no mercado mundial de novas empresas fornecedoras de </w:t>
      </w:r>
      <w:r>
        <w:rPr>
          <w:i/>
          <w:sz w:val="22"/>
          <w:szCs w:val="22"/>
        </w:rPr>
        <w:t>primers</w:t>
      </w:r>
      <w:r>
        <w:rPr>
          <w:sz w:val="22"/>
          <w:szCs w:val="22"/>
        </w:rPr>
        <w:t xml:space="preserve"> (um dos insumos básicos para o exame) e, bem como, a incorporação das técnicas da PCR em substituição às sondas. </w:t>
      </w:r>
    </w:p>
    <w:p w14:paraId="51FA18B0" w14:textId="77777777" w:rsidR="00717AF4" w:rsidRDefault="00717AF4" w:rsidP="00D922E8">
      <w:pPr>
        <w:widowControl w:val="0"/>
        <w:spacing w:line="360" w:lineRule="auto"/>
        <w:ind w:left="0" w:right="0"/>
        <w:rPr>
          <w:sz w:val="22"/>
          <w:szCs w:val="22"/>
        </w:rPr>
      </w:pPr>
    </w:p>
    <w:p w14:paraId="0291F634" w14:textId="77777777" w:rsidR="00D6191F" w:rsidRPr="00D6191F" w:rsidRDefault="00717AF4" w:rsidP="00D922E8">
      <w:pPr>
        <w:widowControl w:val="0"/>
        <w:spacing w:line="360" w:lineRule="auto"/>
        <w:ind w:left="0" w:right="0"/>
        <w:rPr>
          <w:sz w:val="22"/>
          <w:szCs w:val="22"/>
        </w:rPr>
      </w:pPr>
      <w:r>
        <w:rPr>
          <w:sz w:val="22"/>
          <w:szCs w:val="22"/>
        </w:rPr>
        <w:tab/>
      </w:r>
      <w:r>
        <w:rPr>
          <w:sz w:val="22"/>
          <w:szCs w:val="22"/>
        </w:rPr>
        <w:tab/>
      </w:r>
      <w:r w:rsidR="00D6191F">
        <w:rPr>
          <w:sz w:val="22"/>
          <w:szCs w:val="22"/>
        </w:rPr>
        <w:t>Outra questão que se apresentava era</w:t>
      </w:r>
      <w:r w:rsidR="00D922E8">
        <w:rPr>
          <w:sz w:val="22"/>
          <w:szCs w:val="22"/>
        </w:rPr>
        <w:t>m</w:t>
      </w:r>
      <w:r w:rsidR="00D6191F">
        <w:rPr>
          <w:sz w:val="22"/>
          <w:szCs w:val="22"/>
        </w:rPr>
        <w:t xml:space="preserve"> as restritas disponibilidades econômicas dos jurisdicionados</w:t>
      </w:r>
      <w:r w:rsidR="00D922E8">
        <w:rPr>
          <w:sz w:val="22"/>
          <w:szCs w:val="22"/>
        </w:rPr>
        <w:t xml:space="preserve"> - problema que ainda remanesce - </w:t>
      </w:r>
      <w:r>
        <w:rPr>
          <w:sz w:val="22"/>
          <w:szCs w:val="22"/>
        </w:rPr>
        <w:t xml:space="preserve">o que tem acarretado a busca dos serviços públicos para realização dos exames, dentre os quais alguns Institutos de Criminalística Brasil afora. Contudo, a estrutura pública, face às intensas demandas dos Estados Membros, nunca se apresentou como uma solução temporalmente eficaz, havendo alguns entes federativos </w:t>
      </w:r>
      <w:r w:rsidR="00D922E8">
        <w:rPr>
          <w:sz w:val="22"/>
          <w:szCs w:val="22"/>
        </w:rPr>
        <w:t xml:space="preserve">onde </w:t>
      </w:r>
      <w:r>
        <w:rPr>
          <w:sz w:val="22"/>
          <w:szCs w:val="22"/>
        </w:rPr>
        <w:t xml:space="preserve">a espera por um exame de DNA atinge até 5 anos. Paralelamente a isso, muitas coletas realizadas por órgãos públicos são </w:t>
      </w:r>
      <w:r w:rsidR="00D922E8">
        <w:rPr>
          <w:sz w:val="22"/>
          <w:szCs w:val="22"/>
        </w:rPr>
        <w:t>feitas</w:t>
      </w:r>
      <w:r>
        <w:rPr>
          <w:sz w:val="22"/>
          <w:szCs w:val="22"/>
        </w:rPr>
        <w:t xml:space="preserve"> em </w:t>
      </w:r>
      <w:proofErr w:type="spellStart"/>
      <w:r>
        <w:rPr>
          <w:sz w:val="22"/>
          <w:szCs w:val="22"/>
        </w:rPr>
        <w:t>pólos</w:t>
      </w:r>
      <w:proofErr w:type="spellEnd"/>
      <w:r>
        <w:rPr>
          <w:sz w:val="22"/>
          <w:szCs w:val="22"/>
        </w:rPr>
        <w:t xml:space="preserve"> regionais</w:t>
      </w:r>
      <w:r w:rsidR="00D922E8">
        <w:rPr>
          <w:sz w:val="22"/>
          <w:szCs w:val="22"/>
        </w:rPr>
        <w:t xml:space="preserve"> (algumas bastante distantes das Comarcas onde tramitam os processos)</w:t>
      </w:r>
      <w:r>
        <w:rPr>
          <w:sz w:val="22"/>
          <w:szCs w:val="22"/>
        </w:rPr>
        <w:t>, acarretando que o jurisdicionado tenha que se deslocar, perder 1 ou 2 dias de trabalho, dentre outras despesas que sempre depara</w:t>
      </w:r>
      <w:r w:rsidR="007B3360">
        <w:rPr>
          <w:sz w:val="22"/>
          <w:szCs w:val="22"/>
        </w:rPr>
        <w:t>m</w:t>
      </w:r>
      <w:r>
        <w:rPr>
          <w:sz w:val="22"/>
          <w:szCs w:val="22"/>
        </w:rPr>
        <w:t xml:space="preserve"> com as mesmas restrições financeiras.</w:t>
      </w:r>
    </w:p>
    <w:p w14:paraId="349EC956" w14:textId="77777777" w:rsidR="006E1439" w:rsidRDefault="006E1439" w:rsidP="00D922E8">
      <w:pPr>
        <w:widowControl w:val="0"/>
        <w:spacing w:line="360" w:lineRule="auto"/>
        <w:ind w:left="0" w:right="0"/>
        <w:rPr>
          <w:sz w:val="22"/>
          <w:szCs w:val="22"/>
        </w:rPr>
      </w:pPr>
    </w:p>
    <w:p w14:paraId="4A9EB4AC" w14:textId="77777777" w:rsidR="007B3360" w:rsidRDefault="007B3360" w:rsidP="00D922E8">
      <w:pPr>
        <w:widowControl w:val="0"/>
        <w:spacing w:line="360" w:lineRule="auto"/>
        <w:ind w:left="0" w:right="0"/>
        <w:rPr>
          <w:sz w:val="22"/>
          <w:szCs w:val="22"/>
        </w:rPr>
      </w:pPr>
      <w:r>
        <w:rPr>
          <w:sz w:val="22"/>
          <w:szCs w:val="22"/>
        </w:rPr>
        <w:tab/>
      </w:r>
      <w:r>
        <w:rPr>
          <w:sz w:val="22"/>
          <w:szCs w:val="22"/>
        </w:rPr>
        <w:tab/>
        <w:t xml:space="preserve">Por outro lado, quando as partes manifestam a intenção de se submeter ao exame em um dos cerca de 30 laboratórios de genética privados do País, outra dificuldade é alçada para obstaculizar a efetivação da prova: os altíssimos custos dos laboratórios de análises clínicas locais que, em muitas ocasiões, cobram dos jurisdicionados </w:t>
      </w:r>
      <w:r w:rsidR="00621F2B">
        <w:rPr>
          <w:sz w:val="22"/>
          <w:szCs w:val="22"/>
        </w:rPr>
        <w:t>até 300% do valor efetivo do exame para a simples intervenção de coleta.</w:t>
      </w:r>
    </w:p>
    <w:p w14:paraId="4585FF74" w14:textId="77777777" w:rsidR="00CD73B3" w:rsidRDefault="00CD73B3" w:rsidP="00D922E8">
      <w:pPr>
        <w:widowControl w:val="0"/>
        <w:spacing w:line="360" w:lineRule="auto"/>
        <w:ind w:left="0" w:right="0"/>
        <w:rPr>
          <w:sz w:val="22"/>
          <w:szCs w:val="22"/>
        </w:rPr>
      </w:pPr>
    </w:p>
    <w:p w14:paraId="40A5DE3B" w14:textId="77777777" w:rsidR="00CD73B3" w:rsidRPr="00CD73B3" w:rsidRDefault="00CD73B3" w:rsidP="00D922E8">
      <w:pPr>
        <w:widowControl w:val="0"/>
        <w:spacing w:line="360" w:lineRule="auto"/>
        <w:ind w:left="0" w:right="0"/>
        <w:rPr>
          <w:b/>
          <w:color w:val="0000FF"/>
          <w:sz w:val="22"/>
          <w:szCs w:val="22"/>
          <w:u w:val="single"/>
        </w:rPr>
      </w:pPr>
      <w:r>
        <w:rPr>
          <w:b/>
          <w:color w:val="0000FF"/>
          <w:sz w:val="22"/>
          <w:szCs w:val="22"/>
          <w:u w:val="single"/>
        </w:rPr>
        <w:t>NOSSA POSTURA</w:t>
      </w:r>
    </w:p>
    <w:p w14:paraId="364B5626" w14:textId="77777777" w:rsidR="00CD73B3" w:rsidRDefault="00CD73B3" w:rsidP="00D922E8">
      <w:pPr>
        <w:widowControl w:val="0"/>
        <w:spacing w:line="360" w:lineRule="auto"/>
        <w:ind w:left="0" w:right="0"/>
        <w:rPr>
          <w:sz w:val="22"/>
          <w:szCs w:val="22"/>
        </w:rPr>
      </w:pPr>
      <w:r>
        <w:rPr>
          <w:sz w:val="22"/>
          <w:szCs w:val="22"/>
        </w:rPr>
        <w:tab/>
      </w:r>
      <w:r>
        <w:rPr>
          <w:sz w:val="22"/>
          <w:szCs w:val="22"/>
        </w:rPr>
        <w:tab/>
        <w:t>O</w:t>
      </w:r>
      <w:r w:rsidR="00D922E8">
        <w:rPr>
          <w:sz w:val="22"/>
          <w:szCs w:val="22"/>
        </w:rPr>
        <w:t>bviamente o</w:t>
      </w:r>
      <w:r>
        <w:rPr>
          <w:sz w:val="22"/>
          <w:szCs w:val="22"/>
        </w:rPr>
        <w:t xml:space="preserve"> </w:t>
      </w:r>
      <w:r w:rsidRPr="00D922E8">
        <w:rPr>
          <w:b/>
          <w:color w:val="FF0000"/>
          <w:sz w:val="22"/>
          <w:szCs w:val="22"/>
          <w:u w:val="single"/>
        </w:rPr>
        <w:t>IPC</w:t>
      </w:r>
      <w:r>
        <w:rPr>
          <w:sz w:val="22"/>
          <w:szCs w:val="22"/>
        </w:rPr>
        <w:t xml:space="preserve"> não é uma instituição de caridade</w:t>
      </w:r>
      <w:r w:rsidR="00D922E8">
        <w:rPr>
          <w:sz w:val="22"/>
          <w:szCs w:val="22"/>
        </w:rPr>
        <w:t>, destarte termos importantes preocupações sociais nas áreas de nossa atuação</w:t>
      </w:r>
      <w:r>
        <w:rPr>
          <w:sz w:val="22"/>
          <w:szCs w:val="22"/>
        </w:rPr>
        <w:t xml:space="preserve">. Hoje nós temos um parque laboratorial instalado com capacidade para realizar </w:t>
      </w:r>
      <w:r>
        <w:rPr>
          <w:sz w:val="22"/>
          <w:szCs w:val="22"/>
          <w:u w:val="single"/>
        </w:rPr>
        <w:t>1200 exames de paternidade/mês</w:t>
      </w:r>
      <w:r>
        <w:rPr>
          <w:sz w:val="22"/>
          <w:szCs w:val="22"/>
        </w:rPr>
        <w:t xml:space="preserve">, além dos outros exames de rotina como detecção de doenças infecciosas, sequenciamento para identificação de patologias de origem genética, dentre outros. Temos processado, em média, 600 exames/mês (incluindo prova, contraprova e auditoria em duplo cego), o que constitui uma capacidade ociosa de 50% de nossos recursos humanos e equipamentos. Considerando que o custo </w:t>
      </w:r>
      <w:r w:rsidR="00D922E8">
        <w:rPr>
          <w:sz w:val="22"/>
          <w:szCs w:val="22"/>
        </w:rPr>
        <w:t xml:space="preserve">fixo </w:t>
      </w:r>
      <w:r>
        <w:rPr>
          <w:sz w:val="22"/>
          <w:szCs w:val="22"/>
        </w:rPr>
        <w:t xml:space="preserve">de um laboratório não se altera (tanto faz realizarmos 10 exames ou 1000 exames, a estrutura mínima deve ser rigorosamente a mesma), buscamos, através da parceria que temos realizado aumentar </w:t>
      </w:r>
      <w:r w:rsidR="00D922E8">
        <w:rPr>
          <w:sz w:val="22"/>
          <w:szCs w:val="22"/>
        </w:rPr>
        <w:lastRenderedPageBreak/>
        <w:t xml:space="preserve">a quantidade de </w:t>
      </w:r>
      <w:r>
        <w:rPr>
          <w:sz w:val="22"/>
          <w:szCs w:val="22"/>
        </w:rPr>
        <w:t>nossos exames, como forma de minimizar os custos fixos individuais de cada procedimento.</w:t>
      </w:r>
    </w:p>
    <w:p w14:paraId="0334CC0C" w14:textId="77777777" w:rsidR="00CD73B3" w:rsidRDefault="00CD73B3" w:rsidP="00D922E8">
      <w:pPr>
        <w:widowControl w:val="0"/>
        <w:spacing w:line="360" w:lineRule="auto"/>
        <w:ind w:left="0" w:right="0"/>
        <w:rPr>
          <w:sz w:val="22"/>
          <w:szCs w:val="22"/>
        </w:rPr>
      </w:pPr>
    </w:p>
    <w:p w14:paraId="1B848C7A" w14:textId="77777777" w:rsidR="00CD73B3" w:rsidRPr="00CD73B3" w:rsidRDefault="00CD73B3" w:rsidP="00D922E8">
      <w:pPr>
        <w:widowControl w:val="0"/>
        <w:spacing w:line="360" w:lineRule="auto"/>
        <w:ind w:left="0" w:right="0"/>
        <w:rPr>
          <w:b/>
          <w:color w:val="0000FF"/>
          <w:sz w:val="22"/>
          <w:szCs w:val="22"/>
          <w:u w:val="single"/>
        </w:rPr>
      </w:pPr>
      <w:r>
        <w:rPr>
          <w:b/>
          <w:color w:val="0000FF"/>
          <w:sz w:val="22"/>
          <w:szCs w:val="22"/>
          <w:u w:val="single"/>
        </w:rPr>
        <w:t>SOLUÇÕES IPC</w:t>
      </w:r>
    </w:p>
    <w:p w14:paraId="470DECEE" w14:textId="77777777" w:rsidR="00CD73B3" w:rsidRDefault="00CD73B3" w:rsidP="00D922E8">
      <w:pPr>
        <w:widowControl w:val="0"/>
        <w:spacing w:line="360" w:lineRule="auto"/>
        <w:ind w:left="0" w:right="0"/>
        <w:rPr>
          <w:sz w:val="22"/>
          <w:szCs w:val="22"/>
        </w:rPr>
      </w:pPr>
      <w:r>
        <w:rPr>
          <w:sz w:val="22"/>
          <w:szCs w:val="22"/>
        </w:rPr>
        <w:tab/>
      </w:r>
      <w:r>
        <w:rPr>
          <w:sz w:val="22"/>
          <w:szCs w:val="22"/>
        </w:rPr>
        <w:tab/>
        <w:t xml:space="preserve">Em 2001, atendendo sugestão do então Juiz de Direito </w:t>
      </w:r>
      <w:proofErr w:type="spellStart"/>
      <w:r>
        <w:rPr>
          <w:sz w:val="22"/>
          <w:szCs w:val="22"/>
        </w:rPr>
        <w:t>Sideni</w:t>
      </w:r>
      <w:proofErr w:type="spellEnd"/>
      <w:r>
        <w:rPr>
          <w:sz w:val="22"/>
          <w:szCs w:val="22"/>
        </w:rPr>
        <w:t xml:space="preserve"> Soncini Pimentel, atual Desembargador do Tribunal de Justiça de Mato Grosso do Sul, iniciamos mutirões de coletas no interior do Estado. Nesse procedimento, com prévio agendamento como os Juízos, marcávamos uma determinada data </w:t>
      </w:r>
      <w:proofErr w:type="gramStart"/>
      <w:r>
        <w:rPr>
          <w:sz w:val="22"/>
          <w:szCs w:val="22"/>
        </w:rPr>
        <w:t>onde</w:t>
      </w:r>
      <w:proofErr w:type="gramEnd"/>
      <w:r>
        <w:rPr>
          <w:sz w:val="22"/>
          <w:szCs w:val="22"/>
        </w:rPr>
        <w:t xml:space="preserve"> todos os exames eram coletados, </w:t>
      </w:r>
      <w:r w:rsidR="00D922E8">
        <w:rPr>
          <w:sz w:val="22"/>
          <w:szCs w:val="22"/>
        </w:rPr>
        <w:t xml:space="preserve">efetivada por </w:t>
      </w:r>
      <w:r>
        <w:rPr>
          <w:sz w:val="22"/>
          <w:szCs w:val="22"/>
        </w:rPr>
        <w:t>nossa equipe técnica que se deslocava para a Comarca es</w:t>
      </w:r>
      <w:r w:rsidR="00A2709D">
        <w:rPr>
          <w:sz w:val="22"/>
          <w:szCs w:val="22"/>
        </w:rPr>
        <w:t>colhida. O impacto foi imediato</w:t>
      </w:r>
      <w:r>
        <w:rPr>
          <w:sz w:val="22"/>
          <w:szCs w:val="22"/>
        </w:rPr>
        <w:t xml:space="preserve"> na solução de uma das matrizes do problema, qual seja</w:t>
      </w:r>
      <w:r w:rsidR="00483B3C">
        <w:rPr>
          <w:sz w:val="22"/>
          <w:szCs w:val="22"/>
        </w:rPr>
        <w:t>,</w:t>
      </w:r>
      <w:r>
        <w:rPr>
          <w:sz w:val="22"/>
          <w:szCs w:val="22"/>
        </w:rPr>
        <w:t xml:space="preserve"> o sobrepreço cobrado pelos coletadores intermediários.</w:t>
      </w:r>
    </w:p>
    <w:p w14:paraId="7C473150" w14:textId="77777777" w:rsidR="00CD73B3" w:rsidRDefault="00CD73B3" w:rsidP="00D922E8">
      <w:pPr>
        <w:widowControl w:val="0"/>
        <w:spacing w:line="360" w:lineRule="auto"/>
        <w:ind w:left="0" w:right="0"/>
        <w:rPr>
          <w:sz w:val="22"/>
          <w:szCs w:val="22"/>
        </w:rPr>
      </w:pPr>
    </w:p>
    <w:p w14:paraId="523BB582" w14:textId="77777777" w:rsidR="000D4A7C" w:rsidRDefault="00CD73B3" w:rsidP="00D922E8">
      <w:pPr>
        <w:widowControl w:val="0"/>
        <w:spacing w:line="360" w:lineRule="auto"/>
        <w:ind w:left="0" w:right="0"/>
        <w:rPr>
          <w:sz w:val="22"/>
          <w:szCs w:val="22"/>
        </w:rPr>
      </w:pPr>
      <w:r>
        <w:rPr>
          <w:sz w:val="22"/>
          <w:szCs w:val="22"/>
        </w:rPr>
        <w:tab/>
      </w:r>
      <w:r>
        <w:rPr>
          <w:sz w:val="22"/>
          <w:szCs w:val="22"/>
        </w:rPr>
        <w:tab/>
        <w:t xml:space="preserve">Persistia, contudo, </w:t>
      </w:r>
      <w:r w:rsidR="000D4A7C">
        <w:rPr>
          <w:sz w:val="22"/>
          <w:szCs w:val="22"/>
        </w:rPr>
        <w:t>o p</w:t>
      </w:r>
      <w:r>
        <w:rPr>
          <w:sz w:val="22"/>
          <w:szCs w:val="22"/>
        </w:rPr>
        <w:t xml:space="preserve">roblema </w:t>
      </w:r>
      <w:r w:rsidR="000D4A7C">
        <w:rPr>
          <w:sz w:val="22"/>
          <w:szCs w:val="22"/>
        </w:rPr>
        <w:t xml:space="preserve">vinculado a impossibilidade de realizar as coletas simultaneamente, por exemplo, às audiências. Não estava resolvida, também, a questão dos beneficiários da assistência judiciária, posto que ainda naquela oportunidade os valores dos exames giraram em torno de R$ 600,00 (trio), montante inviável para </w:t>
      </w:r>
      <w:proofErr w:type="gramStart"/>
      <w:r w:rsidR="000D4A7C">
        <w:rPr>
          <w:sz w:val="22"/>
          <w:szCs w:val="22"/>
        </w:rPr>
        <w:t>um grande número de cidadãos</w:t>
      </w:r>
      <w:proofErr w:type="gramEnd"/>
      <w:r w:rsidR="000D4A7C">
        <w:rPr>
          <w:sz w:val="22"/>
          <w:szCs w:val="22"/>
        </w:rPr>
        <w:t>.</w:t>
      </w:r>
    </w:p>
    <w:p w14:paraId="57AF2859" w14:textId="77777777" w:rsidR="000D4A7C" w:rsidRDefault="000D4A7C" w:rsidP="00D922E8">
      <w:pPr>
        <w:widowControl w:val="0"/>
        <w:spacing w:line="360" w:lineRule="auto"/>
        <w:ind w:left="0" w:right="0"/>
        <w:rPr>
          <w:sz w:val="22"/>
          <w:szCs w:val="22"/>
        </w:rPr>
      </w:pPr>
    </w:p>
    <w:p w14:paraId="75ABBC4A" w14:textId="77777777" w:rsidR="000D4A7C" w:rsidRDefault="000D4A7C" w:rsidP="00D922E8">
      <w:pPr>
        <w:widowControl w:val="0"/>
        <w:spacing w:line="360" w:lineRule="auto"/>
        <w:ind w:left="0" w:right="0"/>
        <w:rPr>
          <w:sz w:val="22"/>
          <w:szCs w:val="22"/>
        </w:rPr>
      </w:pPr>
      <w:r>
        <w:rPr>
          <w:sz w:val="22"/>
          <w:szCs w:val="22"/>
        </w:rPr>
        <w:tab/>
      </w:r>
      <w:r>
        <w:rPr>
          <w:sz w:val="22"/>
          <w:szCs w:val="22"/>
        </w:rPr>
        <w:tab/>
        <w:t xml:space="preserve">Em 2004, acatando sugestão de diversos Juízes do interior de Mato Grosso do Sul, Mato Grosso e Paraná, iniciamos um procedimento de </w:t>
      </w:r>
      <w:r w:rsidR="00DB17A6">
        <w:rPr>
          <w:b/>
          <w:sz w:val="22"/>
          <w:szCs w:val="22"/>
          <w:u w:val="single"/>
          <w:shd w:val="clear" w:color="auto" w:fill="FFFF00"/>
        </w:rPr>
        <w:t>CREDENCIAMENTO</w:t>
      </w:r>
      <w:r w:rsidRPr="00D01B60">
        <w:rPr>
          <w:b/>
          <w:sz w:val="22"/>
          <w:szCs w:val="22"/>
          <w:u w:val="single"/>
          <w:shd w:val="clear" w:color="auto" w:fill="FFFF00"/>
        </w:rPr>
        <w:t xml:space="preserve"> DE COLETADORES LEIGOS</w:t>
      </w:r>
      <w:r>
        <w:rPr>
          <w:sz w:val="22"/>
          <w:szCs w:val="22"/>
        </w:rPr>
        <w:t xml:space="preserve">, indicados pelos Juízes. </w:t>
      </w:r>
      <w:r w:rsidR="004E475B">
        <w:rPr>
          <w:sz w:val="22"/>
          <w:szCs w:val="22"/>
        </w:rPr>
        <w:t xml:space="preserve">Tal programa hoje é consolidado e está presente em 372 Comarcas em 14 Estados brasileiros. </w:t>
      </w:r>
      <w:r>
        <w:rPr>
          <w:sz w:val="22"/>
          <w:szCs w:val="22"/>
        </w:rPr>
        <w:t>Consiste:</w:t>
      </w:r>
    </w:p>
    <w:p w14:paraId="58635A8B" w14:textId="77777777" w:rsidR="000D4A7C" w:rsidRDefault="000D4A7C" w:rsidP="00D922E8">
      <w:pPr>
        <w:widowControl w:val="0"/>
        <w:spacing w:line="360" w:lineRule="auto"/>
        <w:ind w:left="0" w:right="0"/>
        <w:rPr>
          <w:sz w:val="22"/>
          <w:szCs w:val="22"/>
        </w:rPr>
      </w:pPr>
      <w:r>
        <w:rPr>
          <w:sz w:val="22"/>
          <w:szCs w:val="22"/>
        </w:rPr>
        <w:tab/>
      </w:r>
      <w:r>
        <w:rPr>
          <w:sz w:val="22"/>
          <w:szCs w:val="22"/>
        </w:rPr>
        <w:tab/>
      </w:r>
      <w:r w:rsidRPr="000D4A7C">
        <w:rPr>
          <w:b/>
          <w:color w:val="FF0000"/>
          <w:sz w:val="22"/>
          <w:szCs w:val="22"/>
        </w:rPr>
        <w:tab/>
      </w:r>
      <w:r w:rsidRPr="000D4A7C">
        <w:rPr>
          <w:rFonts w:cs="Arial"/>
          <w:b/>
          <w:color w:val="FF0000"/>
          <w:sz w:val="22"/>
          <w:szCs w:val="22"/>
        </w:rPr>
        <w:t>♦</w:t>
      </w:r>
      <w:r>
        <w:rPr>
          <w:sz w:val="22"/>
          <w:szCs w:val="22"/>
        </w:rPr>
        <w:t xml:space="preserve"> o </w:t>
      </w:r>
      <w:r w:rsidR="00D01B60">
        <w:rPr>
          <w:sz w:val="22"/>
          <w:szCs w:val="22"/>
        </w:rPr>
        <w:t>Magistrado</w:t>
      </w:r>
      <w:r>
        <w:rPr>
          <w:sz w:val="22"/>
          <w:szCs w:val="22"/>
        </w:rPr>
        <w:t xml:space="preserve"> escolhe, dentre os funcionários de sua estreita confiança, um para que receba </w:t>
      </w:r>
      <w:r w:rsidR="00DB17A6">
        <w:rPr>
          <w:sz w:val="22"/>
          <w:szCs w:val="22"/>
        </w:rPr>
        <w:t>CREDENCIAMENTO</w:t>
      </w:r>
      <w:r>
        <w:rPr>
          <w:sz w:val="22"/>
          <w:szCs w:val="22"/>
        </w:rPr>
        <w:t xml:space="preserve"> em nossa sede, na cidade de Campo Grande;</w:t>
      </w:r>
    </w:p>
    <w:p w14:paraId="7695637B" w14:textId="77777777" w:rsidR="00D01B60" w:rsidRDefault="00D01B60" w:rsidP="00D922E8">
      <w:pPr>
        <w:widowControl w:val="0"/>
        <w:spacing w:line="360" w:lineRule="auto"/>
        <w:ind w:left="0" w:right="0"/>
        <w:rPr>
          <w:sz w:val="22"/>
          <w:szCs w:val="22"/>
        </w:rPr>
      </w:pPr>
      <w:r>
        <w:rPr>
          <w:sz w:val="22"/>
          <w:szCs w:val="22"/>
        </w:rPr>
        <w:tab/>
      </w:r>
      <w:r>
        <w:rPr>
          <w:sz w:val="22"/>
          <w:szCs w:val="22"/>
        </w:rPr>
        <w:tab/>
      </w:r>
      <w:r w:rsidRPr="000D4A7C">
        <w:rPr>
          <w:b/>
          <w:color w:val="FF0000"/>
          <w:sz w:val="22"/>
          <w:szCs w:val="22"/>
        </w:rPr>
        <w:tab/>
      </w:r>
      <w:r w:rsidRPr="000D4A7C">
        <w:rPr>
          <w:rFonts w:cs="Arial"/>
          <w:b/>
          <w:color w:val="FF0000"/>
          <w:sz w:val="22"/>
          <w:szCs w:val="22"/>
        </w:rPr>
        <w:t>♦</w:t>
      </w:r>
      <w:r>
        <w:rPr>
          <w:sz w:val="22"/>
          <w:szCs w:val="22"/>
        </w:rPr>
        <w:t xml:space="preserve"> o requisito da confiança plena é inafastável, haja vista que caberá a tal servidor, a realização de um dos atos </w:t>
      </w:r>
      <w:r>
        <w:rPr>
          <w:sz w:val="22"/>
          <w:szCs w:val="22"/>
          <w:u w:val="single"/>
        </w:rPr>
        <w:t>mais importantes</w:t>
      </w:r>
      <w:r>
        <w:rPr>
          <w:sz w:val="22"/>
          <w:szCs w:val="22"/>
        </w:rPr>
        <w:t xml:space="preserve"> no exame de </w:t>
      </w:r>
      <w:r w:rsidRPr="00D01B60">
        <w:rPr>
          <w:sz w:val="22"/>
          <w:szCs w:val="22"/>
        </w:rPr>
        <w:t>DNA</w:t>
      </w:r>
      <w:r>
        <w:rPr>
          <w:sz w:val="22"/>
          <w:szCs w:val="22"/>
        </w:rPr>
        <w:t xml:space="preserve"> que é a identificação das partes, a coleta dos materiais (puncionamento digital similar ao feito no controle de diabetes), a lacração e a remessa dos produtos coletados;</w:t>
      </w:r>
    </w:p>
    <w:p w14:paraId="5C164F7B" w14:textId="77777777" w:rsidR="00D01B60" w:rsidRDefault="00D01B60" w:rsidP="00D922E8">
      <w:pPr>
        <w:widowControl w:val="0"/>
        <w:spacing w:line="360" w:lineRule="auto"/>
        <w:ind w:left="0" w:right="0"/>
        <w:rPr>
          <w:sz w:val="22"/>
          <w:szCs w:val="22"/>
        </w:rPr>
      </w:pPr>
      <w:r>
        <w:rPr>
          <w:sz w:val="22"/>
          <w:szCs w:val="22"/>
        </w:rPr>
        <w:tab/>
      </w:r>
      <w:r>
        <w:rPr>
          <w:sz w:val="22"/>
          <w:szCs w:val="22"/>
        </w:rPr>
        <w:tab/>
      </w:r>
      <w:r w:rsidRPr="000D4A7C">
        <w:rPr>
          <w:b/>
          <w:color w:val="FF0000"/>
          <w:sz w:val="22"/>
          <w:szCs w:val="22"/>
        </w:rPr>
        <w:tab/>
      </w:r>
      <w:r w:rsidRPr="000D4A7C">
        <w:rPr>
          <w:rFonts w:cs="Arial"/>
          <w:b/>
          <w:color w:val="FF0000"/>
          <w:sz w:val="22"/>
          <w:szCs w:val="22"/>
        </w:rPr>
        <w:t>♦</w:t>
      </w:r>
      <w:r>
        <w:rPr>
          <w:sz w:val="22"/>
          <w:szCs w:val="22"/>
        </w:rPr>
        <w:t xml:space="preserve"> o </w:t>
      </w:r>
      <w:r w:rsidR="00DB17A6">
        <w:rPr>
          <w:sz w:val="22"/>
          <w:szCs w:val="22"/>
        </w:rPr>
        <w:t>CREDENCIAMENTO</w:t>
      </w:r>
      <w:r>
        <w:rPr>
          <w:sz w:val="22"/>
          <w:szCs w:val="22"/>
        </w:rPr>
        <w:t xml:space="preserve"> abrangerá explanações de ordem jurídica (</w:t>
      </w:r>
      <w:r>
        <w:rPr>
          <w:i/>
          <w:sz w:val="22"/>
          <w:szCs w:val="22"/>
        </w:rPr>
        <w:t>para que não se cometam nulidades processuais</w:t>
      </w:r>
      <w:r>
        <w:rPr>
          <w:sz w:val="22"/>
          <w:szCs w:val="22"/>
        </w:rPr>
        <w:t xml:space="preserve">), de aspectos inerentes ao trato sociológico com as pessoas, níveis de segurança dos </w:t>
      </w:r>
      <w:r>
        <w:rPr>
          <w:i/>
          <w:sz w:val="22"/>
          <w:szCs w:val="22"/>
        </w:rPr>
        <w:t>kits</w:t>
      </w:r>
      <w:r>
        <w:rPr>
          <w:sz w:val="22"/>
          <w:szCs w:val="22"/>
        </w:rPr>
        <w:t xml:space="preserve"> de coleta, as intervenções de coleta em si</w:t>
      </w:r>
      <w:r w:rsidR="009B338C">
        <w:rPr>
          <w:sz w:val="22"/>
          <w:szCs w:val="22"/>
        </w:rPr>
        <w:t xml:space="preserve"> </w:t>
      </w:r>
      <w:r>
        <w:rPr>
          <w:sz w:val="22"/>
          <w:szCs w:val="22"/>
        </w:rPr>
        <w:t xml:space="preserve">e informes básicos do que </w:t>
      </w:r>
      <w:proofErr w:type="gramStart"/>
      <w:r>
        <w:rPr>
          <w:sz w:val="22"/>
          <w:szCs w:val="22"/>
        </w:rPr>
        <w:t>consiste</w:t>
      </w:r>
      <w:proofErr w:type="gramEnd"/>
      <w:r>
        <w:rPr>
          <w:sz w:val="22"/>
          <w:szCs w:val="22"/>
        </w:rPr>
        <w:t xml:space="preserve"> um exame genético (</w:t>
      </w:r>
      <w:r>
        <w:rPr>
          <w:i/>
          <w:sz w:val="22"/>
          <w:szCs w:val="22"/>
        </w:rPr>
        <w:t>incluindo aspectos inerentes aos exames com Suposto Pai indisponível</w:t>
      </w:r>
      <w:r w:rsidR="004E475B">
        <w:rPr>
          <w:i/>
          <w:sz w:val="22"/>
          <w:szCs w:val="22"/>
        </w:rPr>
        <w:t>, exumações e outros ritos</w:t>
      </w:r>
      <w:r>
        <w:rPr>
          <w:sz w:val="22"/>
          <w:szCs w:val="22"/>
        </w:rPr>
        <w:t>);</w:t>
      </w:r>
    </w:p>
    <w:p w14:paraId="5EF40DCE" w14:textId="77777777" w:rsidR="00D01B60" w:rsidRPr="00204D9B" w:rsidRDefault="00D01B60" w:rsidP="00D922E8">
      <w:pPr>
        <w:widowControl w:val="0"/>
        <w:spacing w:line="360" w:lineRule="auto"/>
        <w:ind w:left="0" w:right="0"/>
        <w:rPr>
          <w:sz w:val="22"/>
          <w:szCs w:val="22"/>
        </w:rPr>
      </w:pPr>
      <w:r>
        <w:rPr>
          <w:sz w:val="22"/>
          <w:szCs w:val="22"/>
        </w:rPr>
        <w:tab/>
      </w:r>
      <w:r>
        <w:rPr>
          <w:sz w:val="22"/>
          <w:szCs w:val="22"/>
        </w:rPr>
        <w:tab/>
      </w:r>
      <w:r w:rsidRPr="000D4A7C">
        <w:rPr>
          <w:b/>
          <w:color w:val="FF0000"/>
          <w:sz w:val="22"/>
          <w:szCs w:val="22"/>
        </w:rPr>
        <w:tab/>
      </w:r>
      <w:r w:rsidRPr="000D4A7C">
        <w:rPr>
          <w:rFonts w:cs="Arial"/>
          <w:b/>
          <w:color w:val="FF0000"/>
          <w:sz w:val="22"/>
          <w:szCs w:val="22"/>
        </w:rPr>
        <w:t>♦</w:t>
      </w:r>
      <w:r>
        <w:rPr>
          <w:sz w:val="22"/>
          <w:szCs w:val="22"/>
        </w:rPr>
        <w:t xml:space="preserve"> ao final, o Coletador treinado estará apto a:</w:t>
      </w:r>
      <w:r w:rsidRPr="00D01B60">
        <w:rPr>
          <w:b/>
          <w:color w:val="FF0000"/>
          <w:sz w:val="22"/>
          <w:szCs w:val="22"/>
        </w:rPr>
        <w:t xml:space="preserve"> a)</w:t>
      </w:r>
      <w:r>
        <w:rPr>
          <w:sz w:val="22"/>
          <w:szCs w:val="22"/>
        </w:rPr>
        <w:t xml:space="preserve"> realizar coletas em audiência (cerca de 10 minutos todo o procedimento)</w:t>
      </w:r>
      <w:r w:rsidR="004E475B">
        <w:rPr>
          <w:sz w:val="22"/>
          <w:szCs w:val="22"/>
        </w:rPr>
        <w:t xml:space="preserve">, para todas as Varas que atuam em </w:t>
      </w:r>
      <w:r w:rsidR="00C00F68">
        <w:rPr>
          <w:sz w:val="22"/>
          <w:szCs w:val="22"/>
        </w:rPr>
        <w:t>Direito</w:t>
      </w:r>
      <w:r w:rsidR="004E475B">
        <w:rPr>
          <w:sz w:val="22"/>
          <w:szCs w:val="22"/>
        </w:rPr>
        <w:t xml:space="preserve"> de Família na Comarca de origem</w:t>
      </w:r>
      <w:r>
        <w:rPr>
          <w:sz w:val="22"/>
          <w:szCs w:val="22"/>
        </w:rPr>
        <w:t>;</w:t>
      </w:r>
      <w:r w:rsidRPr="00D01B60">
        <w:rPr>
          <w:b/>
          <w:color w:val="FF0000"/>
          <w:sz w:val="22"/>
          <w:szCs w:val="22"/>
        </w:rPr>
        <w:t xml:space="preserve"> b)</w:t>
      </w:r>
      <w:r>
        <w:rPr>
          <w:sz w:val="22"/>
          <w:szCs w:val="22"/>
        </w:rPr>
        <w:t xml:space="preserve"> realizar conciliações (efetiva e rápida solução das pendências);</w:t>
      </w:r>
      <w:r w:rsidRPr="00D01B60">
        <w:rPr>
          <w:b/>
          <w:color w:val="FF0000"/>
          <w:sz w:val="22"/>
          <w:szCs w:val="22"/>
        </w:rPr>
        <w:t xml:space="preserve"> c)</w:t>
      </w:r>
      <w:r>
        <w:rPr>
          <w:sz w:val="22"/>
          <w:szCs w:val="22"/>
        </w:rPr>
        <w:t xml:space="preserve"> atender a solicitações do Ministério Público ou Defensoria Pública, antes da propositura das ações;</w:t>
      </w:r>
      <w:r w:rsidR="00204D9B" w:rsidRPr="00D01B60">
        <w:rPr>
          <w:b/>
          <w:color w:val="FF0000"/>
          <w:sz w:val="22"/>
          <w:szCs w:val="22"/>
        </w:rPr>
        <w:t xml:space="preserve"> </w:t>
      </w:r>
      <w:r w:rsidR="00204D9B">
        <w:rPr>
          <w:b/>
          <w:color w:val="FF0000"/>
          <w:sz w:val="22"/>
          <w:szCs w:val="22"/>
        </w:rPr>
        <w:t>d</w:t>
      </w:r>
      <w:r w:rsidR="00204D9B" w:rsidRPr="00D01B60">
        <w:rPr>
          <w:b/>
          <w:color w:val="FF0000"/>
          <w:sz w:val="22"/>
          <w:szCs w:val="22"/>
        </w:rPr>
        <w:t>)</w:t>
      </w:r>
      <w:r w:rsidR="00204D9B">
        <w:rPr>
          <w:sz w:val="22"/>
          <w:szCs w:val="22"/>
        </w:rPr>
        <w:t xml:space="preserve"> participar dos programas especiais de coletas com destinação social (</w:t>
      </w:r>
      <w:r w:rsidR="00204D9B">
        <w:rPr>
          <w:i/>
          <w:sz w:val="22"/>
          <w:szCs w:val="22"/>
        </w:rPr>
        <w:t>como Projeto Pequeno Cidadão, Paternidade Responsável, etc.</w:t>
      </w:r>
      <w:r w:rsidR="00204D9B">
        <w:rPr>
          <w:sz w:val="22"/>
          <w:szCs w:val="22"/>
        </w:rPr>
        <w:t>);</w:t>
      </w:r>
    </w:p>
    <w:p w14:paraId="53C275CC" w14:textId="77777777" w:rsidR="00D01B60" w:rsidRDefault="00D01B60" w:rsidP="00D922E8">
      <w:pPr>
        <w:widowControl w:val="0"/>
        <w:spacing w:line="360" w:lineRule="auto"/>
        <w:ind w:left="0" w:right="0"/>
        <w:rPr>
          <w:sz w:val="22"/>
          <w:szCs w:val="22"/>
        </w:rPr>
      </w:pPr>
      <w:r>
        <w:rPr>
          <w:sz w:val="22"/>
          <w:szCs w:val="22"/>
        </w:rPr>
        <w:tab/>
      </w:r>
      <w:r>
        <w:rPr>
          <w:sz w:val="22"/>
          <w:szCs w:val="22"/>
        </w:rPr>
        <w:tab/>
      </w:r>
      <w:r w:rsidRPr="000D4A7C">
        <w:rPr>
          <w:b/>
          <w:color w:val="FF0000"/>
          <w:sz w:val="22"/>
          <w:szCs w:val="22"/>
        </w:rPr>
        <w:tab/>
      </w:r>
      <w:r w:rsidRPr="000D4A7C">
        <w:rPr>
          <w:rFonts w:cs="Arial"/>
          <w:b/>
          <w:color w:val="FF0000"/>
          <w:sz w:val="22"/>
          <w:szCs w:val="22"/>
        </w:rPr>
        <w:t>♦</w:t>
      </w:r>
      <w:r>
        <w:rPr>
          <w:sz w:val="22"/>
          <w:szCs w:val="22"/>
        </w:rPr>
        <w:t xml:space="preserve"> o melhor de tudo é que o </w:t>
      </w:r>
      <w:r w:rsidRPr="00D01B60">
        <w:rPr>
          <w:b/>
          <w:color w:val="FF0000"/>
          <w:sz w:val="22"/>
          <w:szCs w:val="22"/>
          <w:u w:val="single"/>
        </w:rPr>
        <w:t>VALOR FINAL DO EXAME</w:t>
      </w:r>
      <w:r>
        <w:rPr>
          <w:sz w:val="22"/>
          <w:szCs w:val="22"/>
        </w:rPr>
        <w:t xml:space="preserve"> (trio, por exemplo) é o mesmo </w:t>
      </w:r>
      <w:r w:rsidRPr="00D01B60">
        <w:rPr>
          <w:b/>
          <w:color w:val="FF0000"/>
          <w:sz w:val="22"/>
          <w:szCs w:val="22"/>
          <w:u w:val="single"/>
        </w:rPr>
        <w:t>R$ 280,00</w:t>
      </w:r>
      <w:r>
        <w:rPr>
          <w:sz w:val="22"/>
          <w:szCs w:val="22"/>
        </w:rPr>
        <w:t xml:space="preserve"> (</w:t>
      </w:r>
      <w:r>
        <w:rPr>
          <w:i/>
          <w:sz w:val="22"/>
          <w:szCs w:val="22"/>
        </w:rPr>
        <w:t>duzentos e oitenta reais</w:t>
      </w:r>
      <w:r>
        <w:rPr>
          <w:sz w:val="22"/>
          <w:szCs w:val="22"/>
        </w:rPr>
        <w:t xml:space="preserve">) cobrado em nossas sedes. Nenhuma despesa suplementar será atribuída ao jurisdicionado ou ao Judiciário. As despesas postais já estão incluídas, assim como uma indenização de </w:t>
      </w:r>
      <w:r>
        <w:rPr>
          <w:sz w:val="22"/>
          <w:szCs w:val="22"/>
          <w:u w:val="single"/>
        </w:rPr>
        <w:t>R$ 30,00/exame</w:t>
      </w:r>
      <w:r>
        <w:rPr>
          <w:sz w:val="22"/>
          <w:szCs w:val="22"/>
        </w:rPr>
        <w:t xml:space="preserve"> que é creditada ao Coletador para suprir despesas que não lhe compete absorver (</w:t>
      </w:r>
      <w:r>
        <w:rPr>
          <w:i/>
          <w:sz w:val="22"/>
          <w:szCs w:val="22"/>
        </w:rPr>
        <w:t xml:space="preserve">luvas, álcool, jaleco, </w:t>
      </w:r>
      <w:r w:rsidR="00204D9B">
        <w:rPr>
          <w:i/>
          <w:sz w:val="22"/>
          <w:szCs w:val="22"/>
        </w:rPr>
        <w:t>ida</w:t>
      </w:r>
      <w:r>
        <w:rPr>
          <w:i/>
          <w:sz w:val="22"/>
          <w:szCs w:val="22"/>
        </w:rPr>
        <w:t xml:space="preserve"> ao </w:t>
      </w:r>
      <w:proofErr w:type="gramStart"/>
      <w:r>
        <w:rPr>
          <w:i/>
          <w:sz w:val="22"/>
          <w:szCs w:val="22"/>
        </w:rPr>
        <w:t>Correio, etc.</w:t>
      </w:r>
      <w:proofErr w:type="gramEnd"/>
      <w:r>
        <w:rPr>
          <w:sz w:val="22"/>
          <w:szCs w:val="22"/>
        </w:rPr>
        <w:t>).</w:t>
      </w:r>
    </w:p>
    <w:p w14:paraId="662DE468" w14:textId="77777777" w:rsidR="00D01B60" w:rsidRPr="00D01B60" w:rsidRDefault="00D01B60" w:rsidP="00D922E8">
      <w:pPr>
        <w:widowControl w:val="0"/>
        <w:spacing w:line="360" w:lineRule="auto"/>
        <w:ind w:left="0" w:right="0"/>
        <w:rPr>
          <w:sz w:val="22"/>
          <w:szCs w:val="22"/>
        </w:rPr>
      </w:pPr>
    </w:p>
    <w:p w14:paraId="09A046B2" w14:textId="77777777" w:rsidR="00071FB2" w:rsidRDefault="00831872" w:rsidP="00D922E8">
      <w:pPr>
        <w:widowControl w:val="0"/>
        <w:spacing w:line="360" w:lineRule="auto"/>
        <w:ind w:left="0" w:right="0"/>
        <w:rPr>
          <w:sz w:val="22"/>
          <w:szCs w:val="22"/>
        </w:rPr>
      </w:pPr>
      <w:r>
        <w:rPr>
          <w:sz w:val="22"/>
          <w:szCs w:val="22"/>
        </w:rPr>
        <w:tab/>
      </w:r>
      <w:r>
        <w:rPr>
          <w:sz w:val="22"/>
          <w:szCs w:val="22"/>
        </w:rPr>
        <w:tab/>
        <w:t>Obviamente a solução acima não terá a capacidade de resolver as ações que envolve</w:t>
      </w:r>
      <w:r w:rsidR="004E475B">
        <w:rPr>
          <w:sz w:val="22"/>
          <w:szCs w:val="22"/>
        </w:rPr>
        <w:t>m</w:t>
      </w:r>
      <w:r>
        <w:rPr>
          <w:sz w:val="22"/>
          <w:szCs w:val="22"/>
        </w:rPr>
        <w:t xml:space="preserve"> pessoas beneficiárias da justiça gratuita. Contudo, o preço do exame (trio</w:t>
      </w:r>
      <w:r w:rsidR="009B338C">
        <w:rPr>
          <w:sz w:val="22"/>
          <w:szCs w:val="22"/>
        </w:rPr>
        <w:t xml:space="preserve"> e duo</w:t>
      </w:r>
      <w:r>
        <w:rPr>
          <w:sz w:val="22"/>
          <w:szCs w:val="22"/>
        </w:rPr>
        <w:t xml:space="preserve">) </w:t>
      </w:r>
      <w:r w:rsidR="009B338C">
        <w:rPr>
          <w:sz w:val="22"/>
          <w:szCs w:val="22"/>
        </w:rPr>
        <w:t xml:space="preserve">podem seguir a tabela de honorários do CNJ (outros enquadramento devem ser consultados previamente) </w:t>
      </w:r>
      <w:r>
        <w:rPr>
          <w:sz w:val="22"/>
          <w:szCs w:val="22"/>
        </w:rPr>
        <w:t>e a possibilidade de que sejam depositados valores na Conta Única do Poder Judiciário (limitados ao valor da disponibilidade de cada um</w:t>
      </w:r>
      <w:r w:rsidR="004E475B">
        <w:rPr>
          <w:sz w:val="22"/>
          <w:szCs w:val="22"/>
        </w:rPr>
        <w:t>, parceladamente</w:t>
      </w:r>
      <w:r>
        <w:rPr>
          <w:sz w:val="22"/>
          <w:szCs w:val="22"/>
        </w:rPr>
        <w:t>), poderá ensejar que o montante do exame seja totalizado (com esforço das Partes) em período significativamente menor do que o tempo de espera mínimo de 2 anos para a realização gratuita do exame e, principalmente, sem as onerações dele resultantes (</w:t>
      </w:r>
      <w:r w:rsidR="004E475B">
        <w:rPr>
          <w:i/>
          <w:sz w:val="22"/>
          <w:szCs w:val="22"/>
        </w:rPr>
        <w:t>deslocamentos para</w:t>
      </w:r>
      <w:r>
        <w:rPr>
          <w:i/>
          <w:sz w:val="22"/>
          <w:szCs w:val="22"/>
        </w:rPr>
        <w:t xml:space="preserve"> outra Comarca, perda de um dia de trabalho, etc.</w:t>
      </w:r>
      <w:r>
        <w:rPr>
          <w:sz w:val="22"/>
          <w:szCs w:val="22"/>
        </w:rPr>
        <w:t>).</w:t>
      </w:r>
    </w:p>
    <w:p w14:paraId="64C4D721" w14:textId="77777777" w:rsidR="00BB7326" w:rsidRDefault="00BB7326" w:rsidP="00BB7326">
      <w:pPr>
        <w:widowControl w:val="0"/>
        <w:spacing w:line="360" w:lineRule="auto"/>
        <w:ind w:left="0" w:right="0"/>
        <w:rPr>
          <w:sz w:val="22"/>
          <w:szCs w:val="22"/>
        </w:rPr>
      </w:pPr>
    </w:p>
    <w:p w14:paraId="6E7DFD3A" w14:textId="77777777" w:rsidR="00BB7326" w:rsidRPr="00CD73B3" w:rsidRDefault="00BB7326" w:rsidP="00BB7326">
      <w:pPr>
        <w:widowControl w:val="0"/>
        <w:spacing w:line="360" w:lineRule="auto"/>
        <w:ind w:left="0" w:right="0"/>
        <w:rPr>
          <w:b/>
          <w:color w:val="0000FF"/>
          <w:sz w:val="22"/>
          <w:szCs w:val="22"/>
          <w:u w:val="single"/>
        </w:rPr>
      </w:pPr>
      <w:r>
        <w:rPr>
          <w:b/>
          <w:color w:val="0000FF"/>
          <w:sz w:val="22"/>
          <w:szCs w:val="22"/>
          <w:u w:val="single"/>
        </w:rPr>
        <w:t>CONVITE</w:t>
      </w:r>
    </w:p>
    <w:p w14:paraId="72689E04" w14:textId="77777777" w:rsidR="00BB7326" w:rsidRDefault="00DF2A8C" w:rsidP="009B338C">
      <w:pPr>
        <w:widowControl w:val="0"/>
        <w:spacing w:line="360" w:lineRule="auto"/>
        <w:ind w:left="0" w:right="0"/>
        <w:rPr>
          <w:sz w:val="22"/>
          <w:szCs w:val="22"/>
        </w:rPr>
      </w:pPr>
      <w:r>
        <w:rPr>
          <w:sz w:val="22"/>
          <w:szCs w:val="22"/>
        </w:rPr>
        <w:tab/>
      </w:r>
      <w:r>
        <w:rPr>
          <w:sz w:val="22"/>
          <w:szCs w:val="22"/>
        </w:rPr>
        <w:tab/>
        <w:t xml:space="preserve">Finalizando, destina-se a presente correspondência a convidar </w:t>
      </w:r>
      <w:r w:rsidR="00204D9B">
        <w:rPr>
          <w:sz w:val="22"/>
          <w:szCs w:val="22"/>
        </w:rPr>
        <w:t xml:space="preserve">que os </w:t>
      </w:r>
      <w:r>
        <w:rPr>
          <w:sz w:val="22"/>
          <w:szCs w:val="22"/>
        </w:rPr>
        <w:t xml:space="preserve">Juízes que atuam na área de </w:t>
      </w:r>
      <w:r>
        <w:rPr>
          <w:sz w:val="22"/>
          <w:szCs w:val="22"/>
          <w:u w:val="single"/>
        </w:rPr>
        <w:t>FAMÍLIA</w:t>
      </w:r>
      <w:r>
        <w:rPr>
          <w:sz w:val="22"/>
          <w:szCs w:val="22"/>
        </w:rPr>
        <w:t xml:space="preserve"> em </w:t>
      </w:r>
      <w:r w:rsidR="00165DA6">
        <w:rPr>
          <w:b/>
          <w:noProof/>
          <w:sz w:val="22"/>
          <w:szCs w:val="22"/>
          <w:u w:val="single"/>
        </w:rPr>
        <w:fldChar w:fldCharType="begin"/>
      </w:r>
      <w:r w:rsidR="00165DA6">
        <w:rPr>
          <w:b/>
          <w:noProof/>
          <w:sz w:val="22"/>
          <w:szCs w:val="22"/>
          <w:u w:val="single"/>
        </w:rPr>
        <w:instrText xml:space="preserve"> MERGEFIELD "COMARCA" </w:instrText>
      </w:r>
      <w:r w:rsidR="00165DA6">
        <w:rPr>
          <w:b/>
          <w:noProof/>
          <w:sz w:val="22"/>
          <w:szCs w:val="22"/>
          <w:u w:val="single"/>
        </w:rPr>
        <w:fldChar w:fldCharType="separate"/>
      </w:r>
      <w:r w:rsidR="00D86741">
        <w:rPr>
          <w:b/>
          <w:noProof/>
          <w:sz w:val="22"/>
          <w:szCs w:val="22"/>
          <w:u w:val="single"/>
        </w:rPr>
        <w:t>«COMARCA»</w:t>
      </w:r>
      <w:r w:rsidR="00165DA6">
        <w:rPr>
          <w:b/>
          <w:noProof/>
          <w:sz w:val="22"/>
          <w:szCs w:val="22"/>
          <w:u w:val="single"/>
        </w:rPr>
        <w:fldChar w:fldCharType="end"/>
      </w:r>
      <w:r w:rsidR="00204D9B">
        <w:rPr>
          <w:sz w:val="22"/>
          <w:szCs w:val="22"/>
        </w:rPr>
        <w:t xml:space="preserve"> indiquem uma</w:t>
      </w:r>
      <w:r>
        <w:rPr>
          <w:sz w:val="22"/>
          <w:szCs w:val="22"/>
        </w:rPr>
        <w:t xml:space="preserve"> pessoa para participar do Programa de </w:t>
      </w:r>
      <w:r w:rsidR="00DB17A6">
        <w:rPr>
          <w:sz w:val="22"/>
          <w:szCs w:val="22"/>
        </w:rPr>
        <w:t>CREDENCIAMENTO</w:t>
      </w:r>
      <w:r>
        <w:rPr>
          <w:sz w:val="22"/>
          <w:szCs w:val="22"/>
        </w:rPr>
        <w:t xml:space="preserve"> de Coletadores</w:t>
      </w:r>
      <w:r w:rsidR="00BB7326">
        <w:rPr>
          <w:sz w:val="22"/>
          <w:szCs w:val="22"/>
        </w:rPr>
        <w:t xml:space="preserve">, sem quaisquer ônus para o Judiciário ou para o indicado, </w:t>
      </w:r>
      <w:r w:rsidR="009B338C">
        <w:rPr>
          <w:sz w:val="22"/>
          <w:szCs w:val="22"/>
        </w:rPr>
        <w:t>simplesmente que,</w:t>
      </w:r>
      <w:r w:rsidR="00BB7326">
        <w:rPr>
          <w:sz w:val="22"/>
          <w:szCs w:val="22"/>
        </w:rPr>
        <w:t xml:space="preserve"> solicite</w:t>
      </w:r>
      <w:r w:rsidR="00B41294">
        <w:rPr>
          <w:sz w:val="22"/>
          <w:szCs w:val="22"/>
        </w:rPr>
        <w:t>m</w:t>
      </w:r>
      <w:r w:rsidR="00BB7326">
        <w:rPr>
          <w:sz w:val="22"/>
          <w:szCs w:val="22"/>
        </w:rPr>
        <w:t xml:space="preserve"> ao indicado que preencha a ficha anexa, com seus dados pessoais, encaminhando-a juntamente com a indicação formal.</w:t>
      </w:r>
    </w:p>
    <w:p w14:paraId="3282FAB6" w14:textId="77777777" w:rsidR="00BB7326" w:rsidRPr="00335682" w:rsidRDefault="00BB7326" w:rsidP="00D922E8">
      <w:pPr>
        <w:widowControl w:val="0"/>
        <w:spacing w:line="240" w:lineRule="auto"/>
        <w:ind w:left="0" w:right="0"/>
        <w:rPr>
          <w:sz w:val="22"/>
          <w:szCs w:val="22"/>
        </w:rPr>
      </w:pPr>
    </w:p>
    <w:p w14:paraId="65D8EA50" w14:textId="77777777" w:rsidR="00D2002F" w:rsidRPr="00335682" w:rsidRDefault="00D2002F" w:rsidP="00D922E8">
      <w:pPr>
        <w:widowControl w:val="0"/>
        <w:tabs>
          <w:tab w:val="left" w:pos="851"/>
        </w:tabs>
        <w:spacing w:line="360" w:lineRule="auto"/>
        <w:ind w:left="0" w:right="0"/>
        <w:rPr>
          <w:sz w:val="22"/>
          <w:szCs w:val="22"/>
        </w:rPr>
      </w:pPr>
      <w:r w:rsidRPr="00335682">
        <w:rPr>
          <w:sz w:val="22"/>
          <w:szCs w:val="22"/>
        </w:rPr>
        <w:tab/>
      </w:r>
      <w:r w:rsidRPr="00335682">
        <w:rPr>
          <w:sz w:val="22"/>
          <w:szCs w:val="22"/>
        </w:rPr>
        <w:tab/>
        <w:t xml:space="preserve">Importante fixar que, obviamente, a eventual indicação </w:t>
      </w:r>
      <w:r w:rsidRPr="00335682">
        <w:rPr>
          <w:b/>
          <w:color w:val="FF0000"/>
          <w:sz w:val="22"/>
          <w:szCs w:val="22"/>
          <w:u w:val="single"/>
        </w:rPr>
        <w:t>não gera qualquer vínculo</w:t>
      </w:r>
      <w:r w:rsidRPr="00335682">
        <w:rPr>
          <w:sz w:val="22"/>
          <w:szCs w:val="22"/>
        </w:rPr>
        <w:t xml:space="preserve"> do Juízo com nosso Instituto, ou seja, inexiste qualquer compromisso que sejamos indicados para as intervenções Periciais da Vara, continuando a ser, naturalmente, um ato de exclusiva e impostergável confiança.</w:t>
      </w:r>
    </w:p>
    <w:p w14:paraId="4DA1E2DE" w14:textId="77777777" w:rsidR="00D2002F" w:rsidRPr="00335682" w:rsidRDefault="00D2002F" w:rsidP="00D922E8">
      <w:pPr>
        <w:widowControl w:val="0"/>
        <w:spacing w:line="240" w:lineRule="auto"/>
        <w:ind w:left="0" w:right="0"/>
        <w:rPr>
          <w:sz w:val="22"/>
          <w:szCs w:val="22"/>
        </w:rPr>
      </w:pPr>
    </w:p>
    <w:p w14:paraId="56893663" w14:textId="77777777" w:rsidR="00D2002F" w:rsidRPr="00335682" w:rsidRDefault="00BB7326" w:rsidP="00D922E8">
      <w:pPr>
        <w:widowControl w:val="0"/>
        <w:spacing w:line="360" w:lineRule="auto"/>
        <w:ind w:left="0" w:right="0"/>
        <w:rPr>
          <w:sz w:val="22"/>
          <w:szCs w:val="22"/>
        </w:rPr>
      </w:pPr>
      <w:r>
        <w:rPr>
          <w:sz w:val="22"/>
          <w:szCs w:val="22"/>
        </w:rPr>
        <w:tab/>
      </w:r>
      <w:r>
        <w:rPr>
          <w:sz w:val="22"/>
          <w:szCs w:val="22"/>
        </w:rPr>
        <w:tab/>
      </w:r>
      <w:r w:rsidR="00D2002F" w:rsidRPr="00335682">
        <w:rPr>
          <w:sz w:val="22"/>
          <w:szCs w:val="22"/>
        </w:rPr>
        <w:t xml:space="preserve">Caso </w:t>
      </w:r>
      <w:r w:rsidR="00204D9B" w:rsidRPr="00566AB9">
        <w:rPr>
          <w:sz w:val="22"/>
          <w:szCs w:val="22"/>
        </w:rPr>
        <w:fldChar w:fldCharType="begin"/>
      </w:r>
      <w:r w:rsidR="00204D9B" w:rsidRPr="00566AB9">
        <w:rPr>
          <w:sz w:val="22"/>
          <w:szCs w:val="22"/>
        </w:rPr>
        <w:instrText xml:space="preserve"> IF </w:instrText>
      </w:r>
      <w:r w:rsidR="00204D9B" w:rsidRPr="00566AB9">
        <w:rPr>
          <w:sz w:val="22"/>
          <w:szCs w:val="22"/>
        </w:rPr>
        <w:fldChar w:fldCharType="begin"/>
      </w:r>
      <w:r w:rsidR="00204D9B" w:rsidRPr="00566AB9">
        <w:rPr>
          <w:sz w:val="22"/>
          <w:szCs w:val="22"/>
        </w:rPr>
        <w:instrText xml:space="preserve"> MERGEFIELD SEXO </w:instrText>
      </w:r>
      <w:r w:rsidR="00204D9B" w:rsidRPr="00566AB9">
        <w:rPr>
          <w:sz w:val="22"/>
          <w:szCs w:val="22"/>
        </w:rPr>
        <w:fldChar w:fldCharType="separate"/>
      </w:r>
      <w:r w:rsidR="00D86741" w:rsidRPr="00B8165C">
        <w:rPr>
          <w:noProof/>
          <w:sz w:val="22"/>
          <w:szCs w:val="22"/>
        </w:rPr>
        <w:instrText>1</w:instrText>
      </w:r>
      <w:r w:rsidR="00204D9B" w:rsidRPr="00566AB9">
        <w:rPr>
          <w:sz w:val="22"/>
          <w:szCs w:val="22"/>
        </w:rPr>
        <w:fldChar w:fldCharType="end"/>
      </w:r>
      <w:r w:rsidR="00204D9B" w:rsidRPr="00566AB9">
        <w:rPr>
          <w:sz w:val="22"/>
          <w:szCs w:val="22"/>
        </w:rPr>
        <w:instrText xml:space="preserve"> = 1 "</w:instrText>
      </w:r>
      <w:r w:rsidR="00204D9B">
        <w:rPr>
          <w:sz w:val="22"/>
          <w:szCs w:val="22"/>
        </w:rPr>
        <w:instrText xml:space="preserve">o </w:instrText>
      </w:r>
      <w:r w:rsidR="00204D9B" w:rsidRPr="00566AB9">
        <w:rPr>
          <w:sz w:val="22"/>
          <w:szCs w:val="22"/>
        </w:rPr>
        <w:instrText>Senhor" "</w:instrText>
      </w:r>
      <w:r w:rsidR="00204D9B">
        <w:rPr>
          <w:sz w:val="22"/>
          <w:szCs w:val="22"/>
        </w:rPr>
        <w:instrText xml:space="preserve">a </w:instrText>
      </w:r>
      <w:r w:rsidR="00204D9B" w:rsidRPr="00566AB9">
        <w:rPr>
          <w:sz w:val="22"/>
          <w:szCs w:val="22"/>
        </w:rPr>
        <w:instrText xml:space="preserve">Senhora" </w:instrText>
      </w:r>
      <w:r w:rsidR="00204D9B" w:rsidRPr="00566AB9">
        <w:rPr>
          <w:sz w:val="22"/>
          <w:szCs w:val="22"/>
        </w:rPr>
        <w:fldChar w:fldCharType="separate"/>
      </w:r>
      <w:r w:rsidR="00D86741">
        <w:rPr>
          <w:noProof/>
          <w:sz w:val="22"/>
          <w:szCs w:val="22"/>
        </w:rPr>
        <w:t xml:space="preserve">o </w:t>
      </w:r>
      <w:r w:rsidR="00D86741" w:rsidRPr="00566AB9">
        <w:rPr>
          <w:noProof/>
          <w:sz w:val="22"/>
          <w:szCs w:val="22"/>
        </w:rPr>
        <w:t>Senhor</w:t>
      </w:r>
      <w:r w:rsidR="00204D9B" w:rsidRPr="00566AB9">
        <w:rPr>
          <w:sz w:val="22"/>
          <w:szCs w:val="22"/>
        </w:rPr>
        <w:fldChar w:fldCharType="end"/>
      </w:r>
      <w:r w:rsidR="00D2002F" w:rsidRPr="00335682">
        <w:rPr>
          <w:sz w:val="22"/>
          <w:szCs w:val="22"/>
        </w:rPr>
        <w:t xml:space="preserve"> tenha alguma dúvida quanto às atividades a serem desenvolvidas, solicitamos que nos contate pelo </w:t>
      </w:r>
      <w:r w:rsidR="00D2002F" w:rsidRPr="00335682">
        <w:rPr>
          <w:b/>
          <w:color w:val="FF0000"/>
          <w:sz w:val="22"/>
          <w:szCs w:val="22"/>
          <w:u w:val="single"/>
        </w:rPr>
        <w:t>0800-601-3333</w:t>
      </w:r>
      <w:r w:rsidR="00D2002F" w:rsidRPr="00335682">
        <w:rPr>
          <w:sz w:val="22"/>
          <w:szCs w:val="22"/>
        </w:rPr>
        <w:t>, com a Senhora RUTE</w:t>
      </w:r>
      <w:r w:rsidR="00D2002F">
        <w:rPr>
          <w:sz w:val="22"/>
          <w:szCs w:val="22"/>
        </w:rPr>
        <w:t>, ADRIAN</w:t>
      </w:r>
      <w:r w:rsidR="009B338C">
        <w:rPr>
          <w:sz w:val="22"/>
          <w:szCs w:val="22"/>
        </w:rPr>
        <w:t>A</w:t>
      </w:r>
      <w:r w:rsidR="00D2002F">
        <w:rPr>
          <w:sz w:val="22"/>
          <w:szCs w:val="22"/>
        </w:rPr>
        <w:t xml:space="preserve">. </w:t>
      </w:r>
      <w:r w:rsidR="00D2002F" w:rsidRPr="00335682">
        <w:rPr>
          <w:sz w:val="22"/>
          <w:szCs w:val="22"/>
        </w:rPr>
        <w:t xml:space="preserve">Opcionalmente, poderá Vossa Excelência contatar diretamente conosco através do telefone (67) 3041-0000 ou pelo celular (67) </w:t>
      </w:r>
      <w:r w:rsidR="009B338C">
        <w:rPr>
          <w:sz w:val="22"/>
          <w:szCs w:val="22"/>
        </w:rPr>
        <w:t>9</w:t>
      </w:r>
      <w:r w:rsidR="00D2002F" w:rsidRPr="00335682">
        <w:rPr>
          <w:sz w:val="22"/>
          <w:szCs w:val="22"/>
        </w:rPr>
        <w:t>81</w:t>
      </w:r>
      <w:r w:rsidR="009B338C">
        <w:rPr>
          <w:sz w:val="22"/>
          <w:szCs w:val="22"/>
        </w:rPr>
        <w:t>1</w:t>
      </w:r>
      <w:r w:rsidR="00D2002F" w:rsidRPr="00335682">
        <w:rPr>
          <w:sz w:val="22"/>
          <w:szCs w:val="22"/>
        </w:rPr>
        <w:t>2-9</w:t>
      </w:r>
      <w:r w:rsidR="009B338C">
        <w:rPr>
          <w:sz w:val="22"/>
          <w:szCs w:val="22"/>
        </w:rPr>
        <w:t>1</w:t>
      </w:r>
      <w:r w:rsidR="00D2002F" w:rsidRPr="00335682">
        <w:rPr>
          <w:sz w:val="22"/>
          <w:szCs w:val="22"/>
        </w:rPr>
        <w:t>6</w:t>
      </w:r>
      <w:r w:rsidR="009B338C">
        <w:rPr>
          <w:sz w:val="22"/>
          <w:szCs w:val="22"/>
        </w:rPr>
        <w:t>6</w:t>
      </w:r>
      <w:r w:rsidR="00D2002F" w:rsidRPr="00335682">
        <w:rPr>
          <w:sz w:val="22"/>
          <w:szCs w:val="22"/>
        </w:rPr>
        <w:t>. Sendo o que temos para o momento, despedimo-nos reiterando protestos de consideração, mui respeitosamente:</w:t>
      </w:r>
    </w:p>
    <w:p w14:paraId="7A324405" w14:textId="77777777" w:rsidR="00A21C5D" w:rsidRDefault="00A21C5D" w:rsidP="00A21C5D">
      <w:pPr>
        <w:widowControl w:val="0"/>
        <w:tabs>
          <w:tab w:val="left" w:pos="1418"/>
          <w:tab w:val="left" w:pos="1985"/>
          <w:tab w:val="left" w:pos="2552"/>
        </w:tabs>
        <w:spacing w:line="240" w:lineRule="auto"/>
        <w:ind w:left="0" w:right="57"/>
        <w:rPr>
          <w:b/>
          <w:sz w:val="18"/>
          <w:szCs w:val="18"/>
          <w:highlight w:val="yellow"/>
          <w:u w:val="single"/>
        </w:rPr>
      </w:pPr>
    </w:p>
    <w:p w14:paraId="7568639B" w14:textId="77777777" w:rsidR="00A21C5D" w:rsidRDefault="00A21C5D" w:rsidP="00A21C5D">
      <w:pPr>
        <w:widowControl w:val="0"/>
        <w:tabs>
          <w:tab w:val="left" w:pos="1418"/>
          <w:tab w:val="left" w:pos="1985"/>
          <w:tab w:val="left" w:pos="2552"/>
        </w:tabs>
        <w:spacing w:line="240" w:lineRule="auto"/>
        <w:ind w:left="0" w:right="57"/>
        <w:rPr>
          <w:b/>
          <w:sz w:val="18"/>
          <w:szCs w:val="18"/>
          <w:highlight w:val="yellow"/>
          <w:u w:val="single"/>
        </w:rPr>
      </w:pPr>
    </w:p>
    <w:p w14:paraId="036703AA" w14:textId="77777777" w:rsidR="00A21C5D" w:rsidRDefault="00A21C5D" w:rsidP="00A21C5D">
      <w:pPr>
        <w:widowControl w:val="0"/>
        <w:tabs>
          <w:tab w:val="left" w:pos="1418"/>
          <w:tab w:val="left" w:pos="1985"/>
          <w:tab w:val="left" w:pos="2552"/>
        </w:tabs>
        <w:spacing w:line="240" w:lineRule="auto"/>
        <w:ind w:left="0" w:right="57"/>
        <w:rPr>
          <w:b/>
          <w:sz w:val="18"/>
          <w:szCs w:val="18"/>
          <w:highlight w:val="yellow"/>
          <w:u w:val="single"/>
        </w:rPr>
      </w:pPr>
    </w:p>
    <w:p w14:paraId="40C231D0" w14:textId="77777777" w:rsidR="00A21C5D" w:rsidRPr="00552A4C" w:rsidRDefault="00A21C5D" w:rsidP="00A21C5D">
      <w:pPr>
        <w:shd w:val="clear" w:color="auto" w:fill="FFFF00"/>
        <w:tabs>
          <w:tab w:val="left" w:pos="1418"/>
          <w:tab w:val="left" w:pos="1985"/>
          <w:tab w:val="left" w:pos="2552"/>
          <w:tab w:val="left" w:pos="3119"/>
        </w:tabs>
        <w:spacing w:line="240" w:lineRule="auto"/>
        <w:ind w:left="0" w:right="57"/>
        <w:jc w:val="center"/>
        <w:rPr>
          <w:b/>
          <w:sz w:val="22"/>
          <w:szCs w:val="22"/>
        </w:rPr>
      </w:pPr>
      <w:bookmarkStart w:id="0" w:name="_Hlk150871017"/>
      <w:r w:rsidRPr="00552A4C">
        <w:rPr>
          <w:b/>
          <w:color w:val="000000"/>
          <w:sz w:val="22"/>
          <w:szCs w:val="22"/>
          <w:shd w:val="clear" w:color="auto" w:fill="FFFF00"/>
        </w:rPr>
        <w:t xml:space="preserve">Engº. Civil e Seg. Trabalho e </w:t>
      </w:r>
      <w:proofErr w:type="spellStart"/>
      <w:r w:rsidRPr="00552A4C">
        <w:rPr>
          <w:b/>
          <w:color w:val="000000"/>
          <w:sz w:val="22"/>
          <w:szCs w:val="22"/>
          <w:shd w:val="clear" w:color="auto" w:fill="FFFF00"/>
        </w:rPr>
        <w:t>Biól</w:t>
      </w:r>
      <w:proofErr w:type="spellEnd"/>
      <w:r w:rsidRPr="00552A4C">
        <w:rPr>
          <w:b/>
          <w:color w:val="000000"/>
          <w:sz w:val="22"/>
          <w:szCs w:val="22"/>
          <w:shd w:val="clear" w:color="auto" w:fill="FFFF00"/>
        </w:rPr>
        <w:t xml:space="preserve">. BRUNO BOIKO PEREIRA DE FIGUEIREDO, </w:t>
      </w:r>
      <w:proofErr w:type="spellStart"/>
      <w:r w:rsidRPr="00552A4C">
        <w:rPr>
          <w:b/>
          <w:color w:val="000000"/>
          <w:sz w:val="22"/>
          <w:szCs w:val="22"/>
          <w:shd w:val="clear" w:color="auto" w:fill="FFFF00"/>
        </w:rPr>
        <w:t>MSc</w:t>
      </w:r>
      <w:proofErr w:type="spellEnd"/>
      <w:r w:rsidRPr="00552A4C">
        <w:rPr>
          <w:b/>
          <w:color w:val="000000"/>
          <w:sz w:val="22"/>
          <w:szCs w:val="22"/>
          <w:shd w:val="clear" w:color="auto" w:fill="FFFF00"/>
        </w:rPr>
        <w:t>.</w:t>
      </w:r>
    </w:p>
    <w:p w14:paraId="74FDBFD1" w14:textId="77777777" w:rsidR="00A21C5D" w:rsidRPr="00400623" w:rsidRDefault="00A21C5D" w:rsidP="00A21C5D">
      <w:pPr>
        <w:tabs>
          <w:tab w:val="left" w:pos="1418"/>
          <w:tab w:val="left" w:pos="1985"/>
          <w:tab w:val="left" w:pos="2552"/>
          <w:tab w:val="left" w:pos="3119"/>
          <w:tab w:val="left" w:pos="3686"/>
        </w:tabs>
        <w:spacing w:line="240" w:lineRule="auto"/>
        <w:ind w:left="0" w:right="57"/>
        <w:jc w:val="center"/>
        <w:rPr>
          <w:sz w:val="22"/>
          <w:szCs w:val="22"/>
        </w:rPr>
      </w:pPr>
      <w:r w:rsidRPr="00400623">
        <w:rPr>
          <w:sz w:val="22"/>
          <w:szCs w:val="22"/>
        </w:rPr>
        <w:t>Mestre em Biotecnologia Aplicada a Saúde e MBA em Energia Renováveis</w:t>
      </w:r>
    </w:p>
    <w:p w14:paraId="45B4AB2A" w14:textId="77777777" w:rsidR="00A21C5D" w:rsidRPr="00400623" w:rsidRDefault="00A21C5D" w:rsidP="00A21C5D">
      <w:pPr>
        <w:tabs>
          <w:tab w:val="left" w:pos="1418"/>
          <w:tab w:val="left" w:pos="1985"/>
          <w:tab w:val="left" w:pos="2552"/>
          <w:tab w:val="left" w:pos="3119"/>
          <w:tab w:val="left" w:pos="3686"/>
        </w:tabs>
        <w:spacing w:line="240" w:lineRule="auto"/>
        <w:ind w:left="0" w:right="57"/>
        <w:jc w:val="center"/>
        <w:rPr>
          <w:sz w:val="22"/>
          <w:szCs w:val="22"/>
        </w:rPr>
      </w:pPr>
      <w:r w:rsidRPr="00400623">
        <w:rPr>
          <w:sz w:val="22"/>
          <w:szCs w:val="22"/>
        </w:rPr>
        <w:t>Especialista em Avaliações e Perícia - Eng. Sanitária e Ambiental</w:t>
      </w:r>
    </w:p>
    <w:p w14:paraId="3F173603" w14:textId="77777777" w:rsidR="00A21C5D" w:rsidRPr="00400623" w:rsidRDefault="00A21C5D" w:rsidP="00A21C5D">
      <w:pPr>
        <w:tabs>
          <w:tab w:val="left" w:pos="1418"/>
          <w:tab w:val="left" w:pos="1985"/>
          <w:tab w:val="left" w:pos="2552"/>
          <w:tab w:val="left" w:pos="3119"/>
          <w:tab w:val="left" w:pos="3686"/>
        </w:tabs>
        <w:spacing w:line="240" w:lineRule="auto"/>
        <w:ind w:left="0" w:right="57"/>
        <w:jc w:val="center"/>
        <w:rPr>
          <w:sz w:val="22"/>
          <w:szCs w:val="22"/>
        </w:rPr>
      </w:pPr>
      <w:r w:rsidRPr="00400623">
        <w:rPr>
          <w:sz w:val="22"/>
          <w:szCs w:val="22"/>
        </w:rPr>
        <w:t xml:space="preserve">Diretor da Divisão de Perícias de Engenharia e da Genética </w:t>
      </w:r>
    </w:p>
    <w:p w14:paraId="787FDD10" w14:textId="77777777" w:rsidR="00A21C5D" w:rsidRPr="00400623" w:rsidRDefault="00A21C5D" w:rsidP="00A21C5D">
      <w:pPr>
        <w:tabs>
          <w:tab w:val="left" w:pos="1418"/>
          <w:tab w:val="left" w:pos="1985"/>
          <w:tab w:val="left" w:pos="2552"/>
          <w:tab w:val="left" w:pos="3119"/>
          <w:tab w:val="left" w:pos="3686"/>
        </w:tabs>
        <w:spacing w:line="240" w:lineRule="auto"/>
        <w:ind w:left="0" w:right="57"/>
        <w:jc w:val="center"/>
        <w:rPr>
          <w:sz w:val="22"/>
          <w:szCs w:val="22"/>
        </w:rPr>
      </w:pPr>
      <w:r w:rsidRPr="00400623">
        <w:rPr>
          <w:sz w:val="22"/>
          <w:szCs w:val="22"/>
        </w:rPr>
        <w:t>Direito e Sucessões - Segurança do Trabalho</w:t>
      </w:r>
    </w:p>
    <w:p w14:paraId="5C50B60F" w14:textId="77777777" w:rsidR="00A21C5D" w:rsidRPr="00400623" w:rsidRDefault="00A21C5D" w:rsidP="00A21C5D">
      <w:pPr>
        <w:tabs>
          <w:tab w:val="left" w:pos="1418"/>
          <w:tab w:val="left" w:pos="1985"/>
          <w:tab w:val="left" w:pos="2552"/>
          <w:tab w:val="left" w:pos="3119"/>
          <w:tab w:val="left" w:pos="3686"/>
        </w:tabs>
        <w:spacing w:line="240" w:lineRule="auto"/>
        <w:ind w:left="0" w:right="57"/>
        <w:jc w:val="center"/>
        <w:rPr>
          <w:sz w:val="22"/>
          <w:szCs w:val="22"/>
        </w:rPr>
      </w:pPr>
      <w:r w:rsidRPr="00400623">
        <w:rPr>
          <w:sz w:val="22"/>
          <w:szCs w:val="22"/>
        </w:rPr>
        <w:t>CRBio-01 54.040 - CREA-MS 66.290/D</w:t>
      </w:r>
    </w:p>
    <w:p w14:paraId="1F65320C" w14:textId="77777777" w:rsidR="00A21C5D" w:rsidRPr="00400623" w:rsidRDefault="00A21C5D" w:rsidP="00A21C5D">
      <w:pPr>
        <w:spacing w:line="240" w:lineRule="auto"/>
        <w:ind w:left="0" w:right="57" w:firstLine="2977"/>
        <w:rPr>
          <w:sz w:val="22"/>
          <w:szCs w:val="22"/>
          <w:highlight w:val="yellow"/>
        </w:rPr>
      </w:pPr>
      <w:r w:rsidRPr="00400623">
        <w:rPr>
          <w:sz w:val="22"/>
          <w:szCs w:val="22"/>
        </w:rPr>
        <w:t xml:space="preserve"> Diretor Executivo - IPC-MS</w:t>
      </w:r>
    </w:p>
    <w:bookmarkEnd w:id="0"/>
    <w:p w14:paraId="596978E3" w14:textId="77777777" w:rsidR="00D2002F" w:rsidRDefault="00D2002F" w:rsidP="00D922E8">
      <w:pPr>
        <w:widowControl w:val="0"/>
        <w:spacing w:line="240" w:lineRule="atLeast"/>
        <w:ind w:left="0" w:right="0"/>
        <w:rPr>
          <w:sz w:val="22"/>
          <w:szCs w:val="22"/>
        </w:rPr>
      </w:pPr>
    </w:p>
    <w:p w14:paraId="3E4F8092" w14:textId="77777777" w:rsidR="00D2002F" w:rsidRPr="00F83406" w:rsidRDefault="00D2002F" w:rsidP="00D922E8">
      <w:pPr>
        <w:widowControl w:val="0"/>
        <w:pBdr>
          <w:top w:val="single" w:sz="4" w:space="1" w:color="auto"/>
          <w:left w:val="single" w:sz="4" w:space="4" w:color="auto"/>
          <w:bottom w:val="single" w:sz="4" w:space="1" w:color="auto"/>
          <w:right w:val="single" w:sz="4" w:space="4" w:color="auto"/>
        </w:pBdr>
        <w:spacing w:line="240" w:lineRule="auto"/>
        <w:ind w:left="4962" w:right="0"/>
        <w:rPr>
          <w:sz w:val="16"/>
          <w:szCs w:val="16"/>
        </w:rPr>
      </w:pPr>
      <w:r w:rsidRPr="00F83406">
        <w:rPr>
          <w:color w:val="0000FF"/>
          <w:sz w:val="16"/>
          <w:szCs w:val="16"/>
          <w:u w:val="single"/>
        </w:rPr>
        <w:t>Requisitos da pessoa indicada</w:t>
      </w:r>
      <w:r w:rsidRPr="00F83406">
        <w:rPr>
          <w:sz w:val="16"/>
          <w:szCs w:val="16"/>
        </w:rPr>
        <w:t>:</w:t>
      </w:r>
    </w:p>
    <w:p w14:paraId="0B042E4B" w14:textId="77777777" w:rsidR="00D2002F" w:rsidRPr="00F83406" w:rsidRDefault="00D2002F" w:rsidP="00D922E8">
      <w:pPr>
        <w:widowControl w:val="0"/>
        <w:pBdr>
          <w:top w:val="single" w:sz="4" w:space="1" w:color="auto"/>
          <w:left w:val="single" w:sz="4" w:space="4" w:color="auto"/>
          <w:bottom w:val="single" w:sz="4" w:space="1" w:color="auto"/>
          <w:right w:val="single" w:sz="4" w:space="4" w:color="auto"/>
        </w:pBdr>
        <w:spacing w:line="240" w:lineRule="auto"/>
        <w:ind w:left="4962" w:right="0"/>
        <w:jc w:val="left"/>
        <w:rPr>
          <w:sz w:val="16"/>
          <w:szCs w:val="16"/>
        </w:rPr>
      </w:pPr>
      <w:r w:rsidRPr="00F83406">
        <w:rPr>
          <w:rFonts w:cs="Arial"/>
          <w:color w:val="FF0000"/>
          <w:sz w:val="16"/>
          <w:szCs w:val="16"/>
        </w:rPr>
        <w:t>♦</w:t>
      </w:r>
      <w:r w:rsidRPr="00F83406">
        <w:rPr>
          <w:sz w:val="16"/>
          <w:szCs w:val="16"/>
        </w:rPr>
        <w:t xml:space="preserve"> Funcionário efetivo do Poder Judiciário;</w:t>
      </w:r>
    </w:p>
    <w:p w14:paraId="3A70B123" w14:textId="77777777" w:rsidR="00D2002F" w:rsidRPr="00F83406" w:rsidRDefault="00D2002F" w:rsidP="00D922E8">
      <w:pPr>
        <w:widowControl w:val="0"/>
        <w:pBdr>
          <w:top w:val="single" w:sz="4" w:space="1" w:color="auto"/>
          <w:left w:val="single" w:sz="4" w:space="4" w:color="auto"/>
          <w:bottom w:val="single" w:sz="4" w:space="1" w:color="auto"/>
          <w:right w:val="single" w:sz="4" w:space="4" w:color="auto"/>
        </w:pBdr>
        <w:spacing w:line="240" w:lineRule="auto"/>
        <w:ind w:left="4962" w:right="0"/>
        <w:jc w:val="left"/>
        <w:rPr>
          <w:sz w:val="16"/>
          <w:szCs w:val="16"/>
        </w:rPr>
      </w:pPr>
      <w:r w:rsidRPr="00F83406">
        <w:rPr>
          <w:rFonts w:cs="Arial"/>
          <w:color w:val="FF0000"/>
          <w:sz w:val="16"/>
          <w:szCs w:val="16"/>
        </w:rPr>
        <w:t>♦</w:t>
      </w:r>
      <w:r w:rsidRPr="00F83406">
        <w:rPr>
          <w:sz w:val="16"/>
          <w:szCs w:val="16"/>
        </w:rPr>
        <w:t xml:space="preserve"> Disponibilidade para participar do </w:t>
      </w:r>
      <w:r w:rsidR="00DB17A6">
        <w:rPr>
          <w:sz w:val="16"/>
          <w:szCs w:val="16"/>
        </w:rPr>
        <w:t>CREDENCIAMENTO</w:t>
      </w:r>
      <w:r w:rsidRPr="00F83406">
        <w:rPr>
          <w:sz w:val="16"/>
          <w:szCs w:val="16"/>
        </w:rPr>
        <w:t>;</w:t>
      </w:r>
    </w:p>
    <w:p w14:paraId="104866E8" w14:textId="77777777" w:rsidR="00D2002F" w:rsidRPr="00F83406" w:rsidRDefault="00D2002F" w:rsidP="00D922E8">
      <w:pPr>
        <w:widowControl w:val="0"/>
        <w:pBdr>
          <w:top w:val="single" w:sz="4" w:space="1" w:color="auto"/>
          <w:left w:val="single" w:sz="4" w:space="4" w:color="auto"/>
          <w:bottom w:val="single" w:sz="4" w:space="1" w:color="auto"/>
          <w:right w:val="single" w:sz="4" w:space="4" w:color="auto"/>
        </w:pBdr>
        <w:spacing w:line="240" w:lineRule="auto"/>
        <w:ind w:left="4962" w:right="0"/>
        <w:jc w:val="left"/>
        <w:rPr>
          <w:sz w:val="18"/>
          <w:szCs w:val="18"/>
        </w:rPr>
      </w:pPr>
      <w:r w:rsidRPr="00F83406">
        <w:rPr>
          <w:rFonts w:cs="Arial"/>
          <w:color w:val="FF0000"/>
          <w:sz w:val="16"/>
          <w:szCs w:val="16"/>
        </w:rPr>
        <w:t>♦</w:t>
      </w:r>
      <w:r w:rsidRPr="00F83406">
        <w:rPr>
          <w:sz w:val="16"/>
          <w:szCs w:val="16"/>
        </w:rPr>
        <w:t xml:space="preserve"> Somente um indicado por </w:t>
      </w:r>
      <w:r w:rsidR="009B338C">
        <w:rPr>
          <w:sz w:val="16"/>
          <w:szCs w:val="16"/>
        </w:rPr>
        <w:t>Vara/Turno.</w:t>
      </w:r>
    </w:p>
    <w:p w14:paraId="44A087EE" w14:textId="77777777" w:rsidR="00D2002F" w:rsidRDefault="00D2002F" w:rsidP="00D922E8">
      <w:pPr>
        <w:widowControl w:val="0"/>
        <w:spacing w:line="240" w:lineRule="auto"/>
        <w:ind w:left="0" w:right="0"/>
        <w:rPr>
          <w:sz w:val="6"/>
          <w:szCs w:val="6"/>
        </w:rPr>
      </w:pPr>
    </w:p>
    <w:p w14:paraId="5D8B9165" w14:textId="77777777" w:rsidR="000A100D" w:rsidRDefault="000A100D" w:rsidP="00D922E8">
      <w:pPr>
        <w:widowControl w:val="0"/>
        <w:tabs>
          <w:tab w:val="left" w:pos="426"/>
        </w:tabs>
        <w:spacing w:line="240" w:lineRule="auto"/>
        <w:ind w:left="0" w:right="0"/>
        <w:rPr>
          <w:sz w:val="20"/>
        </w:rPr>
      </w:pPr>
    </w:p>
    <w:sectPr w:rsidR="000A100D" w:rsidSect="00D2002F">
      <w:headerReference w:type="default" r:id="rId6"/>
      <w:footerReference w:type="even" r:id="rId7"/>
      <w:footerReference w:type="default" r:id="rId8"/>
      <w:pgSz w:w="11907" w:h="16840" w:code="9"/>
      <w:pgMar w:top="2835" w:right="680" w:bottom="567" w:left="1814" w:header="567" w:footer="397" w:gutter="0"/>
      <w:paperSrc w:first="7" w:other="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17CAB" w14:textId="77777777" w:rsidR="00D86741" w:rsidRDefault="00D86741">
      <w:r>
        <w:separator/>
      </w:r>
    </w:p>
  </w:endnote>
  <w:endnote w:type="continuationSeparator" w:id="0">
    <w:p w14:paraId="48D29B92" w14:textId="77777777" w:rsidR="00D86741" w:rsidRDefault="00D86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26295" w14:textId="77777777" w:rsidR="00D86741" w:rsidRDefault="00D86741" w:rsidP="008542F0">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1E3CE498" w14:textId="77777777" w:rsidR="00D86741" w:rsidRDefault="00D86741" w:rsidP="008542F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C88B3" w14:textId="77777777" w:rsidR="00D86741" w:rsidRPr="00EF4AA6" w:rsidRDefault="00D86741" w:rsidP="008542F0">
    <w:pPr>
      <w:pStyle w:val="Rodap"/>
      <w:spacing w:line="240" w:lineRule="auto"/>
      <w:ind w:left="0" w:right="0"/>
      <w:jc w:val="right"/>
      <w:rPr>
        <w:color w:val="0000FF"/>
        <w:sz w:val="18"/>
        <w:szCs w:val="18"/>
      </w:rPr>
    </w:pPr>
    <w:r w:rsidRPr="00EF4AA6">
      <w:rPr>
        <w:rStyle w:val="Nmerodepgina"/>
        <w:color w:val="0000FF"/>
        <w:sz w:val="18"/>
        <w:szCs w:val="18"/>
      </w:rPr>
      <w:fldChar w:fldCharType="begin"/>
    </w:r>
    <w:r w:rsidRPr="00EF4AA6">
      <w:rPr>
        <w:rStyle w:val="Nmerodepgina"/>
        <w:color w:val="0000FF"/>
        <w:sz w:val="18"/>
        <w:szCs w:val="18"/>
      </w:rPr>
      <w:instrText xml:space="preserve"> PAGE </w:instrText>
    </w:r>
    <w:r w:rsidRPr="00EF4AA6">
      <w:rPr>
        <w:rStyle w:val="Nmerodepgina"/>
        <w:color w:val="0000FF"/>
        <w:sz w:val="18"/>
        <w:szCs w:val="18"/>
      </w:rPr>
      <w:fldChar w:fldCharType="separate"/>
    </w:r>
    <w:r w:rsidR="000C5FE9">
      <w:rPr>
        <w:rStyle w:val="Nmerodepgina"/>
        <w:noProof/>
        <w:color w:val="0000FF"/>
        <w:sz w:val="18"/>
        <w:szCs w:val="18"/>
      </w:rPr>
      <w:t>1</w:t>
    </w:r>
    <w:r w:rsidRPr="00EF4AA6">
      <w:rPr>
        <w:rStyle w:val="Nmerodepgina"/>
        <w:color w:val="0000F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5CB06" w14:textId="77777777" w:rsidR="00D86741" w:rsidRDefault="00D86741">
      <w:r>
        <w:separator/>
      </w:r>
    </w:p>
  </w:footnote>
  <w:footnote w:type="continuationSeparator" w:id="0">
    <w:p w14:paraId="46AAF5C8" w14:textId="77777777" w:rsidR="00D86741" w:rsidRDefault="00D86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C2C2D" w14:textId="77777777" w:rsidR="00A21C5D" w:rsidRDefault="00A21C5D" w:rsidP="00A21C5D">
    <w:r>
      <w:rPr>
        <w:noProof/>
      </w:rPr>
      <w:pict w14:anchorId="09569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368304" o:spid="_x0000_s2049" type="#_x0000_t75" style="position:absolute;left:0;text-align:left;margin-left:0;margin-top:0;width:470.2pt;height:664.9pt;z-index:-251658240;mso-position-horizontal:center;mso-position-horizontal-relative:margin;mso-position-vertical:center;mso-position-vertical-relative:margin" o:allowincell="f">
          <v:imagedata r:id="rId1" o:title="Digital A4 cinza"/>
          <w10:wrap anchorx="margin" anchory="margin"/>
        </v:shape>
      </w:pict>
    </w:r>
  </w:p>
  <w:p w14:paraId="1B67996F" w14:textId="51DE01B2" w:rsidR="00A21C5D" w:rsidRDefault="00A21C5D" w:rsidP="00A21C5D">
    <w:r>
      <w:rPr>
        <w:noProof/>
      </w:rPr>
      <w:drawing>
        <wp:anchor distT="0" distB="0" distL="114300" distR="114300" simplePos="0" relativeHeight="251660288" behindDoc="0" locked="0" layoutInCell="1" allowOverlap="1" wp14:anchorId="5AB78167" wp14:editId="2432F497">
          <wp:simplePos x="0" y="0"/>
          <wp:positionH relativeFrom="column">
            <wp:posOffset>13335</wp:posOffset>
          </wp:positionH>
          <wp:positionV relativeFrom="paragraph">
            <wp:posOffset>-217805</wp:posOffset>
          </wp:positionV>
          <wp:extent cx="1847850" cy="1275080"/>
          <wp:effectExtent l="0" t="0" r="0" b="1270"/>
          <wp:wrapNone/>
          <wp:docPr id="17490607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7850" cy="1275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75FE0E" w14:textId="77777777" w:rsidR="00A21C5D" w:rsidRDefault="00A21C5D" w:rsidP="00A21C5D">
    <w:pPr>
      <w:pStyle w:val="Cabealho"/>
      <w:ind w:left="-142" w:right="57"/>
      <w:jc w:val="right"/>
    </w:pPr>
  </w:p>
  <w:p w14:paraId="79A04AE8" w14:textId="77777777" w:rsidR="00A21C5D" w:rsidRDefault="00A21C5D" w:rsidP="00A21C5D">
    <w:pPr>
      <w:pStyle w:val="Cabealho"/>
      <w:ind w:left="0"/>
      <w:jc w:val="right"/>
      <w:rPr>
        <w:sz w:val="20"/>
      </w:rPr>
    </w:pPr>
  </w:p>
  <w:p w14:paraId="15668ECF" w14:textId="77777777" w:rsidR="00A21C5D" w:rsidRPr="00FF6498" w:rsidRDefault="00A21C5D" w:rsidP="00A21C5D">
    <w:pPr>
      <w:pStyle w:val="Cabealho"/>
      <w:ind w:left="0" w:right="57"/>
      <w:jc w:val="right"/>
      <w:rPr>
        <w:sz w:val="20"/>
      </w:rPr>
    </w:pPr>
    <w:r w:rsidRPr="00FF6498">
      <w:rPr>
        <w:sz w:val="20"/>
      </w:rPr>
      <w:t>Rua da Paz, 185 - Jardim dos Estados</w:t>
    </w:r>
  </w:p>
  <w:p w14:paraId="1A815DAA" w14:textId="77777777" w:rsidR="00A21C5D" w:rsidRPr="00FF6498" w:rsidRDefault="00A21C5D" w:rsidP="00A21C5D">
    <w:pPr>
      <w:pStyle w:val="Cabealho"/>
      <w:ind w:left="0" w:right="57"/>
      <w:jc w:val="right"/>
      <w:rPr>
        <w:sz w:val="20"/>
      </w:rPr>
    </w:pPr>
    <w:r w:rsidRPr="00FF6498">
      <w:rPr>
        <w:sz w:val="20"/>
      </w:rPr>
      <w:t>Campo Grande – MS</w:t>
    </w:r>
  </w:p>
  <w:p w14:paraId="6FF2FAA7" w14:textId="77777777" w:rsidR="00A21C5D" w:rsidRPr="00FF6498" w:rsidRDefault="00A21C5D" w:rsidP="00A21C5D">
    <w:pPr>
      <w:pStyle w:val="Cabealho"/>
      <w:ind w:left="0" w:right="57"/>
      <w:jc w:val="right"/>
      <w:rPr>
        <w:sz w:val="20"/>
      </w:rPr>
    </w:pPr>
    <w:r w:rsidRPr="00FF6498">
      <w:rPr>
        <w:sz w:val="20"/>
      </w:rPr>
      <w:t>CEP:79002-190 | (67) 3041-0000</w:t>
    </w:r>
  </w:p>
  <w:p w14:paraId="5786C5D6" w14:textId="77777777" w:rsidR="00A21C5D" w:rsidRDefault="00A21C5D" w:rsidP="00A21C5D">
    <w:pPr>
      <w:pStyle w:val="Cabealho"/>
      <w:ind w:left="0" w:right="57"/>
      <w:jc w:val="right"/>
    </w:pPr>
    <w:hyperlink r:id="rId3" w:history="1">
      <w:r w:rsidRPr="005B5708">
        <w:rPr>
          <w:rStyle w:val="Hyperlink"/>
          <w:sz w:val="20"/>
        </w:rPr>
        <w:t>dna@ipcms.com.br</w:t>
      </w:r>
    </w:hyperlink>
    <w:r w:rsidRPr="00FF6498">
      <w:rPr>
        <w:sz w:val="20"/>
      </w:rPr>
      <w:t xml:space="preserve"> | ipcms.com.br |</w:t>
    </w:r>
    <w:proofErr w:type="spellStart"/>
    <w:r>
      <w:rPr>
        <w:sz w:val="20"/>
      </w:rPr>
      <w:t>facebook</w:t>
    </w:r>
    <w:proofErr w:type="spellEnd"/>
    <w:r w:rsidRPr="00FF6498">
      <w:rPr>
        <w:sz w:val="20"/>
      </w:rPr>
      <w:t>/IPCMS</w:t>
    </w:r>
  </w:p>
  <w:p w14:paraId="6860959B" w14:textId="77777777" w:rsidR="00A21C5D" w:rsidRDefault="00A21C5D" w:rsidP="00A21C5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F0"/>
    <w:rsid w:val="00000961"/>
    <w:rsid w:val="00063B1B"/>
    <w:rsid w:val="00071FB2"/>
    <w:rsid w:val="000A100D"/>
    <w:rsid w:val="000C5FE9"/>
    <w:rsid w:val="000D4A7C"/>
    <w:rsid w:val="001143D7"/>
    <w:rsid w:val="0013319F"/>
    <w:rsid w:val="001468E4"/>
    <w:rsid w:val="00165DA6"/>
    <w:rsid w:val="0019063B"/>
    <w:rsid w:val="00204D9B"/>
    <w:rsid w:val="00252B1B"/>
    <w:rsid w:val="002A7C2A"/>
    <w:rsid w:val="002D2A90"/>
    <w:rsid w:val="002D4989"/>
    <w:rsid w:val="002E73AB"/>
    <w:rsid w:val="00335184"/>
    <w:rsid w:val="00371BD5"/>
    <w:rsid w:val="003F2D76"/>
    <w:rsid w:val="003F72BA"/>
    <w:rsid w:val="00411ACB"/>
    <w:rsid w:val="00442DEE"/>
    <w:rsid w:val="00483B3C"/>
    <w:rsid w:val="004C3D17"/>
    <w:rsid w:val="004E475B"/>
    <w:rsid w:val="004F1AFB"/>
    <w:rsid w:val="004F7F11"/>
    <w:rsid w:val="00544771"/>
    <w:rsid w:val="00565E49"/>
    <w:rsid w:val="00566AB9"/>
    <w:rsid w:val="00591D98"/>
    <w:rsid w:val="005B3E04"/>
    <w:rsid w:val="005C2FF4"/>
    <w:rsid w:val="005C6BA2"/>
    <w:rsid w:val="00600AFF"/>
    <w:rsid w:val="00621F2B"/>
    <w:rsid w:val="00672A22"/>
    <w:rsid w:val="006A6397"/>
    <w:rsid w:val="006E1439"/>
    <w:rsid w:val="006F698F"/>
    <w:rsid w:val="00717AF4"/>
    <w:rsid w:val="00750D81"/>
    <w:rsid w:val="00751A3B"/>
    <w:rsid w:val="007B3360"/>
    <w:rsid w:val="007B42D0"/>
    <w:rsid w:val="007D65C8"/>
    <w:rsid w:val="008016ED"/>
    <w:rsid w:val="00831872"/>
    <w:rsid w:val="008542F0"/>
    <w:rsid w:val="00856AE6"/>
    <w:rsid w:val="00887D8E"/>
    <w:rsid w:val="008A5577"/>
    <w:rsid w:val="008F297B"/>
    <w:rsid w:val="009039E6"/>
    <w:rsid w:val="009B338C"/>
    <w:rsid w:val="00A21C5D"/>
    <w:rsid w:val="00A2709D"/>
    <w:rsid w:val="00A50EA2"/>
    <w:rsid w:val="00AA390E"/>
    <w:rsid w:val="00AC5302"/>
    <w:rsid w:val="00AF5F13"/>
    <w:rsid w:val="00B1015F"/>
    <w:rsid w:val="00B3233F"/>
    <w:rsid w:val="00B41294"/>
    <w:rsid w:val="00B600D8"/>
    <w:rsid w:val="00B6119D"/>
    <w:rsid w:val="00B67B94"/>
    <w:rsid w:val="00BB7326"/>
    <w:rsid w:val="00BC65A3"/>
    <w:rsid w:val="00C00F68"/>
    <w:rsid w:val="00C57571"/>
    <w:rsid w:val="00C93306"/>
    <w:rsid w:val="00CD5D79"/>
    <w:rsid w:val="00CD73B3"/>
    <w:rsid w:val="00D01B60"/>
    <w:rsid w:val="00D060C9"/>
    <w:rsid w:val="00D2002F"/>
    <w:rsid w:val="00D23B3F"/>
    <w:rsid w:val="00D25741"/>
    <w:rsid w:val="00D343CF"/>
    <w:rsid w:val="00D46987"/>
    <w:rsid w:val="00D6191F"/>
    <w:rsid w:val="00D86741"/>
    <w:rsid w:val="00D922E8"/>
    <w:rsid w:val="00D93FE9"/>
    <w:rsid w:val="00DB17A6"/>
    <w:rsid w:val="00DD341F"/>
    <w:rsid w:val="00DF2A8C"/>
    <w:rsid w:val="00DF3CCA"/>
    <w:rsid w:val="00E10AB4"/>
    <w:rsid w:val="00E408A2"/>
    <w:rsid w:val="00E411DA"/>
    <w:rsid w:val="00E77845"/>
    <w:rsid w:val="00E8631B"/>
    <w:rsid w:val="00E92B8B"/>
    <w:rsid w:val="00EE5B8A"/>
    <w:rsid w:val="00F5400F"/>
    <w:rsid w:val="00F714EC"/>
    <w:rsid w:val="00F77621"/>
    <w:rsid w:val="00F9247D"/>
    <w:rsid w:val="00F95104"/>
    <w:rsid w:val="00FB2D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1"/>
    </o:shapelayout>
  </w:shapeDefaults>
  <w:decimalSymbol w:val=","/>
  <w:listSeparator w:val=";"/>
  <w14:docId w14:val="77710D5F"/>
  <w15:chartTrackingRefBased/>
  <w15:docId w15:val="{B11B8AEA-1C8A-49AD-A56F-4373B9810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42F0"/>
    <w:pPr>
      <w:spacing w:line="360" w:lineRule="atLeast"/>
      <w:ind w:left="284" w:right="-284"/>
      <w:jc w:val="both"/>
    </w:pPr>
    <w:rPr>
      <w:rFonts w:ascii="Arial" w:hAnsi="Arial"/>
      <w:sz w:val="24"/>
    </w:rPr>
  </w:style>
  <w:style w:type="paragraph" w:styleId="Ttulo1">
    <w:name w:val="heading 1"/>
    <w:basedOn w:val="Normal"/>
    <w:next w:val="Normal"/>
    <w:qFormat/>
    <w:rsid w:val="008542F0"/>
    <w:pPr>
      <w:keepNext/>
      <w:shd w:val="clear" w:color="auto" w:fill="800000"/>
      <w:spacing w:line="240" w:lineRule="atLeast"/>
      <w:jc w:val="center"/>
      <w:outlineLvl w:val="0"/>
    </w:pPr>
    <w:rPr>
      <w:b/>
      <w:color w:val="FFFF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8542F0"/>
    <w:pPr>
      <w:tabs>
        <w:tab w:val="center" w:pos="4252"/>
        <w:tab w:val="right" w:pos="8504"/>
      </w:tabs>
    </w:pPr>
  </w:style>
  <w:style w:type="character" w:styleId="Nmerodepgina">
    <w:name w:val="page number"/>
    <w:basedOn w:val="Fontepargpadro"/>
    <w:rsid w:val="008542F0"/>
  </w:style>
  <w:style w:type="paragraph" w:styleId="Cabealho">
    <w:name w:val="header"/>
    <w:basedOn w:val="Normal"/>
    <w:link w:val="CabealhoChar"/>
    <w:rsid w:val="00A21C5D"/>
    <w:pPr>
      <w:tabs>
        <w:tab w:val="center" w:pos="4252"/>
        <w:tab w:val="right" w:pos="8504"/>
      </w:tabs>
      <w:spacing w:line="240" w:lineRule="auto"/>
    </w:pPr>
  </w:style>
  <w:style w:type="character" w:customStyle="1" w:styleId="CabealhoChar">
    <w:name w:val="Cabeçalho Char"/>
    <w:basedOn w:val="Fontepargpadro"/>
    <w:link w:val="Cabealho"/>
    <w:rsid w:val="00A21C5D"/>
    <w:rPr>
      <w:rFonts w:ascii="Arial" w:hAnsi="Arial"/>
      <w:sz w:val="24"/>
    </w:rPr>
  </w:style>
  <w:style w:type="character" w:styleId="Hyperlink">
    <w:name w:val="Hyperlink"/>
    <w:rsid w:val="00A21C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29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dna@ipcms.com.br" TargetMode="External"/><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1483</Words>
  <Characters>8761</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OF</vt:lpstr>
    </vt:vector>
  </TitlesOfParts>
  <Company>IPCMS</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dc:title>
  <dc:subject/>
  <dc:creator>Bruno Boiko Pereira de Figueiredo</dc:creator>
  <cp:keywords/>
  <dc:description/>
  <cp:lastModifiedBy>Bruno Figueiredo</cp:lastModifiedBy>
  <cp:revision>5</cp:revision>
  <dcterms:created xsi:type="dcterms:W3CDTF">2018-05-10T17:55:00Z</dcterms:created>
  <dcterms:modified xsi:type="dcterms:W3CDTF">2023-11-21T12:24:00Z</dcterms:modified>
</cp:coreProperties>
</file>