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Developpement Facile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Accueil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Nous Contacter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Propos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2048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Assemblez les nombres et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obtenez </w:t>
      </w:r>
      <w:r w:rsidDel="00000000" w:rsidR="00000000" w:rsidRPr="00000000">
        <w:rPr>
          <w:b w:val="1"/>
          <w:rtl w:val="0"/>
        </w:rPr>
        <w:t xml:space="preserve">la case 2048 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Nouvelle Partie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Keep going Essayez une nouvelle fois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 jouer :</w:t>
      </w:r>
      <w:r w:rsidDel="00000000" w:rsidR="00000000" w:rsidRPr="00000000">
        <w:rPr>
          <w:rtl w:val="0"/>
        </w:rPr>
        <w:t xml:space="preserve"> Utilisez les </w:t>
      </w:r>
      <w:r w:rsidDel="00000000" w:rsidR="00000000" w:rsidRPr="00000000">
        <w:rPr>
          <w:b w:val="1"/>
          <w:rtl w:val="0"/>
        </w:rPr>
        <w:t xml:space="preserve">flèches directionnelles</w:t>
      </w:r>
      <w:r w:rsidDel="00000000" w:rsidR="00000000" w:rsidRPr="00000000">
        <w:rPr>
          <w:rtl w:val="0"/>
        </w:rPr>
        <w:t xml:space="preserve"> pour déplacer les cases. Lorsque 2 cases avec le même nombre sont côte à côte, alors </w:t>
      </w:r>
      <w:r w:rsidDel="00000000" w:rsidR="00000000" w:rsidRPr="00000000">
        <w:rPr>
          <w:b w:val="1"/>
          <w:rtl w:val="0"/>
        </w:rPr>
        <w:t xml:space="preserve">elles s'assemblent en une seule !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touche R permet de relancer une nouvelle partie.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Copyright www.Developpement-Facile.com 2014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