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1A8F" w14:textId="06F3C7C0" w:rsidR="009A1C44" w:rsidRDefault="007E300F" w:rsidP="002A4CBE">
      <w:r>
        <w:t>Notes sujet</w:t>
      </w:r>
    </w:p>
    <w:p w14:paraId="7A77A319" w14:textId="3B541E07" w:rsidR="007E300F" w:rsidRPr="007E300F" w:rsidRDefault="007E300F" w:rsidP="006B575A">
      <w:pPr>
        <w:spacing w:after="60"/>
      </w:pPr>
      <w:r>
        <w:t xml:space="preserve">Un seul sujet : </w:t>
      </w:r>
      <w:r w:rsidRPr="007E300F">
        <w:t>IA et relation usager dans les services publics</w:t>
      </w:r>
    </w:p>
    <w:p w14:paraId="4E905E62" w14:textId="762DFE77" w:rsidR="007E300F" w:rsidRPr="002A4CBE" w:rsidRDefault="007E300F" w:rsidP="006B575A">
      <w:pPr>
        <w:spacing w:after="60"/>
      </w:pPr>
      <w:r w:rsidRPr="002A4CBE">
        <w:t>Comment l’intelligence artificielle peut</w:t>
      </w:r>
      <w:r w:rsidRPr="002A4CBE">
        <w:noBreakHyphen/>
        <w:t>elle transformer la relation entre une administration et ses usagers (administrés, citoyens), sans dégrader la confiance, l’accessibilité et le rôle de l’humain ?</w:t>
      </w:r>
    </w:p>
    <w:p w14:paraId="6ACC3CF1" w14:textId="77777777" w:rsidR="006A4957" w:rsidRDefault="00967247" w:rsidP="006B575A">
      <w:pPr>
        <w:spacing w:after="60"/>
      </w:pPr>
      <w:r w:rsidRPr="00967247">
        <w:t>Sujet du hackathon</w:t>
      </w:r>
    </w:p>
    <w:p w14:paraId="50F7B66A" w14:textId="34080FC3" w:rsidR="00967247" w:rsidRPr="00967247" w:rsidRDefault="00967247" w:rsidP="006B575A">
      <w:pPr>
        <w:spacing w:after="60"/>
      </w:pPr>
      <w:r w:rsidRPr="00967247">
        <w:t xml:space="preserve">Concevoir et prototyper une solution technique utilisant l’IA et des données ouvertes pour améliorer la relation entre une </w:t>
      </w:r>
      <w:r w:rsidR="006A4957">
        <w:t>administration</w:t>
      </w:r>
      <w:r w:rsidRPr="00967247">
        <w:t xml:space="preserve"> et ses usagers (information, démarches, participation</w:t>
      </w:r>
      <w:r w:rsidR="006A4957">
        <w:t xml:space="preserve"> citoyenne</w:t>
      </w:r>
      <w:r w:rsidRPr="00967247">
        <w:t>, compréhension de l’action publique).</w:t>
      </w:r>
    </w:p>
    <w:p w14:paraId="7781EC2A" w14:textId="31CEA7D7" w:rsidR="00967247" w:rsidRPr="00967247" w:rsidRDefault="00967247" w:rsidP="006B575A">
      <w:pPr>
        <w:spacing w:after="60"/>
      </w:pPr>
      <w:r w:rsidRPr="00967247">
        <w:t xml:space="preserve">Les équipes devront produire </w:t>
      </w:r>
      <w:r w:rsidR="00C664F4">
        <w:t xml:space="preserve">ou définir </w:t>
      </w:r>
      <w:r w:rsidRPr="00967247">
        <w:t>un prototype s’appuyant au moins sur un jeu de données en open data.</w:t>
      </w:r>
    </w:p>
    <w:p w14:paraId="73ADD873" w14:textId="77777777" w:rsidR="005471E0" w:rsidRPr="005471E0" w:rsidRDefault="005471E0" w:rsidP="006B575A">
      <w:pPr>
        <w:spacing w:after="60"/>
      </w:pPr>
      <w:r w:rsidRPr="005471E0">
        <w:t xml:space="preserve">La solution devra être présentée </w:t>
      </w:r>
      <w:r w:rsidRPr="005471E0">
        <w:rPr>
          <w:b/>
          <w:bCs/>
        </w:rPr>
        <w:t>comme un prototype d’ingénierie</w:t>
      </w:r>
      <w:r w:rsidRPr="005471E0">
        <w:t>, incluant :</w:t>
      </w:r>
    </w:p>
    <w:p w14:paraId="6F55B57A" w14:textId="77777777" w:rsidR="005471E0" w:rsidRPr="005471E0" w:rsidRDefault="005471E0" w:rsidP="006B575A">
      <w:pPr>
        <w:pStyle w:val="ListParagraph"/>
        <w:numPr>
          <w:ilvl w:val="0"/>
          <w:numId w:val="14"/>
        </w:numPr>
        <w:spacing w:after="60"/>
      </w:pPr>
      <w:r w:rsidRPr="005471E0">
        <w:t>une approche technique,</w:t>
      </w:r>
    </w:p>
    <w:p w14:paraId="461FF358" w14:textId="77777777" w:rsidR="005471E0" w:rsidRPr="005471E0" w:rsidRDefault="005471E0" w:rsidP="006B575A">
      <w:pPr>
        <w:pStyle w:val="ListParagraph"/>
        <w:numPr>
          <w:ilvl w:val="0"/>
          <w:numId w:val="14"/>
        </w:numPr>
        <w:spacing w:after="60"/>
      </w:pPr>
      <w:r w:rsidRPr="005471E0">
        <w:t xml:space="preserve">une analyse des contraintes non fonctionnelles, notamment : </w:t>
      </w:r>
    </w:p>
    <w:p w14:paraId="52C751B5" w14:textId="77777777" w:rsidR="005471E0" w:rsidRPr="005471E0" w:rsidRDefault="005471E0" w:rsidP="006B575A">
      <w:pPr>
        <w:pStyle w:val="ListParagraph"/>
        <w:numPr>
          <w:ilvl w:val="1"/>
          <w:numId w:val="14"/>
        </w:numPr>
        <w:spacing w:after="60"/>
      </w:pPr>
      <w:r w:rsidRPr="005471E0">
        <w:t>protection des données,</w:t>
      </w:r>
    </w:p>
    <w:p w14:paraId="43966552" w14:textId="77777777" w:rsidR="005471E0" w:rsidRPr="005471E0" w:rsidRDefault="005471E0" w:rsidP="006B575A">
      <w:pPr>
        <w:pStyle w:val="ListParagraph"/>
        <w:numPr>
          <w:ilvl w:val="1"/>
          <w:numId w:val="14"/>
        </w:numPr>
        <w:spacing w:after="60"/>
      </w:pPr>
      <w:r w:rsidRPr="005471E0">
        <w:t>sécurité,</w:t>
      </w:r>
    </w:p>
    <w:p w14:paraId="7BB9C916" w14:textId="77777777" w:rsidR="005471E0" w:rsidRPr="005471E0" w:rsidRDefault="005471E0" w:rsidP="006B575A">
      <w:pPr>
        <w:pStyle w:val="ListParagraph"/>
        <w:numPr>
          <w:ilvl w:val="1"/>
          <w:numId w:val="14"/>
        </w:numPr>
        <w:spacing w:after="60"/>
      </w:pPr>
      <w:r w:rsidRPr="005471E0">
        <w:t>explicabilité,</w:t>
      </w:r>
    </w:p>
    <w:p w14:paraId="21644A14" w14:textId="77777777" w:rsidR="005471E0" w:rsidRPr="005471E0" w:rsidRDefault="005471E0" w:rsidP="006B575A">
      <w:pPr>
        <w:pStyle w:val="ListParagraph"/>
        <w:numPr>
          <w:ilvl w:val="1"/>
          <w:numId w:val="14"/>
        </w:numPr>
        <w:spacing w:after="60"/>
      </w:pPr>
      <w:r w:rsidRPr="005471E0">
        <w:t>impacts environnementaux,</w:t>
      </w:r>
    </w:p>
    <w:p w14:paraId="513B28A2" w14:textId="4F3AC4C8" w:rsidR="002748A3" w:rsidRDefault="005471E0" w:rsidP="006B575A">
      <w:pPr>
        <w:pStyle w:val="ListParagraph"/>
        <w:numPr>
          <w:ilvl w:val="1"/>
          <w:numId w:val="14"/>
        </w:numPr>
        <w:spacing w:after="60"/>
      </w:pPr>
      <w:r w:rsidRPr="005471E0">
        <w:t>rôle de l’humain.</w:t>
      </w:r>
    </w:p>
    <w:p w14:paraId="1FA3027A" w14:textId="65643B13" w:rsidR="004A3C85" w:rsidRPr="004A3C85" w:rsidRDefault="004A3C85" w:rsidP="006B575A">
      <w:pPr>
        <w:spacing w:after="60"/>
      </w:pPr>
      <w:r w:rsidRPr="004A3C85">
        <w:t>Types de prototypes qu’ils peuvent produire (exemples)</w:t>
      </w:r>
    </w:p>
    <w:p w14:paraId="3EF0E494" w14:textId="30F38EDB" w:rsidR="004A3C85" w:rsidRPr="004A3C85" w:rsidRDefault="004A3C85" w:rsidP="006B575A">
      <w:pPr>
        <w:pStyle w:val="ListParagraph"/>
        <w:numPr>
          <w:ilvl w:val="0"/>
          <w:numId w:val="43"/>
        </w:numPr>
        <w:spacing w:after="60"/>
      </w:pPr>
      <w:r w:rsidRPr="004A3C85">
        <w:t>moteur d’orientation des usagers basé sur</w:t>
      </w:r>
      <w:r w:rsidR="00826960">
        <w:t xml:space="preserve"> l’</w:t>
      </w:r>
      <w:r w:rsidRPr="004A3C85">
        <w:t>open data ;</w:t>
      </w:r>
    </w:p>
    <w:p w14:paraId="3A7DE4D2" w14:textId="77777777" w:rsidR="004A3C85" w:rsidRPr="004A3C85" w:rsidRDefault="004A3C85" w:rsidP="006B575A">
      <w:pPr>
        <w:pStyle w:val="ListParagraph"/>
        <w:numPr>
          <w:ilvl w:val="0"/>
          <w:numId w:val="43"/>
        </w:numPr>
        <w:spacing w:after="60"/>
      </w:pPr>
      <w:r w:rsidRPr="004A3C85">
        <w:t>système de recherche intelligent dans des corpus publics ;</w:t>
      </w:r>
    </w:p>
    <w:p w14:paraId="0AC02B14" w14:textId="77777777" w:rsidR="004A3C85" w:rsidRPr="004A3C85" w:rsidRDefault="004A3C85" w:rsidP="006B575A">
      <w:pPr>
        <w:pStyle w:val="ListParagraph"/>
        <w:numPr>
          <w:ilvl w:val="0"/>
          <w:numId w:val="43"/>
        </w:numPr>
        <w:spacing w:after="60"/>
      </w:pPr>
      <w:r w:rsidRPr="004A3C85">
        <w:t>analyse automatique de demandes ou contributions citoyennes ;</w:t>
      </w:r>
    </w:p>
    <w:p w14:paraId="09414921" w14:textId="77777777" w:rsidR="004A3C85" w:rsidRPr="004A3C85" w:rsidRDefault="004A3C85" w:rsidP="006B575A">
      <w:pPr>
        <w:pStyle w:val="ListParagraph"/>
        <w:numPr>
          <w:ilvl w:val="0"/>
          <w:numId w:val="43"/>
        </w:numPr>
        <w:spacing w:after="60"/>
      </w:pPr>
      <w:r w:rsidRPr="004A3C85">
        <w:t>synthèse / cartographie de politiques publiques locales ;</w:t>
      </w:r>
    </w:p>
    <w:p w14:paraId="289F2692" w14:textId="77777777" w:rsidR="004A3C85" w:rsidRPr="004A3C85" w:rsidRDefault="004A3C85" w:rsidP="006B575A">
      <w:pPr>
        <w:pStyle w:val="ListParagraph"/>
        <w:numPr>
          <w:ilvl w:val="0"/>
          <w:numId w:val="43"/>
        </w:numPr>
        <w:spacing w:after="60"/>
      </w:pPr>
      <w:r w:rsidRPr="004A3C85">
        <w:t>outil d’aide à la compréhension de démarches complexes ;</w:t>
      </w:r>
    </w:p>
    <w:p w14:paraId="7F530E07" w14:textId="26A9EEBF" w:rsidR="000D49DC" w:rsidRDefault="000D49DC" w:rsidP="00E46F4A">
      <w:pPr>
        <w:pStyle w:val="ListParagraph"/>
        <w:spacing w:after="60"/>
      </w:pPr>
    </w:p>
    <w:p w14:paraId="493B5EFF" w14:textId="77777777" w:rsidR="002748A3" w:rsidRDefault="002748A3" w:rsidP="006B575A">
      <w:pPr>
        <w:spacing w:after="60"/>
      </w:pPr>
    </w:p>
    <w:p w14:paraId="50295EA3" w14:textId="6592BBCC" w:rsidR="000D49DC" w:rsidRPr="000D49DC" w:rsidRDefault="000D49DC" w:rsidP="006B575A">
      <w:pPr>
        <w:spacing w:after="60"/>
      </w:pPr>
      <w:r w:rsidRPr="000D49DC">
        <w:t>Restitution type (10 minutes max)</w:t>
      </w:r>
    </w:p>
    <w:p w14:paraId="20AD999A" w14:textId="77777777" w:rsidR="000D49DC" w:rsidRPr="000D49DC" w:rsidRDefault="000D49DC" w:rsidP="006B575A">
      <w:pPr>
        <w:pStyle w:val="ListParagraph"/>
        <w:numPr>
          <w:ilvl w:val="0"/>
          <w:numId w:val="3"/>
        </w:numPr>
        <w:spacing w:after="60"/>
      </w:pPr>
      <w:r w:rsidRPr="000D49DC">
        <w:t>Problème usager identifié (2 min)</w:t>
      </w:r>
    </w:p>
    <w:p w14:paraId="3EEA5B39" w14:textId="77777777" w:rsidR="000D49DC" w:rsidRPr="000D49DC" w:rsidRDefault="000D49DC" w:rsidP="006B575A">
      <w:pPr>
        <w:pStyle w:val="ListParagraph"/>
        <w:numPr>
          <w:ilvl w:val="0"/>
          <w:numId w:val="3"/>
        </w:numPr>
        <w:spacing w:after="60"/>
      </w:pPr>
      <w:r w:rsidRPr="000D49DC">
        <w:t>Données &amp; approche technique (4 min)</w:t>
      </w:r>
    </w:p>
    <w:p w14:paraId="3FBA6EFA" w14:textId="77777777" w:rsidR="000D49DC" w:rsidRPr="000D49DC" w:rsidRDefault="000D49DC" w:rsidP="006B575A">
      <w:pPr>
        <w:pStyle w:val="ListParagraph"/>
        <w:numPr>
          <w:ilvl w:val="0"/>
          <w:numId w:val="3"/>
        </w:numPr>
        <w:spacing w:after="60"/>
      </w:pPr>
      <w:r w:rsidRPr="000D49DC">
        <w:t>Démo rapide (2 min)</w:t>
      </w:r>
    </w:p>
    <w:p w14:paraId="424BC0F7" w14:textId="2541ACF0" w:rsidR="000D49DC" w:rsidRPr="000D49DC" w:rsidRDefault="000D49DC" w:rsidP="006B575A">
      <w:pPr>
        <w:pStyle w:val="ListParagraph"/>
        <w:numPr>
          <w:ilvl w:val="0"/>
          <w:numId w:val="3"/>
        </w:numPr>
        <w:spacing w:after="60"/>
      </w:pPr>
      <w:r w:rsidRPr="000D49DC">
        <w:t>Contraintes &amp; choix responsables (2 min)</w:t>
      </w:r>
    </w:p>
    <w:p w14:paraId="04BBB2C4" w14:textId="77777777" w:rsidR="002748A3" w:rsidRDefault="002748A3" w:rsidP="006B575A">
      <w:pPr>
        <w:spacing w:after="60"/>
      </w:pPr>
    </w:p>
    <w:p w14:paraId="6F36A67C" w14:textId="05B826F8" w:rsidR="000D49DC" w:rsidRPr="000D49DC" w:rsidRDefault="000D49DC" w:rsidP="006B575A">
      <w:pPr>
        <w:spacing w:after="60"/>
      </w:pPr>
      <w:r w:rsidRPr="000D49DC">
        <w:t>Grille d’évaluation :</w:t>
      </w:r>
    </w:p>
    <w:p w14:paraId="6D2A8773" w14:textId="77777777" w:rsidR="000D49DC" w:rsidRPr="000D49DC" w:rsidRDefault="000D49DC" w:rsidP="006B575A">
      <w:pPr>
        <w:pStyle w:val="ListParagraph"/>
        <w:numPr>
          <w:ilvl w:val="0"/>
          <w:numId w:val="38"/>
        </w:numPr>
        <w:spacing w:after="60"/>
      </w:pPr>
      <w:r w:rsidRPr="000D49DC">
        <w:t>Qualité technique / prototype : 60 %</w:t>
      </w:r>
    </w:p>
    <w:p w14:paraId="139B37B3" w14:textId="77777777" w:rsidR="000D49DC" w:rsidRPr="000D49DC" w:rsidRDefault="000D49DC" w:rsidP="006B575A">
      <w:pPr>
        <w:pStyle w:val="ListParagraph"/>
        <w:numPr>
          <w:ilvl w:val="0"/>
          <w:numId w:val="38"/>
        </w:numPr>
        <w:spacing w:after="60"/>
      </w:pPr>
      <w:r w:rsidRPr="000D49DC">
        <w:t>Pertinence pour la relation usager : 20 %</w:t>
      </w:r>
    </w:p>
    <w:p w14:paraId="428BF4A2" w14:textId="37D54A8F" w:rsidR="000D49DC" w:rsidRDefault="000D49DC" w:rsidP="006B575A">
      <w:pPr>
        <w:pStyle w:val="ListParagraph"/>
        <w:numPr>
          <w:ilvl w:val="0"/>
          <w:numId w:val="38"/>
        </w:numPr>
        <w:spacing w:after="60"/>
      </w:pPr>
      <w:r w:rsidRPr="00F72BF2">
        <w:t>Prise en compte des contraintes (sécurité, droit, éthique, environnement) : 20 %</w:t>
      </w:r>
    </w:p>
    <w:p w14:paraId="6CE895AB" w14:textId="3C4891CF" w:rsidR="0038015B" w:rsidRDefault="00C213C9" w:rsidP="006B575A">
      <w:pPr>
        <w:pStyle w:val="ListParagraph"/>
        <w:numPr>
          <w:ilvl w:val="0"/>
          <w:numId w:val="38"/>
        </w:numPr>
        <w:spacing w:after="60"/>
      </w:pPr>
      <w:r>
        <w:t>QR C</w:t>
      </w:r>
      <w:r w:rsidR="00580DF7">
        <w:t xml:space="preserve">ODE </w:t>
      </w:r>
      <w:r w:rsidR="00F92D1B">
        <w:t>pour</w:t>
      </w:r>
      <w:r w:rsidR="007118AF">
        <w:t xml:space="preserve"> vot</w:t>
      </w:r>
      <w:r w:rsidR="00335BC5">
        <w:t>e</w:t>
      </w:r>
      <w:r w:rsidR="003338B0">
        <w:t> !!!</w:t>
      </w:r>
      <w:r w:rsidR="00DE045D">
        <w:t xml:space="preserve"> (K</w:t>
      </w:r>
      <w:r w:rsidR="00AE1B85">
        <w:t>la</w:t>
      </w:r>
      <w:r w:rsidR="000C04C1">
        <w:t xml:space="preserve">xon du </w:t>
      </w:r>
      <w:r w:rsidR="009240EB">
        <w:t>H</w:t>
      </w:r>
      <w:r w:rsidR="007D08FB">
        <w:t>a</w:t>
      </w:r>
      <w:r w:rsidR="0021295E">
        <w:t>ckathon</w:t>
      </w:r>
      <w:r w:rsidR="002415E8">
        <w:t>)</w:t>
      </w:r>
    </w:p>
    <w:p w14:paraId="763E553B" w14:textId="2B36B5C8" w:rsidR="00496A8B" w:rsidRDefault="00496A8B" w:rsidP="006B575A">
      <w:pPr>
        <w:spacing w:after="60"/>
      </w:pPr>
    </w:p>
    <w:p w14:paraId="747130D3" w14:textId="7F821703" w:rsidR="00496A8B" w:rsidRPr="00496A8B" w:rsidRDefault="00496A8B" w:rsidP="006B575A">
      <w:pPr>
        <w:spacing w:after="60"/>
      </w:pPr>
      <w:r w:rsidRPr="00496A8B">
        <w:t>Ressources :</w:t>
      </w:r>
    </w:p>
    <w:p w14:paraId="3C18486E" w14:textId="6B18B21A" w:rsidR="00496A8B" w:rsidRDefault="00496A8B" w:rsidP="006B575A">
      <w:pPr>
        <w:pStyle w:val="ListParagraph"/>
        <w:numPr>
          <w:ilvl w:val="0"/>
          <w:numId w:val="26"/>
        </w:numPr>
        <w:spacing w:after="60"/>
      </w:pPr>
      <w:r>
        <w:t xml:space="preserve">Portail open-data : </w:t>
      </w:r>
    </w:p>
    <w:p w14:paraId="0E8EB99B" w14:textId="77777777" w:rsidR="00924750" w:rsidRDefault="00C938BE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8" w:history="1">
        <w:r w:rsidRPr="001352F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data.gouv.fr</w:t>
        </w:r>
      </w:hyperlink>
    </w:p>
    <w:p w14:paraId="3F5DDE19" w14:textId="7F08B696" w:rsidR="00924750" w:rsidRPr="00924750" w:rsidRDefault="00924750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9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https://opendatafrance.fr</w:t>
        </w:r>
      </w:hyperlink>
      <w:r>
        <w:rPr>
          <w:lang w:eastAsia="fr-FR"/>
        </w:rPr>
        <w:t xml:space="preserve"> </w:t>
      </w:r>
    </w:p>
    <w:p w14:paraId="4471CD9E" w14:textId="77777777" w:rsidR="00656BFA" w:rsidRDefault="00A52621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0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https://data.europa.eu/fr</w:t>
        </w:r>
      </w:hyperlink>
      <w:r>
        <w:rPr>
          <w:lang w:eastAsia="fr-FR"/>
        </w:rPr>
        <w:t xml:space="preserve"> </w:t>
      </w:r>
    </w:p>
    <w:p w14:paraId="7E79E114" w14:textId="77777777" w:rsidR="00153C0F" w:rsidRDefault="00656BFA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1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https://dataportals.org</w:t>
        </w:r>
      </w:hyperlink>
      <w:r>
        <w:rPr>
          <w:lang w:eastAsia="fr-FR"/>
        </w:rPr>
        <w:t xml:space="preserve"> </w:t>
      </w:r>
    </w:p>
    <w:p w14:paraId="7F0DAD4F" w14:textId="25356C66" w:rsidR="00153C0F" w:rsidRDefault="00153C0F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2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https://www.insee.fr/fr/information/2410988</w:t>
        </w:r>
      </w:hyperlink>
    </w:p>
    <w:p w14:paraId="48D77F8F" w14:textId="77777777" w:rsidR="00153C0F" w:rsidRDefault="00153C0F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3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https://catalogue-donnees.insee.fr</w:t>
        </w:r>
      </w:hyperlink>
      <w:r>
        <w:rPr>
          <w:lang w:eastAsia="fr-FR"/>
        </w:rPr>
        <w:t xml:space="preserve"> </w:t>
      </w:r>
    </w:p>
    <w:p w14:paraId="50736AD8" w14:textId="77777777" w:rsidR="00766C96" w:rsidRDefault="00153C0F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4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https://data.ademe.fr</w:t>
        </w:r>
      </w:hyperlink>
      <w:r>
        <w:rPr>
          <w:lang w:eastAsia="fr-FR"/>
        </w:rPr>
        <w:t xml:space="preserve"> </w:t>
      </w:r>
    </w:p>
    <w:p w14:paraId="51CFA279" w14:textId="060AF70D" w:rsidR="00766C96" w:rsidRPr="00766C96" w:rsidRDefault="00766C96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5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https://data.ofgl.fr</w:t>
        </w:r>
      </w:hyperlink>
      <w:r w:rsidRPr="00766C96">
        <w:rPr>
          <w:lang w:eastAsia="fr-FR"/>
        </w:rPr>
        <w:t xml:space="preserve"> </w:t>
      </w:r>
    </w:p>
    <w:p w14:paraId="22AB5C23" w14:textId="77777777" w:rsidR="00766C96" w:rsidRDefault="00766C96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6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https://www.banatic.interieur.gouv.fr</w:t>
        </w:r>
      </w:hyperlink>
    </w:p>
    <w:p w14:paraId="68826AF1" w14:textId="77777777" w:rsidR="00924750" w:rsidRDefault="00766C96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7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https://www.ecologie.gouv.fr/politiques-publiques/open-collectivites-chiffres-cles-statistiques-locales</w:t>
        </w:r>
      </w:hyperlink>
      <w:r>
        <w:rPr>
          <w:lang w:eastAsia="fr-FR"/>
        </w:rPr>
        <w:t xml:space="preserve"> </w:t>
      </w:r>
    </w:p>
    <w:p w14:paraId="27A3C372" w14:textId="025560D3" w:rsidR="00924750" w:rsidRPr="00924750" w:rsidRDefault="00924750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8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https://france.data-territoire.fr</w:t>
        </w:r>
      </w:hyperlink>
      <w:r>
        <w:rPr>
          <w:lang w:eastAsia="fr-FR"/>
        </w:rPr>
        <w:t xml:space="preserve"> </w:t>
      </w:r>
    </w:p>
    <w:p w14:paraId="7D41B1AC" w14:textId="42835E8E" w:rsidR="00766C96" w:rsidRDefault="005738EE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19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https://data.grandest.fr</w:t>
        </w:r>
      </w:hyperlink>
    </w:p>
    <w:p w14:paraId="53568F36" w14:textId="77777777" w:rsidR="009113AD" w:rsidRDefault="00840CFE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20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https://infogeo54.fr/</w:t>
        </w:r>
      </w:hyperlink>
    </w:p>
    <w:p w14:paraId="2D5A1ADD" w14:textId="35C48153" w:rsidR="00840CFE" w:rsidRDefault="00D81286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21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https://geoservices.alsace.eu/datahub/news</w:t>
        </w:r>
      </w:hyperlink>
    </w:p>
    <w:p w14:paraId="621B9605" w14:textId="3A0C0B4C" w:rsidR="00D81286" w:rsidRDefault="007F7ADC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22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https://data.strasbourg.eu/pages/accueil/</w:t>
        </w:r>
      </w:hyperlink>
    </w:p>
    <w:p w14:paraId="685705B0" w14:textId="0DD508D7" w:rsidR="007F7ADC" w:rsidRDefault="003E60A1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hyperlink r:id="rId23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https://data.mulhouse-alsace.fr/pages/accueil/</w:t>
        </w:r>
      </w:hyperlink>
    </w:p>
    <w:p w14:paraId="0DC5BB3E" w14:textId="77777777" w:rsidR="003E60A1" w:rsidRPr="005738EE" w:rsidRDefault="003E60A1" w:rsidP="006B575A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</w:p>
    <w:p w14:paraId="0D7CFA06" w14:textId="3AE63431" w:rsidR="00496A8B" w:rsidRDefault="00C938BE" w:rsidP="006B575A">
      <w:pPr>
        <w:pStyle w:val="ListParagraph"/>
        <w:numPr>
          <w:ilvl w:val="0"/>
          <w:numId w:val="26"/>
        </w:numPr>
        <w:spacing w:after="60"/>
      </w:pPr>
      <w:r>
        <w:t>Framework</w:t>
      </w:r>
      <w:r w:rsidR="00115D91">
        <w:t xml:space="preserve"> (repo Git vierge)</w:t>
      </w:r>
    </w:p>
    <w:p w14:paraId="070FCD04" w14:textId="1904FFEB" w:rsidR="00EF47DB" w:rsidRPr="00EF47DB" w:rsidRDefault="00EF47DB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 w:rsidRPr="00EF47DB">
        <w:rPr>
          <w:lang w:eastAsia="fr-FR"/>
        </w:rPr>
        <w:t xml:space="preserve">1 référent “métiers / relation usager” </w:t>
      </w:r>
    </w:p>
    <w:p w14:paraId="0438D84A" w14:textId="4DAB548A" w:rsidR="00EF47DB" w:rsidRPr="00EF47DB" w:rsidRDefault="00EF47DB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 w:rsidRPr="00EF47DB">
        <w:rPr>
          <w:lang w:eastAsia="fr-FR"/>
        </w:rPr>
        <w:t xml:space="preserve">1 référent “juridique / éthique / RGPD” </w:t>
      </w:r>
    </w:p>
    <w:p w14:paraId="0F7D29C7" w14:textId="7CF38D18" w:rsidR="00EF47DB" w:rsidRDefault="00EF47DB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 w:rsidRPr="00EF47DB">
        <w:rPr>
          <w:lang w:eastAsia="fr-FR"/>
        </w:rPr>
        <w:t>1 référent “tech” (ou enseignant Télécom Nancy)</w:t>
      </w:r>
    </w:p>
    <w:p w14:paraId="5A7D9AED" w14:textId="59434E5D" w:rsidR="00165C33" w:rsidRDefault="00165C33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>
        <w:rPr>
          <w:lang w:eastAsia="fr-FR"/>
        </w:rPr>
        <w:t xml:space="preserve">Autres ressources : </w:t>
      </w:r>
      <w:hyperlink r:id="rId24" w:history="1">
        <w:r w:rsidRPr="00217DE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https://design.numerique.gouv.fr/</w:t>
        </w:r>
      </w:hyperlink>
      <w:r>
        <w:rPr>
          <w:lang w:eastAsia="fr-FR"/>
        </w:rPr>
        <w:t xml:space="preserve"> </w:t>
      </w:r>
    </w:p>
    <w:p w14:paraId="192C75B1" w14:textId="77777777" w:rsidR="00DE0C4E" w:rsidRDefault="00DE0C4E" w:rsidP="006B575A">
      <w:pPr>
        <w:spacing w:after="60"/>
        <w:rPr>
          <w:lang w:eastAsia="fr-FR"/>
        </w:rPr>
      </w:pPr>
    </w:p>
    <w:p w14:paraId="121ABE3A" w14:textId="06A13B35" w:rsidR="00DE0C4E" w:rsidRPr="00DE0C4E" w:rsidRDefault="00DE0C4E" w:rsidP="006B575A">
      <w:pPr>
        <w:spacing w:after="60"/>
        <w:rPr>
          <w:lang w:eastAsia="fr-FR"/>
        </w:rPr>
      </w:pPr>
      <w:r w:rsidRPr="00DE0C4E">
        <w:rPr>
          <w:lang w:eastAsia="fr-FR"/>
        </w:rPr>
        <w:t xml:space="preserve">Afin de donner un cadre de réflexion aux étudiants sans les surcharger, nous avons sélectionné quatre </w:t>
      </w:r>
      <w:r>
        <w:rPr>
          <w:lang w:eastAsia="fr-FR"/>
        </w:rPr>
        <w:t>articles de presse</w:t>
      </w:r>
      <w:r w:rsidRPr="00DE0C4E">
        <w:rPr>
          <w:lang w:eastAsia="fr-FR"/>
        </w:rPr>
        <w:t xml:space="preserve"> offrant une vision concrète des usages de l’IA dans les collectivités, des enjeux de relation usager, de participation citoyenne et de sobriété environnementale.</w:t>
      </w:r>
    </w:p>
    <w:p w14:paraId="0DAFE845" w14:textId="2E306AEB" w:rsidR="002000CD" w:rsidRPr="002000CD" w:rsidRDefault="00C05834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>
        <w:rPr>
          <w:lang w:eastAsia="fr-FR"/>
        </w:rPr>
        <w:t>« </w:t>
      </w:r>
      <w:hyperlink r:id="rId25" w:history="1">
        <w:r w:rsidR="002000CD" w:rsidRPr="00C05834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IA et collectivités territoriales : les initiatives se multiplient, un écosystème se structure</w:t>
        </w:r>
      </w:hyperlink>
      <w:r>
        <w:rPr>
          <w:lang w:eastAsia="fr-FR"/>
        </w:rPr>
        <w:t> »</w:t>
      </w:r>
      <w:r w:rsidR="002000CD" w:rsidRPr="002000CD">
        <w:rPr>
          <w:lang w:eastAsia="fr-FR"/>
        </w:rPr>
        <w:t>,</w:t>
      </w:r>
      <w:r>
        <w:rPr>
          <w:lang w:eastAsia="fr-FR"/>
        </w:rPr>
        <w:t xml:space="preserve"> </w:t>
      </w:r>
      <w:r w:rsidR="002000CD" w:rsidRPr="002000CD">
        <w:rPr>
          <w:lang w:eastAsia="fr-FR"/>
        </w:rPr>
        <w:t>Miren Lartique, lagazettefrance.fr,14/04/2025</w:t>
      </w:r>
    </w:p>
    <w:p w14:paraId="7DB0C712" w14:textId="5B5F2FEA" w:rsidR="00FF265D" w:rsidRDefault="00C05834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>
        <w:rPr>
          <w:lang w:eastAsia="fr-FR"/>
        </w:rPr>
        <w:t>« </w:t>
      </w:r>
      <w:hyperlink r:id="rId26" w:history="1">
        <w:r w:rsidR="002B2A19" w:rsidRPr="002B2A19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Participation citoyenne : la timide percée de l’IA</w:t>
        </w:r>
      </w:hyperlink>
      <w:r>
        <w:rPr>
          <w:lang w:eastAsia="fr-FR"/>
        </w:rPr>
        <w:t> »</w:t>
      </w:r>
      <w:r w:rsidR="002B2A19" w:rsidRPr="002B2A19">
        <w:rPr>
          <w:lang w:eastAsia="fr-FR"/>
        </w:rPr>
        <w:t>, Clément Le Foll,</w:t>
      </w:r>
      <w:r w:rsidR="002B2A19">
        <w:rPr>
          <w:lang w:eastAsia="fr-FR"/>
        </w:rPr>
        <w:t xml:space="preserve"> </w:t>
      </w:r>
      <w:r w:rsidR="002B2A19" w:rsidRPr="002B2A19">
        <w:rPr>
          <w:lang w:eastAsia="fr-FR"/>
        </w:rPr>
        <w:t>lagazettedescommunes.com, 14/04/2025</w:t>
      </w:r>
    </w:p>
    <w:p w14:paraId="502AAF4E" w14:textId="097EB364" w:rsidR="002B2A19" w:rsidRDefault="00C05834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>
        <w:rPr>
          <w:lang w:eastAsia="fr-FR"/>
        </w:rPr>
        <w:t>« </w:t>
      </w:r>
      <w:hyperlink r:id="rId27" w:history="1">
        <w:r w:rsidR="002B2A19" w:rsidRPr="002B2A19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Sommet IA : l'impact écologique de l'IA sur le banc des accusés</w:t>
        </w:r>
      </w:hyperlink>
      <w:r>
        <w:rPr>
          <w:lang w:eastAsia="fr-FR"/>
        </w:rPr>
        <w:t> »</w:t>
      </w:r>
      <w:r w:rsidR="002B2A19" w:rsidRPr="002B2A19">
        <w:rPr>
          <w:lang w:eastAsia="fr-FR"/>
        </w:rPr>
        <w:t>, Olivier Devillers, banquedesterritoires.fr, 10/02/2025</w:t>
      </w:r>
    </w:p>
    <w:p w14:paraId="57231BD3" w14:textId="6E9C8070" w:rsidR="00AA6326" w:rsidRDefault="00C05834" w:rsidP="006B575A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>
        <w:rPr>
          <w:lang w:eastAsia="fr-FR"/>
        </w:rPr>
        <w:t>« </w:t>
      </w:r>
      <w:hyperlink r:id="rId28" w:history="1">
        <w:r w:rsidR="00555737" w:rsidRPr="00555737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 xml:space="preserve">Comment l’IA est en train de transformer la relation aux usagers des </w:t>
        </w:r>
        <w:r w:rsidR="00555737" w:rsidRPr="00BE506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services publics</w:t>
        </w:r>
        <w:r w:rsidRPr="00BE506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 </w:t>
        </w:r>
      </w:hyperlink>
      <w:r>
        <w:rPr>
          <w:lang w:eastAsia="fr-FR"/>
        </w:rPr>
        <w:t>»</w:t>
      </w:r>
      <w:r w:rsidR="00555737" w:rsidRPr="00555737">
        <w:rPr>
          <w:lang w:eastAsia="fr-FR"/>
        </w:rPr>
        <w:t>, Emilie Denetre, courrierdesmaires.fr, 14/11/2024</w:t>
      </w:r>
    </w:p>
    <w:p w14:paraId="50907639" w14:textId="77777777" w:rsidR="00944722" w:rsidRDefault="00944722" w:rsidP="00944722">
      <w:pPr>
        <w:spacing w:after="60"/>
        <w:rPr>
          <w:lang w:eastAsia="fr-FR"/>
        </w:rPr>
      </w:pPr>
    </w:p>
    <w:p w14:paraId="43E379F6" w14:textId="613EF773" w:rsidR="003646BC" w:rsidRDefault="00CA62D4" w:rsidP="00944722">
      <w:pPr>
        <w:spacing w:after="60"/>
        <w:rPr>
          <w:lang w:eastAsia="fr-FR"/>
        </w:rPr>
      </w:pPr>
      <w:r>
        <w:rPr>
          <w:lang w:eastAsia="fr-FR"/>
        </w:rPr>
        <w:t>A prép</w:t>
      </w:r>
      <w:r w:rsidR="007516DC">
        <w:rPr>
          <w:lang w:eastAsia="fr-FR"/>
        </w:rPr>
        <w:t>are</w:t>
      </w:r>
      <w:r w:rsidR="00220F60">
        <w:rPr>
          <w:lang w:eastAsia="fr-FR"/>
        </w:rPr>
        <w:t xml:space="preserve">r : </w:t>
      </w:r>
    </w:p>
    <w:p w14:paraId="145FF74C" w14:textId="66C98107" w:rsidR="005F626A" w:rsidRDefault="001101D1" w:rsidP="00504270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>
        <w:rPr>
          <w:lang w:eastAsia="fr-FR"/>
        </w:rPr>
        <w:t>Klax</w:t>
      </w:r>
      <w:r w:rsidR="00D514E8">
        <w:rPr>
          <w:lang w:eastAsia="fr-FR"/>
        </w:rPr>
        <w:t xml:space="preserve">oon </w:t>
      </w:r>
      <w:r w:rsidR="00720290">
        <w:rPr>
          <w:lang w:eastAsia="fr-FR"/>
        </w:rPr>
        <w:t>du Hac</w:t>
      </w:r>
      <w:r w:rsidR="000C11F3">
        <w:rPr>
          <w:lang w:eastAsia="fr-FR"/>
        </w:rPr>
        <w:t>kat</w:t>
      </w:r>
      <w:r w:rsidR="00AC609F">
        <w:rPr>
          <w:lang w:eastAsia="fr-FR"/>
        </w:rPr>
        <w:t>hon</w:t>
      </w:r>
      <w:r w:rsidR="00F46801">
        <w:rPr>
          <w:lang w:eastAsia="fr-FR"/>
        </w:rPr>
        <w:t> :</w:t>
      </w:r>
    </w:p>
    <w:p w14:paraId="2C0B4FB2" w14:textId="765A845B" w:rsidR="00252AC0" w:rsidRDefault="00F276EA" w:rsidP="00252AC0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r>
        <w:rPr>
          <w:lang w:eastAsia="fr-FR"/>
        </w:rPr>
        <w:t>C</w:t>
      </w:r>
      <w:r w:rsidR="00ED71D2">
        <w:rPr>
          <w:lang w:eastAsia="fr-FR"/>
        </w:rPr>
        <w:t>onsi</w:t>
      </w:r>
      <w:r>
        <w:rPr>
          <w:lang w:eastAsia="fr-FR"/>
        </w:rPr>
        <w:t xml:space="preserve">gnes sur </w:t>
      </w:r>
      <w:r w:rsidR="00B6799F">
        <w:rPr>
          <w:lang w:eastAsia="fr-FR"/>
        </w:rPr>
        <w:t xml:space="preserve">le </w:t>
      </w:r>
      <w:r w:rsidR="00F56570">
        <w:rPr>
          <w:lang w:eastAsia="fr-FR"/>
        </w:rPr>
        <w:t>kl</w:t>
      </w:r>
      <w:r w:rsidR="00094F88">
        <w:rPr>
          <w:lang w:eastAsia="fr-FR"/>
        </w:rPr>
        <w:t>axo</w:t>
      </w:r>
      <w:r w:rsidR="004335E3">
        <w:rPr>
          <w:lang w:eastAsia="fr-FR"/>
        </w:rPr>
        <w:t>on</w:t>
      </w:r>
    </w:p>
    <w:p w14:paraId="5AAB0EE9" w14:textId="2A0B000E" w:rsidR="006172B3" w:rsidRDefault="00DE12F9" w:rsidP="006172B3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r>
        <w:rPr>
          <w:lang w:eastAsia="fr-FR"/>
        </w:rPr>
        <w:t>Grille d</w:t>
      </w:r>
      <w:r w:rsidR="00692FDC">
        <w:rPr>
          <w:lang w:eastAsia="fr-FR"/>
        </w:rPr>
        <w:t>’évaluati</w:t>
      </w:r>
      <w:r w:rsidR="00F658FF">
        <w:rPr>
          <w:lang w:eastAsia="fr-FR"/>
        </w:rPr>
        <w:t xml:space="preserve">on du </w:t>
      </w:r>
      <w:r w:rsidR="004745E0">
        <w:rPr>
          <w:lang w:eastAsia="fr-FR"/>
        </w:rPr>
        <w:t>groupe expert</w:t>
      </w:r>
    </w:p>
    <w:p w14:paraId="4F45C60E" w14:textId="01ACBBBE" w:rsidR="00A463E3" w:rsidRDefault="002A52E6" w:rsidP="006172B3">
      <w:pPr>
        <w:pStyle w:val="ListParagraph"/>
        <w:numPr>
          <w:ilvl w:val="1"/>
          <w:numId w:val="26"/>
        </w:numPr>
        <w:spacing w:after="60"/>
        <w:rPr>
          <w:lang w:eastAsia="fr-FR"/>
        </w:rPr>
      </w:pPr>
      <w:r>
        <w:rPr>
          <w:lang w:eastAsia="fr-FR"/>
        </w:rPr>
        <w:t>Que</w:t>
      </w:r>
      <w:r w:rsidR="007F23B7">
        <w:rPr>
          <w:lang w:eastAsia="fr-FR"/>
        </w:rPr>
        <w:t>stionnai</w:t>
      </w:r>
      <w:r w:rsidR="00392BAE">
        <w:rPr>
          <w:lang w:eastAsia="fr-FR"/>
        </w:rPr>
        <w:t xml:space="preserve">re à la </w:t>
      </w:r>
      <w:r w:rsidR="003C72B0">
        <w:rPr>
          <w:lang w:eastAsia="fr-FR"/>
        </w:rPr>
        <w:t xml:space="preserve">fin </w:t>
      </w:r>
      <w:r w:rsidR="009B3350">
        <w:rPr>
          <w:lang w:eastAsia="fr-FR"/>
        </w:rPr>
        <w:t>po</w:t>
      </w:r>
      <w:r w:rsidR="00575AFD">
        <w:rPr>
          <w:lang w:eastAsia="fr-FR"/>
        </w:rPr>
        <w:t xml:space="preserve">ur </w:t>
      </w:r>
      <w:r w:rsidR="00D60E48">
        <w:rPr>
          <w:lang w:eastAsia="fr-FR"/>
        </w:rPr>
        <w:t>le vote</w:t>
      </w:r>
      <w:r w:rsidR="00A32C25">
        <w:rPr>
          <w:lang w:eastAsia="fr-FR"/>
        </w:rPr>
        <w:t xml:space="preserve"> du </w:t>
      </w:r>
      <w:r w:rsidR="00A463E3">
        <w:rPr>
          <w:lang w:eastAsia="fr-FR"/>
        </w:rPr>
        <w:t>public</w:t>
      </w:r>
    </w:p>
    <w:p w14:paraId="10D4D734" w14:textId="63B5C4A4" w:rsidR="00220F60" w:rsidRDefault="00327792" w:rsidP="00504270">
      <w:pPr>
        <w:pStyle w:val="ListParagraph"/>
        <w:numPr>
          <w:ilvl w:val="0"/>
          <w:numId w:val="26"/>
        </w:numPr>
        <w:spacing w:after="60"/>
        <w:rPr>
          <w:lang w:eastAsia="fr-FR"/>
        </w:rPr>
      </w:pPr>
      <w:r>
        <w:rPr>
          <w:lang w:eastAsia="fr-FR"/>
        </w:rPr>
        <w:t>Qu</w:t>
      </w:r>
      <w:r w:rsidR="006C3520">
        <w:rPr>
          <w:lang w:eastAsia="fr-FR"/>
        </w:rPr>
        <w:t>es</w:t>
      </w:r>
      <w:r w:rsidR="009D5811">
        <w:rPr>
          <w:lang w:eastAsia="fr-FR"/>
        </w:rPr>
        <w:t xml:space="preserve">tionnaire </w:t>
      </w:r>
      <w:r w:rsidR="00656D83">
        <w:rPr>
          <w:lang w:eastAsia="fr-FR"/>
        </w:rPr>
        <w:t>d’éval</w:t>
      </w:r>
      <w:r w:rsidR="00096BB6">
        <w:rPr>
          <w:lang w:eastAsia="fr-FR"/>
        </w:rPr>
        <w:t>uation</w:t>
      </w:r>
    </w:p>
    <w:p w14:paraId="04F83197" w14:textId="47A7F0FC" w:rsidR="00AA6326" w:rsidRDefault="00AA6326" w:rsidP="006B575A">
      <w:pPr>
        <w:spacing w:after="60"/>
        <w:rPr>
          <w:lang w:eastAsia="fr-FR"/>
        </w:rPr>
      </w:pPr>
      <w:r>
        <w:rPr>
          <w:lang w:eastAsia="fr-FR"/>
        </w:rPr>
        <w:br w:type="page"/>
      </w:r>
    </w:p>
    <w:p w14:paraId="4E6D8B4C" w14:textId="77777777" w:rsidR="002A4CBE" w:rsidRPr="002A4CBE" w:rsidRDefault="002A4CBE" w:rsidP="00365C6C">
      <w:pPr>
        <w:jc w:val="center"/>
      </w:pPr>
      <w:commentRangeStart w:id="0"/>
      <w:r w:rsidRPr="002A4CBE">
        <w:lastRenderedPageBreak/>
        <w:t>Hackathon</w:t>
      </w:r>
      <w:commentRangeEnd w:id="0"/>
      <w:r w:rsidR="00EF3AB0" w:rsidRPr="002A4CBE">
        <w:rPr>
          <w:rStyle w:val="CommentReference"/>
          <w:sz w:val="22"/>
          <w:szCs w:val="22"/>
        </w:rPr>
        <w:commentReference w:id="0"/>
      </w:r>
    </w:p>
    <w:p w14:paraId="330342D1" w14:textId="7E54EB68" w:rsidR="002A4CBE" w:rsidRPr="002A4CBE" w:rsidRDefault="002A4CBE" w:rsidP="002A4CBE">
      <w:r w:rsidRPr="002A4CBE">
        <w:t>IA et relation usager dans les services publics</w:t>
      </w:r>
    </w:p>
    <w:p w14:paraId="1F2725FE" w14:textId="2A1DAF10" w:rsidR="002A4CBE" w:rsidRPr="002A4CBE" w:rsidRDefault="002A4CBE" w:rsidP="002A4CBE">
      <w:pPr>
        <w:pStyle w:val="Heading1"/>
      </w:pPr>
      <w:r w:rsidRPr="002A4CBE">
        <w:t>Thématique générale</w:t>
      </w:r>
    </w:p>
    <w:p w14:paraId="5DDE85E5" w14:textId="61828E6E" w:rsidR="002A4CBE" w:rsidRPr="00B92D07" w:rsidRDefault="002A4CBE" w:rsidP="00B92D07">
      <w:pPr>
        <w:spacing w:after="60"/>
        <w:rPr>
          <w:i/>
          <w:iCs/>
        </w:rPr>
      </w:pPr>
      <w:r w:rsidRPr="00B92D07">
        <w:rPr>
          <w:i/>
          <w:iCs/>
        </w:rPr>
        <w:t>Comment l’intelligence artificielle peut</w:t>
      </w:r>
      <w:r w:rsidRPr="00B92D07">
        <w:rPr>
          <w:i/>
          <w:iCs/>
        </w:rPr>
        <w:noBreakHyphen/>
        <w:t>elle transformer la relation entre une administration et ses usagers (administrés, citoyens), sans dégrader la confiance, l’accessibilité, l’égalité de traitement et le rôle de l’humain ?</w:t>
      </w:r>
    </w:p>
    <w:p w14:paraId="3CC3840C" w14:textId="77777777" w:rsidR="002A4CBE" w:rsidRPr="002A4CBE" w:rsidRDefault="002A4CBE" w:rsidP="00B92D07">
      <w:pPr>
        <w:spacing w:after="60"/>
      </w:pPr>
      <w:r w:rsidRPr="002A4CBE">
        <w:t>La relation usager est entendue au sens large :</w:t>
      </w:r>
    </w:p>
    <w:p w14:paraId="33ADA2BE" w14:textId="77777777" w:rsidR="002A4CBE" w:rsidRPr="002A4CBE" w:rsidRDefault="002A4CBE" w:rsidP="00B92D07">
      <w:pPr>
        <w:pStyle w:val="ListParagraph"/>
        <w:numPr>
          <w:ilvl w:val="0"/>
          <w:numId w:val="46"/>
        </w:numPr>
        <w:spacing w:after="60"/>
      </w:pPr>
      <w:r w:rsidRPr="002A4CBE">
        <w:t>information du public,</w:t>
      </w:r>
    </w:p>
    <w:p w14:paraId="27491975" w14:textId="77777777" w:rsidR="002A4CBE" w:rsidRPr="002A4CBE" w:rsidRDefault="002A4CBE" w:rsidP="00B92D07">
      <w:pPr>
        <w:pStyle w:val="ListParagraph"/>
        <w:numPr>
          <w:ilvl w:val="0"/>
          <w:numId w:val="46"/>
        </w:numPr>
        <w:spacing w:after="60"/>
      </w:pPr>
      <w:r w:rsidRPr="002A4CBE">
        <w:t>accompagnement dans les démarches,</w:t>
      </w:r>
    </w:p>
    <w:p w14:paraId="3A626D74" w14:textId="77777777" w:rsidR="002A4CBE" w:rsidRPr="002A4CBE" w:rsidRDefault="002A4CBE" w:rsidP="00B92D07">
      <w:pPr>
        <w:pStyle w:val="ListParagraph"/>
        <w:numPr>
          <w:ilvl w:val="0"/>
          <w:numId w:val="46"/>
        </w:numPr>
        <w:spacing w:after="60"/>
      </w:pPr>
      <w:r w:rsidRPr="002A4CBE">
        <w:t>compréhension de l’action publique,</w:t>
      </w:r>
    </w:p>
    <w:p w14:paraId="6D0DCDB6" w14:textId="77777777" w:rsidR="002A4CBE" w:rsidRPr="002A4CBE" w:rsidRDefault="002A4CBE" w:rsidP="00B92D07">
      <w:pPr>
        <w:pStyle w:val="ListParagraph"/>
        <w:numPr>
          <w:ilvl w:val="0"/>
          <w:numId w:val="46"/>
        </w:numPr>
        <w:spacing w:after="60"/>
      </w:pPr>
      <w:r w:rsidRPr="002A4CBE">
        <w:t>participation citoyenne,</w:t>
      </w:r>
    </w:p>
    <w:p w14:paraId="3184F5A1" w14:textId="242A777E" w:rsidR="002A4CBE" w:rsidRPr="002A4CBE" w:rsidRDefault="002A4CBE" w:rsidP="00B92D07">
      <w:pPr>
        <w:pStyle w:val="ListParagraph"/>
        <w:numPr>
          <w:ilvl w:val="0"/>
          <w:numId w:val="46"/>
        </w:numPr>
        <w:spacing w:after="60"/>
      </w:pPr>
      <w:r w:rsidRPr="002A4CBE">
        <w:t>interaction avec l’administration.</w:t>
      </w:r>
    </w:p>
    <w:p w14:paraId="54CFF8B4" w14:textId="7F2578BB" w:rsidR="002A4CBE" w:rsidRPr="002A4CBE" w:rsidRDefault="002A4CBE" w:rsidP="00B92D07">
      <w:pPr>
        <w:pStyle w:val="Heading1"/>
      </w:pPr>
      <w:r w:rsidRPr="002A4CBE">
        <w:t>Objectif du hackathon</w:t>
      </w:r>
    </w:p>
    <w:p w14:paraId="4984FBB7" w14:textId="62B6D927" w:rsidR="002A4CBE" w:rsidRPr="002A4CBE" w:rsidRDefault="002A4CBE" w:rsidP="00B92D07">
      <w:pPr>
        <w:spacing w:after="60"/>
      </w:pPr>
      <w:r w:rsidRPr="002A4CBE">
        <w:t>L’objectif est de concevoir et</w:t>
      </w:r>
      <w:r w:rsidR="00917DA6">
        <w:t>/ou</w:t>
      </w:r>
      <w:r w:rsidR="00DF0C61">
        <w:t xml:space="preserve"> ima</w:t>
      </w:r>
      <w:r w:rsidR="00BD7D22">
        <w:t xml:space="preserve">giner, </w:t>
      </w:r>
      <w:r w:rsidRPr="002A4CBE">
        <w:t>prototyper une solution technique :</w:t>
      </w:r>
    </w:p>
    <w:p w14:paraId="0DB96BA8" w14:textId="77777777" w:rsidR="002A4CBE" w:rsidRPr="002A4CBE" w:rsidRDefault="002A4CBE" w:rsidP="00B92D07">
      <w:pPr>
        <w:pStyle w:val="ListParagraph"/>
        <w:numPr>
          <w:ilvl w:val="0"/>
          <w:numId w:val="32"/>
        </w:numPr>
        <w:spacing w:after="60"/>
      </w:pPr>
      <w:r w:rsidRPr="002A4CBE">
        <w:t>utilisant au moins une approche d’intelligence artificielle,</w:t>
      </w:r>
    </w:p>
    <w:p w14:paraId="1D63CD25" w14:textId="77777777" w:rsidR="002A4CBE" w:rsidRPr="002A4CBE" w:rsidRDefault="002A4CBE" w:rsidP="00B92D07">
      <w:pPr>
        <w:pStyle w:val="ListParagraph"/>
        <w:numPr>
          <w:ilvl w:val="0"/>
          <w:numId w:val="32"/>
        </w:numPr>
        <w:spacing w:after="60"/>
      </w:pPr>
      <w:r w:rsidRPr="002A4CBE">
        <w:t>s’appuyant au moins sur un jeu de données en open data,</w:t>
      </w:r>
    </w:p>
    <w:p w14:paraId="18C1D85D" w14:textId="77777777" w:rsidR="002A4CBE" w:rsidRPr="002A4CBE" w:rsidRDefault="002A4CBE" w:rsidP="00B92D07">
      <w:pPr>
        <w:pStyle w:val="ListParagraph"/>
        <w:numPr>
          <w:ilvl w:val="0"/>
          <w:numId w:val="32"/>
        </w:numPr>
        <w:spacing w:after="60"/>
      </w:pPr>
      <w:r w:rsidRPr="002A4CBE">
        <w:t>visant une amélioration concrète de la relation usager dans un contexte de service public.</w:t>
      </w:r>
    </w:p>
    <w:p w14:paraId="154FE839" w14:textId="2562825B" w:rsidR="00B307E1" w:rsidRPr="002D50DB" w:rsidRDefault="002D50DB" w:rsidP="00B92D07">
      <w:pPr>
        <w:spacing w:after="60"/>
        <w:rPr>
          <w:b/>
          <w:bCs/>
          <w:color w:val="FFB703" w:themeColor="background1"/>
        </w:rPr>
      </w:pPr>
      <w:r w:rsidRPr="002D50DB">
        <w:rPr>
          <w:b/>
          <w:bCs/>
          <w:color w:val="FFB703" w:themeColor="background1"/>
        </w:rPr>
        <w:t>!</w:t>
      </w:r>
      <w:r w:rsidR="00B307E1" w:rsidRPr="002D50DB">
        <w:rPr>
          <w:b/>
          <w:bCs/>
          <w:color w:val="FFB703" w:themeColor="background1"/>
        </w:rPr>
        <w:t xml:space="preserve"> </w:t>
      </w:r>
      <w:r w:rsidR="002A4CBE" w:rsidRPr="002D50DB">
        <w:rPr>
          <w:b/>
          <w:bCs/>
          <w:color w:val="FFB703" w:themeColor="background1"/>
        </w:rPr>
        <w:t>Il ne s’agit pas de produire un service finalisé, mais :</w:t>
      </w:r>
    </w:p>
    <w:p w14:paraId="1F248E0C" w14:textId="77777777" w:rsidR="002A4CBE" w:rsidRPr="002A4CBE" w:rsidRDefault="002A4CBE" w:rsidP="002D50DB">
      <w:pPr>
        <w:pStyle w:val="ListParagraph"/>
        <w:numPr>
          <w:ilvl w:val="0"/>
          <w:numId w:val="5"/>
        </w:numPr>
        <w:spacing w:after="60"/>
      </w:pPr>
      <w:r w:rsidRPr="002A4CBE">
        <w:t>un prototype d’ingénierie,</w:t>
      </w:r>
    </w:p>
    <w:p w14:paraId="586A12FD" w14:textId="77777777" w:rsidR="002A4CBE" w:rsidRPr="002A4CBE" w:rsidRDefault="002A4CBE" w:rsidP="002D50DB">
      <w:pPr>
        <w:pStyle w:val="ListParagraph"/>
        <w:numPr>
          <w:ilvl w:val="0"/>
          <w:numId w:val="5"/>
        </w:numPr>
        <w:spacing w:after="60"/>
      </w:pPr>
      <w:r w:rsidRPr="002A4CBE">
        <w:t xml:space="preserve">démontrant une </w:t>
      </w:r>
      <w:r w:rsidRPr="002D50DB">
        <w:rPr>
          <w:b/>
          <w:bCs/>
        </w:rPr>
        <w:t>idée crédible</w:t>
      </w:r>
      <w:r w:rsidRPr="002A4CBE">
        <w:t>,</w:t>
      </w:r>
    </w:p>
    <w:p w14:paraId="78674953" w14:textId="77777777" w:rsidR="002A4CBE" w:rsidRPr="002A4CBE" w:rsidRDefault="002A4CBE" w:rsidP="002D50DB">
      <w:pPr>
        <w:pStyle w:val="ListParagraph"/>
        <w:numPr>
          <w:ilvl w:val="0"/>
          <w:numId w:val="5"/>
        </w:numPr>
        <w:spacing w:after="60"/>
      </w:pPr>
      <w:r w:rsidRPr="002A4CBE">
        <w:t>techniquement argumentée,</w:t>
      </w:r>
    </w:p>
    <w:p w14:paraId="7B5CF125" w14:textId="2BA8F99B" w:rsidR="002A4CBE" w:rsidRPr="002A4CBE" w:rsidRDefault="002A4CBE" w:rsidP="002D50DB">
      <w:pPr>
        <w:pStyle w:val="ListParagraph"/>
        <w:numPr>
          <w:ilvl w:val="0"/>
          <w:numId w:val="5"/>
        </w:numPr>
        <w:spacing w:after="60"/>
      </w:pPr>
      <w:r w:rsidRPr="002A4CBE">
        <w:t>et responsable dans ses choix.</w:t>
      </w:r>
    </w:p>
    <w:p w14:paraId="379C2442" w14:textId="64234A1E" w:rsidR="002A4CBE" w:rsidRPr="002A4CBE" w:rsidRDefault="002D50DB" w:rsidP="002D50DB">
      <w:pPr>
        <w:pStyle w:val="Heading1"/>
      </w:pPr>
      <w:r>
        <w:t>Attendus</w:t>
      </w:r>
    </w:p>
    <w:p w14:paraId="7C27CFB7" w14:textId="77777777" w:rsidR="002A4CBE" w:rsidRPr="002A4CBE" w:rsidRDefault="002A4CBE" w:rsidP="002D50DB">
      <w:pPr>
        <w:spacing w:after="60"/>
      </w:pPr>
      <w:r w:rsidRPr="002A4CBE">
        <w:t>Chaque équipe devra être en mesure de présenter :</w:t>
      </w:r>
    </w:p>
    <w:p w14:paraId="1E589439" w14:textId="43376C5A" w:rsidR="002A4CBE" w:rsidRPr="002D058F" w:rsidRDefault="002A4CBE" w:rsidP="002D058F">
      <w:pPr>
        <w:pStyle w:val="ListParagraph"/>
        <w:numPr>
          <w:ilvl w:val="1"/>
          <w:numId w:val="30"/>
        </w:numPr>
        <w:spacing w:after="60"/>
        <w:ind w:left="284" w:hanging="284"/>
        <w:rPr>
          <w:b/>
          <w:bCs/>
          <w:color w:val="FFB703" w:themeColor="background1"/>
        </w:rPr>
      </w:pPr>
      <w:r w:rsidRPr="002D058F">
        <w:rPr>
          <w:b/>
          <w:bCs/>
          <w:color w:val="FFB703" w:themeColor="background1"/>
        </w:rPr>
        <w:t>Une probl</w:t>
      </w:r>
      <w:r w:rsidRPr="002D058F">
        <w:rPr>
          <w:rFonts w:ascii="Aptos Display" w:hAnsi="Aptos Display" w:cs="Aptos Display"/>
          <w:b/>
          <w:bCs/>
          <w:color w:val="FFB703" w:themeColor="background1"/>
        </w:rPr>
        <w:t>é</w:t>
      </w:r>
      <w:r w:rsidRPr="002D058F">
        <w:rPr>
          <w:b/>
          <w:bCs/>
          <w:color w:val="FFB703" w:themeColor="background1"/>
        </w:rPr>
        <w:t>matique usager claire</w:t>
      </w:r>
    </w:p>
    <w:p w14:paraId="5FD6F6C6" w14:textId="5B0AF5CF" w:rsidR="002A4CBE" w:rsidRPr="002D058F" w:rsidRDefault="002A4CBE" w:rsidP="002D50DB">
      <w:pPr>
        <w:spacing w:after="60"/>
        <w:rPr>
          <w:i/>
          <w:iCs/>
        </w:rPr>
      </w:pPr>
      <w:r w:rsidRPr="002D058F">
        <w:rPr>
          <w:i/>
          <w:iCs/>
        </w:rPr>
        <w:t>Qui est l’usager ?</w:t>
      </w:r>
      <w:r w:rsidR="002D058F">
        <w:rPr>
          <w:i/>
          <w:iCs/>
        </w:rPr>
        <w:t xml:space="preserve"> </w:t>
      </w:r>
      <w:r w:rsidRPr="002D058F">
        <w:rPr>
          <w:i/>
          <w:iCs/>
        </w:rPr>
        <w:t>Quelle difficulté rencontre</w:t>
      </w:r>
      <w:r w:rsidRPr="002D058F">
        <w:rPr>
          <w:i/>
          <w:iCs/>
        </w:rPr>
        <w:noBreakHyphen/>
        <w:t>t</w:t>
      </w:r>
      <w:r w:rsidRPr="002D058F">
        <w:rPr>
          <w:i/>
          <w:iCs/>
        </w:rPr>
        <w:noBreakHyphen/>
        <w:t>il aujourd’hui ?</w:t>
      </w:r>
      <w:r w:rsidR="002D058F">
        <w:rPr>
          <w:i/>
          <w:iCs/>
        </w:rPr>
        <w:t xml:space="preserve"> </w:t>
      </w:r>
      <w:r w:rsidRPr="002D058F">
        <w:rPr>
          <w:i/>
          <w:iCs/>
        </w:rPr>
        <w:t>En quoi la solution proposée améliore réellement son expérience ?</w:t>
      </w:r>
    </w:p>
    <w:p w14:paraId="54C5FE84" w14:textId="758C0085" w:rsidR="002A4CBE" w:rsidRPr="002D058F" w:rsidRDefault="002A4CBE" w:rsidP="002D058F">
      <w:pPr>
        <w:pStyle w:val="ListParagraph"/>
        <w:numPr>
          <w:ilvl w:val="1"/>
          <w:numId w:val="30"/>
        </w:numPr>
        <w:spacing w:after="60"/>
        <w:ind w:left="284" w:hanging="284"/>
        <w:rPr>
          <w:b/>
          <w:bCs/>
          <w:color w:val="FFB703" w:themeColor="background1"/>
        </w:rPr>
      </w:pPr>
      <w:r w:rsidRPr="002D058F">
        <w:rPr>
          <w:b/>
          <w:bCs/>
          <w:color w:val="FFB703" w:themeColor="background1"/>
        </w:rPr>
        <w:t>Un prototype technique</w:t>
      </w:r>
    </w:p>
    <w:p w14:paraId="4AC20012" w14:textId="77777777" w:rsidR="002A4CBE" w:rsidRPr="002A4CBE" w:rsidRDefault="002A4CBE" w:rsidP="002D50DB">
      <w:pPr>
        <w:spacing w:after="60"/>
      </w:pPr>
      <w:r w:rsidRPr="002A4CBE">
        <w:t>Le prototype peut prendre différentes formes :</w:t>
      </w:r>
    </w:p>
    <w:p w14:paraId="0F897E85" w14:textId="77777777" w:rsidR="002A4CBE" w:rsidRPr="002A4CBE" w:rsidRDefault="002A4CBE" w:rsidP="002D058F">
      <w:pPr>
        <w:pStyle w:val="ListParagraph"/>
        <w:numPr>
          <w:ilvl w:val="0"/>
          <w:numId w:val="2"/>
        </w:numPr>
        <w:spacing w:after="60"/>
      </w:pPr>
      <w:r w:rsidRPr="002A4CBE">
        <w:t>application web (front simple + logique métier),</w:t>
      </w:r>
    </w:p>
    <w:p w14:paraId="28C76ED6" w14:textId="77777777" w:rsidR="002A4CBE" w:rsidRPr="002A4CBE" w:rsidRDefault="002A4CBE" w:rsidP="002D058F">
      <w:pPr>
        <w:pStyle w:val="ListParagraph"/>
        <w:numPr>
          <w:ilvl w:val="0"/>
          <w:numId w:val="2"/>
        </w:numPr>
        <w:spacing w:after="60"/>
      </w:pPr>
      <w:r w:rsidRPr="002A4CBE">
        <w:t>API ou service backend,</w:t>
      </w:r>
    </w:p>
    <w:p w14:paraId="05F3DC44" w14:textId="77777777" w:rsidR="002A4CBE" w:rsidRPr="002A4CBE" w:rsidRDefault="002A4CBE" w:rsidP="002D058F">
      <w:pPr>
        <w:pStyle w:val="ListParagraph"/>
        <w:numPr>
          <w:ilvl w:val="0"/>
          <w:numId w:val="2"/>
        </w:numPr>
        <w:spacing w:after="60"/>
      </w:pPr>
      <w:r w:rsidRPr="002A4CBE">
        <w:t>démonstrateur (POC),</w:t>
      </w:r>
    </w:p>
    <w:p w14:paraId="7755CBFB" w14:textId="77777777" w:rsidR="002A4CBE" w:rsidRPr="002A4CBE" w:rsidRDefault="002A4CBE" w:rsidP="002D058F">
      <w:pPr>
        <w:pStyle w:val="ListParagraph"/>
        <w:numPr>
          <w:ilvl w:val="0"/>
          <w:numId w:val="2"/>
        </w:numPr>
        <w:spacing w:after="60"/>
      </w:pPr>
      <w:r w:rsidRPr="002A4CBE">
        <w:t>pipeline de traitement de données,</w:t>
      </w:r>
    </w:p>
    <w:p w14:paraId="13A91501" w14:textId="77777777" w:rsidR="00BA68AF" w:rsidRDefault="002A4CBE" w:rsidP="00001A20">
      <w:pPr>
        <w:pStyle w:val="ListParagraph"/>
        <w:numPr>
          <w:ilvl w:val="0"/>
          <w:numId w:val="2"/>
        </w:numPr>
        <w:spacing w:after="60"/>
      </w:pPr>
      <w:r w:rsidRPr="002A4CBE">
        <w:t>moteur de recherche, d’analyse ou de recommandation.</w:t>
      </w:r>
    </w:p>
    <w:p w14:paraId="3ABC70E3" w14:textId="28E27B83" w:rsidR="002A4CBE" w:rsidRPr="00BA68AF" w:rsidRDefault="002A4CBE" w:rsidP="00BA68AF">
      <w:pPr>
        <w:spacing w:after="60"/>
        <w:rPr>
          <w:b/>
          <w:bCs/>
        </w:rPr>
      </w:pPr>
      <w:r w:rsidRPr="00BA68AF">
        <w:rPr>
          <w:b/>
          <w:bCs/>
        </w:rPr>
        <w:t>Le prototype doit rendre visible le fonctionnement de l’IA, même de manière simplifiée.</w:t>
      </w:r>
    </w:p>
    <w:p w14:paraId="6A437D85" w14:textId="11626ED1" w:rsidR="002A4CBE" w:rsidRPr="002A4CBE" w:rsidRDefault="002A4CBE" w:rsidP="00001A20">
      <w:pPr>
        <w:pStyle w:val="Heading1"/>
      </w:pPr>
      <w:r w:rsidRPr="002A4CBE">
        <w:t>Données obligatoires</w:t>
      </w:r>
    </w:p>
    <w:p w14:paraId="3A3334FA" w14:textId="77777777" w:rsidR="002A4CBE" w:rsidRPr="002A4CBE" w:rsidRDefault="002A4CBE" w:rsidP="00A37BB0">
      <w:pPr>
        <w:spacing w:after="60"/>
      </w:pPr>
      <w:r w:rsidRPr="002A4CBE">
        <w:t>Chaque projet doit :</w:t>
      </w:r>
    </w:p>
    <w:p w14:paraId="5984369B" w14:textId="77777777" w:rsidR="002A4CBE" w:rsidRPr="002A4CBE" w:rsidRDefault="002A4CBE" w:rsidP="00A37BB0">
      <w:pPr>
        <w:pStyle w:val="ListParagraph"/>
        <w:numPr>
          <w:ilvl w:val="0"/>
          <w:numId w:val="13"/>
        </w:numPr>
        <w:spacing w:after="60"/>
      </w:pPr>
      <w:r w:rsidRPr="002A4CBE">
        <w:lastRenderedPageBreak/>
        <w:t>utiliser au moins un jeu de données en open data,</w:t>
      </w:r>
    </w:p>
    <w:p w14:paraId="402FC5B4" w14:textId="77777777" w:rsidR="002A4CBE" w:rsidRPr="002A4CBE" w:rsidRDefault="002A4CBE" w:rsidP="00A37BB0">
      <w:pPr>
        <w:pStyle w:val="ListParagraph"/>
        <w:numPr>
          <w:ilvl w:val="0"/>
          <w:numId w:val="13"/>
        </w:numPr>
        <w:spacing w:after="60"/>
      </w:pPr>
      <w:r w:rsidRPr="002A4CBE">
        <w:t xml:space="preserve">citer clairement : </w:t>
      </w:r>
    </w:p>
    <w:p w14:paraId="03C06BBA" w14:textId="77777777" w:rsidR="002A4CBE" w:rsidRPr="002A4CBE" w:rsidRDefault="002A4CBE" w:rsidP="000D4658">
      <w:pPr>
        <w:pStyle w:val="ListParagraph"/>
        <w:numPr>
          <w:ilvl w:val="1"/>
          <w:numId w:val="13"/>
        </w:numPr>
        <w:spacing w:after="60"/>
      </w:pPr>
      <w:r w:rsidRPr="002A4CBE">
        <w:t>la source,</w:t>
      </w:r>
    </w:p>
    <w:p w14:paraId="07F1702D" w14:textId="77777777" w:rsidR="002A4CBE" w:rsidRPr="002A4CBE" w:rsidRDefault="002A4CBE" w:rsidP="000D4658">
      <w:pPr>
        <w:pStyle w:val="ListParagraph"/>
        <w:numPr>
          <w:ilvl w:val="1"/>
          <w:numId w:val="13"/>
        </w:numPr>
        <w:spacing w:after="60"/>
      </w:pPr>
      <w:r w:rsidRPr="002A4CBE">
        <w:t>le type de données,</w:t>
      </w:r>
    </w:p>
    <w:p w14:paraId="54692B43" w14:textId="77777777" w:rsidR="002A4CBE" w:rsidRPr="002A4CBE" w:rsidRDefault="002A4CBE" w:rsidP="000D4658">
      <w:pPr>
        <w:pStyle w:val="ListParagraph"/>
        <w:numPr>
          <w:ilvl w:val="1"/>
          <w:numId w:val="13"/>
        </w:numPr>
        <w:spacing w:after="60"/>
      </w:pPr>
      <w:r w:rsidRPr="002A4CBE">
        <w:t>leur rôle dans la solution.</w:t>
      </w:r>
    </w:p>
    <w:p w14:paraId="61AD9D07" w14:textId="77777777" w:rsidR="002A4CBE" w:rsidRPr="002A4CBE" w:rsidRDefault="002A4CBE" w:rsidP="00A37BB0">
      <w:pPr>
        <w:pStyle w:val="ListParagraph"/>
        <w:numPr>
          <w:ilvl w:val="0"/>
          <w:numId w:val="13"/>
        </w:numPr>
        <w:spacing w:after="60"/>
      </w:pPr>
      <w:r w:rsidRPr="002A4CBE">
        <w:t>Les données peuvent être :</w:t>
      </w:r>
    </w:p>
    <w:p w14:paraId="5C6E00C4" w14:textId="77777777" w:rsidR="002A4CBE" w:rsidRPr="002A4CBE" w:rsidRDefault="002A4CBE" w:rsidP="00A36173">
      <w:pPr>
        <w:pStyle w:val="ListParagraph"/>
        <w:numPr>
          <w:ilvl w:val="1"/>
          <w:numId w:val="13"/>
        </w:numPr>
        <w:spacing w:after="60"/>
      </w:pPr>
      <w:r w:rsidRPr="002A4CBE">
        <w:t>nationales, territoriales ou européennes ;</w:t>
      </w:r>
    </w:p>
    <w:p w14:paraId="03203646" w14:textId="77777777" w:rsidR="002A4CBE" w:rsidRPr="002A4CBE" w:rsidRDefault="002A4CBE" w:rsidP="00A36173">
      <w:pPr>
        <w:pStyle w:val="ListParagraph"/>
        <w:numPr>
          <w:ilvl w:val="1"/>
          <w:numId w:val="13"/>
        </w:numPr>
        <w:spacing w:after="60"/>
      </w:pPr>
      <w:r w:rsidRPr="002A4CBE">
        <w:t>géographiques, textuelles, statistiques, budgétaires, etc.</w:t>
      </w:r>
    </w:p>
    <w:p w14:paraId="6A46278E" w14:textId="0AA729DF" w:rsidR="002A4CBE" w:rsidRPr="002A4CBE" w:rsidRDefault="002A4CBE" w:rsidP="00A37BB0">
      <w:pPr>
        <w:spacing w:after="60"/>
      </w:pPr>
      <w:r w:rsidRPr="002A4CBE">
        <w:t>Les données peuvent être réelles mais utilisées sur un périmètre restreint pour le prototype.</w:t>
      </w:r>
    </w:p>
    <w:p w14:paraId="2068704F" w14:textId="73B90CEA" w:rsidR="002A4CBE" w:rsidRPr="002A4CBE" w:rsidRDefault="002A4CBE" w:rsidP="00001A20">
      <w:pPr>
        <w:pStyle w:val="Heading1"/>
      </w:pPr>
      <w:r w:rsidRPr="002A4CBE">
        <w:t>Attentes sur la partie technique (important)</w:t>
      </w:r>
    </w:p>
    <w:p w14:paraId="61A9494F" w14:textId="77777777" w:rsidR="002A4CBE" w:rsidRPr="002A4CBE" w:rsidRDefault="002A4CBE" w:rsidP="00A37BB0">
      <w:pPr>
        <w:spacing w:after="60"/>
      </w:pPr>
      <w:r w:rsidRPr="002A4CBE">
        <w:t>L’évaluation ne porte pas sur la complexité, mais sur la cohérence technique.</w:t>
      </w:r>
    </w:p>
    <w:p w14:paraId="366E47E6" w14:textId="38AE46D2" w:rsidR="002A4CBE" w:rsidRPr="00A9154C" w:rsidRDefault="002A4CBE" w:rsidP="00A37BB0">
      <w:pPr>
        <w:spacing w:after="60"/>
        <w:rPr>
          <w:b/>
          <w:bCs/>
        </w:rPr>
      </w:pPr>
      <w:r w:rsidRPr="00A9154C">
        <w:rPr>
          <w:b/>
          <w:bCs/>
        </w:rPr>
        <w:t>Approches IA possibles (exemples)</w:t>
      </w:r>
      <w:r w:rsidR="00A9154C" w:rsidRPr="00A9154C">
        <w:rPr>
          <w:b/>
          <w:bCs/>
        </w:rPr>
        <w:t> :</w:t>
      </w:r>
    </w:p>
    <w:p w14:paraId="3FC9011F" w14:textId="77777777" w:rsidR="002A4CBE" w:rsidRPr="002A4CBE" w:rsidRDefault="002A4CBE" w:rsidP="00A37BB0">
      <w:pPr>
        <w:pStyle w:val="ListParagraph"/>
        <w:numPr>
          <w:ilvl w:val="0"/>
          <w:numId w:val="22"/>
        </w:numPr>
        <w:spacing w:after="60"/>
      </w:pPr>
      <w:r w:rsidRPr="002A4CBE">
        <w:t>traitement automatique du langage (NLP),</w:t>
      </w:r>
    </w:p>
    <w:p w14:paraId="1D3CCF71" w14:textId="77777777" w:rsidR="002A4CBE" w:rsidRPr="002A4CBE" w:rsidRDefault="002A4CBE" w:rsidP="00A37BB0">
      <w:pPr>
        <w:pStyle w:val="ListParagraph"/>
        <w:numPr>
          <w:ilvl w:val="0"/>
          <w:numId w:val="22"/>
        </w:numPr>
        <w:spacing w:after="60"/>
      </w:pPr>
      <w:r w:rsidRPr="002A4CBE">
        <w:t>recherche sémantique,</w:t>
      </w:r>
    </w:p>
    <w:p w14:paraId="40EED8F9" w14:textId="77777777" w:rsidR="002A4CBE" w:rsidRPr="002A4CBE" w:rsidRDefault="002A4CBE" w:rsidP="00A37BB0">
      <w:pPr>
        <w:pStyle w:val="ListParagraph"/>
        <w:numPr>
          <w:ilvl w:val="0"/>
          <w:numId w:val="22"/>
        </w:numPr>
        <w:spacing w:after="60"/>
      </w:pPr>
      <w:r w:rsidRPr="002A4CBE">
        <w:t>classification / clustering,</w:t>
      </w:r>
    </w:p>
    <w:p w14:paraId="2606A7C5" w14:textId="77777777" w:rsidR="002A4CBE" w:rsidRPr="002A4CBE" w:rsidRDefault="002A4CBE" w:rsidP="00A37BB0">
      <w:pPr>
        <w:pStyle w:val="ListParagraph"/>
        <w:numPr>
          <w:ilvl w:val="0"/>
          <w:numId w:val="22"/>
        </w:numPr>
        <w:spacing w:after="60"/>
      </w:pPr>
      <w:r w:rsidRPr="002A4CBE">
        <w:t>extraction d’informations,</w:t>
      </w:r>
    </w:p>
    <w:p w14:paraId="685EE5D7" w14:textId="77777777" w:rsidR="002A4CBE" w:rsidRPr="002A4CBE" w:rsidRDefault="002A4CBE" w:rsidP="00A37BB0">
      <w:pPr>
        <w:pStyle w:val="ListParagraph"/>
        <w:numPr>
          <w:ilvl w:val="0"/>
          <w:numId w:val="22"/>
        </w:numPr>
        <w:spacing w:after="60"/>
      </w:pPr>
      <w:r w:rsidRPr="002A4CBE">
        <w:t>résumé automatique,</w:t>
      </w:r>
    </w:p>
    <w:p w14:paraId="1BA44891" w14:textId="77777777" w:rsidR="002A4CBE" w:rsidRPr="002A4CBE" w:rsidRDefault="002A4CBE" w:rsidP="00A37BB0">
      <w:pPr>
        <w:pStyle w:val="ListParagraph"/>
        <w:numPr>
          <w:ilvl w:val="0"/>
          <w:numId w:val="22"/>
        </w:numPr>
        <w:spacing w:after="60"/>
      </w:pPr>
      <w:r w:rsidRPr="002A4CBE">
        <w:t>recommandations,</w:t>
      </w:r>
    </w:p>
    <w:p w14:paraId="0880A5E4" w14:textId="77777777" w:rsidR="002A4CBE" w:rsidRPr="002A4CBE" w:rsidRDefault="002A4CBE" w:rsidP="00A37BB0">
      <w:pPr>
        <w:pStyle w:val="ListParagraph"/>
        <w:numPr>
          <w:ilvl w:val="0"/>
          <w:numId w:val="22"/>
        </w:numPr>
        <w:spacing w:after="60"/>
      </w:pPr>
      <w:r w:rsidRPr="002A4CBE">
        <w:t>règles hybrides (IA + règles métier explicites).</w:t>
      </w:r>
    </w:p>
    <w:p w14:paraId="31811989" w14:textId="273A3D1D" w:rsidR="002A4CBE" w:rsidRPr="002A4CBE" w:rsidRDefault="002A4CBE" w:rsidP="00A37BB0">
      <w:pPr>
        <w:spacing w:after="60"/>
      </w:pPr>
      <w:r w:rsidRPr="002A4CBE">
        <w:t>Une approche simple, bien expliquée, est souvent préférable à une IA</w:t>
      </w:r>
      <w:r w:rsidR="00BA68AF">
        <w:t xml:space="preserve"> « </w:t>
      </w:r>
      <w:r w:rsidRPr="002A4CBE">
        <w:t>boîte noire</w:t>
      </w:r>
      <w:r w:rsidR="00BA68AF">
        <w:t> »</w:t>
      </w:r>
      <w:r w:rsidRPr="002A4CBE">
        <w:t>.</w:t>
      </w:r>
    </w:p>
    <w:p w14:paraId="40BD6CF1" w14:textId="2E75FA7C" w:rsidR="002A4CBE" w:rsidRPr="00A9154C" w:rsidRDefault="002A4CBE" w:rsidP="00A37BB0">
      <w:pPr>
        <w:spacing w:after="60"/>
        <w:rPr>
          <w:b/>
          <w:bCs/>
        </w:rPr>
      </w:pPr>
      <w:r w:rsidRPr="00A9154C">
        <w:rPr>
          <w:b/>
          <w:bCs/>
        </w:rPr>
        <w:t>Technologies</w:t>
      </w:r>
      <w:r w:rsidR="00A9154C" w:rsidRPr="00A9154C">
        <w:rPr>
          <w:b/>
          <w:bCs/>
        </w:rPr>
        <w:t> :</w:t>
      </w:r>
    </w:p>
    <w:p w14:paraId="3E094107" w14:textId="77777777" w:rsidR="002A4CBE" w:rsidRPr="002A4CBE" w:rsidRDefault="002A4CBE" w:rsidP="00A37BB0">
      <w:pPr>
        <w:pStyle w:val="ListParagraph"/>
        <w:numPr>
          <w:ilvl w:val="0"/>
          <w:numId w:val="33"/>
        </w:numPr>
        <w:spacing w:after="60"/>
      </w:pPr>
      <w:r w:rsidRPr="002A4CBE">
        <w:t>libres ou standards privilégiées,</w:t>
      </w:r>
    </w:p>
    <w:p w14:paraId="04107D77" w14:textId="77777777" w:rsidR="002A4CBE" w:rsidRPr="002A4CBE" w:rsidRDefault="002A4CBE" w:rsidP="00A37BB0">
      <w:pPr>
        <w:pStyle w:val="ListParagraph"/>
        <w:numPr>
          <w:ilvl w:val="0"/>
          <w:numId w:val="33"/>
        </w:numPr>
        <w:spacing w:after="60"/>
      </w:pPr>
      <w:r w:rsidRPr="002A4CBE">
        <w:t xml:space="preserve">langage, framework et stack </w:t>
      </w:r>
      <w:r w:rsidRPr="00A9154C">
        <w:rPr>
          <w:b/>
          <w:bCs/>
        </w:rPr>
        <w:t>au libre choix des équipes</w:t>
      </w:r>
      <w:r w:rsidRPr="002A4CBE">
        <w:t>.</w:t>
      </w:r>
    </w:p>
    <w:p w14:paraId="07AA027E" w14:textId="136A375D" w:rsidR="002A4CBE" w:rsidRPr="00A9154C" w:rsidRDefault="002A4CBE" w:rsidP="00A37BB0">
      <w:pPr>
        <w:spacing w:after="60"/>
        <w:rPr>
          <w:b/>
          <w:bCs/>
        </w:rPr>
      </w:pPr>
      <w:r w:rsidRPr="00A9154C">
        <w:rPr>
          <w:b/>
          <w:bCs/>
        </w:rPr>
        <w:t>L’équipe doit être capable d’expliquer :</w:t>
      </w:r>
    </w:p>
    <w:p w14:paraId="202E6176" w14:textId="77777777" w:rsidR="002A4CBE" w:rsidRPr="002A4CBE" w:rsidRDefault="002A4CBE" w:rsidP="00A37BB0">
      <w:pPr>
        <w:pStyle w:val="ListParagraph"/>
        <w:numPr>
          <w:ilvl w:val="0"/>
          <w:numId w:val="21"/>
        </w:numPr>
        <w:spacing w:after="60"/>
      </w:pPr>
      <w:r w:rsidRPr="002A4CBE">
        <w:t>ce qui est automatisé,</w:t>
      </w:r>
    </w:p>
    <w:p w14:paraId="2E5D9C7F" w14:textId="77777777" w:rsidR="002A4CBE" w:rsidRPr="002A4CBE" w:rsidRDefault="002A4CBE" w:rsidP="00A37BB0">
      <w:pPr>
        <w:pStyle w:val="ListParagraph"/>
        <w:numPr>
          <w:ilvl w:val="0"/>
          <w:numId w:val="21"/>
        </w:numPr>
        <w:spacing w:after="60"/>
      </w:pPr>
      <w:r w:rsidRPr="002A4CBE">
        <w:t>ce qui ne l’est pas,</w:t>
      </w:r>
    </w:p>
    <w:p w14:paraId="182EE920" w14:textId="40E1323D" w:rsidR="002A4CBE" w:rsidRPr="002A4CBE" w:rsidRDefault="002A4CBE" w:rsidP="00A37BB0">
      <w:pPr>
        <w:pStyle w:val="ListParagraph"/>
        <w:numPr>
          <w:ilvl w:val="0"/>
          <w:numId w:val="21"/>
        </w:numPr>
        <w:spacing w:after="60"/>
      </w:pPr>
      <w:r w:rsidRPr="002A4CBE">
        <w:t>pourquoi.</w:t>
      </w:r>
    </w:p>
    <w:p w14:paraId="5AB2309D" w14:textId="386103B0" w:rsidR="002A4CBE" w:rsidRPr="00A9154C" w:rsidRDefault="00A9154C" w:rsidP="00A37BB0">
      <w:pPr>
        <w:spacing w:after="60"/>
        <w:rPr>
          <w:b/>
          <w:bCs/>
          <w:color w:val="FFB703" w:themeColor="background1"/>
        </w:rPr>
      </w:pPr>
      <w:r w:rsidRPr="00A9154C">
        <w:rPr>
          <w:rFonts w:ascii="Segoe UI Emoji" w:hAnsi="Segoe UI Emoji" w:cs="Segoe UI Emoji"/>
          <w:b/>
          <w:bCs/>
          <w:color w:val="FFB703" w:themeColor="background1"/>
        </w:rPr>
        <w:t>!</w:t>
      </w:r>
      <w:r w:rsidR="002A4CBE" w:rsidRPr="00A9154C">
        <w:rPr>
          <w:b/>
          <w:bCs/>
          <w:color w:val="FFB703" w:themeColor="background1"/>
        </w:rPr>
        <w:t xml:space="preserve"> Ce qui n</w:t>
      </w:r>
      <w:r w:rsidR="002A4CBE" w:rsidRPr="00A9154C">
        <w:rPr>
          <w:rFonts w:ascii="Aptos Display" w:hAnsi="Aptos Display" w:cs="Aptos Display"/>
          <w:b/>
          <w:bCs/>
          <w:color w:val="FFB703" w:themeColor="background1"/>
        </w:rPr>
        <w:t>’</w:t>
      </w:r>
      <w:r w:rsidR="002A4CBE" w:rsidRPr="00A9154C">
        <w:rPr>
          <w:b/>
          <w:bCs/>
          <w:color w:val="FFB703" w:themeColor="background1"/>
        </w:rPr>
        <w:t>est PAS attendu</w:t>
      </w:r>
    </w:p>
    <w:p w14:paraId="00FFD586" w14:textId="77777777" w:rsidR="002A4CBE" w:rsidRPr="002A4CBE" w:rsidRDefault="002A4CBE" w:rsidP="00A37BB0">
      <w:pPr>
        <w:pStyle w:val="ListParagraph"/>
        <w:numPr>
          <w:ilvl w:val="0"/>
          <w:numId w:val="23"/>
        </w:numPr>
        <w:spacing w:after="60"/>
      </w:pPr>
      <w:r w:rsidRPr="002A4CBE">
        <w:t>un modèle entraîné à grande échelle,</w:t>
      </w:r>
    </w:p>
    <w:p w14:paraId="71AF2B07" w14:textId="661FD152" w:rsidR="002A4CBE" w:rsidRPr="002A4CBE" w:rsidRDefault="002A4CBE" w:rsidP="00A37BB0">
      <w:pPr>
        <w:pStyle w:val="ListParagraph"/>
        <w:numPr>
          <w:ilvl w:val="0"/>
          <w:numId w:val="23"/>
        </w:numPr>
        <w:spacing w:after="60"/>
      </w:pPr>
      <w:r w:rsidRPr="002A4CBE">
        <w:t xml:space="preserve">une IA </w:t>
      </w:r>
      <w:r w:rsidR="00A9154C">
        <w:t>« </w:t>
      </w:r>
      <w:r w:rsidRPr="002A4CBE">
        <w:t>générale</w:t>
      </w:r>
      <w:r w:rsidR="00A9154C">
        <w:t> »</w:t>
      </w:r>
      <w:r w:rsidRPr="002A4CBE">
        <w:t xml:space="preserve"> sans lien avec les données,</w:t>
      </w:r>
    </w:p>
    <w:p w14:paraId="681291F8" w14:textId="77777777" w:rsidR="002A4CBE" w:rsidRPr="002A4CBE" w:rsidRDefault="002A4CBE" w:rsidP="00A37BB0">
      <w:pPr>
        <w:pStyle w:val="ListParagraph"/>
        <w:numPr>
          <w:ilvl w:val="0"/>
          <w:numId w:val="23"/>
        </w:numPr>
        <w:spacing w:after="60"/>
      </w:pPr>
      <w:r w:rsidRPr="002A4CBE">
        <w:t>un simple chatbot sans réflexion usager,</w:t>
      </w:r>
    </w:p>
    <w:p w14:paraId="06E9AA69" w14:textId="2BE73576" w:rsidR="002A4CBE" w:rsidRPr="002A4CBE" w:rsidRDefault="002A4CBE" w:rsidP="00A37BB0">
      <w:pPr>
        <w:pStyle w:val="ListParagraph"/>
        <w:numPr>
          <w:ilvl w:val="0"/>
          <w:numId w:val="23"/>
        </w:numPr>
        <w:spacing w:after="60"/>
      </w:pPr>
      <w:r w:rsidRPr="002A4CBE">
        <w:t>une solution dépendant exclusivement de données fermées ou privées.</w:t>
      </w:r>
    </w:p>
    <w:p w14:paraId="4D3B25A2" w14:textId="5EE9205F" w:rsidR="002A4CBE" w:rsidRPr="002A4CBE" w:rsidRDefault="002A4CBE" w:rsidP="00001A20">
      <w:pPr>
        <w:pStyle w:val="Heading1"/>
      </w:pPr>
      <w:r w:rsidRPr="002A4CBE">
        <w:t>Contraintes non fonctionnelles à analyser</w:t>
      </w:r>
    </w:p>
    <w:p w14:paraId="711F871F" w14:textId="13D48BBA" w:rsidR="002A4CBE" w:rsidRPr="002A4CBE" w:rsidRDefault="002A4CBE" w:rsidP="00A37BB0">
      <w:pPr>
        <w:spacing w:after="60"/>
      </w:pPr>
      <w:r w:rsidRPr="002A4CBE">
        <w:t xml:space="preserve">Chaque équipe devra intégrer </w:t>
      </w:r>
      <w:r w:rsidRPr="002A4CBE">
        <w:rPr>
          <w:b/>
          <w:bCs/>
        </w:rPr>
        <w:t>une analyse raisonnée</w:t>
      </w:r>
      <w:r w:rsidRPr="002A4CBE">
        <w:t xml:space="preserve"> des contraintes suivantes</w:t>
      </w:r>
      <w:r w:rsidR="00A9154C">
        <w:t> :</w:t>
      </w:r>
    </w:p>
    <w:p w14:paraId="618FB735" w14:textId="5C01078E" w:rsidR="002A4CBE" w:rsidRPr="00A9154C" w:rsidRDefault="002A4CBE" w:rsidP="00A37BB0">
      <w:pPr>
        <w:pStyle w:val="ListParagraph"/>
        <w:numPr>
          <w:ilvl w:val="0"/>
          <w:numId w:val="41"/>
        </w:numPr>
        <w:spacing w:after="60"/>
        <w:rPr>
          <w:b/>
          <w:bCs/>
          <w:color w:val="FFB703" w:themeColor="background1"/>
        </w:rPr>
      </w:pPr>
      <w:r w:rsidRPr="00A9154C">
        <w:rPr>
          <w:b/>
          <w:bCs/>
          <w:color w:val="FFB703" w:themeColor="background1"/>
        </w:rPr>
        <w:t>Protection des données</w:t>
      </w:r>
    </w:p>
    <w:p w14:paraId="1D084211" w14:textId="16F9BE04" w:rsidR="002A4CBE" w:rsidRPr="002A4CBE" w:rsidRDefault="00A9154C" w:rsidP="00A37BB0">
      <w:pPr>
        <w:spacing w:after="60"/>
      </w:pPr>
      <w:r>
        <w:t>D</w:t>
      </w:r>
      <w:r w:rsidR="002A4CBE" w:rsidRPr="002A4CBE">
        <w:t>onnées personnelles ou non ?</w:t>
      </w:r>
      <w:r>
        <w:t xml:space="preserve"> P</w:t>
      </w:r>
      <w:r w:rsidR="002A4CBE" w:rsidRPr="002A4CBE">
        <w:t>résence ou non de risques RGPD ?</w:t>
      </w:r>
      <w:r>
        <w:t xml:space="preserve"> A</w:t>
      </w:r>
      <w:r w:rsidR="002A4CBE" w:rsidRPr="002A4CBE">
        <w:t>nonymisation / minimisation ?</w:t>
      </w:r>
    </w:p>
    <w:p w14:paraId="60DB4843" w14:textId="2F24ADE8" w:rsidR="002A4CBE" w:rsidRPr="00A9154C" w:rsidRDefault="002A4CBE" w:rsidP="00A37BB0">
      <w:pPr>
        <w:pStyle w:val="ListParagraph"/>
        <w:numPr>
          <w:ilvl w:val="0"/>
          <w:numId w:val="41"/>
        </w:numPr>
        <w:spacing w:after="60"/>
        <w:rPr>
          <w:b/>
          <w:bCs/>
          <w:color w:val="FFB703" w:themeColor="background1"/>
        </w:rPr>
      </w:pPr>
      <w:r w:rsidRPr="00A9154C">
        <w:rPr>
          <w:b/>
          <w:bCs/>
          <w:color w:val="FFB703" w:themeColor="background1"/>
        </w:rPr>
        <w:t>Sécurité</w:t>
      </w:r>
    </w:p>
    <w:p w14:paraId="5B45EB66" w14:textId="45924733" w:rsidR="002A4CBE" w:rsidRPr="002A4CBE" w:rsidRDefault="00A9154C" w:rsidP="00A37BB0">
      <w:pPr>
        <w:spacing w:after="60"/>
      </w:pPr>
      <w:r>
        <w:t>Qu</w:t>
      </w:r>
      <w:r w:rsidR="002A4CBE" w:rsidRPr="002A4CBE">
        <w:t>els usages abusifs possibles ?</w:t>
      </w:r>
      <w:r>
        <w:t xml:space="preserve"> Q</w:t>
      </w:r>
      <w:r w:rsidR="002A4CBE" w:rsidRPr="002A4CBE">
        <w:t>uelles limites du prototype ?</w:t>
      </w:r>
      <w:r>
        <w:t xml:space="preserve"> Q</w:t>
      </w:r>
      <w:r w:rsidR="002A4CBE" w:rsidRPr="002A4CBE">
        <w:t>uelles précautions seraient nécessaires en production ?</w:t>
      </w:r>
    </w:p>
    <w:p w14:paraId="24649DFF" w14:textId="17C24F37" w:rsidR="002A4CBE" w:rsidRPr="00A9154C" w:rsidRDefault="002A4CBE" w:rsidP="00A37BB0">
      <w:pPr>
        <w:pStyle w:val="ListParagraph"/>
        <w:numPr>
          <w:ilvl w:val="0"/>
          <w:numId w:val="41"/>
        </w:numPr>
        <w:spacing w:after="60"/>
        <w:rPr>
          <w:b/>
          <w:bCs/>
          <w:color w:val="FFB703" w:themeColor="background1"/>
        </w:rPr>
      </w:pPr>
      <w:r w:rsidRPr="00A9154C">
        <w:rPr>
          <w:b/>
          <w:bCs/>
          <w:color w:val="FFB703" w:themeColor="background1"/>
        </w:rPr>
        <w:t>Explicabilité</w:t>
      </w:r>
    </w:p>
    <w:p w14:paraId="0C172FF9" w14:textId="2ED0931E" w:rsidR="002A4CBE" w:rsidRPr="002A4CBE" w:rsidRDefault="00A9154C" w:rsidP="00A37BB0">
      <w:pPr>
        <w:spacing w:after="60"/>
      </w:pPr>
      <w:r>
        <w:lastRenderedPageBreak/>
        <w:t>L</w:t>
      </w:r>
      <w:r w:rsidR="002A4CBE" w:rsidRPr="002A4CBE">
        <w:t>a décision ou la réponse produite est</w:t>
      </w:r>
      <w:r w:rsidR="002A4CBE" w:rsidRPr="002A4CBE">
        <w:noBreakHyphen/>
        <w:t>elle compréhensible ?</w:t>
      </w:r>
      <w:r>
        <w:t xml:space="preserve"> L</w:t>
      </w:r>
      <w:r w:rsidR="002A4CBE" w:rsidRPr="002A4CBE">
        <w:t>’usager peut</w:t>
      </w:r>
      <w:r w:rsidR="002A4CBE" w:rsidRPr="002A4CBE">
        <w:noBreakHyphen/>
        <w:t xml:space="preserve">il savoir </w:t>
      </w:r>
      <w:r w:rsidR="002A4CBE" w:rsidRPr="002A4CBE">
        <w:rPr>
          <w:i/>
          <w:iCs/>
        </w:rPr>
        <w:t>pourquoi</w:t>
      </w:r>
      <w:r w:rsidR="002A4CBE" w:rsidRPr="002A4CBE">
        <w:t xml:space="preserve"> une réponse lui est donnée ?</w:t>
      </w:r>
    </w:p>
    <w:p w14:paraId="7098258B" w14:textId="12A8A9DD" w:rsidR="002A4CBE" w:rsidRPr="00A9154C" w:rsidRDefault="002A4CBE" w:rsidP="00A37BB0">
      <w:pPr>
        <w:pStyle w:val="ListParagraph"/>
        <w:numPr>
          <w:ilvl w:val="0"/>
          <w:numId w:val="41"/>
        </w:numPr>
        <w:spacing w:after="60"/>
        <w:rPr>
          <w:b/>
          <w:bCs/>
          <w:color w:val="FFB703" w:themeColor="background1"/>
        </w:rPr>
      </w:pPr>
      <w:r w:rsidRPr="00A9154C">
        <w:rPr>
          <w:b/>
          <w:bCs/>
          <w:color w:val="FFB703" w:themeColor="background1"/>
        </w:rPr>
        <w:t>Impacts environnementaux</w:t>
      </w:r>
    </w:p>
    <w:p w14:paraId="79315DAD" w14:textId="60251067" w:rsidR="002A4CBE" w:rsidRPr="002A4CBE" w:rsidRDefault="00A9154C" w:rsidP="00A37BB0">
      <w:pPr>
        <w:spacing w:after="60"/>
      </w:pPr>
      <w:r w:rsidRPr="002A4CBE">
        <w:t>Sobriété</w:t>
      </w:r>
      <w:r w:rsidR="002A4CBE" w:rsidRPr="002A4CBE">
        <w:t xml:space="preserve"> du modèle,</w:t>
      </w:r>
      <w:r>
        <w:t xml:space="preserve"> </w:t>
      </w:r>
      <w:r w:rsidR="002A4CBE" w:rsidRPr="002A4CBE">
        <w:t>volumétrie de données,</w:t>
      </w:r>
      <w:r>
        <w:t xml:space="preserve"> </w:t>
      </w:r>
      <w:r w:rsidR="002A4CBE" w:rsidRPr="002A4CBE">
        <w:t>coûts numériques induits.</w:t>
      </w:r>
    </w:p>
    <w:p w14:paraId="75E3A7A9" w14:textId="08F32C11" w:rsidR="002A4CBE" w:rsidRPr="00A9154C" w:rsidRDefault="002A4CBE" w:rsidP="00A37BB0">
      <w:pPr>
        <w:pStyle w:val="ListParagraph"/>
        <w:numPr>
          <w:ilvl w:val="0"/>
          <w:numId w:val="41"/>
        </w:numPr>
        <w:spacing w:after="60"/>
        <w:rPr>
          <w:b/>
          <w:bCs/>
          <w:color w:val="FFB703" w:themeColor="background1"/>
        </w:rPr>
      </w:pPr>
      <w:r w:rsidRPr="00A9154C">
        <w:rPr>
          <w:b/>
          <w:bCs/>
          <w:color w:val="FFB703" w:themeColor="background1"/>
        </w:rPr>
        <w:t>Rôle de l’humain</w:t>
      </w:r>
    </w:p>
    <w:p w14:paraId="279E14B0" w14:textId="5A0B7996" w:rsidR="002A4CBE" w:rsidRPr="002A4CBE" w:rsidRDefault="00A9154C" w:rsidP="00A37BB0">
      <w:pPr>
        <w:spacing w:after="60"/>
      </w:pPr>
      <w:r w:rsidRPr="002A4CBE">
        <w:t>Place</w:t>
      </w:r>
      <w:r w:rsidR="002A4CBE" w:rsidRPr="002A4CBE">
        <w:t xml:space="preserve"> de l’agent public,</w:t>
      </w:r>
      <w:r>
        <w:t xml:space="preserve"> </w:t>
      </w:r>
      <w:r w:rsidR="002A4CBE" w:rsidRPr="002A4CBE">
        <w:t>supervision humaine,</w:t>
      </w:r>
      <w:r>
        <w:t xml:space="preserve"> </w:t>
      </w:r>
      <w:r w:rsidR="002A4CBE" w:rsidRPr="002A4CBE">
        <w:t>possibilité de reprise ou de contestation.</w:t>
      </w:r>
    </w:p>
    <w:p w14:paraId="01EE0494" w14:textId="28E0667E" w:rsidR="002A4CBE" w:rsidRPr="00A9154C" w:rsidRDefault="00A9154C" w:rsidP="00A37BB0">
      <w:pPr>
        <w:spacing w:after="60"/>
        <w:rPr>
          <w:b/>
          <w:bCs/>
          <w:color w:val="FFB703" w:themeColor="background1"/>
        </w:rPr>
      </w:pPr>
      <w:r w:rsidRPr="00A9154C">
        <w:rPr>
          <w:rFonts w:ascii="Segoe UI Emoji" w:hAnsi="Segoe UI Emoji" w:cs="Segoe UI Emoji"/>
          <w:b/>
          <w:bCs/>
          <w:color w:val="FFB703" w:themeColor="background1"/>
        </w:rPr>
        <w:t>!</w:t>
      </w:r>
      <w:r w:rsidR="002A4CBE" w:rsidRPr="00A9154C">
        <w:rPr>
          <w:b/>
          <w:bCs/>
          <w:color w:val="FFB703" w:themeColor="background1"/>
        </w:rPr>
        <w:t xml:space="preserve"> Une analyse critique honnête est attendue, même si la solution n’est pas parfaite.</w:t>
      </w:r>
    </w:p>
    <w:p w14:paraId="23325C23" w14:textId="5F512EED" w:rsidR="002A4CBE" w:rsidRPr="002A4CBE" w:rsidRDefault="002A4CBE" w:rsidP="00001A20">
      <w:pPr>
        <w:pStyle w:val="Heading1"/>
      </w:pPr>
      <w:r w:rsidRPr="002A4CBE">
        <w:t>Types de prototypes possibles (exemples)</w:t>
      </w:r>
    </w:p>
    <w:p w14:paraId="5E05714C" w14:textId="77777777" w:rsidR="002A4CBE" w:rsidRPr="002A4CBE" w:rsidRDefault="002A4CBE" w:rsidP="00A37BB0">
      <w:pPr>
        <w:spacing w:after="60"/>
      </w:pPr>
      <w:r w:rsidRPr="002A4CBE">
        <w:t>À titre indicatif (liste non exhaustive) :</w:t>
      </w:r>
    </w:p>
    <w:p w14:paraId="11D86580" w14:textId="77777777" w:rsidR="002A4CBE" w:rsidRPr="002A4CBE" w:rsidRDefault="002A4CBE" w:rsidP="00A37BB0">
      <w:pPr>
        <w:pStyle w:val="ListParagraph"/>
        <w:numPr>
          <w:ilvl w:val="0"/>
          <w:numId w:val="41"/>
        </w:numPr>
        <w:spacing w:after="60"/>
      </w:pPr>
      <w:r w:rsidRPr="002A4CBE">
        <w:t>moteur d’orientation des usagers dans les démarches publiques ;</w:t>
      </w:r>
    </w:p>
    <w:p w14:paraId="35BAA0C3" w14:textId="77777777" w:rsidR="002A4CBE" w:rsidRPr="002A4CBE" w:rsidRDefault="002A4CBE" w:rsidP="00A37BB0">
      <w:pPr>
        <w:pStyle w:val="ListParagraph"/>
        <w:numPr>
          <w:ilvl w:val="0"/>
          <w:numId w:val="41"/>
        </w:numPr>
        <w:spacing w:after="60"/>
      </w:pPr>
      <w:r w:rsidRPr="002A4CBE">
        <w:t>moteur de recherche intelligent dans des corpus administratifs ;</w:t>
      </w:r>
    </w:p>
    <w:p w14:paraId="53B63AB2" w14:textId="77777777" w:rsidR="002A4CBE" w:rsidRPr="002A4CBE" w:rsidRDefault="002A4CBE" w:rsidP="00A37BB0">
      <w:pPr>
        <w:pStyle w:val="ListParagraph"/>
        <w:numPr>
          <w:ilvl w:val="0"/>
          <w:numId w:val="41"/>
        </w:numPr>
        <w:spacing w:after="60"/>
      </w:pPr>
      <w:r w:rsidRPr="002A4CBE">
        <w:t>outil d’analyse ou de synthèse de contributions citoyennes ;</w:t>
      </w:r>
    </w:p>
    <w:p w14:paraId="10F6A10C" w14:textId="77777777" w:rsidR="002A4CBE" w:rsidRPr="002A4CBE" w:rsidRDefault="002A4CBE" w:rsidP="00A37BB0">
      <w:pPr>
        <w:pStyle w:val="ListParagraph"/>
        <w:numPr>
          <w:ilvl w:val="0"/>
          <w:numId w:val="41"/>
        </w:numPr>
        <w:spacing w:after="60"/>
      </w:pPr>
      <w:r w:rsidRPr="002A4CBE">
        <w:t>cartographie ou visualisation intelligente de politiques publiques ;</w:t>
      </w:r>
    </w:p>
    <w:p w14:paraId="608D0FCA" w14:textId="77777777" w:rsidR="002A4CBE" w:rsidRPr="002A4CBE" w:rsidRDefault="002A4CBE" w:rsidP="00A37BB0">
      <w:pPr>
        <w:pStyle w:val="ListParagraph"/>
        <w:numPr>
          <w:ilvl w:val="0"/>
          <w:numId w:val="41"/>
        </w:numPr>
        <w:spacing w:after="60"/>
      </w:pPr>
      <w:r w:rsidRPr="002A4CBE">
        <w:t>aide à la compréhension de démarches complexes ;</w:t>
      </w:r>
    </w:p>
    <w:p w14:paraId="0871B53D" w14:textId="5ADD5CB4" w:rsidR="002A4CBE" w:rsidRPr="002A4CBE" w:rsidRDefault="002A4CBE" w:rsidP="00A37BB0">
      <w:pPr>
        <w:pStyle w:val="ListParagraph"/>
        <w:numPr>
          <w:ilvl w:val="0"/>
          <w:numId w:val="41"/>
        </w:numPr>
        <w:spacing w:after="60"/>
      </w:pPr>
      <w:r w:rsidRPr="002A4CBE">
        <w:t>dispositif de participation citoyenne assistée par IA.</w:t>
      </w:r>
    </w:p>
    <w:p w14:paraId="0D429F15" w14:textId="68A82BEA" w:rsidR="002A4CBE" w:rsidRPr="002A4CBE" w:rsidRDefault="002A4CBE" w:rsidP="00001A20">
      <w:pPr>
        <w:pStyle w:val="Heading1"/>
      </w:pPr>
      <w:r w:rsidRPr="002A4CBE">
        <w:t>Restitution finale</w:t>
      </w:r>
    </w:p>
    <w:p w14:paraId="4FDDABC4" w14:textId="048F73AD" w:rsidR="002A4CBE" w:rsidRPr="00A9154C" w:rsidRDefault="002A4CBE" w:rsidP="00A37BB0">
      <w:pPr>
        <w:spacing w:after="60"/>
        <w:rPr>
          <w:b/>
          <w:bCs/>
        </w:rPr>
      </w:pPr>
      <w:r w:rsidRPr="00A9154C">
        <w:rPr>
          <w:b/>
          <w:bCs/>
        </w:rPr>
        <w:t>Dur</w:t>
      </w:r>
      <w:r w:rsidRPr="00A9154C">
        <w:rPr>
          <w:rFonts w:ascii="Aptos Display" w:hAnsi="Aptos Display" w:cs="Aptos Display"/>
          <w:b/>
          <w:bCs/>
        </w:rPr>
        <w:t>é</w:t>
      </w:r>
      <w:r w:rsidRPr="00A9154C">
        <w:rPr>
          <w:b/>
          <w:bCs/>
        </w:rPr>
        <w:t>e maximale : 10 minutes par équipe</w:t>
      </w:r>
    </w:p>
    <w:p w14:paraId="06134E75" w14:textId="77777777" w:rsidR="002A4CBE" w:rsidRPr="002A4CBE" w:rsidRDefault="002A4CBE" w:rsidP="00A37BB0">
      <w:pPr>
        <w:spacing w:after="60"/>
      </w:pPr>
      <w:r w:rsidRPr="002A4CBE">
        <w:t>Format recommandé :</w:t>
      </w:r>
    </w:p>
    <w:p w14:paraId="2DB58039" w14:textId="77777777" w:rsidR="002A4CBE" w:rsidRPr="002A4CBE" w:rsidRDefault="002A4CBE" w:rsidP="00A37BB0">
      <w:pPr>
        <w:pStyle w:val="ListParagraph"/>
        <w:numPr>
          <w:ilvl w:val="0"/>
          <w:numId w:val="44"/>
        </w:numPr>
        <w:spacing w:after="60"/>
      </w:pPr>
      <w:r w:rsidRPr="002A4CBE">
        <w:t>Problème usager identifié – 2 min</w:t>
      </w:r>
    </w:p>
    <w:p w14:paraId="2704DA82" w14:textId="77777777" w:rsidR="002A4CBE" w:rsidRPr="002A4CBE" w:rsidRDefault="002A4CBE" w:rsidP="00A37BB0">
      <w:pPr>
        <w:pStyle w:val="ListParagraph"/>
        <w:numPr>
          <w:ilvl w:val="0"/>
          <w:numId w:val="44"/>
        </w:numPr>
        <w:spacing w:after="60"/>
      </w:pPr>
      <w:r w:rsidRPr="002A4CBE">
        <w:t>Données &amp; approche technique – 4 min</w:t>
      </w:r>
    </w:p>
    <w:p w14:paraId="003F71DD" w14:textId="77777777" w:rsidR="002A4CBE" w:rsidRPr="002A4CBE" w:rsidRDefault="002A4CBE" w:rsidP="00A37BB0">
      <w:pPr>
        <w:pStyle w:val="ListParagraph"/>
        <w:numPr>
          <w:ilvl w:val="0"/>
          <w:numId w:val="44"/>
        </w:numPr>
        <w:spacing w:after="60"/>
      </w:pPr>
      <w:r w:rsidRPr="002A4CBE">
        <w:t>Démonstration rapide du prototype – 2 min</w:t>
      </w:r>
    </w:p>
    <w:p w14:paraId="1CFFED73" w14:textId="77777777" w:rsidR="002A4CBE" w:rsidRPr="002A4CBE" w:rsidRDefault="002A4CBE" w:rsidP="00A37BB0">
      <w:pPr>
        <w:pStyle w:val="ListParagraph"/>
        <w:numPr>
          <w:ilvl w:val="0"/>
          <w:numId w:val="44"/>
        </w:numPr>
        <w:spacing w:after="60"/>
      </w:pPr>
      <w:r w:rsidRPr="002A4CBE">
        <w:t>Contraintes &amp; choix responsables – 2 min</w:t>
      </w:r>
    </w:p>
    <w:p w14:paraId="72968BEF" w14:textId="06181486" w:rsidR="002A4CBE" w:rsidRPr="00A9154C" w:rsidRDefault="00A9154C" w:rsidP="00A37BB0">
      <w:pPr>
        <w:spacing w:after="60"/>
        <w:rPr>
          <w:b/>
          <w:bCs/>
          <w:color w:val="FFB703" w:themeColor="background1"/>
        </w:rPr>
      </w:pPr>
      <w:r w:rsidRPr="00A9154C">
        <w:rPr>
          <w:rFonts w:ascii="Segoe UI Emoji" w:hAnsi="Segoe UI Emoji" w:cs="Segoe UI Emoji"/>
          <w:b/>
          <w:bCs/>
          <w:color w:val="FFB703" w:themeColor="background1"/>
        </w:rPr>
        <w:t>!</w:t>
      </w:r>
      <w:r w:rsidR="002A4CBE" w:rsidRPr="00A9154C">
        <w:rPr>
          <w:b/>
          <w:bCs/>
          <w:color w:val="FFB703" w:themeColor="background1"/>
        </w:rPr>
        <w:t xml:space="preserve"> Le jury privil</w:t>
      </w:r>
      <w:r w:rsidR="002A4CBE" w:rsidRPr="00A9154C">
        <w:rPr>
          <w:rFonts w:ascii="Aptos Display" w:hAnsi="Aptos Display" w:cs="Aptos Display"/>
          <w:b/>
          <w:bCs/>
          <w:color w:val="FFB703" w:themeColor="background1"/>
        </w:rPr>
        <w:t>é</w:t>
      </w:r>
      <w:r w:rsidR="002A4CBE" w:rsidRPr="00A9154C">
        <w:rPr>
          <w:b/>
          <w:bCs/>
          <w:color w:val="FFB703" w:themeColor="background1"/>
        </w:rPr>
        <w:t>giera la clarté à la quantité.</w:t>
      </w:r>
    </w:p>
    <w:p w14:paraId="14833C53" w14:textId="7FD457E8" w:rsidR="002A4CBE" w:rsidRPr="002A4CBE" w:rsidRDefault="002A4CBE" w:rsidP="00001A20">
      <w:pPr>
        <w:pStyle w:val="Heading1"/>
      </w:pPr>
      <w:r w:rsidRPr="002A4CBE">
        <w:t>Grille d’évaluation</w:t>
      </w:r>
    </w:p>
    <w:p w14:paraId="09ADF03B" w14:textId="77777777" w:rsidR="002A4CBE" w:rsidRPr="002A4CBE" w:rsidRDefault="002A4CBE" w:rsidP="00A37BB0">
      <w:pPr>
        <w:pStyle w:val="ListParagraph"/>
        <w:numPr>
          <w:ilvl w:val="0"/>
          <w:numId w:val="34"/>
        </w:numPr>
        <w:spacing w:after="60"/>
      </w:pPr>
      <w:r w:rsidRPr="002A4CBE">
        <w:t>Qualité technique du prototype : 60 %</w:t>
      </w:r>
    </w:p>
    <w:p w14:paraId="70E5C41F" w14:textId="77777777" w:rsidR="002A4CBE" w:rsidRPr="002A4CBE" w:rsidRDefault="002A4CBE" w:rsidP="00A37BB0">
      <w:pPr>
        <w:pStyle w:val="ListParagraph"/>
        <w:numPr>
          <w:ilvl w:val="0"/>
          <w:numId w:val="34"/>
        </w:numPr>
        <w:spacing w:after="60"/>
      </w:pPr>
      <w:r w:rsidRPr="002A4CBE">
        <w:t>Pertinence pour la relation usager : 20 %</w:t>
      </w:r>
    </w:p>
    <w:p w14:paraId="11DE3372" w14:textId="610BA9CC" w:rsidR="002A4CBE" w:rsidRPr="002A4CBE" w:rsidRDefault="002A4CBE" w:rsidP="00A37BB0">
      <w:pPr>
        <w:pStyle w:val="ListParagraph"/>
        <w:numPr>
          <w:ilvl w:val="0"/>
          <w:numId w:val="34"/>
        </w:numPr>
        <w:spacing w:after="60"/>
      </w:pPr>
      <w:r w:rsidRPr="002A4CBE">
        <w:t>Prise en compte des contraintes (droit, sécurité, éthique, environnement) : 20 %</w:t>
      </w:r>
    </w:p>
    <w:p w14:paraId="5097CE05" w14:textId="78D2E383" w:rsidR="00A9154C" w:rsidRPr="00A37BB0" w:rsidRDefault="00A37BB0" w:rsidP="00A37BB0">
      <w:pPr>
        <w:ind w:left="720"/>
        <w:rPr>
          <w:sz w:val="52"/>
          <w:szCs w:val="52"/>
        </w:rPr>
      </w:pPr>
      <w:r w:rsidRPr="00A37BB0">
        <w:rPr>
          <w:sz w:val="52"/>
          <w:szCs w:val="52"/>
        </w:rPr>
        <w:t>Vous êtes évalués sur votre capacité à concevoir une IA utile, compréhensible et responsable pour un service public — pas sur l’effet « waouh »</w:t>
      </w:r>
      <w:r w:rsidR="00A9154C">
        <w:br w:type="page"/>
      </w:r>
    </w:p>
    <w:p w14:paraId="03B371C2" w14:textId="140FF128" w:rsidR="00A9154C" w:rsidRDefault="00A9154C" w:rsidP="00A9154C">
      <w:r>
        <w:lastRenderedPageBreak/>
        <w:t>Annexe</w:t>
      </w:r>
    </w:p>
    <w:p w14:paraId="146852F7" w14:textId="595F5B81" w:rsidR="002A4CBE" w:rsidRPr="002A4CBE" w:rsidRDefault="002A4CBE" w:rsidP="00A9154C">
      <w:pPr>
        <w:pStyle w:val="Heading1"/>
      </w:pPr>
      <w:r w:rsidRPr="002A4CBE">
        <w:t>Ressources mises à disposition</w:t>
      </w:r>
    </w:p>
    <w:p w14:paraId="01438A34" w14:textId="1B7B66B5" w:rsidR="002A4CBE" w:rsidRPr="00A37BB0" w:rsidRDefault="00A9154C" w:rsidP="00A37BB0">
      <w:pPr>
        <w:spacing w:after="60"/>
        <w:rPr>
          <w:b/>
          <w:bCs/>
        </w:rPr>
      </w:pPr>
      <w:r w:rsidRPr="00A37BB0">
        <w:rPr>
          <w:b/>
          <w:bCs/>
        </w:rPr>
        <w:t>Portails o</w:t>
      </w:r>
      <w:r w:rsidR="002A4CBE" w:rsidRPr="00A37BB0">
        <w:rPr>
          <w:b/>
          <w:bCs/>
        </w:rPr>
        <w:t>pen data (sélection)</w:t>
      </w:r>
    </w:p>
    <w:p w14:paraId="0E2D91E6" w14:textId="432CF2C2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33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data.gouv.fr</w:t>
        </w:r>
      </w:hyperlink>
    </w:p>
    <w:p w14:paraId="0542DFB7" w14:textId="77777777" w:rsidR="00A9154C" w:rsidRPr="00924750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34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https://opendatafrance.fr</w:t>
        </w:r>
      </w:hyperlink>
      <w:r>
        <w:rPr>
          <w:lang w:eastAsia="fr-FR"/>
        </w:rPr>
        <w:t xml:space="preserve"> </w:t>
      </w:r>
    </w:p>
    <w:p w14:paraId="718D1F52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35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https://data.europa.eu/fr</w:t>
        </w:r>
      </w:hyperlink>
      <w:r>
        <w:rPr>
          <w:lang w:eastAsia="fr-FR"/>
        </w:rPr>
        <w:t xml:space="preserve"> </w:t>
      </w:r>
    </w:p>
    <w:p w14:paraId="4DF778F3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36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https://dataportals.org</w:t>
        </w:r>
      </w:hyperlink>
      <w:r>
        <w:rPr>
          <w:lang w:eastAsia="fr-FR"/>
        </w:rPr>
        <w:t xml:space="preserve"> </w:t>
      </w:r>
    </w:p>
    <w:p w14:paraId="29E7D094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37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https://www.insee.fr/fr/information/2410988</w:t>
        </w:r>
      </w:hyperlink>
    </w:p>
    <w:p w14:paraId="3D39907D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38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https://catalogue-donnees.insee.fr</w:t>
        </w:r>
      </w:hyperlink>
      <w:r>
        <w:rPr>
          <w:lang w:eastAsia="fr-FR"/>
        </w:rPr>
        <w:t xml:space="preserve"> </w:t>
      </w:r>
    </w:p>
    <w:p w14:paraId="6468D344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39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https://data.ademe.fr</w:t>
        </w:r>
      </w:hyperlink>
      <w:r>
        <w:rPr>
          <w:lang w:eastAsia="fr-FR"/>
        </w:rPr>
        <w:t xml:space="preserve"> </w:t>
      </w:r>
    </w:p>
    <w:p w14:paraId="247DB8F6" w14:textId="77777777" w:rsidR="00A9154C" w:rsidRPr="00766C96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0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https://data.ofgl.fr</w:t>
        </w:r>
      </w:hyperlink>
      <w:r w:rsidRPr="00766C96">
        <w:rPr>
          <w:lang w:eastAsia="fr-FR"/>
        </w:rPr>
        <w:t xml:space="preserve"> </w:t>
      </w:r>
    </w:p>
    <w:p w14:paraId="062D865E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1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https://www.banatic.interieur.gouv.fr</w:t>
        </w:r>
      </w:hyperlink>
    </w:p>
    <w:p w14:paraId="1B888530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2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https://www.ecologie.gouv.fr/politiques-publiques/open-collectivites-chiffres-cles-statistiques-locales</w:t>
        </w:r>
      </w:hyperlink>
      <w:r>
        <w:rPr>
          <w:lang w:eastAsia="fr-FR"/>
        </w:rPr>
        <w:t xml:space="preserve"> </w:t>
      </w:r>
    </w:p>
    <w:p w14:paraId="5F6A4F63" w14:textId="77777777" w:rsidR="00A9154C" w:rsidRPr="00924750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3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https://france.data-territoire.fr</w:t>
        </w:r>
      </w:hyperlink>
      <w:r>
        <w:rPr>
          <w:lang w:eastAsia="fr-FR"/>
        </w:rPr>
        <w:t xml:space="preserve"> </w:t>
      </w:r>
    </w:p>
    <w:p w14:paraId="0C7477B6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4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https://data.grandest.fr</w:t>
        </w:r>
      </w:hyperlink>
    </w:p>
    <w:p w14:paraId="6B21466C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5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https://infogeo54.fr/</w:t>
        </w:r>
      </w:hyperlink>
    </w:p>
    <w:p w14:paraId="76979E1C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6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https://geoservices.alsace.eu/datahub/news</w:t>
        </w:r>
      </w:hyperlink>
    </w:p>
    <w:p w14:paraId="31998232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7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https://data.strasbourg.eu/pages/accueil/</w:t>
        </w:r>
      </w:hyperlink>
    </w:p>
    <w:p w14:paraId="692492E6" w14:textId="77777777" w:rsidR="00A9154C" w:rsidRDefault="00A9154C" w:rsidP="00A37BB0">
      <w:pPr>
        <w:pStyle w:val="ListParagraph"/>
        <w:numPr>
          <w:ilvl w:val="0"/>
          <w:numId w:val="8"/>
        </w:numPr>
        <w:spacing w:after="60"/>
        <w:rPr>
          <w:lang w:eastAsia="fr-FR"/>
        </w:rPr>
      </w:pPr>
      <w:hyperlink r:id="rId48" w:history="1">
        <w:r w:rsidRPr="00A9154C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https://data.mulhouse-alsace.fr/pages/accueil/</w:t>
        </w:r>
      </w:hyperlink>
    </w:p>
    <w:p w14:paraId="1A98D2DD" w14:textId="77777777" w:rsidR="002A4CBE" w:rsidRPr="00A37BB0" w:rsidRDefault="002A4CBE" w:rsidP="00A37BB0">
      <w:pPr>
        <w:spacing w:after="60"/>
        <w:rPr>
          <w:b/>
          <w:bCs/>
        </w:rPr>
      </w:pPr>
      <w:r w:rsidRPr="00A37BB0">
        <w:rPr>
          <w:b/>
          <w:bCs/>
        </w:rPr>
        <w:t>Autres ressources</w:t>
      </w:r>
    </w:p>
    <w:p w14:paraId="73DE20EE" w14:textId="6888831F" w:rsidR="002A4CBE" w:rsidRPr="002A4CBE" w:rsidRDefault="002A4CBE" w:rsidP="00A37BB0">
      <w:pPr>
        <w:spacing w:after="60"/>
      </w:pPr>
      <w:r w:rsidRPr="002A4CBE">
        <w:t>Design des services publics numériques</w:t>
      </w:r>
      <w:r w:rsidR="00A9154C">
        <w:t xml:space="preserve"> : </w:t>
      </w:r>
      <w:hyperlink r:id="rId49" w:history="1">
        <w:r w:rsidR="00A9154C" w:rsidRPr="00217DE8">
          <w:rPr>
            <w:rStyle w:val="Hyperlink"/>
          </w:rPr>
          <w:t>https://design.numerique.gouv.fr</w:t>
        </w:r>
      </w:hyperlink>
      <w:r w:rsidR="00A9154C">
        <w:t xml:space="preserve"> </w:t>
      </w:r>
    </w:p>
    <w:p w14:paraId="2BA23097" w14:textId="77777777" w:rsidR="002A4CBE" w:rsidRPr="00A37BB0" w:rsidRDefault="002A4CBE" w:rsidP="00A37BB0">
      <w:pPr>
        <w:spacing w:after="60"/>
        <w:rPr>
          <w:b/>
          <w:bCs/>
        </w:rPr>
      </w:pPr>
      <w:r w:rsidRPr="00A37BB0">
        <w:rPr>
          <w:b/>
          <w:bCs/>
        </w:rPr>
        <w:t>Accompagnement</w:t>
      </w:r>
    </w:p>
    <w:p w14:paraId="082EDA84" w14:textId="77777777" w:rsidR="002A4CBE" w:rsidRPr="002A4CBE" w:rsidRDefault="002A4CBE" w:rsidP="00A37BB0">
      <w:pPr>
        <w:pStyle w:val="ListParagraph"/>
        <w:numPr>
          <w:ilvl w:val="0"/>
          <w:numId w:val="27"/>
        </w:numPr>
        <w:spacing w:after="60"/>
      </w:pPr>
      <w:r w:rsidRPr="002A4CBE">
        <w:t>1 référent métiers / relation usager</w:t>
      </w:r>
    </w:p>
    <w:p w14:paraId="08819C46" w14:textId="77777777" w:rsidR="002A4CBE" w:rsidRPr="002A4CBE" w:rsidRDefault="002A4CBE" w:rsidP="00A37BB0">
      <w:pPr>
        <w:pStyle w:val="ListParagraph"/>
        <w:numPr>
          <w:ilvl w:val="0"/>
          <w:numId w:val="27"/>
        </w:numPr>
        <w:spacing w:after="60"/>
      </w:pPr>
      <w:r w:rsidRPr="002A4CBE">
        <w:t>1 référent juridique – éthique – RGPD</w:t>
      </w:r>
    </w:p>
    <w:p w14:paraId="26C53548" w14:textId="3499A3BE" w:rsidR="002A4CBE" w:rsidRPr="002A4CBE" w:rsidRDefault="002A4CBE" w:rsidP="00A37BB0">
      <w:pPr>
        <w:pStyle w:val="ListParagraph"/>
        <w:numPr>
          <w:ilvl w:val="0"/>
          <w:numId w:val="27"/>
        </w:numPr>
        <w:spacing w:after="60"/>
      </w:pPr>
      <w:r w:rsidRPr="002A4CBE">
        <w:t xml:space="preserve">1 référent </w:t>
      </w:r>
      <w:r w:rsidRPr="00A9154C">
        <w:t>tech</w:t>
      </w:r>
      <w:r w:rsidRPr="002A4CBE">
        <w:t xml:space="preserve"> (ou enseignant Télécom Nancy)</w:t>
      </w:r>
    </w:p>
    <w:p w14:paraId="7699D050" w14:textId="2515089C" w:rsidR="002A4CBE" w:rsidRPr="002A4CBE" w:rsidRDefault="002A4CBE" w:rsidP="00001A20">
      <w:pPr>
        <w:pStyle w:val="Heading1"/>
      </w:pPr>
      <w:r w:rsidRPr="002A4CBE">
        <w:t>Articles de cadrage (facultatifs mais recommandés)</w:t>
      </w:r>
    </w:p>
    <w:p w14:paraId="18DC6FA9" w14:textId="77777777" w:rsidR="00A9154C" w:rsidRPr="00DE0C4E" w:rsidRDefault="00A9154C" w:rsidP="00A9154C">
      <w:pPr>
        <w:rPr>
          <w:lang w:eastAsia="fr-FR"/>
        </w:rPr>
      </w:pPr>
      <w:r w:rsidRPr="00DE0C4E">
        <w:rPr>
          <w:lang w:eastAsia="fr-FR"/>
        </w:rPr>
        <w:t xml:space="preserve">Afin de donner un cadre de réflexion aux étudiants sans les surcharger, nous avons sélectionné quatre </w:t>
      </w:r>
      <w:r>
        <w:rPr>
          <w:lang w:eastAsia="fr-FR"/>
        </w:rPr>
        <w:t>articles de presse</w:t>
      </w:r>
      <w:r w:rsidRPr="00DE0C4E">
        <w:rPr>
          <w:lang w:eastAsia="fr-FR"/>
        </w:rPr>
        <w:t xml:space="preserve"> offrant une vision concrète des usages de l’IA dans les collectivités, des enjeux de relation usager, de participation citoyenne et de sobriété environnementale.</w:t>
      </w:r>
    </w:p>
    <w:p w14:paraId="5BB46C73" w14:textId="77777777" w:rsidR="00A9154C" w:rsidRPr="002000CD" w:rsidRDefault="00A9154C" w:rsidP="00A9154C">
      <w:pPr>
        <w:pStyle w:val="ListParagraph"/>
        <w:numPr>
          <w:ilvl w:val="0"/>
          <w:numId w:val="26"/>
        </w:numPr>
        <w:rPr>
          <w:lang w:eastAsia="fr-FR"/>
        </w:rPr>
      </w:pPr>
      <w:r>
        <w:rPr>
          <w:lang w:eastAsia="fr-FR"/>
        </w:rPr>
        <w:t>« </w:t>
      </w:r>
      <w:hyperlink r:id="rId50" w:history="1">
        <w:r w:rsidRPr="00C05834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IA et collectivités territoriales : les initiatives se multiplient, un écosystème se structure</w:t>
        </w:r>
      </w:hyperlink>
      <w:r>
        <w:rPr>
          <w:lang w:eastAsia="fr-FR"/>
        </w:rPr>
        <w:t> »</w:t>
      </w:r>
      <w:r w:rsidRPr="002000CD">
        <w:rPr>
          <w:lang w:eastAsia="fr-FR"/>
        </w:rPr>
        <w:t>,</w:t>
      </w:r>
      <w:r>
        <w:rPr>
          <w:lang w:eastAsia="fr-FR"/>
        </w:rPr>
        <w:t xml:space="preserve"> </w:t>
      </w:r>
      <w:r w:rsidRPr="002000CD">
        <w:rPr>
          <w:lang w:eastAsia="fr-FR"/>
        </w:rPr>
        <w:t>Miren Lartique, lagazettefrance.fr,14/04/2025</w:t>
      </w:r>
    </w:p>
    <w:p w14:paraId="33B1719D" w14:textId="77777777" w:rsidR="00A9154C" w:rsidRDefault="00A9154C" w:rsidP="00A9154C">
      <w:pPr>
        <w:pStyle w:val="ListParagraph"/>
        <w:numPr>
          <w:ilvl w:val="0"/>
          <w:numId w:val="26"/>
        </w:numPr>
        <w:rPr>
          <w:lang w:eastAsia="fr-FR"/>
        </w:rPr>
      </w:pPr>
      <w:r>
        <w:rPr>
          <w:lang w:eastAsia="fr-FR"/>
        </w:rPr>
        <w:t>« </w:t>
      </w:r>
      <w:hyperlink r:id="rId51" w:history="1">
        <w:r w:rsidRPr="002B2A19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Participation citoyenne : la timide percée de l’IA</w:t>
        </w:r>
      </w:hyperlink>
      <w:r>
        <w:rPr>
          <w:lang w:eastAsia="fr-FR"/>
        </w:rPr>
        <w:t> »</w:t>
      </w:r>
      <w:r w:rsidRPr="002B2A19">
        <w:rPr>
          <w:lang w:eastAsia="fr-FR"/>
        </w:rPr>
        <w:t>, Clément Le Foll,</w:t>
      </w:r>
      <w:r>
        <w:rPr>
          <w:lang w:eastAsia="fr-FR"/>
        </w:rPr>
        <w:t xml:space="preserve"> </w:t>
      </w:r>
      <w:r w:rsidRPr="002B2A19">
        <w:rPr>
          <w:lang w:eastAsia="fr-FR"/>
        </w:rPr>
        <w:t>lagazettedescommunes.com, 14/04/2025</w:t>
      </w:r>
    </w:p>
    <w:p w14:paraId="396054D9" w14:textId="77777777" w:rsidR="00A9154C" w:rsidRDefault="00A9154C" w:rsidP="00A9154C">
      <w:pPr>
        <w:pStyle w:val="ListParagraph"/>
        <w:numPr>
          <w:ilvl w:val="0"/>
          <w:numId w:val="26"/>
        </w:numPr>
        <w:rPr>
          <w:lang w:eastAsia="fr-FR"/>
        </w:rPr>
      </w:pPr>
      <w:r>
        <w:rPr>
          <w:lang w:eastAsia="fr-FR"/>
        </w:rPr>
        <w:t>« </w:t>
      </w:r>
      <w:hyperlink r:id="rId52" w:history="1">
        <w:r w:rsidRPr="002B2A19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Sommet IA : l'impact écologique de l'IA sur le banc des accusés</w:t>
        </w:r>
      </w:hyperlink>
      <w:r>
        <w:rPr>
          <w:lang w:eastAsia="fr-FR"/>
        </w:rPr>
        <w:t> »</w:t>
      </w:r>
      <w:r w:rsidRPr="002B2A19">
        <w:rPr>
          <w:lang w:eastAsia="fr-FR"/>
        </w:rPr>
        <w:t>, Olivier Devillers, banquedesterritoires.fr, 10/02/2025</w:t>
      </w:r>
    </w:p>
    <w:p w14:paraId="260D56F9" w14:textId="057EEF84" w:rsidR="00886E4E" w:rsidRDefault="00A9154C" w:rsidP="00886E4E">
      <w:pPr>
        <w:pStyle w:val="ListParagraph"/>
        <w:numPr>
          <w:ilvl w:val="0"/>
          <w:numId w:val="26"/>
        </w:numPr>
        <w:rPr>
          <w:lang w:eastAsia="fr-FR"/>
        </w:rPr>
      </w:pPr>
      <w:r>
        <w:rPr>
          <w:lang w:eastAsia="fr-FR"/>
        </w:rPr>
        <w:t>« </w:t>
      </w:r>
      <w:hyperlink r:id="rId53" w:history="1">
        <w:r w:rsidRPr="00555737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 xml:space="preserve">Comment l’IA est en train de transformer la relation aux usagers des </w:t>
        </w:r>
        <w:r w:rsidRPr="00BE5068">
          <w:rPr>
            <w:rStyle w:val="Hyperlink"/>
            <w:rFonts w:ascii="Segoe UI" w:eastAsia="Times New Roman" w:hAnsi="Segoe UI" w:cs="Segoe UI"/>
            <w:kern w:val="0"/>
            <w:sz w:val="21"/>
            <w:szCs w:val="21"/>
            <w:lang w:eastAsia="fr-FR"/>
            <w14:ligatures w14:val="none"/>
          </w:rPr>
          <w:t>services publics </w:t>
        </w:r>
      </w:hyperlink>
      <w:r>
        <w:rPr>
          <w:lang w:eastAsia="fr-FR"/>
        </w:rPr>
        <w:t>»</w:t>
      </w:r>
      <w:r w:rsidRPr="00555737">
        <w:rPr>
          <w:lang w:eastAsia="fr-FR"/>
        </w:rPr>
        <w:t>, Emilie Denetre, courrierdesmaires.fr, 14/11/2024</w:t>
      </w:r>
      <w:r w:rsidR="000165D9">
        <w:rPr>
          <w:lang w:eastAsia="fr-FR"/>
        </w:rPr>
        <w:t>+9</w:t>
      </w:r>
    </w:p>
    <w:sectPr w:rsidR="00886E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OMEZ WINGELINCKX Léa" w:date="2026-04-30T14:27:00Z" w:initials="LG">
    <w:p w14:paraId="2F951655" w14:textId="77777777" w:rsidR="00EF3AB0" w:rsidRDefault="00EF3AB0" w:rsidP="00EF3AB0">
      <w:pPr>
        <w:pStyle w:val="CommentText1"/>
        <w:jc w:val="left"/>
      </w:pPr>
      <w:r>
        <w:rPr>
          <w:rStyle w:val="CommentReference1"/>
        </w:rPr>
        <w:annotationRef/>
      </w:r>
      <w:r>
        <w:t>Michel Houri et Adista 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9516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AC1B147" w16cex:dateUtc="2026-04-30T12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951655" w16cid:durableId="5AC1B1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A16"/>
    <w:multiLevelType w:val="multilevel"/>
    <w:tmpl w:val="561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2E5F"/>
    <w:multiLevelType w:val="hybridMultilevel"/>
    <w:tmpl w:val="740C87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902D6"/>
    <w:multiLevelType w:val="multilevel"/>
    <w:tmpl w:val="076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A2EB5"/>
    <w:multiLevelType w:val="hybridMultilevel"/>
    <w:tmpl w:val="05389F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01DC1"/>
    <w:multiLevelType w:val="hybridMultilevel"/>
    <w:tmpl w:val="7D489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C4C40"/>
    <w:multiLevelType w:val="multilevel"/>
    <w:tmpl w:val="049E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D4826"/>
    <w:multiLevelType w:val="hybridMultilevel"/>
    <w:tmpl w:val="535C871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BC52B5"/>
    <w:multiLevelType w:val="multilevel"/>
    <w:tmpl w:val="624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F21CC"/>
    <w:multiLevelType w:val="hybridMultilevel"/>
    <w:tmpl w:val="BE44E8A0"/>
    <w:lvl w:ilvl="0" w:tplc="A40026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9104D"/>
    <w:multiLevelType w:val="multilevel"/>
    <w:tmpl w:val="3A32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E2B1B"/>
    <w:multiLevelType w:val="multilevel"/>
    <w:tmpl w:val="E8BA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03652"/>
    <w:multiLevelType w:val="hybridMultilevel"/>
    <w:tmpl w:val="4DF03F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72C1D"/>
    <w:multiLevelType w:val="multilevel"/>
    <w:tmpl w:val="0E42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C30FFE"/>
    <w:multiLevelType w:val="multilevel"/>
    <w:tmpl w:val="5292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945A0"/>
    <w:multiLevelType w:val="multilevel"/>
    <w:tmpl w:val="B93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E61690"/>
    <w:multiLevelType w:val="hybridMultilevel"/>
    <w:tmpl w:val="9E800B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946CB7"/>
    <w:multiLevelType w:val="multilevel"/>
    <w:tmpl w:val="0DC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93958"/>
    <w:multiLevelType w:val="multilevel"/>
    <w:tmpl w:val="2B52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B061B"/>
    <w:multiLevelType w:val="multilevel"/>
    <w:tmpl w:val="C5F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C6D2B"/>
    <w:multiLevelType w:val="hybridMultilevel"/>
    <w:tmpl w:val="CF9C49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623CE2"/>
    <w:multiLevelType w:val="multilevel"/>
    <w:tmpl w:val="BD46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63946"/>
    <w:multiLevelType w:val="multilevel"/>
    <w:tmpl w:val="091C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F4E23"/>
    <w:multiLevelType w:val="hybridMultilevel"/>
    <w:tmpl w:val="FA2C0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07A27"/>
    <w:multiLevelType w:val="hybridMultilevel"/>
    <w:tmpl w:val="181C63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83FC5"/>
    <w:multiLevelType w:val="multilevel"/>
    <w:tmpl w:val="61A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33AFC"/>
    <w:multiLevelType w:val="hybridMultilevel"/>
    <w:tmpl w:val="4D26416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1D50FAF6">
      <w:start w:val="1"/>
      <w:numFmt w:val="upperRoman"/>
      <w:pStyle w:val="Heading1"/>
      <w:lvlText w:val="%2."/>
      <w:lvlJc w:val="righ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6B7FEA"/>
    <w:multiLevelType w:val="hybridMultilevel"/>
    <w:tmpl w:val="315C26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512DBA"/>
    <w:multiLevelType w:val="multilevel"/>
    <w:tmpl w:val="0618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34351"/>
    <w:multiLevelType w:val="hybridMultilevel"/>
    <w:tmpl w:val="769847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F8382A"/>
    <w:multiLevelType w:val="multilevel"/>
    <w:tmpl w:val="9EAC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8544AB"/>
    <w:multiLevelType w:val="multilevel"/>
    <w:tmpl w:val="183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7427A0"/>
    <w:multiLevelType w:val="hybridMultilevel"/>
    <w:tmpl w:val="C896B9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140066"/>
    <w:multiLevelType w:val="multilevel"/>
    <w:tmpl w:val="EBB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3221CC"/>
    <w:multiLevelType w:val="hybridMultilevel"/>
    <w:tmpl w:val="B1024F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EB4A13"/>
    <w:multiLevelType w:val="multilevel"/>
    <w:tmpl w:val="3690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70693D"/>
    <w:multiLevelType w:val="multilevel"/>
    <w:tmpl w:val="084A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41CF5"/>
    <w:multiLevelType w:val="hybridMultilevel"/>
    <w:tmpl w:val="375890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F26131"/>
    <w:multiLevelType w:val="multilevel"/>
    <w:tmpl w:val="D72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E1BD8"/>
    <w:multiLevelType w:val="multilevel"/>
    <w:tmpl w:val="E50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84753E"/>
    <w:multiLevelType w:val="multilevel"/>
    <w:tmpl w:val="290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B766C"/>
    <w:multiLevelType w:val="multilevel"/>
    <w:tmpl w:val="C364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50805"/>
    <w:multiLevelType w:val="multilevel"/>
    <w:tmpl w:val="927E5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800BB8"/>
    <w:multiLevelType w:val="hybridMultilevel"/>
    <w:tmpl w:val="9AE4A9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715810"/>
    <w:multiLevelType w:val="hybridMultilevel"/>
    <w:tmpl w:val="43906D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EE66BB"/>
    <w:multiLevelType w:val="multilevel"/>
    <w:tmpl w:val="B1FC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6B669F"/>
    <w:multiLevelType w:val="multilevel"/>
    <w:tmpl w:val="571C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969661">
    <w:abstractNumId w:val="35"/>
  </w:num>
  <w:num w:numId="2" w16cid:durableId="1043485261">
    <w:abstractNumId w:val="4"/>
  </w:num>
  <w:num w:numId="3" w16cid:durableId="1061102259">
    <w:abstractNumId w:val="29"/>
  </w:num>
  <w:num w:numId="4" w16cid:durableId="1064790296">
    <w:abstractNumId w:val="27"/>
  </w:num>
  <w:num w:numId="5" w16cid:durableId="1069037726">
    <w:abstractNumId w:val="28"/>
  </w:num>
  <w:num w:numId="6" w16cid:durableId="1197963778">
    <w:abstractNumId w:val="25"/>
    <w:lvlOverride w:ilvl="0">
      <w:startOverride w:val="1"/>
    </w:lvlOverride>
  </w:num>
  <w:num w:numId="7" w16cid:durableId="1235164547">
    <w:abstractNumId w:val="18"/>
  </w:num>
  <w:num w:numId="8" w16cid:durableId="1239444250">
    <w:abstractNumId w:val="6"/>
  </w:num>
  <w:num w:numId="9" w16cid:durableId="124008640">
    <w:abstractNumId w:val="33"/>
  </w:num>
  <w:num w:numId="10" w16cid:durableId="1302808229">
    <w:abstractNumId w:val="2"/>
  </w:num>
  <w:num w:numId="11" w16cid:durableId="1333068725">
    <w:abstractNumId w:val="17"/>
  </w:num>
  <w:num w:numId="12" w16cid:durableId="1404718847">
    <w:abstractNumId w:val="21"/>
  </w:num>
  <w:num w:numId="13" w16cid:durableId="1411461171">
    <w:abstractNumId w:val="26"/>
  </w:num>
  <w:num w:numId="14" w16cid:durableId="1448818968">
    <w:abstractNumId w:val="12"/>
  </w:num>
  <w:num w:numId="15" w16cid:durableId="1624582431">
    <w:abstractNumId w:val="13"/>
  </w:num>
  <w:num w:numId="16" w16cid:durableId="1626808310">
    <w:abstractNumId w:val="9"/>
  </w:num>
  <w:num w:numId="17" w16cid:durableId="1666015066">
    <w:abstractNumId w:val="38"/>
  </w:num>
  <w:num w:numId="18" w16cid:durableId="1723207489">
    <w:abstractNumId w:val="20"/>
  </w:num>
  <w:num w:numId="19" w16cid:durableId="1807695558">
    <w:abstractNumId w:val="0"/>
  </w:num>
  <w:num w:numId="20" w16cid:durableId="1810711304">
    <w:abstractNumId w:val="24"/>
  </w:num>
  <w:num w:numId="21" w16cid:durableId="1840341768">
    <w:abstractNumId w:val="43"/>
  </w:num>
  <w:num w:numId="22" w16cid:durableId="1952786091">
    <w:abstractNumId w:val="15"/>
  </w:num>
  <w:num w:numId="23" w16cid:durableId="1974169208">
    <w:abstractNumId w:val="31"/>
  </w:num>
  <w:num w:numId="24" w16cid:durableId="1978487711">
    <w:abstractNumId w:val="44"/>
  </w:num>
  <w:num w:numId="25" w16cid:durableId="2106881579">
    <w:abstractNumId w:val="37"/>
  </w:num>
  <w:num w:numId="26" w16cid:durableId="2115055213">
    <w:abstractNumId w:val="8"/>
  </w:num>
  <w:num w:numId="27" w16cid:durableId="2146852542">
    <w:abstractNumId w:val="36"/>
  </w:num>
  <w:num w:numId="28" w16cid:durableId="22099825">
    <w:abstractNumId w:val="41"/>
  </w:num>
  <w:num w:numId="29" w16cid:durableId="302202703">
    <w:abstractNumId w:val="16"/>
  </w:num>
  <w:num w:numId="30" w16cid:durableId="354231067">
    <w:abstractNumId w:val="3"/>
  </w:num>
  <w:num w:numId="31" w16cid:durableId="390080656">
    <w:abstractNumId w:val="30"/>
  </w:num>
  <w:num w:numId="32" w16cid:durableId="39478599">
    <w:abstractNumId w:val="11"/>
  </w:num>
  <w:num w:numId="33" w16cid:durableId="413747442">
    <w:abstractNumId w:val="19"/>
  </w:num>
  <w:num w:numId="34" w16cid:durableId="445084224">
    <w:abstractNumId w:val="23"/>
  </w:num>
  <w:num w:numId="35" w16cid:durableId="46495972">
    <w:abstractNumId w:val="5"/>
  </w:num>
  <w:num w:numId="36" w16cid:durableId="479463988">
    <w:abstractNumId w:val="25"/>
    <w:lvlOverride w:ilvl="0">
      <w:startOverride w:val="1"/>
    </w:lvlOverride>
  </w:num>
  <w:num w:numId="37" w16cid:durableId="494341217">
    <w:abstractNumId w:val="7"/>
  </w:num>
  <w:num w:numId="38" w16cid:durableId="503975318">
    <w:abstractNumId w:val="34"/>
  </w:num>
  <w:num w:numId="39" w16cid:durableId="537746149">
    <w:abstractNumId w:val="39"/>
  </w:num>
  <w:num w:numId="40" w16cid:durableId="542715420">
    <w:abstractNumId w:val="45"/>
  </w:num>
  <w:num w:numId="41" w16cid:durableId="630668987">
    <w:abstractNumId w:val="22"/>
  </w:num>
  <w:num w:numId="42" w16cid:durableId="741102040">
    <w:abstractNumId w:val="14"/>
  </w:num>
  <w:num w:numId="43" w16cid:durableId="757211845">
    <w:abstractNumId w:val="40"/>
  </w:num>
  <w:num w:numId="44" w16cid:durableId="758522444">
    <w:abstractNumId w:val="1"/>
  </w:num>
  <w:num w:numId="45" w16cid:durableId="770248330">
    <w:abstractNumId w:val="32"/>
  </w:num>
  <w:num w:numId="46" w16cid:durableId="80181492">
    <w:abstractNumId w:val="42"/>
  </w:num>
  <w:num w:numId="47" w16cid:durableId="853420419">
    <w:abstractNumId w:val="25"/>
  </w:num>
  <w:num w:numId="48" w16cid:durableId="986864259">
    <w:abstractNumId w:val="10"/>
  </w:num>
  <w:num w:numId="49" w16cid:durableId="991056715">
    <w:abstractNumId w:val="25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MEZ WINGELINCKX Léa">
    <w15:presenceInfo w15:providerId="AD" w15:userId="S::lgomezwingelinckx@departement54.fr::b0b25d94-e589-4705-b3c7-fde8ed7151e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B1"/>
    <w:rsid w:val="00001A20"/>
    <w:rsid w:val="000165D9"/>
    <w:rsid w:val="0004151F"/>
    <w:rsid w:val="00050343"/>
    <w:rsid w:val="00094F88"/>
    <w:rsid w:val="00095194"/>
    <w:rsid w:val="00096BB6"/>
    <w:rsid w:val="000C04C1"/>
    <w:rsid w:val="000C11F3"/>
    <w:rsid w:val="000C5661"/>
    <w:rsid w:val="000D4658"/>
    <w:rsid w:val="000D49DC"/>
    <w:rsid w:val="00107A47"/>
    <w:rsid w:val="001101D1"/>
    <w:rsid w:val="00115D91"/>
    <w:rsid w:val="001352FC"/>
    <w:rsid w:val="00153C0F"/>
    <w:rsid w:val="00165C33"/>
    <w:rsid w:val="00190BA1"/>
    <w:rsid w:val="001A1A13"/>
    <w:rsid w:val="001E6F2D"/>
    <w:rsid w:val="002000CD"/>
    <w:rsid w:val="0021295E"/>
    <w:rsid w:val="00220F60"/>
    <w:rsid w:val="002341C7"/>
    <w:rsid w:val="0024127E"/>
    <w:rsid w:val="002415E8"/>
    <w:rsid w:val="00252AC0"/>
    <w:rsid w:val="002748A3"/>
    <w:rsid w:val="002A4CBE"/>
    <w:rsid w:val="002A52E6"/>
    <w:rsid w:val="002B2A19"/>
    <w:rsid w:val="002D058F"/>
    <w:rsid w:val="002D142C"/>
    <w:rsid w:val="002D50DB"/>
    <w:rsid w:val="002E7406"/>
    <w:rsid w:val="003230D0"/>
    <w:rsid w:val="00327792"/>
    <w:rsid w:val="003338B0"/>
    <w:rsid w:val="00335BC5"/>
    <w:rsid w:val="0036097F"/>
    <w:rsid w:val="003646BC"/>
    <w:rsid w:val="00365C6C"/>
    <w:rsid w:val="0038015B"/>
    <w:rsid w:val="00392BAE"/>
    <w:rsid w:val="0039335A"/>
    <w:rsid w:val="003C50AA"/>
    <w:rsid w:val="003C72B0"/>
    <w:rsid w:val="003E60A1"/>
    <w:rsid w:val="00400E78"/>
    <w:rsid w:val="0040480D"/>
    <w:rsid w:val="004335E3"/>
    <w:rsid w:val="00434F1B"/>
    <w:rsid w:val="00441A3C"/>
    <w:rsid w:val="004745E0"/>
    <w:rsid w:val="00496A8B"/>
    <w:rsid w:val="004A3C85"/>
    <w:rsid w:val="004C2A24"/>
    <w:rsid w:val="004C36DA"/>
    <w:rsid w:val="004C495C"/>
    <w:rsid w:val="00504270"/>
    <w:rsid w:val="005471E0"/>
    <w:rsid w:val="00553CA9"/>
    <w:rsid w:val="00555737"/>
    <w:rsid w:val="005738EE"/>
    <w:rsid w:val="00575AFD"/>
    <w:rsid w:val="00580DF7"/>
    <w:rsid w:val="005A15B2"/>
    <w:rsid w:val="005A7729"/>
    <w:rsid w:val="005B64C9"/>
    <w:rsid w:val="005F626A"/>
    <w:rsid w:val="006150FD"/>
    <w:rsid w:val="006172B3"/>
    <w:rsid w:val="00632E68"/>
    <w:rsid w:val="00656BFA"/>
    <w:rsid w:val="00656D83"/>
    <w:rsid w:val="00673B92"/>
    <w:rsid w:val="00677FC4"/>
    <w:rsid w:val="006812FC"/>
    <w:rsid w:val="00692FDC"/>
    <w:rsid w:val="006A4957"/>
    <w:rsid w:val="006B575A"/>
    <w:rsid w:val="006B6924"/>
    <w:rsid w:val="006C3520"/>
    <w:rsid w:val="006C3800"/>
    <w:rsid w:val="00700F39"/>
    <w:rsid w:val="007118AF"/>
    <w:rsid w:val="00720290"/>
    <w:rsid w:val="00725690"/>
    <w:rsid w:val="007516DC"/>
    <w:rsid w:val="00766C96"/>
    <w:rsid w:val="007950A1"/>
    <w:rsid w:val="00797062"/>
    <w:rsid w:val="007B5880"/>
    <w:rsid w:val="007C0D50"/>
    <w:rsid w:val="007D08FB"/>
    <w:rsid w:val="007E300F"/>
    <w:rsid w:val="007F23B7"/>
    <w:rsid w:val="007F7ADC"/>
    <w:rsid w:val="00826960"/>
    <w:rsid w:val="00826EC7"/>
    <w:rsid w:val="00840CFE"/>
    <w:rsid w:val="00855A69"/>
    <w:rsid w:val="00886E4E"/>
    <w:rsid w:val="008D6BF7"/>
    <w:rsid w:val="008F308E"/>
    <w:rsid w:val="009113AD"/>
    <w:rsid w:val="00917DA6"/>
    <w:rsid w:val="009240EB"/>
    <w:rsid w:val="00924750"/>
    <w:rsid w:val="00944722"/>
    <w:rsid w:val="009635B1"/>
    <w:rsid w:val="00967247"/>
    <w:rsid w:val="009A1C44"/>
    <w:rsid w:val="009B2B9A"/>
    <w:rsid w:val="009B3350"/>
    <w:rsid w:val="009D5811"/>
    <w:rsid w:val="009E280D"/>
    <w:rsid w:val="00A32C25"/>
    <w:rsid w:val="00A34316"/>
    <w:rsid w:val="00A36173"/>
    <w:rsid w:val="00A37BB0"/>
    <w:rsid w:val="00A463E3"/>
    <w:rsid w:val="00A52621"/>
    <w:rsid w:val="00A53750"/>
    <w:rsid w:val="00A6167A"/>
    <w:rsid w:val="00A65FAB"/>
    <w:rsid w:val="00A70FCB"/>
    <w:rsid w:val="00A813AB"/>
    <w:rsid w:val="00A9154C"/>
    <w:rsid w:val="00AA4769"/>
    <w:rsid w:val="00AA6326"/>
    <w:rsid w:val="00AB24E4"/>
    <w:rsid w:val="00AC609F"/>
    <w:rsid w:val="00AE1B85"/>
    <w:rsid w:val="00B25484"/>
    <w:rsid w:val="00B307E1"/>
    <w:rsid w:val="00B41AC2"/>
    <w:rsid w:val="00B562F6"/>
    <w:rsid w:val="00B577FE"/>
    <w:rsid w:val="00B6799F"/>
    <w:rsid w:val="00B72107"/>
    <w:rsid w:val="00B92D07"/>
    <w:rsid w:val="00BA68AF"/>
    <w:rsid w:val="00BB1AA7"/>
    <w:rsid w:val="00BD7D22"/>
    <w:rsid w:val="00BE5068"/>
    <w:rsid w:val="00C02DFD"/>
    <w:rsid w:val="00C05834"/>
    <w:rsid w:val="00C213C9"/>
    <w:rsid w:val="00C64532"/>
    <w:rsid w:val="00C664F4"/>
    <w:rsid w:val="00C938BE"/>
    <w:rsid w:val="00CA62D4"/>
    <w:rsid w:val="00CB2601"/>
    <w:rsid w:val="00CB2EBA"/>
    <w:rsid w:val="00D004CC"/>
    <w:rsid w:val="00D12C4F"/>
    <w:rsid w:val="00D514E8"/>
    <w:rsid w:val="00D60E48"/>
    <w:rsid w:val="00D73FA7"/>
    <w:rsid w:val="00D7748F"/>
    <w:rsid w:val="00D81286"/>
    <w:rsid w:val="00DE045D"/>
    <w:rsid w:val="00DE0C4E"/>
    <w:rsid w:val="00DE12F9"/>
    <w:rsid w:val="00DF0C61"/>
    <w:rsid w:val="00E46F4A"/>
    <w:rsid w:val="00E63B7C"/>
    <w:rsid w:val="00E907BC"/>
    <w:rsid w:val="00EB52CD"/>
    <w:rsid w:val="00EC6ECC"/>
    <w:rsid w:val="00ED71D2"/>
    <w:rsid w:val="00EF3AB0"/>
    <w:rsid w:val="00EF47DB"/>
    <w:rsid w:val="00F053E8"/>
    <w:rsid w:val="00F136AC"/>
    <w:rsid w:val="00F22EAD"/>
    <w:rsid w:val="00F276EA"/>
    <w:rsid w:val="00F31786"/>
    <w:rsid w:val="00F4024D"/>
    <w:rsid w:val="00F46801"/>
    <w:rsid w:val="00F56570"/>
    <w:rsid w:val="00F658FF"/>
    <w:rsid w:val="00F72BF2"/>
    <w:rsid w:val="00F92D1B"/>
    <w:rsid w:val="00FF265D"/>
    <w:rsid w:val="00FF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E374"/>
  <w15:chartTrackingRefBased/>
  <w15:docId w15:val="{19481128-050B-4248-B210-36A6D383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CBE"/>
    <w:pPr>
      <w:spacing w:before="60" w:line="240" w:lineRule="auto"/>
      <w:jc w:val="both"/>
    </w:pPr>
  </w:style>
  <w:style w:type="paragraph" w:styleId="Heading1">
    <w:name w:val="Heading 1"/>
    <w:basedOn w:val="ListParagraph"/>
    <w:qFormat/>
    <w:rsid w:val="002A4CBE"/>
    <w:pPr>
      <w:numPr>
        <w:ilvl w:val="1"/>
        <w:numId w:val="47"/>
      </w:numPr>
      <w:spacing w:before="300" w:after="200"/>
      <w:ind w:left="567" w:hanging="283"/>
      <w:outlineLvl w:val="0"/>
    </w:pPr>
    <w:rPr>
      <w:b/>
      <w:bCs/>
      <w:color w:val="219EBC" w:themeColor="accent1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63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8758C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635B1"/>
    <w:pPr>
      <w:keepNext/>
      <w:keepLines/>
      <w:spacing w:before="160" w:after="80"/>
      <w:outlineLvl w:val="2"/>
    </w:pPr>
    <w:rPr>
      <w:rFonts w:eastAsiaTheme="majorEastAsia" w:cstheme="majorBidi"/>
      <w:color w:val="18758C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63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8758C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635B1"/>
    <w:pPr>
      <w:keepNext/>
      <w:keepLines/>
      <w:spacing w:before="80" w:after="40"/>
      <w:outlineLvl w:val="4"/>
    </w:pPr>
    <w:rPr>
      <w:rFonts w:eastAsiaTheme="majorEastAsia" w:cstheme="majorBidi"/>
      <w:color w:val="18758C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63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FFAF56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9635B1"/>
    <w:pPr>
      <w:keepNext/>
      <w:keepLines/>
      <w:spacing w:before="40" w:after="0"/>
      <w:outlineLvl w:val="6"/>
    </w:pPr>
    <w:rPr>
      <w:rFonts w:eastAsiaTheme="majorEastAsia" w:cstheme="majorBidi"/>
      <w:color w:val="FFAF56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9635B1"/>
    <w:pPr>
      <w:keepNext/>
      <w:keepLines/>
      <w:spacing w:after="0"/>
      <w:outlineLvl w:val="7"/>
    </w:pPr>
    <w:rPr>
      <w:rFonts w:eastAsiaTheme="majorEastAsia" w:cstheme="majorBidi"/>
      <w:i/>
      <w:iCs/>
      <w:color w:val="FF9723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9635B1"/>
    <w:pPr>
      <w:keepNext/>
      <w:keepLines/>
      <w:spacing w:after="0"/>
      <w:outlineLvl w:val="8"/>
    </w:pPr>
    <w:rPr>
      <w:rFonts w:eastAsiaTheme="majorEastAsia" w:cstheme="majorBidi"/>
      <w:color w:val="FF9723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3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5B1"/>
    <w:rPr>
      <w:i/>
      <w:iCs/>
      <w:color w:val="18758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5B1"/>
    <w:rPr>
      <w:b/>
      <w:bCs/>
      <w:smallCaps/>
      <w:color w:val="18758C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834"/>
    <w:rPr>
      <w:color w:val="FFB70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8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3AD"/>
    <w:rPr>
      <w:color w:val="219EBC" w:themeColor="followedHyperlink"/>
      <w:u w:val="single"/>
    </w:rPr>
  </w:style>
  <w:style w:type="character" w:customStyle="1" w:styleId="Titre1Car">
    <w:name w:val="Titre 1 Car"/>
    <w:basedOn w:val="DefaultParagraphFont"/>
    <w:rsid w:val="00855A69"/>
    <w:rPr>
      <w:b/>
      <w:bCs/>
      <w:color w:val="219EBC" w:themeColor="accent1"/>
      <w:sz w:val="36"/>
      <w:szCs w:val="36"/>
    </w:rPr>
  </w:style>
  <w:style w:type="character" w:customStyle="1" w:styleId="Sous-titreCar">
    <w:name w:val="Sous-titre Car"/>
    <w:basedOn w:val="DefaultParagraphFont"/>
    <w:uiPriority w:val="11"/>
    <w:rsid w:val="00855A69"/>
    <w:rPr>
      <w:i/>
      <w:iCs/>
      <w:color w:val="808080" w:themeColor="accent6" w:themeShade="80"/>
      <w:sz w:val="44"/>
      <w:szCs w:val="44"/>
      <w:lang w:eastAsia="fr-FR"/>
    </w:rPr>
  </w:style>
  <w:style w:type="character" w:customStyle="1" w:styleId="Titre2Car">
    <w:name w:val="Titre 2 Car"/>
    <w:basedOn w:val="DefaultParagraphFont"/>
    <w:uiPriority w:val="9"/>
    <w:semiHidden/>
    <w:rsid w:val="00855A69"/>
    <w:rPr>
      <w:rFonts w:asciiTheme="majorHAnsi" w:eastAsiaTheme="majorEastAsia" w:hAnsiTheme="majorHAnsi" w:cstheme="majorBidi"/>
      <w:color w:val="18758C" w:themeColor="accent1" w:themeShade="BF"/>
      <w:sz w:val="32"/>
      <w:szCs w:val="32"/>
    </w:rPr>
  </w:style>
  <w:style w:type="character" w:customStyle="1" w:styleId="Titre3Car">
    <w:name w:val="Titre 3 Car"/>
    <w:basedOn w:val="DefaultParagraphFont"/>
    <w:uiPriority w:val="9"/>
    <w:semiHidden/>
    <w:rsid w:val="00855A69"/>
    <w:rPr>
      <w:rFonts w:eastAsiaTheme="majorEastAsia" w:cstheme="majorBidi"/>
      <w:color w:val="18758C" w:themeColor="accent1" w:themeShade="BF"/>
      <w:sz w:val="28"/>
      <w:szCs w:val="28"/>
    </w:rPr>
  </w:style>
  <w:style w:type="character" w:customStyle="1" w:styleId="Titre4Car">
    <w:name w:val="Titre 4 Car"/>
    <w:basedOn w:val="DefaultParagraphFont"/>
    <w:uiPriority w:val="9"/>
    <w:semiHidden/>
    <w:rsid w:val="00855A69"/>
    <w:rPr>
      <w:rFonts w:eastAsiaTheme="majorEastAsia" w:cstheme="majorBidi"/>
      <w:i/>
      <w:iCs/>
      <w:color w:val="18758C" w:themeColor="accent1" w:themeShade="BF"/>
    </w:rPr>
  </w:style>
  <w:style w:type="character" w:customStyle="1" w:styleId="Titre5Car">
    <w:name w:val="Titre 5 Car"/>
    <w:basedOn w:val="DefaultParagraphFont"/>
    <w:uiPriority w:val="9"/>
    <w:semiHidden/>
    <w:rsid w:val="00855A69"/>
    <w:rPr>
      <w:rFonts w:eastAsiaTheme="majorEastAsia" w:cstheme="majorBidi"/>
      <w:color w:val="18758C" w:themeColor="accent1" w:themeShade="BF"/>
    </w:rPr>
  </w:style>
  <w:style w:type="character" w:customStyle="1" w:styleId="Titre6Car">
    <w:name w:val="Titre 6 Car"/>
    <w:basedOn w:val="DefaultParagraphFont"/>
    <w:uiPriority w:val="9"/>
    <w:semiHidden/>
    <w:rsid w:val="00855A69"/>
    <w:rPr>
      <w:rFonts w:eastAsiaTheme="majorEastAsia" w:cstheme="majorBidi"/>
      <w:i/>
      <w:iCs/>
      <w:color w:val="FFAF56" w:themeColor="text1" w:themeTint="A6"/>
    </w:rPr>
  </w:style>
  <w:style w:type="character" w:customStyle="1" w:styleId="Titre7Car">
    <w:name w:val="Titre 7 Car"/>
    <w:basedOn w:val="DefaultParagraphFont"/>
    <w:uiPriority w:val="9"/>
    <w:semiHidden/>
    <w:rsid w:val="00855A69"/>
    <w:rPr>
      <w:rFonts w:eastAsiaTheme="majorEastAsia" w:cstheme="majorBidi"/>
      <w:color w:val="FFAF56" w:themeColor="text1" w:themeTint="A6"/>
    </w:rPr>
  </w:style>
  <w:style w:type="character" w:customStyle="1" w:styleId="Titre8Car">
    <w:name w:val="Titre 8 Car"/>
    <w:basedOn w:val="DefaultParagraphFont"/>
    <w:uiPriority w:val="9"/>
    <w:semiHidden/>
    <w:rsid w:val="00855A69"/>
    <w:rPr>
      <w:rFonts w:eastAsiaTheme="majorEastAsia" w:cstheme="majorBidi"/>
      <w:i/>
      <w:iCs/>
      <w:color w:val="FF9723" w:themeColor="text1" w:themeTint="D8"/>
    </w:rPr>
  </w:style>
  <w:style w:type="character" w:customStyle="1" w:styleId="Titre9Car">
    <w:name w:val="Titre 9 Car"/>
    <w:basedOn w:val="DefaultParagraphFont"/>
    <w:uiPriority w:val="9"/>
    <w:semiHidden/>
    <w:rsid w:val="00855A69"/>
    <w:rPr>
      <w:rFonts w:eastAsiaTheme="majorEastAsia" w:cstheme="majorBidi"/>
      <w:color w:val="FF9723" w:themeColor="text1" w:themeTint="D8"/>
    </w:rPr>
  </w:style>
  <w:style w:type="character" w:customStyle="1" w:styleId="TitreCar">
    <w:name w:val="Titre Car"/>
    <w:basedOn w:val="DefaultParagraphFont"/>
    <w:uiPriority w:val="10"/>
    <w:rsid w:val="00855A69"/>
    <w:rPr>
      <w:b/>
      <w:bCs/>
      <w:sz w:val="60"/>
      <w:szCs w:val="60"/>
      <w:lang w:eastAsia="fr-FR"/>
    </w:rPr>
  </w:style>
  <w:style w:type="character" w:customStyle="1" w:styleId="CitationCar">
    <w:name w:val="Citation Car"/>
    <w:basedOn w:val="DefaultParagraphFont"/>
    <w:uiPriority w:val="29"/>
    <w:rsid w:val="00855A69"/>
    <w:rPr>
      <w:i/>
      <w:iCs/>
      <w:color w:val="FFA33D" w:themeColor="text1" w:themeTint="BF"/>
    </w:rPr>
  </w:style>
  <w:style w:type="character" w:customStyle="1" w:styleId="CitationintenseCar">
    <w:name w:val="Citation intense Car"/>
    <w:basedOn w:val="DefaultParagraphFont"/>
    <w:uiPriority w:val="30"/>
    <w:rsid w:val="00855A69"/>
    <w:rPr>
      <w:i/>
      <w:iCs/>
      <w:color w:val="18758C" w:themeColor="accent1" w:themeShade="BF"/>
    </w:rPr>
  </w:style>
  <w:style w:type="character" w:customStyle="1" w:styleId="CommentReference1">
    <w:name w:val="Comment Reference1"/>
    <w:basedOn w:val="DefaultParagraphFont"/>
    <w:uiPriority w:val="99"/>
    <w:semiHidden/>
    <w:unhideWhenUsed/>
    <w:rsid w:val="00EF3AB0"/>
    <w:rPr>
      <w:sz w:val="16"/>
      <w:szCs w:val="16"/>
    </w:rPr>
  </w:style>
  <w:style w:type="paragraph" w:customStyle="1" w:styleId="CommentText1">
    <w:name w:val="Comment Text1"/>
    <w:basedOn w:val="Normal"/>
    <w:link w:val="CommentaireCar"/>
    <w:uiPriority w:val="99"/>
    <w:unhideWhenUsed/>
    <w:rsid w:val="00EF3AB0"/>
    <w:rPr>
      <w:sz w:val="20"/>
      <w:szCs w:val="20"/>
    </w:rPr>
  </w:style>
  <w:style w:type="character" w:customStyle="1" w:styleId="CommentaireCar">
    <w:name w:val="Commentaire Car"/>
    <w:basedOn w:val="DefaultParagraphFont"/>
    <w:link w:val="CommentText1"/>
    <w:uiPriority w:val="99"/>
    <w:rsid w:val="00EF3AB0"/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ObjetducommentaireCar"/>
    <w:uiPriority w:val="99"/>
    <w:semiHidden/>
    <w:unhideWhenUsed/>
    <w:rsid w:val="00EF3AB0"/>
    <w:rPr>
      <w:b/>
      <w:bCs/>
    </w:rPr>
  </w:style>
  <w:style w:type="character" w:customStyle="1" w:styleId="ObjetducommentaireCar">
    <w:name w:val="Objet du commentaire Car"/>
    <w:basedOn w:val="CommentaireCar"/>
    <w:link w:val="CommentSubject1"/>
    <w:uiPriority w:val="99"/>
    <w:semiHidden/>
    <w:rsid w:val="00EF3AB0"/>
    <w:rPr>
      <w:b/>
      <w:bCs/>
      <w:sz w:val="20"/>
      <w:szCs w:val="20"/>
    </w:rPr>
  </w:style>
  <w:style w:type="paragraph" w:styleId="CommentText">
    <w:name w:val="Comment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atalogue-donnees.insee.fr" TargetMode="External"/><Relationship Id="rId18" Type="http://schemas.openxmlformats.org/officeDocument/2006/relationships/hyperlink" Target="https://france.data-territoire.fr" TargetMode="External"/><Relationship Id="rId26" Type="http://schemas.openxmlformats.org/officeDocument/2006/relationships/hyperlink" Target="https://www.lagazettedescommunes.com/979830/participation-citoyenne-la-timide-percee-de-lia/?abo=1" TargetMode="External"/><Relationship Id="rId39" Type="http://schemas.openxmlformats.org/officeDocument/2006/relationships/hyperlink" Target="https://data.ademe.fr" TargetMode="External"/><Relationship Id="rId21" Type="http://schemas.openxmlformats.org/officeDocument/2006/relationships/hyperlink" Target="https://geoservices.alsace.eu/datahub/news" TargetMode="External"/><Relationship Id="rId34" Type="http://schemas.openxmlformats.org/officeDocument/2006/relationships/hyperlink" Target="https://opendatafrance.fr" TargetMode="External"/><Relationship Id="rId42" Type="http://schemas.openxmlformats.org/officeDocument/2006/relationships/hyperlink" Target="https://www.ecologie.gouv.fr/politiques-publiques/open-collectivites-chiffres-cles-statistiques-locales" TargetMode="External"/><Relationship Id="rId47" Type="http://schemas.openxmlformats.org/officeDocument/2006/relationships/hyperlink" Target="https://data.strasbourg.eu/pages/accueil/" TargetMode="External"/><Relationship Id="rId50" Type="http://schemas.openxmlformats.org/officeDocument/2006/relationships/hyperlink" Target="https://www.lagazettefrance.fr/article/ia-et-collectivites-territoriales-les-initiatives-se-multiplient-un-ecosysteme-se-structure" TargetMode="External"/><Relationship Id="rId55" Type="http://schemas.microsoft.com/office/2011/relationships/people" Target="peop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banatic.interieur.gouv.fr" TargetMode="External"/><Relationship Id="rId29" Type="http://schemas.openxmlformats.org/officeDocument/2006/relationships/comments" Target="comments.xml"/><Relationship Id="rId11" Type="http://schemas.openxmlformats.org/officeDocument/2006/relationships/hyperlink" Target="https://dataportals.org" TargetMode="External"/><Relationship Id="rId24" Type="http://schemas.openxmlformats.org/officeDocument/2006/relationships/hyperlink" Target="https://design.numerique.gouv.fr/" TargetMode="External"/><Relationship Id="rId32" Type="http://schemas.microsoft.com/office/2018/08/relationships/commentsExtensible" Target="commentsExtensible.xml"/><Relationship Id="rId37" Type="http://schemas.openxmlformats.org/officeDocument/2006/relationships/hyperlink" Target="https://www.insee.fr/fr/information/2410988" TargetMode="External"/><Relationship Id="rId40" Type="http://schemas.openxmlformats.org/officeDocument/2006/relationships/hyperlink" Target="https://data.ofgl.fr" TargetMode="External"/><Relationship Id="rId45" Type="http://schemas.openxmlformats.org/officeDocument/2006/relationships/hyperlink" Target="https://infogeo54.fr/" TargetMode="External"/><Relationship Id="rId53" Type="http://schemas.openxmlformats.org/officeDocument/2006/relationships/hyperlink" Target="https://www.courrierdesmaires.fr/article/comment-l-ia-est-en-train-de-transformer-la-relation-aux-usagers-des-services-publics.58246" TargetMode="External"/><Relationship Id="rId5" Type="http://schemas.openxmlformats.org/officeDocument/2006/relationships/styles" Target="styles.xml"/><Relationship Id="rId10" Type="http://schemas.openxmlformats.org/officeDocument/2006/relationships/hyperlink" Target="https://data.europa.eu/fr" TargetMode="External"/><Relationship Id="rId19" Type="http://schemas.openxmlformats.org/officeDocument/2006/relationships/hyperlink" Target="https://data.grandest.fr" TargetMode="External"/><Relationship Id="rId31" Type="http://schemas.microsoft.com/office/2016/09/relationships/commentsIds" Target="commentsIds.xml"/><Relationship Id="rId44" Type="http://schemas.openxmlformats.org/officeDocument/2006/relationships/hyperlink" Target="https://data.grandest.fr" TargetMode="External"/><Relationship Id="rId52" Type="http://schemas.openxmlformats.org/officeDocument/2006/relationships/hyperlink" Target="https://www.banquedesterritoires.fr/sommet-ia-limpact-ecologique-de-lia-sur-le-banc-des-accuse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opendatafrance.fr" TargetMode="External"/><Relationship Id="rId14" Type="http://schemas.openxmlformats.org/officeDocument/2006/relationships/hyperlink" Target="https://data.ademe.fr" TargetMode="External"/><Relationship Id="rId22" Type="http://schemas.openxmlformats.org/officeDocument/2006/relationships/hyperlink" Target="https://data.strasbourg.eu/pages/accueil/" TargetMode="External"/><Relationship Id="rId27" Type="http://schemas.openxmlformats.org/officeDocument/2006/relationships/hyperlink" Target="https://www.banquedesterritoires.fr/sommet-ia-limpact-ecologique-de-lia-sur-le-banc-des-accuses" TargetMode="External"/><Relationship Id="rId30" Type="http://schemas.microsoft.com/office/2011/relationships/commentsExtended" Target="commentsExtended.xml"/><Relationship Id="rId35" Type="http://schemas.openxmlformats.org/officeDocument/2006/relationships/hyperlink" Target="https://data.europa.eu/fr" TargetMode="External"/><Relationship Id="rId43" Type="http://schemas.openxmlformats.org/officeDocument/2006/relationships/hyperlink" Target="https://france.data-territoire.fr" TargetMode="External"/><Relationship Id="rId48" Type="http://schemas.openxmlformats.org/officeDocument/2006/relationships/hyperlink" Target="https://data.mulhouse-alsace.fr/pages/accueil/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data.gouv.fr/" TargetMode="External"/><Relationship Id="rId51" Type="http://schemas.openxmlformats.org/officeDocument/2006/relationships/hyperlink" Target="https://www.lagazettedescommunes.com/979830/participation-citoyenne-la-timide-percee-de-lia/?abo=1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insee.fr/fr/information/2410988" TargetMode="External"/><Relationship Id="rId17" Type="http://schemas.openxmlformats.org/officeDocument/2006/relationships/hyperlink" Target="https://www.ecologie.gouv.fr/politiques-publiques/open-collectivites-chiffres-cles-statistiques-locales" TargetMode="External"/><Relationship Id="rId25" Type="http://schemas.openxmlformats.org/officeDocument/2006/relationships/hyperlink" Target="https://www.lagazettefrance.fr/article/ia-et-collectivites-territoriales-les-initiatives-se-multiplient-un-ecosysteme-se-structure" TargetMode="External"/><Relationship Id="rId33" Type="http://schemas.openxmlformats.org/officeDocument/2006/relationships/hyperlink" Target="https://data.gouv.fr/" TargetMode="External"/><Relationship Id="rId38" Type="http://schemas.openxmlformats.org/officeDocument/2006/relationships/hyperlink" Target="https://catalogue-donnees.insee.fr" TargetMode="External"/><Relationship Id="rId46" Type="http://schemas.openxmlformats.org/officeDocument/2006/relationships/hyperlink" Target="https://geoservices.alsace.eu/datahub/news" TargetMode="External"/><Relationship Id="rId20" Type="http://schemas.openxmlformats.org/officeDocument/2006/relationships/hyperlink" Target="https://infogeo54.fr/" TargetMode="External"/><Relationship Id="rId41" Type="http://schemas.openxmlformats.org/officeDocument/2006/relationships/hyperlink" Target="https://www.banatic.interieur.gouv.fr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hyperlink" Target="https://data.ofgl.fr" TargetMode="External"/><Relationship Id="rId23" Type="http://schemas.openxmlformats.org/officeDocument/2006/relationships/hyperlink" Target="https://data.mulhouse-alsace.fr/pages/accueil/" TargetMode="External"/><Relationship Id="rId28" Type="http://schemas.openxmlformats.org/officeDocument/2006/relationships/hyperlink" Target="https://www.courrierdesmaires.fr/article/comment-l-ia-est-en-train-de-transformer-la-relation-aux-usagers-des-services-publics.58246" TargetMode="External"/><Relationship Id="rId36" Type="http://schemas.openxmlformats.org/officeDocument/2006/relationships/hyperlink" Target="https://dataportals.org" TargetMode="External"/><Relationship Id="rId49" Type="http://schemas.openxmlformats.org/officeDocument/2006/relationships/hyperlink" Target="https://design.numerique.gouv.fr" TargetMode="External"/></Relationships>
</file>

<file path=word/theme/theme1.xml><?xml version="1.0" encoding="utf-8"?>
<a:theme xmlns:a="http://schemas.openxmlformats.org/drawingml/2006/main" name="Thème Office">
  <a:themeElements>
    <a:clrScheme name="90 minutes .2">
      <a:dk1>
        <a:srgbClr val="FB8500"/>
      </a:dk1>
      <a:lt1>
        <a:srgbClr val="FFB703"/>
      </a:lt1>
      <a:dk2>
        <a:srgbClr val="01141E"/>
      </a:dk2>
      <a:lt2>
        <a:srgbClr val="FFFFF7"/>
      </a:lt2>
      <a:accent1>
        <a:srgbClr val="219EBC"/>
      </a:accent1>
      <a:accent2>
        <a:srgbClr val="FB8500"/>
      </a:accent2>
      <a:accent3>
        <a:srgbClr val="FFB703"/>
      </a:accent3>
      <a:accent4>
        <a:srgbClr val="7AE582"/>
      </a:accent4>
      <a:accent5>
        <a:srgbClr val="25A18E"/>
      </a:accent5>
      <a:accent6>
        <a:srgbClr val="FFFFFF"/>
      </a:accent6>
      <a:hlink>
        <a:srgbClr val="FFB703"/>
      </a:hlink>
      <a:folHlink>
        <a:srgbClr val="219EB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3f766c-b0c6-4dc6-bc8b-c778775f6af7">
      <Terms xmlns="http://schemas.microsoft.com/office/infopath/2007/PartnerControls"/>
    </lcf76f155ced4ddcb4097134ff3c332f>
    <TaxCatchAll xmlns="4cae358c-2795-4f51-959a-e0c1331eb26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D20F7840734D4F9CF954CDC2CFBBC9" ma:contentTypeVersion="10" ma:contentTypeDescription="Crée un document." ma:contentTypeScope="" ma:versionID="36eda8c400a0293ca532682f75a774e7">
  <xsd:schema xmlns:xsd="http://www.w3.org/2001/XMLSchema" xmlns:xs="http://www.w3.org/2001/XMLSchema" xmlns:p="http://schemas.microsoft.com/office/2006/metadata/properties" xmlns:ns2="9b3f766c-b0c6-4dc6-bc8b-c778775f6af7" xmlns:ns3="4cae358c-2795-4f51-959a-e0c1331eb263" targetNamespace="http://schemas.microsoft.com/office/2006/metadata/properties" ma:root="true" ma:fieldsID="c8059bf5c68a12409947ad17e3d57919" ns2:_="" ns3:_="">
    <xsd:import namespace="9b3f766c-b0c6-4dc6-bc8b-c778775f6af7"/>
    <xsd:import namespace="4cae358c-2795-4f51-959a-e0c1331eb2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3f766c-b0c6-4dc6-bc8b-c778775f6a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8a071690-4ea8-49c7-b7c9-60a1dcd3f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e358c-2795-4f51-959a-e0c1331eb26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4ac8773-3bf8-45cc-af24-cb22d5f201e4}" ma:internalName="TaxCatchAll" ma:showField="CatchAllData" ma:web="4cae358c-2795-4f51-959a-e0c1331eb2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3EE4F1-C2E4-44AA-9048-4262F47C3F54}">
  <ds:schemaRefs>
    <ds:schemaRef ds:uri="http://schemas.microsoft.com/office/2006/metadata/properties"/>
    <ds:schemaRef ds:uri="http://schemas.microsoft.com/office/infopath/2007/PartnerControls"/>
    <ds:schemaRef ds:uri="9b3f766c-b0c6-4dc6-bc8b-c778775f6af7"/>
    <ds:schemaRef ds:uri="4cae358c-2795-4f51-959a-e0c1331eb263"/>
  </ds:schemaRefs>
</ds:datastoreItem>
</file>

<file path=customXml/itemProps2.xml><?xml version="1.0" encoding="utf-8"?>
<ds:datastoreItem xmlns:ds="http://schemas.openxmlformats.org/officeDocument/2006/customXml" ds:itemID="{6CC7608B-161B-483C-ACC0-6274617C48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3f766c-b0c6-4dc6-bc8b-c778775f6af7"/>
    <ds:schemaRef ds:uri="4cae358c-2795-4f51-959a-e0c1331eb2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53EFF5-007F-4F42-A0DC-74797CE7C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1939</Words>
  <Characters>10665</Characters>
  <Application>Microsoft Office Word</Application>
  <DocSecurity>0</DocSecurity>
  <Lines>88</Lines>
  <Paragraphs>25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CD54</Company>
  <LinksUpToDate>false</LinksUpToDate>
  <CharactersWithSpaces>12579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WINGELINCKX Léa</dc:creator>
  <cp:keywords/>
  <dc:description/>
  <cp:lastModifiedBy>Laurent PASQUIER</cp:lastModifiedBy>
  <cp:revision>37</cp:revision>
  <dcterms:created xsi:type="dcterms:W3CDTF">2026-05-12T07:51:00Z</dcterms:created>
  <dcterms:modified xsi:type="dcterms:W3CDTF">2026-05-12T08:09:00Z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0x01010017D20F7840734D4F9CF954CDC2CFBBC9</vt:lpwstr>
  </property>
  <property fmtid="{D5CDD505-2E9C-101B-9397-08002B2CF9AE}" pid="3" name="MediaServiceImageTags">
    <vt:lpwstr/>
  </property>
  <property fmtid="{D5CDD505-2E9C-101B-9397-08002B2CF9AE}" pid="4" name="docLang">
    <vt:lpwstr>fr</vt:lpwstr>
  </property>
</Properties>
</file>