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PARECER Nº [número]/[ano]</w:t>
      </w:r>
    </w:p>
    <w:p>
      <w:r>
        <w:t xml:space="preserve">POC — conteúdo fictício, sem orientação jurídica.</w:t>
      </w:r>
    </w:p>
    <w:p>
      <w:r>
        <w:t xml:space="preserve">Preencha a segunda coluna. Use uma pessoa por linha nos campos de pessoas e data no formato dd/MM/aaaa. Preserve o marcador e as chaves da primeira coluna.</w:t>
      </w:r>
    </w:p>
    <w:p>
      <w:r>
        <w:rPr>
          <w:b/>
        </w:rPr>
        <w:t xml:space="preserve">METADADOS_POC_V1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Chave</w:t>
            </w:r>
          </w:p>
        </w:tc>
        <w:tc>
          <w:tcPr>
            <w:tcW w:w="4500" w:type="dxa"/>
          </w:tcPr>
          <w:p>
            <w:r>
              <w:t xml:space="preserve">Valor</w:t>
            </w:r>
          </w:p>
        </w:tc>
      </w:tr>
      <w:tr>
        <w:tc>
          <w:tcPr>
            <w:tcW w:w="4500" w:type="dxa"/>
          </w:tcPr>
          <w:p>
            <w:r>
              <w:t xml:space="preserve">interessados</w:t>
            </w:r>
          </w:p>
        </w:tc>
        <w:tc>
          <w:tcPr>
            <w:tcW w:w="4500" w:type="dxa"/>
          </w:tcPr>
          <w:p>
            <w:r>
              <w:t xml:space="preserve">[Uma pessoa por linha]</w:t>
            </w:r>
          </w:p>
        </w:tc>
      </w:tr>
      <w:tr>
        <w:tc>
          <w:tcPr>
            <w:tcW w:w="4500" w:type="dxa"/>
          </w:tcPr>
          <w:p>
            <w:r>
              <w:t xml:space="preserve">assunto</w:t>
            </w:r>
          </w:p>
        </w:tc>
        <w:tc>
          <w:tcPr>
            <w:tcW w:w="4500" w:type="dxa"/>
          </w:tcPr>
          <w:p>
            <w:r>
              <w:t xml:space="preserve">[Assunto]</w:t>
            </w:r>
          </w:p>
        </w:tc>
      </w:tr>
      <w:tr>
        <w:tc>
          <w:tcPr>
            <w:tcW w:w="4500" w:type="dxa"/>
          </w:tcPr>
          <w:p>
            <w:r>
              <w:t xml:space="preserve">ementa</w:t>
            </w:r>
          </w:p>
        </w:tc>
        <w:tc>
          <w:tcPr>
            <w:tcW w:w="4500" w:type="dxa"/>
          </w:tcPr>
          <w:p>
            <w:r>
              <w:t xml:space="preserve">[Resumo do parecer]</w:t>
            </w:r>
          </w:p>
        </w:tc>
      </w:tr>
      <w:tr>
        <w:tc>
          <w:tcPr>
            <w:tcW w:w="4500" w:type="dxa"/>
          </w:tcPr>
          <w:p>
            <w:r>
              <w:t xml:space="preserve">data</w:t>
            </w:r>
          </w:p>
        </w:tc>
        <w:tc>
          <w:tcPr>
            <w:tcW w:w="4500" w:type="dxa"/>
          </w:tcPr>
          <w:p>
            <w:r>
              <w:t xml:space="preserve">[dd/MM/aaaa]</w:t>
            </w:r>
          </w:p>
        </w:tc>
      </w:tr>
      <w:tr>
        <w:tc>
          <w:tcPr>
            <w:tcW w:w="4500" w:type="dxa"/>
          </w:tcPr>
          <w:p>
            <w:r>
              <w:t xml:space="preserve">procuradores_assinantes</w:t>
            </w:r>
          </w:p>
        </w:tc>
        <w:tc>
          <w:tcPr>
            <w:tcW w:w="4500" w:type="dxa"/>
          </w:tcPr>
          <w:p>
            <w:r>
              <w:t xml:space="preserve">[Uma pessoa por linha]</w:t>
            </w:r>
          </w:p>
        </w:tc>
      </w:tr>
    </w:tbl>
    <w:p>
      <w:r>
        <w:t xml:space="preserve">I — Relatório</w:t>
      </w:r>
    </w:p>
    <w:p>
      <w:r>
        <w:t xml:space="preserve">[Descreva a consulta e os fatos relevantes.]</w:t>
      </w:r>
    </w:p>
    <w:p>
      <w:r>
        <w:t xml:space="preserve">II — Análise</w:t>
      </w:r>
    </w:p>
    <w:p>
      <w:r>
        <w:t xml:space="preserve">[Desenvolva a fundamentação.]</w:t>
      </w:r>
    </w:p>
    <w:p>
      <w:r>
        <w:t xml:space="preserve">III — Conclusão</w:t>
      </w:r>
    </w:p>
    <w:p>
      <w:r>
        <w:t xml:space="preserve">[Registre a conclusão.]</w:t>
      </w:r>
    </w:p>
    <w:sectPr/>
  </w:body>
</w:document>
</file>