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78CC2A" w14:textId="4EC16E6A" w:rsidR="00900F1C" w:rsidRPr="00031CBE" w:rsidRDefault="00031CBE" w:rsidP="00031CBE">
      <w:pPr>
        <w:jc w:val="center"/>
        <w:rPr>
          <w:b/>
          <w:bCs/>
          <w:sz w:val="32"/>
          <w:szCs w:val="32"/>
        </w:rPr>
      </w:pPr>
      <w:r w:rsidRPr="00031CBE">
        <w:rPr>
          <w:b/>
          <w:bCs/>
          <w:sz w:val="32"/>
          <w:szCs w:val="32"/>
        </w:rPr>
        <w:t>Functionalities to add to the software of image processing</w:t>
      </w:r>
    </w:p>
    <w:p w14:paraId="73D674C2" w14:textId="026E4670" w:rsidR="00031CBE" w:rsidRDefault="00031CBE" w:rsidP="00031CBE">
      <w:pPr>
        <w:jc w:val="center"/>
        <w:rPr>
          <w:i/>
          <w:iCs/>
          <w:sz w:val="20"/>
          <w:szCs w:val="20"/>
        </w:rPr>
      </w:pPr>
      <w:r w:rsidRPr="00031CBE">
        <w:rPr>
          <w:i/>
          <w:iCs/>
          <w:sz w:val="20"/>
          <w:szCs w:val="20"/>
        </w:rPr>
        <w:t>Raphael Haehnel</w:t>
      </w:r>
    </w:p>
    <w:p w14:paraId="04663947" w14:textId="21546B61" w:rsidR="00031CBE" w:rsidRPr="00031CBE" w:rsidRDefault="00031CBE" w:rsidP="00031CBE">
      <w:pPr>
        <w:rPr>
          <w:sz w:val="24"/>
          <w:szCs w:val="24"/>
          <w:u w:val="single"/>
        </w:rPr>
      </w:pPr>
      <w:r w:rsidRPr="00031CBE">
        <w:rPr>
          <w:sz w:val="24"/>
          <w:szCs w:val="24"/>
          <w:u w:val="single"/>
        </w:rPr>
        <w:t xml:space="preserve">Features </w:t>
      </w:r>
      <w:r>
        <w:rPr>
          <w:sz w:val="24"/>
          <w:szCs w:val="24"/>
          <w:u w:val="single"/>
        </w:rPr>
        <w:t xml:space="preserve">we </w:t>
      </w:r>
      <w:r w:rsidR="00901769">
        <w:rPr>
          <w:sz w:val="24"/>
          <w:szCs w:val="24"/>
          <w:u w:val="single"/>
        </w:rPr>
        <w:t>can already</w:t>
      </w:r>
      <w:r>
        <w:rPr>
          <w:sz w:val="24"/>
          <w:szCs w:val="24"/>
          <w:u w:val="single"/>
        </w:rPr>
        <w:t xml:space="preserve"> add</w:t>
      </w:r>
    </w:p>
    <w:p w14:paraId="4453F917" w14:textId="32C56A82" w:rsidR="00031CBE" w:rsidRPr="00277BF2" w:rsidRDefault="00031CBE" w:rsidP="00031CBE">
      <w:pPr>
        <w:pStyle w:val="ListParagraph"/>
        <w:numPr>
          <w:ilvl w:val="0"/>
          <w:numId w:val="1"/>
        </w:numPr>
        <w:rPr>
          <w:color w:val="2E74B5" w:themeColor="accent5" w:themeShade="BF"/>
          <w:sz w:val="24"/>
          <w:szCs w:val="24"/>
        </w:rPr>
      </w:pPr>
      <w:r>
        <w:rPr>
          <w:sz w:val="24"/>
          <w:szCs w:val="24"/>
        </w:rPr>
        <w:t xml:space="preserve">Add possibility to export data as </w:t>
      </w:r>
      <w:r w:rsidRPr="00031CBE">
        <w:rPr>
          <w:i/>
          <w:iCs/>
          <w:sz w:val="24"/>
          <w:szCs w:val="24"/>
        </w:rPr>
        <w:t>csv</w:t>
      </w:r>
      <w:r>
        <w:rPr>
          <w:sz w:val="24"/>
          <w:szCs w:val="24"/>
        </w:rPr>
        <w:t xml:space="preserve"> file</w:t>
      </w:r>
      <w:r w:rsidR="00277BF2">
        <w:rPr>
          <w:sz w:val="24"/>
          <w:szCs w:val="24"/>
        </w:rPr>
        <w:t xml:space="preserve"> – </w:t>
      </w:r>
      <w:r w:rsidR="00277BF2" w:rsidRPr="00277BF2">
        <w:rPr>
          <w:color w:val="2E74B5" w:themeColor="accent5" w:themeShade="BF"/>
          <w:sz w:val="24"/>
          <w:szCs w:val="24"/>
        </w:rPr>
        <w:t>all the output files may be “checked” as default including the csv</w:t>
      </w:r>
    </w:p>
    <w:p w14:paraId="3FE933E6" w14:textId="0BC340F3" w:rsidR="00031CBE" w:rsidRPr="00277BF2" w:rsidRDefault="00031CBE" w:rsidP="00031CBE">
      <w:pPr>
        <w:pStyle w:val="ListParagraph"/>
        <w:numPr>
          <w:ilvl w:val="0"/>
          <w:numId w:val="1"/>
        </w:numPr>
        <w:rPr>
          <w:color w:val="2E74B5" w:themeColor="accent5" w:themeShade="BF"/>
          <w:sz w:val="24"/>
          <w:szCs w:val="24"/>
        </w:rPr>
      </w:pPr>
      <w:r>
        <w:rPr>
          <w:sz w:val="24"/>
          <w:szCs w:val="24"/>
        </w:rPr>
        <w:t xml:space="preserve">Add a window to define the parameters: </w:t>
      </w:r>
      <w:r w:rsidRPr="00031CBE">
        <w:rPr>
          <w:i/>
          <w:iCs/>
          <w:sz w:val="24"/>
          <w:szCs w:val="24"/>
        </w:rPr>
        <w:t>angle</w:t>
      </w:r>
      <w:r>
        <w:rPr>
          <w:sz w:val="24"/>
          <w:szCs w:val="24"/>
        </w:rPr>
        <w:t xml:space="preserve"> and </w:t>
      </w:r>
      <w:r w:rsidRPr="00031CBE">
        <w:rPr>
          <w:i/>
          <w:iCs/>
          <w:sz w:val="24"/>
          <w:szCs w:val="24"/>
        </w:rPr>
        <w:t>scale</w:t>
      </w:r>
      <w:r w:rsidR="00277BF2">
        <w:rPr>
          <w:i/>
          <w:iCs/>
          <w:sz w:val="24"/>
          <w:szCs w:val="24"/>
        </w:rPr>
        <w:t xml:space="preserve"> </w:t>
      </w:r>
      <w:r w:rsidR="00277BF2" w:rsidRPr="00277BF2">
        <w:rPr>
          <w:color w:val="2E74B5" w:themeColor="accent5" w:themeShade="BF"/>
          <w:sz w:val="24"/>
          <w:szCs w:val="24"/>
        </w:rPr>
        <w:t>– if it’s possible put them in the same opening window</w:t>
      </w:r>
      <w:r w:rsidR="00277BF2">
        <w:rPr>
          <w:color w:val="2E74B5" w:themeColor="accent5" w:themeShade="BF"/>
          <w:sz w:val="24"/>
          <w:szCs w:val="24"/>
        </w:rPr>
        <w:t>. It’s necessary to have a calibration window where we define the rate um to pixel for each magnification</w:t>
      </w:r>
      <w:r w:rsidR="00277BF2" w:rsidRPr="00277BF2">
        <w:rPr>
          <w:color w:val="2E74B5" w:themeColor="accent5" w:themeShade="BF"/>
          <w:sz w:val="24"/>
          <w:szCs w:val="24"/>
        </w:rPr>
        <w:t xml:space="preserve"> </w:t>
      </w:r>
      <w:r w:rsidR="00277BF2">
        <w:rPr>
          <w:color w:val="2E74B5" w:themeColor="accent5" w:themeShade="BF"/>
          <w:sz w:val="24"/>
          <w:szCs w:val="24"/>
        </w:rPr>
        <w:t>lens</w:t>
      </w:r>
      <w:r w:rsidR="00277BF2">
        <w:rPr>
          <w:color w:val="2E74B5" w:themeColor="accent5" w:themeShade="BF"/>
          <w:sz w:val="24"/>
          <w:szCs w:val="24"/>
        </w:rPr>
        <w:t xml:space="preserve"> (x</w:t>
      </w:r>
      <w:proofErr w:type="gramStart"/>
      <w:r w:rsidR="00277BF2">
        <w:rPr>
          <w:color w:val="2E74B5" w:themeColor="accent5" w:themeShade="BF"/>
          <w:sz w:val="24"/>
          <w:szCs w:val="24"/>
        </w:rPr>
        <w:t>5,x</w:t>
      </w:r>
      <w:proofErr w:type="gramEnd"/>
      <w:r w:rsidR="00277BF2">
        <w:rPr>
          <w:color w:val="2E74B5" w:themeColor="accent5" w:themeShade="BF"/>
          <w:sz w:val="24"/>
          <w:szCs w:val="24"/>
        </w:rPr>
        <w:t>10,x20,x40,x100 oil…)</w:t>
      </w:r>
    </w:p>
    <w:p w14:paraId="08EABFEA" w14:textId="1F41DBE8" w:rsidR="00031CBE" w:rsidRPr="00031CBE" w:rsidRDefault="00031CBE" w:rsidP="00031CBE">
      <w:pPr>
        <w:pStyle w:val="ListParagraph"/>
        <w:numPr>
          <w:ilvl w:val="0"/>
          <w:numId w:val="1"/>
        </w:numPr>
        <w:rPr>
          <w:sz w:val="24"/>
          <w:szCs w:val="24"/>
        </w:rPr>
      </w:pPr>
      <w:r>
        <w:rPr>
          <w:sz w:val="24"/>
          <w:szCs w:val="24"/>
        </w:rPr>
        <w:t xml:space="preserve">Change all the display units to </w:t>
      </w:r>
      <m:oMath>
        <m:r>
          <w:rPr>
            <w:rFonts w:ascii="Cambria Math" w:hAnsi="Cambria Math"/>
            <w:sz w:val="24"/>
            <w:szCs w:val="24"/>
          </w:rPr>
          <m:t>μm</m:t>
        </m:r>
      </m:oMath>
    </w:p>
    <w:p w14:paraId="3C9E1478" w14:textId="13646D33" w:rsidR="00031CBE" w:rsidRDefault="00031CBE" w:rsidP="00031CBE">
      <w:pPr>
        <w:rPr>
          <w:sz w:val="24"/>
          <w:szCs w:val="24"/>
          <w:rtl/>
        </w:rPr>
      </w:pPr>
    </w:p>
    <w:p w14:paraId="0EBE0A08" w14:textId="59391A5F" w:rsidR="00031CBE" w:rsidRPr="00031CBE" w:rsidRDefault="00031CBE" w:rsidP="00031CBE">
      <w:pPr>
        <w:rPr>
          <w:sz w:val="24"/>
          <w:szCs w:val="24"/>
          <w:u w:val="single"/>
        </w:rPr>
      </w:pPr>
      <w:r w:rsidRPr="00031CBE">
        <w:rPr>
          <w:sz w:val="24"/>
          <w:szCs w:val="24"/>
          <w:u w:val="single"/>
        </w:rPr>
        <w:t xml:space="preserve">Features </w:t>
      </w:r>
      <w:r>
        <w:rPr>
          <w:sz w:val="24"/>
          <w:szCs w:val="24"/>
          <w:u w:val="single"/>
        </w:rPr>
        <w:t>to clarify</w:t>
      </w:r>
    </w:p>
    <w:p w14:paraId="1CE5DF93" w14:textId="5C9F5F2D" w:rsidR="00031CBE" w:rsidRPr="00277BF2" w:rsidRDefault="00031CBE" w:rsidP="00031CBE">
      <w:pPr>
        <w:pStyle w:val="ListParagraph"/>
        <w:numPr>
          <w:ilvl w:val="0"/>
          <w:numId w:val="1"/>
        </w:numPr>
        <w:rPr>
          <w:sz w:val="24"/>
          <w:szCs w:val="24"/>
        </w:rPr>
      </w:pPr>
      <w:r>
        <w:rPr>
          <w:sz w:val="24"/>
          <w:szCs w:val="24"/>
        </w:rPr>
        <w:t xml:space="preserve">Add possibility to load multiple images: </w:t>
      </w:r>
      <w:r w:rsidRPr="00031CBE">
        <w:rPr>
          <w:color w:val="FF0000"/>
          <w:sz w:val="24"/>
          <w:szCs w:val="24"/>
        </w:rPr>
        <w:t xml:space="preserve">Is it really </w:t>
      </w:r>
      <w:proofErr w:type="gramStart"/>
      <w:r w:rsidRPr="00031CBE">
        <w:rPr>
          <w:color w:val="FF0000"/>
          <w:sz w:val="24"/>
          <w:szCs w:val="24"/>
        </w:rPr>
        <w:t>important ?</w:t>
      </w:r>
      <w:proofErr w:type="gramEnd"/>
      <w:r w:rsidRPr="00031CBE">
        <w:rPr>
          <w:color w:val="FF0000"/>
          <w:sz w:val="24"/>
          <w:szCs w:val="24"/>
        </w:rPr>
        <w:t xml:space="preserve"> There are not so </w:t>
      </w:r>
      <w:r w:rsidR="008B3BC7" w:rsidRPr="00031CBE">
        <w:rPr>
          <w:color w:val="FF0000"/>
          <w:sz w:val="24"/>
          <w:szCs w:val="24"/>
        </w:rPr>
        <w:t>many</w:t>
      </w:r>
      <w:r w:rsidRPr="00031CBE">
        <w:rPr>
          <w:color w:val="FF0000"/>
          <w:sz w:val="24"/>
          <w:szCs w:val="24"/>
        </w:rPr>
        <w:t xml:space="preserve"> pictures, and it takes only two </w:t>
      </w:r>
      <w:r>
        <w:rPr>
          <w:color w:val="FF0000"/>
          <w:sz w:val="24"/>
          <w:szCs w:val="24"/>
        </w:rPr>
        <w:t>clicks</w:t>
      </w:r>
      <w:r w:rsidRPr="00031CBE">
        <w:rPr>
          <w:color w:val="FF0000"/>
          <w:sz w:val="24"/>
          <w:szCs w:val="24"/>
        </w:rPr>
        <w:t xml:space="preserve"> to analyze</w:t>
      </w:r>
      <w:r>
        <w:rPr>
          <w:color w:val="FF0000"/>
          <w:sz w:val="24"/>
          <w:szCs w:val="24"/>
        </w:rPr>
        <w:t xml:space="preserve"> an image</w:t>
      </w:r>
      <w:r w:rsidRPr="00901769">
        <w:rPr>
          <w:color w:val="FF0000"/>
          <w:sz w:val="24"/>
          <w:szCs w:val="24"/>
        </w:rPr>
        <w:t xml:space="preserve">. We should invest </w:t>
      </w:r>
      <w:r w:rsidR="008B3BC7" w:rsidRPr="00901769">
        <w:rPr>
          <w:color w:val="FF0000"/>
          <w:sz w:val="24"/>
          <w:szCs w:val="24"/>
        </w:rPr>
        <w:t>our time only on the most important features</w:t>
      </w:r>
      <w:r w:rsidR="00901769">
        <w:rPr>
          <w:color w:val="FF0000"/>
          <w:sz w:val="24"/>
          <w:szCs w:val="24"/>
        </w:rPr>
        <w:t>.</w:t>
      </w:r>
    </w:p>
    <w:p w14:paraId="69132453" w14:textId="38FEDD58" w:rsidR="00277BF2" w:rsidRPr="006D25F7" w:rsidRDefault="00277BF2" w:rsidP="00031CBE">
      <w:pPr>
        <w:pStyle w:val="ListParagraph"/>
        <w:numPr>
          <w:ilvl w:val="0"/>
          <w:numId w:val="1"/>
        </w:numPr>
        <w:rPr>
          <w:color w:val="2E74B5" w:themeColor="accent5" w:themeShade="BF"/>
          <w:sz w:val="24"/>
          <w:szCs w:val="24"/>
        </w:rPr>
      </w:pPr>
      <w:r w:rsidRPr="006D25F7">
        <w:rPr>
          <w:color w:val="2E74B5" w:themeColor="accent5" w:themeShade="BF"/>
          <w:sz w:val="24"/>
          <w:szCs w:val="24"/>
        </w:rPr>
        <w:t xml:space="preserve">It’s desirable – we may have dozens of pictures. Let’s say that all these pictures are in the same folder, all the pictures have the same angle and the same magnification. The program loads one </w:t>
      </w:r>
      <w:proofErr w:type="spellStart"/>
      <w:r w:rsidRPr="006D25F7">
        <w:rPr>
          <w:color w:val="2E74B5" w:themeColor="accent5" w:themeShade="BF"/>
          <w:sz w:val="24"/>
          <w:szCs w:val="24"/>
        </w:rPr>
        <w:t>one</w:t>
      </w:r>
      <w:proofErr w:type="spellEnd"/>
      <w:r w:rsidRPr="006D25F7">
        <w:rPr>
          <w:color w:val="2E74B5" w:themeColor="accent5" w:themeShade="BF"/>
          <w:sz w:val="24"/>
          <w:szCs w:val="24"/>
        </w:rPr>
        <w:t xml:space="preserve"> and generates a sub folder with the same picture name for each one.</w:t>
      </w:r>
    </w:p>
    <w:p w14:paraId="247E3EBB" w14:textId="5B81D507" w:rsidR="006D25F7" w:rsidRPr="006D25F7" w:rsidRDefault="006D25F7" w:rsidP="00031CBE">
      <w:pPr>
        <w:pStyle w:val="ListParagraph"/>
        <w:numPr>
          <w:ilvl w:val="0"/>
          <w:numId w:val="1"/>
        </w:numPr>
        <w:rPr>
          <w:color w:val="2E74B5" w:themeColor="accent5" w:themeShade="BF"/>
          <w:sz w:val="24"/>
          <w:szCs w:val="24"/>
        </w:rPr>
      </w:pPr>
      <w:r w:rsidRPr="006D25F7">
        <w:rPr>
          <w:color w:val="2E74B5" w:themeColor="accent5" w:themeShade="BF"/>
          <w:sz w:val="24"/>
          <w:szCs w:val="24"/>
        </w:rPr>
        <w:t>In the initial window there is the possibility to choose either a picture or a folder to load.</w:t>
      </w:r>
    </w:p>
    <w:p w14:paraId="0DA97326" w14:textId="79C0FB89" w:rsidR="00277BF2" w:rsidRPr="006D25F7" w:rsidRDefault="00277BF2" w:rsidP="00031CBE">
      <w:pPr>
        <w:pStyle w:val="ListParagraph"/>
        <w:numPr>
          <w:ilvl w:val="0"/>
          <w:numId w:val="1"/>
        </w:numPr>
        <w:rPr>
          <w:color w:val="2E74B5" w:themeColor="accent5" w:themeShade="BF"/>
          <w:sz w:val="24"/>
          <w:szCs w:val="24"/>
        </w:rPr>
      </w:pPr>
      <w:r w:rsidRPr="006D25F7">
        <w:rPr>
          <w:color w:val="2E74B5" w:themeColor="accent5" w:themeShade="BF"/>
          <w:sz w:val="24"/>
          <w:szCs w:val="24"/>
        </w:rPr>
        <w:t xml:space="preserve">Please, evaluate how complex it is. How long will you take to implement </w:t>
      </w:r>
      <w:proofErr w:type="gramStart"/>
      <w:r w:rsidRPr="006D25F7">
        <w:rPr>
          <w:color w:val="2E74B5" w:themeColor="accent5" w:themeShade="BF"/>
          <w:sz w:val="24"/>
          <w:szCs w:val="24"/>
        </w:rPr>
        <w:t>it.</w:t>
      </w:r>
      <w:proofErr w:type="gramEnd"/>
      <w:r w:rsidR="006D25F7" w:rsidRPr="006D25F7">
        <w:rPr>
          <w:color w:val="2E74B5" w:themeColor="accent5" w:themeShade="BF"/>
          <w:sz w:val="24"/>
          <w:szCs w:val="24"/>
        </w:rPr>
        <w:t xml:space="preserve"> And return to me.</w:t>
      </w:r>
      <w:r w:rsidRPr="006D25F7">
        <w:rPr>
          <w:color w:val="2E74B5" w:themeColor="accent5" w:themeShade="BF"/>
          <w:sz w:val="24"/>
          <w:szCs w:val="24"/>
        </w:rPr>
        <w:t xml:space="preserve"> </w:t>
      </w:r>
    </w:p>
    <w:p w14:paraId="3A888D1A" w14:textId="4B179DB4" w:rsidR="00031CBE" w:rsidRPr="00031CBE" w:rsidRDefault="00031CBE" w:rsidP="00031CBE">
      <w:pPr>
        <w:pStyle w:val="ListParagraph"/>
        <w:numPr>
          <w:ilvl w:val="0"/>
          <w:numId w:val="1"/>
        </w:numPr>
        <w:rPr>
          <w:sz w:val="24"/>
          <w:szCs w:val="24"/>
        </w:rPr>
      </w:pPr>
      <w:r>
        <w:rPr>
          <w:sz w:val="24"/>
          <w:szCs w:val="24"/>
        </w:rPr>
        <w:t xml:space="preserve">Add possibility to check a small part of the picture: </w:t>
      </w:r>
      <w:r w:rsidR="00901769">
        <w:rPr>
          <w:color w:val="FF0000"/>
          <w:sz w:val="24"/>
          <w:szCs w:val="24"/>
        </w:rPr>
        <w:t xml:space="preserve">We can do this easily on paint. Is there something else you want to </w:t>
      </w:r>
      <w:proofErr w:type="gramStart"/>
      <w:r w:rsidR="00901769">
        <w:rPr>
          <w:color w:val="FF0000"/>
          <w:sz w:val="24"/>
          <w:szCs w:val="24"/>
        </w:rPr>
        <w:t>check ?</w:t>
      </w:r>
      <w:proofErr w:type="gramEnd"/>
      <w:r w:rsidR="006D25F7">
        <w:rPr>
          <w:color w:val="FF0000"/>
          <w:sz w:val="24"/>
          <w:szCs w:val="24"/>
        </w:rPr>
        <w:t xml:space="preserve"> </w:t>
      </w:r>
      <w:r w:rsidR="006D25F7" w:rsidRPr="006D25F7">
        <w:rPr>
          <w:color w:val="2E74B5" w:themeColor="accent5" w:themeShade="BF"/>
          <w:sz w:val="24"/>
          <w:szCs w:val="24"/>
        </w:rPr>
        <w:t>it’s ok</w:t>
      </w:r>
    </w:p>
    <w:sectPr w:rsidR="00031CBE" w:rsidRPr="00031CBE" w:rsidSect="00AF7173">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9392AB" w14:textId="77777777" w:rsidR="00B7203E" w:rsidRDefault="00B7203E" w:rsidP="00031CBE">
      <w:pPr>
        <w:spacing w:after="0" w:line="240" w:lineRule="auto"/>
      </w:pPr>
      <w:r>
        <w:separator/>
      </w:r>
    </w:p>
  </w:endnote>
  <w:endnote w:type="continuationSeparator" w:id="0">
    <w:p w14:paraId="07FCACC5" w14:textId="77777777" w:rsidR="00B7203E" w:rsidRDefault="00B7203E" w:rsidP="00031C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C67263" w14:textId="77777777" w:rsidR="00B7203E" w:rsidRDefault="00B7203E" w:rsidP="00031CBE">
      <w:pPr>
        <w:spacing w:after="0" w:line="240" w:lineRule="auto"/>
      </w:pPr>
      <w:r>
        <w:separator/>
      </w:r>
    </w:p>
  </w:footnote>
  <w:footnote w:type="continuationSeparator" w:id="0">
    <w:p w14:paraId="34BDD610" w14:textId="77777777" w:rsidR="00B7203E" w:rsidRDefault="00B7203E" w:rsidP="00031C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923BCD" w14:textId="649B8122" w:rsidR="00031CBE" w:rsidRPr="00031CBE" w:rsidRDefault="00031CBE" w:rsidP="00031CBE">
    <w:pPr>
      <w:pStyle w:val="Header"/>
      <w:jc w:val="right"/>
      <w:rPr>
        <w:sz w:val="20"/>
        <w:szCs w:val="20"/>
        <w:lang w:val="fr-FR"/>
      </w:rPr>
    </w:pPr>
    <w:r w:rsidRPr="00031CBE">
      <w:rPr>
        <w:sz w:val="20"/>
        <w:szCs w:val="20"/>
        <w:lang w:val="fr-FR"/>
      </w:rPr>
      <w:t>11/01/2021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8117E23"/>
    <w:multiLevelType w:val="hybridMultilevel"/>
    <w:tmpl w:val="BB428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CBE"/>
    <w:rsid w:val="00031CBE"/>
    <w:rsid w:val="00277BF2"/>
    <w:rsid w:val="006D25F7"/>
    <w:rsid w:val="008B3BC7"/>
    <w:rsid w:val="00900F1C"/>
    <w:rsid w:val="00901769"/>
    <w:rsid w:val="00A420E4"/>
    <w:rsid w:val="00AF7173"/>
    <w:rsid w:val="00B7203E"/>
  </w:rsids>
  <m:mathPr>
    <m:mathFont m:val="Cambria Math"/>
    <m:brkBin m:val="before"/>
    <m:brkBinSub m:val="--"/>
    <m:smallFrac m:val="0"/>
    <m:dispDef/>
    <m:lMargin m:val="0"/>
    <m:rMargin m:val="0"/>
    <m:defJc m:val="centerGroup"/>
    <m:wrapIndent m:val="1440"/>
    <m:intLim m:val="subSup"/>
    <m:naryLim m:val="undOvr"/>
  </m:mathPr>
  <w:themeFontLang w:val="fr-FR"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B81D9"/>
  <w15:chartTrackingRefBased/>
  <w15:docId w15:val="{1F44F1C1-D9D7-4608-8DCE-FFFB37199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1CBE"/>
    <w:pPr>
      <w:tabs>
        <w:tab w:val="center" w:pos="4703"/>
        <w:tab w:val="right" w:pos="9406"/>
      </w:tabs>
      <w:spacing w:after="0" w:line="240" w:lineRule="auto"/>
    </w:pPr>
  </w:style>
  <w:style w:type="character" w:customStyle="1" w:styleId="HeaderChar">
    <w:name w:val="Header Char"/>
    <w:basedOn w:val="DefaultParagraphFont"/>
    <w:link w:val="Header"/>
    <w:uiPriority w:val="99"/>
    <w:rsid w:val="00031CBE"/>
  </w:style>
  <w:style w:type="paragraph" w:styleId="Footer">
    <w:name w:val="footer"/>
    <w:basedOn w:val="Normal"/>
    <w:link w:val="FooterChar"/>
    <w:uiPriority w:val="99"/>
    <w:unhideWhenUsed/>
    <w:rsid w:val="00031CBE"/>
    <w:pPr>
      <w:tabs>
        <w:tab w:val="center" w:pos="4703"/>
        <w:tab w:val="right" w:pos="9406"/>
      </w:tabs>
      <w:spacing w:after="0" w:line="240" w:lineRule="auto"/>
    </w:pPr>
  </w:style>
  <w:style w:type="character" w:customStyle="1" w:styleId="FooterChar">
    <w:name w:val="Footer Char"/>
    <w:basedOn w:val="DefaultParagraphFont"/>
    <w:link w:val="Footer"/>
    <w:uiPriority w:val="99"/>
    <w:rsid w:val="00031CBE"/>
  </w:style>
  <w:style w:type="paragraph" w:styleId="ListParagraph">
    <w:name w:val="List Paragraph"/>
    <w:basedOn w:val="Normal"/>
    <w:uiPriority w:val="34"/>
    <w:qFormat/>
    <w:rsid w:val="00031CBE"/>
    <w:pPr>
      <w:ind w:left="720"/>
      <w:contextualSpacing/>
    </w:pPr>
  </w:style>
  <w:style w:type="character" w:styleId="PlaceholderText">
    <w:name w:val="Placeholder Text"/>
    <w:basedOn w:val="DefaultParagraphFont"/>
    <w:uiPriority w:val="99"/>
    <w:semiHidden/>
    <w:rsid w:val="00031CB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197</Words>
  <Characters>1128</Characters>
  <Application>Microsoft Office Word</Application>
  <DocSecurity>0</DocSecurity>
  <Lines>9</Lines>
  <Paragraphs>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Raphael Haehnel</dc:creator>
  <cp:keywords/>
  <dc:description/>
  <cp:lastModifiedBy>Yehudit Garcia</cp:lastModifiedBy>
  <cp:revision>2</cp:revision>
  <dcterms:created xsi:type="dcterms:W3CDTF">2021-01-11T15:50:00Z</dcterms:created>
  <dcterms:modified xsi:type="dcterms:W3CDTF">2021-01-11T15:50:00Z</dcterms:modified>
</cp:coreProperties>
</file>