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2937"/>
          <w:sz w:val="44"/>
        </w:rPr>
        <w:t>OLENA KOVALENKO</w:t>
      </w:r>
    </w:p>
    <w:p>
      <w:pPr>
        <w:spacing w:after="40"/>
        <w:jc w:val="center"/>
      </w:pPr>
      <w:r>
        <w:rPr>
          <w:b w:val="0"/>
          <w:color w:val="6B7280"/>
          <w:sz w:val="22"/>
        </w:rPr>
        <w:t>БУХГАЛТЕР</w:t>
      </w:r>
    </w:p>
    <w:p>
      <w:pPr>
        <w:spacing w:after="120"/>
        <w:jc w:val="center"/>
      </w:pPr>
      <w:r>
        <w:rPr>
          <w:color w:val="6B7280"/>
          <w:sz w:val="20"/>
        </w:rPr>
        <w:t>Гамбург · 0152 456789 · olena@example.com</w:t>
      </w:r>
    </w:p>
    <w:p>
      <w:pPr>
        <w:pBdr>
          <w:bottom w:val="single" w:sz="12" w:space="1" w:color="1f2937"/>
        </w:pBdr>
        <w:spacing w:after="160"/>
      </w:pP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ПРОФИЛЬ</w:t>
      </w:r>
    </w:p>
    <w:p>
      <w:pPr>
        <w:spacing w:after="60"/>
      </w:pPr>
      <w:r>
        <w:rPr>
          <w:sz w:val="22"/>
        </w:rPr>
        <w:t>Опытный бухгалтер с более чем 5-летним стажем работы. Специализация: кредиторская и дебиторская задолженность, DATEV, ежемесячная отчётность.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ОПЫТ РАБОТЫ</w:t>
      </w:r>
    </w:p>
    <w:p>
      <w:pPr>
        <w:spacing w:after="20"/>
      </w:pPr>
      <w:r>
        <w:rPr>
          <w:b/>
          <w:sz w:val="22"/>
        </w:rPr>
        <w:t>Бухгалтер</w:t>
      </w:r>
      <w:r>
        <w:rPr>
          <w:color w:val="6B7280"/>
          <w:sz w:val="20"/>
        </w:rPr>
        <w:t xml:space="preserve">   05/2019 – н. в.</w:t>
      </w:r>
    </w:p>
    <w:p>
      <w:pPr>
        <w:spacing w:after="20"/>
      </w:pPr>
      <w:r>
        <w:rPr>
          <w:i/>
          <w:color w:val="5A6A85"/>
          <w:sz w:val="20"/>
        </w:rPr>
        <w:t>Handels GmbH, Гамбург</w:t>
      </w:r>
    </w:p>
    <w:p>
      <w:pPr>
        <w:spacing w:after="120"/>
      </w:pPr>
      <w:r>
        <w:rPr>
          <w:sz w:val="20"/>
        </w:rPr>
        <w:t>Кредиторская/дебиторская бухгалтерия · DATEV · Ежемесячные закрытия счетов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ОБРАЗОВАНИЕ</w:t>
      </w:r>
    </w:p>
    <w:p>
      <w:pPr>
        <w:spacing w:after="20"/>
      </w:pPr>
      <w:r>
        <w:rPr>
          <w:b/>
          <w:sz w:val="22"/>
        </w:rPr>
        <w:t>Магистр экономических наук</w:t>
      </w:r>
      <w:r>
        <w:rPr>
          <w:color w:val="6B7280"/>
          <w:sz w:val="20"/>
        </w:rPr>
        <w:t xml:space="preserve">   09/2012 – 06/2017</w:t>
      </w:r>
    </w:p>
    <w:p>
      <w:pPr>
        <w:spacing w:after="20"/>
      </w:pPr>
      <w:r>
        <w:rPr>
          <w:i/>
          <w:color w:val="5A6A85"/>
          <w:sz w:val="20"/>
        </w:rPr>
        <w:t>Киевский университет, Киев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НАВЫКИ</w:t>
      </w:r>
    </w:p>
    <w:p>
      <w:pPr>
        <w:spacing w:after="60"/>
      </w:pPr>
      <w:r>
        <w:rPr>
          <w:sz w:val="22"/>
        </w:rPr>
        <w:t>DATEV  ·  Excel  ·  SAP  ·  Бухгалтерский учёт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ЯЗЫКИ</w:t>
      </w:r>
    </w:p>
    <w:p>
      <w:pPr>
        <w:spacing w:after="60"/>
      </w:pPr>
      <w:r>
        <w:rPr>
          <w:sz w:val="22"/>
        </w:rPr>
        <w:t>Украинский — родной</w:t>
      </w:r>
    </w:p>
    <w:p>
      <w:pPr>
        <w:spacing w:after="60"/>
      </w:pPr>
      <w:r>
        <w:rPr>
          <w:sz w:val="22"/>
        </w:rPr>
        <w:t>Русский — родной</w:t>
      </w:r>
    </w:p>
    <w:p>
      <w:pPr>
        <w:spacing w:after="60"/>
      </w:pPr>
      <w:r>
        <w:rPr>
          <w:sz w:val="22"/>
        </w:rPr>
        <w:t>Немецкий — B2</w:t>
      </w:r>
    </w:p>
    <w:p>
      <w:pPr>
        <w:spacing w:after="60"/>
      </w:pPr>
      <w:r>
        <w:rPr>
          <w:sz w:val="22"/>
        </w:rPr>
        <w:t>Английский — B1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</w:r>
    </w:p>
    <w:p>
      <w:pPr>
        <w:spacing w:after="60"/>
      </w:pPr>
      <w:r>
        <w:rPr>
          <w:sz w:val="22"/>
        </w:rPr>
        <w:t>Гамбург, 12.08.2026</w:t>
        <w:br/>
        <w:br/>
        <w:t>Олена Коваленко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