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Helvetica" w:cs="Helvetica" w:eastAsia="Helvetica" w:hAnsi="Helvetica"/>
          <w:b/>
          <w:bCs/>
          <w:spacing w:val="60"/>
          <w:sz w:val="32"/>
          <w:szCs w:val="32"/>
        </w:rPr>
        <w:t xml:space="preserve">MAX MUSTERMANN</w:t>
      </w:r>
    </w:p>
    <w:p>
      <w:pPr>
        <w:pBdr>
          <w:bottom w:val="single" w:color="1F2937" w:sz="6"/>
        </w:pBdr>
        <w:spacing w:after="160" w:before="160"/>
      </w:pPr>
    </w:p>
    <w:p>
      <w:pPr>
        <w:spacing w:after="200"/>
      </w:pP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Max Mustermann</w:t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Musterstraße 12</w:t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10115 Berlin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TechCorp Solutions GmbH</w:t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z. Hd. Personalabteilung</w:t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Unter den Linden 42</w:t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10117 Berlin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Berlin, den 12.08.2026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Bewerbung als Lead Software-Entwickler (m/w/d) – Ref.-Nr. SW-2026-042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Helvetica" w:cs="Helvetica" w:eastAsia="Helvetica" w:hAnsi="Helvetica"/>
          <w:sz w:val="22"/>
          <w:szCs w:val="22"/>
        </w:rPr>
        <w:t xml:space="preserve">Sehr geehrte Damen und Herren,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Helvetica" w:cs="Helvetica" w:eastAsia="Helvetica" w:hAnsi="Helvetica"/>
          <w:sz w:val="22"/>
          <w:szCs w:val="22"/>
        </w:rPr>
        <w:t xml:space="preserve">seit über acht Jahren entwickle ich skalierbare Web-Applikationen – zuletzt als Senior Software-Entwickler bei der TechVision GmbH, wo ich eine SaaS-Plattform für über 50.000 aktive Nutzer mitverantwortet habe. Als ich die Stellenanzeige von TechCorp Solutions entdeckte, war ich sofort neugierig: Die Kombination aus technischer Tiefe, agiler Arbeitskultur und dem Fokus auf cloudbasierte Infrastruktur deckt sich genau mit dem, worauf ich in meiner nächsten Station setzen möchte.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Helvetica" w:cs="Helvetica" w:eastAsia="Helvetica" w:hAnsi="Helvetica"/>
          <w:sz w:val="22"/>
          <w:szCs w:val="22"/>
        </w:rPr>
        <w:t xml:space="preserve">In meiner aktuellen Rolle habe ich CI/CD-Pipelines mit GitHub Actions eingeführt, die Deployment-Zeiten um 60 Prozent verkürzt haben. Parallel dazu habe ich drei Junior-Entwickler begleitet und ihnen nicht nur technische, sondern auch kommunikative Kompetenzen für die tägliche Zusammenarbeit im Team vermittelt. Ich weiß, dass gute Software selten aus Einzelleistungen entsteht – sie wächst aus geteiltem Wissen und gemeinsamer Verantwortung.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Helvetica" w:cs="Helvetica" w:eastAsia="Helvetica" w:hAnsi="Helvetica"/>
          <w:sz w:val="22"/>
          <w:szCs w:val="22"/>
        </w:rPr>
        <w:t xml:space="preserve">Was mich an TechCorp Solutions besonders anspricht, ist Ihr öffentlich kommunizierter Anspruch, Technologieentscheidungen transparent und ingenieurgetrieben zu treffen. Das erlebe ich in vielen Unternehmen als Seltenheit und schätze es entsprechend.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Helvetica" w:cs="Helvetica" w:eastAsia="Helvetica" w:hAnsi="Helvetica"/>
          <w:sz w:val="22"/>
          <w:szCs w:val="22"/>
        </w:rPr>
        <w:t xml:space="preserve">Ich bringe fundierte Kenntnisse in TypeScript, React, Node.js und PostgreSQL mit, bin vertraut mit Kubernetes und AWS und habe Erfahrung in der Arbeit nach Scrum in cross-funktionalen Teams. Englisch setze ich täglich auf Verhandlungsniveau ein.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Helvetica" w:cs="Helvetica" w:eastAsia="Helvetica" w:hAnsi="Helvetica"/>
          <w:sz w:val="22"/>
          <w:szCs w:val="22"/>
        </w:rPr>
        <w:t xml:space="preserve">Gerne stelle ich meine Arbeitsweise und Projekte in einem persönlichen Gespräch vor. Meine Gehaltsvorstellung liegt bei 85.000 Euro brutto jährlich; ich stehe ab dem 01.10.2026 zur Verfügung.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Mit freundlichen Grüßen</w:t>
      </w:r>
    </w:p>
    <w:p>
      <w:pPr>
        <w:spacing w:after="8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Helvetica" w:cs="Helvetica" w:eastAsia="Helvetica" w:hAnsi="Helvetica"/>
          <w:sz w:val="22"/>
          <w:szCs w:val="22"/>
        </w:rPr>
        <w:t xml:space="preserve">Max Mustermann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2026-08-12T08:02:59.683Z</dcterms:created>
  <dcterms:modified xsi:type="dcterms:W3CDTF">2026-08-12T08:02:59.683Z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