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CCFC0" w14:textId="6A2D3A71" w:rsidR="00E13C3F" w:rsidRDefault="00E93BFB" w:rsidP="00E93BFB">
      <w:pPr>
        <w:jc w:val="center"/>
        <w:rPr>
          <w:rFonts w:ascii="Garamond" w:hAnsi="Garamond"/>
          <w:b/>
          <w:sz w:val="28"/>
          <w:szCs w:val="28"/>
        </w:rPr>
      </w:pPr>
      <w:r>
        <w:rPr>
          <w:rFonts w:ascii="Garamond" w:hAnsi="Garamond"/>
          <w:b/>
          <w:sz w:val="28"/>
          <w:szCs w:val="28"/>
        </w:rPr>
        <w:t>Sociologie de l’environnement et des sciences</w:t>
      </w:r>
    </w:p>
    <w:p w14:paraId="6427FCE8" w14:textId="61339135" w:rsidR="00E93BFB" w:rsidRDefault="00E93BFB" w:rsidP="00E93BFB">
      <w:pPr>
        <w:jc w:val="center"/>
        <w:rPr>
          <w:rFonts w:ascii="Garamond" w:hAnsi="Garamond"/>
          <w:b/>
          <w:sz w:val="24"/>
          <w:szCs w:val="24"/>
        </w:rPr>
      </w:pPr>
      <w:r>
        <w:rPr>
          <w:rFonts w:ascii="Garamond" w:hAnsi="Garamond"/>
          <w:b/>
          <w:sz w:val="24"/>
          <w:szCs w:val="24"/>
        </w:rPr>
        <w:t xml:space="preserve">Cours </w:t>
      </w:r>
      <w:r w:rsidR="008E0EC8">
        <w:rPr>
          <w:rFonts w:ascii="Garamond" w:hAnsi="Garamond"/>
          <w:b/>
          <w:sz w:val="24"/>
          <w:szCs w:val="24"/>
        </w:rPr>
        <w:t>2</w:t>
      </w:r>
      <w:r>
        <w:rPr>
          <w:rFonts w:ascii="Garamond" w:hAnsi="Garamond"/>
          <w:b/>
          <w:sz w:val="24"/>
          <w:szCs w:val="24"/>
        </w:rPr>
        <w:t xml:space="preserve"> – La définition d’un problème public</w:t>
      </w:r>
    </w:p>
    <w:p w14:paraId="4A672644" w14:textId="7233CE20" w:rsidR="00E93BFB" w:rsidRDefault="00E93BFB" w:rsidP="00E93BFB">
      <w:pPr>
        <w:rPr>
          <w:rFonts w:ascii="Garamond" w:hAnsi="Garamond"/>
          <w:bCs/>
        </w:rPr>
      </w:pPr>
    </w:p>
    <w:p w14:paraId="202CF79E" w14:textId="4DB31318" w:rsidR="00017CED" w:rsidRPr="00EC66CD" w:rsidRDefault="00EC66CD" w:rsidP="00017CED">
      <w:pPr>
        <w:rPr>
          <w:rFonts w:ascii="Garamond" w:hAnsi="Garamond"/>
          <w:b/>
          <w:bCs/>
          <w:iCs/>
          <w:sz w:val="24"/>
          <w:szCs w:val="24"/>
        </w:rPr>
      </w:pPr>
      <w:r w:rsidRPr="00EC66CD">
        <w:rPr>
          <w:rFonts w:ascii="Garamond" w:hAnsi="Garamond"/>
          <w:b/>
          <w:bCs/>
          <w:iCs/>
          <w:sz w:val="24"/>
          <w:szCs w:val="24"/>
        </w:rPr>
        <w:t xml:space="preserve">Introduction – </w:t>
      </w:r>
      <w:r w:rsidR="00017CED" w:rsidRPr="00EC66CD">
        <w:rPr>
          <w:rFonts w:ascii="Garamond" w:hAnsi="Garamond"/>
          <w:b/>
          <w:bCs/>
          <w:iCs/>
          <w:sz w:val="24"/>
          <w:szCs w:val="24"/>
        </w:rPr>
        <w:t>Du problème au problème public</w:t>
      </w:r>
    </w:p>
    <w:p w14:paraId="3EAC7E0A" w14:textId="7A6C0E3C" w:rsidR="00290849" w:rsidRDefault="00091D25" w:rsidP="00091D25">
      <w:pPr>
        <w:rPr>
          <w:rFonts w:ascii="Garamond" w:hAnsi="Garamond"/>
          <w:bCs/>
        </w:rPr>
      </w:pPr>
      <w:r>
        <w:rPr>
          <w:rFonts w:ascii="Garamond" w:hAnsi="Garamond"/>
          <w:bCs/>
        </w:rPr>
        <w:t xml:space="preserve">• Un problème public appelle une prise en charge rapide du fait de son urgence. La nécessité de prendre en charge un problème ne va pas de soi et suppose la mobilisation d’un certain nombre d’acteur. Quelles sont les étapes nécessaires à la mise ne place de la gestion d’un problème public. On s’intéressera à deux types d’acteurs : les lanceurs d’alerte et les médias. Montrer que, non les médias ne construisent pas les problèmes mais les façonnent et leur donne une tournure, un cadrage. La notion de cadrage nous vient de Goffman et a été réutilisé par la sociologie de l’action collective et les médias. On citera ici le travail de Jean Baptiste </w:t>
      </w:r>
      <w:proofErr w:type="spellStart"/>
      <w:r>
        <w:rPr>
          <w:rFonts w:ascii="Garamond" w:hAnsi="Garamond"/>
          <w:bCs/>
        </w:rPr>
        <w:t>Comby</w:t>
      </w:r>
      <w:proofErr w:type="spellEnd"/>
      <w:r>
        <w:rPr>
          <w:rFonts w:ascii="Garamond" w:hAnsi="Garamond"/>
          <w:bCs/>
        </w:rPr>
        <w:t> : notion de politisation en trompe l’œil.</w:t>
      </w:r>
    </w:p>
    <w:p w14:paraId="2369DF65" w14:textId="77777777" w:rsidR="00091D25" w:rsidRDefault="00091D25" w:rsidP="00091D25">
      <w:pPr>
        <w:rPr>
          <w:rFonts w:ascii="Garamond" w:hAnsi="Garamond"/>
          <w:bCs/>
        </w:rPr>
      </w:pPr>
      <w:r>
        <w:rPr>
          <w:rFonts w:ascii="Garamond" w:hAnsi="Garamond"/>
          <w:bCs/>
        </w:rPr>
        <w:t>• L’enjeu de cette première séance est de regarder le réchauffement climatique comme un problème qui émerge à un moment donné. Pourquoi et comment ils émergent à ce moment-là ? Où sont-ils discutés ? L’objectif est de montrer que la seule dimension scientifique ne permet pas de comprendre l’émergence d’un problème. En caricaturant les scientifiques établissent qu’il y a une urgence, ici de prendre des mesures pour limiter l’évaluation des températures, mais s’il suffisait de cette action, le problème serait terminé. Il existe donc d’autres processus qui assurent la publicisation de ce problème, la seule dimension scientifique n’est donc pas suffisante.</w:t>
      </w:r>
    </w:p>
    <w:p w14:paraId="4F2E14A7" w14:textId="51435BFE" w:rsidR="00017CED" w:rsidRDefault="00017CED" w:rsidP="00017CED">
      <w:pPr>
        <w:rPr>
          <w:rFonts w:ascii="Garamond" w:hAnsi="Garamond"/>
          <w:bCs/>
        </w:rPr>
      </w:pPr>
      <w:r>
        <w:rPr>
          <w:rFonts w:ascii="Garamond" w:hAnsi="Garamond"/>
          <w:bCs/>
        </w:rPr>
        <w:t>• Le premier avantage de parler de problème public est d’ouvrir le débat et de se contenter de dire qu’il y a des problèmes et que le législateur intervient ou non. On s’intéresse donc à l’action publique dans un contexte large,</w:t>
      </w:r>
    </w:p>
    <w:p w14:paraId="35DB2688" w14:textId="24036952" w:rsidR="00017CED" w:rsidRDefault="00017CED" w:rsidP="00017CED">
      <w:pPr>
        <w:rPr>
          <w:rFonts w:ascii="Garamond" w:hAnsi="Garamond"/>
          <w:bCs/>
        </w:rPr>
      </w:pPr>
      <w:r>
        <w:rPr>
          <w:rFonts w:ascii="Garamond" w:hAnsi="Garamond"/>
          <w:bCs/>
        </w:rPr>
        <w:t xml:space="preserve">• Action publique : « La manière dont </w:t>
      </w:r>
      <w:proofErr w:type="gramStart"/>
      <w:r>
        <w:rPr>
          <w:rFonts w:ascii="Garamond" w:hAnsi="Garamond"/>
          <w:bCs/>
        </w:rPr>
        <w:t>une société construit</w:t>
      </w:r>
      <w:proofErr w:type="gramEnd"/>
      <w:r>
        <w:rPr>
          <w:rFonts w:ascii="Garamond" w:hAnsi="Garamond"/>
          <w:bCs/>
        </w:rPr>
        <w:t xml:space="preserve"> et qualifie les problèmes </w:t>
      </w:r>
      <w:r w:rsidR="00091D25">
        <w:rPr>
          <w:rFonts w:ascii="Garamond" w:hAnsi="Garamond"/>
          <w:bCs/>
        </w:rPr>
        <w:t>collectifs</w:t>
      </w:r>
      <w:r>
        <w:rPr>
          <w:rFonts w:ascii="Garamond" w:hAnsi="Garamond"/>
          <w:bCs/>
        </w:rPr>
        <w:t>, élabore des réponses, des contenus et des processus pour les traiter. L’accent est mis sur la société […], non pas sur la seule sphère institutionnelle de l’Etat » (</w:t>
      </w:r>
      <w:proofErr w:type="spellStart"/>
      <w:r>
        <w:rPr>
          <w:rFonts w:ascii="Garamond" w:hAnsi="Garamond"/>
          <w:bCs/>
        </w:rPr>
        <w:t>Thoenig</w:t>
      </w:r>
      <w:proofErr w:type="spellEnd"/>
      <w:r>
        <w:rPr>
          <w:rFonts w:ascii="Garamond" w:hAnsi="Garamond"/>
          <w:bCs/>
        </w:rPr>
        <w:t xml:space="preserve">, 1998, p304). Il y a donc tout une construction des problèmes. </w:t>
      </w:r>
    </w:p>
    <w:p w14:paraId="3361FD68" w14:textId="689AE79B" w:rsidR="00017CED" w:rsidRDefault="00017CED" w:rsidP="00017CED">
      <w:pPr>
        <w:rPr>
          <w:rFonts w:ascii="Garamond" w:hAnsi="Garamond"/>
          <w:bCs/>
        </w:rPr>
      </w:pPr>
      <w:r>
        <w:rPr>
          <w:rFonts w:ascii="Garamond" w:hAnsi="Garamond"/>
          <w:bCs/>
        </w:rPr>
        <w:t xml:space="preserve">• De fait, les problèmes les plus visibles ne sont pas nécessairement les plus graves. Par exemple, dans </w:t>
      </w:r>
      <w:r>
        <w:rPr>
          <w:rFonts w:ascii="Garamond" w:hAnsi="Garamond"/>
          <w:bCs/>
          <w:i/>
          <w:iCs/>
        </w:rPr>
        <w:t>Les sombres précurseurs</w:t>
      </w:r>
      <w:r>
        <w:rPr>
          <w:rFonts w:ascii="Garamond" w:hAnsi="Garamond"/>
          <w:bCs/>
        </w:rPr>
        <w:t xml:space="preserve"> qui s’intéresse aux lanceurs d’alertes et le dossier de l’amiante en France. La dangerosité de l’amiante est connue dès le début du 20</w:t>
      </w:r>
      <w:r w:rsidRPr="00650895">
        <w:rPr>
          <w:rFonts w:ascii="Garamond" w:hAnsi="Garamond"/>
          <w:bCs/>
          <w:vertAlign w:val="superscript"/>
        </w:rPr>
        <w:t>ème</w:t>
      </w:r>
      <w:r>
        <w:rPr>
          <w:rFonts w:ascii="Garamond" w:hAnsi="Garamond"/>
          <w:bCs/>
        </w:rPr>
        <w:t xml:space="preserve"> mais les premiers procès se déroulent dans les années 80. Déjà dans les années 70 un certain nombre de groupes militait pour une reconnaissance des maladies professionnelles liées à l’amiante. Donc l’amiante jusqu’à cette période n’est pas constituée comme un problème public.</w:t>
      </w:r>
    </w:p>
    <w:p w14:paraId="19B402BF" w14:textId="775EF5EA" w:rsidR="00017CED" w:rsidRDefault="00017CED" w:rsidP="00017CED">
      <w:pPr>
        <w:rPr>
          <w:rFonts w:ascii="Garamond" w:hAnsi="Garamond"/>
          <w:bCs/>
        </w:rPr>
      </w:pPr>
      <w:r>
        <w:rPr>
          <w:rFonts w:ascii="Garamond" w:hAnsi="Garamond"/>
          <w:bCs/>
        </w:rPr>
        <w:t>• Pour le climat, on peut dater les premières alertes et montrer qu’il existe un écart avec la période de la prise de conscience d’un problème planétaire. A la différence de l’amiante, il y a une structure d’expert à l’échelle de plusieurs gouvernements qui joue un rôle important dans la publicisation.</w:t>
      </w:r>
      <w:r w:rsidR="009C3BE6">
        <w:rPr>
          <w:rFonts w:ascii="Garamond" w:hAnsi="Garamond"/>
          <w:bCs/>
        </w:rPr>
        <w:t xml:space="preserve"> </w:t>
      </w:r>
    </w:p>
    <w:p w14:paraId="4385D41C" w14:textId="20388DE5" w:rsidR="00DA7EF4" w:rsidRDefault="006C7439" w:rsidP="00017CED">
      <w:pPr>
        <w:rPr>
          <w:rFonts w:ascii="Garamond" w:hAnsi="Garamond"/>
          <w:bCs/>
        </w:rPr>
      </w:pPr>
      <w:r>
        <w:rPr>
          <w:rFonts w:ascii="Garamond" w:hAnsi="Garamond"/>
          <w:bCs/>
        </w:rPr>
        <w:t xml:space="preserve">• </w:t>
      </w:r>
      <w:r w:rsidR="00DA7EF4">
        <w:rPr>
          <w:rFonts w:ascii="Garamond" w:hAnsi="Garamond"/>
          <w:bCs/>
        </w:rPr>
        <w:t>Exemple :</w:t>
      </w:r>
      <w:r>
        <w:rPr>
          <w:rFonts w:ascii="Garamond" w:hAnsi="Garamond"/>
          <w:bCs/>
        </w:rPr>
        <w:t xml:space="preserve"> La cause principale de mort est le tabac (73 000 morts). Pollution de l’air et alcool (environ 40 000) accidents de la route (230). On a pourtant bien plus de campagnes de préventions concernant les accidents de la route que concernant la pollution de l’air.</w:t>
      </w:r>
      <w:r w:rsidR="00DA7EF4">
        <w:rPr>
          <w:rFonts w:ascii="Garamond" w:hAnsi="Garamond"/>
          <w:bCs/>
        </w:rPr>
        <w:t xml:space="preserve"> Il ne suffit pas d’évaluer l’ampleur d’un problème pour en faire un problème public.</w:t>
      </w:r>
      <w:r w:rsidR="00535A82">
        <w:rPr>
          <w:rFonts w:ascii="Garamond" w:hAnsi="Garamond"/>
          <w:bCs/>
        </w:rPr>
        <w:br/>
      </w:r>
      <w:r w:rsidR="00535A82" w:rsidRPr="00535A82">
        <w:rPr>
          <w:rFonts w:ascii="Garamond" w:hAnsi="Garamond"/>
          <w:bCs/>
        </w:rPr>
        <w:sym w:font="Wingdings" w:char="F0E0"/>
      </w:r>
      <w:r w:rsidR="00535A82">
        <w:rPr>
          <w:rFonts w:ascii="Garamond" w:hAnsi="Garamond"/>
          <w:bCs/>
        </w:rPr>
        <w:t xml:space="preserve"> </w:t>
      </w:r>
      <w:r w:rsidR="00DA7EF4">
        <w:rPr>
          <w:rFonts w:ascii="Garamond" w:hAnsi="Garamond"/>
          <w:bCs/>
        </w:rPr>
        <w:t>Qu’est ce qui fait qu’un sujet va émerger et pas un autre ?</w:t>
      </w:r>
    </w:p>
    <w:p w14:paraId="205DAED2" w14:textId="4E3B781B" w:rsidR="00DA7EF4" w:rsidRDefault="00DA7EF4" w:rsidP="00017CED">
      <w:pPr>
        <w:rPr>
          <w:rFonts w:ascii="Garamond" w:hAnsi="Garamond"/>
          <w:bCs/>
        </w:rPr>
      </w:pPr>
      <w:r>
        <w:rPr>
          <w:rFonts w:ascii="Garamond" w:hAnsi="Garamond"/>
          <w:bCs/>
        </w:rPr>
        <w:t>• Trois biais pour éclairer l’action publique :</w:t>
      </w:r>
      <w:r>
        <w:rPr>
          <w:rFonts w:ascii="Garamond" w:hAnsi="Garamond"/>
          <w:bCs/>
        </w:rPr>
        <w:br/>
        <w:t>- gouvernants (les objectifs fixés par les gouvernants permettent de comprendre l’action publique)</w:t>
      </w:r>
      <w:r>
        <w:rPr>
          <w:rFonts w:ascii="Garamond" w:hAnsi="Garamond"/>
          <w:bCs/>
        </w:rPr>
        <w:br/>
        <w:t>- fonctionnaliste (action publique comme réponse à un problème. L’idée que l’Etat agit proportionnellement au problème qui se posent)</w:t>
      </w:r>
      <w:r>
        <w:rPr>
          <w:rFonts w:ascii="Garamond" w:hAnsi="Garamond"/>
          <w:bCs/>
        </w:rPr>
        <w:br/>
        <w:t>- naturaliste (les problèmes pris en charge sont les plus « importants », essence du problème, ou son intensité)</w:t>
      </w:r>
    </w:p>
    <w:p w14:paraId="15A8DA4C" w14:textId="5AEA22A3" w:rsidR="00DA7EF4" w:rsidRDefault="00DA7EF4" w:rsidP="00017CED">
      <w:pPr>
        <w:rPr>
          <w:rFonts w:ascii="Garamond" w:hAnsi="Garamond"/>
          <w:bCs/>
        </w:rPr>
      </w:pPr>
      <w:r>
        <w:rPr>
          <w:rFonts w:ascii="Garamond" w:hAnsi="Garamond"/>
          <w:bCs/>
        </w:rPr>
        <w:lastRenderedPageBreak/>
        <w:t xml:space="preserve">• </w:t>
      </w:r>
      <w:r w:rsidR="00D13725">
        <w:rPr>
          <w:rFonts w:ascii="Garamond" w:hAnsi="Garamond"/>
          <w:bCs/>
        </w:rPr>
        <w:t xml:space="preserve">Cela montre qu’il faut se pencher sur un processus qui est celui de la catégorisation </w:t>
      </w:r>
      <w:r>
        <w:rPr>
          <w:rFonts w:ascii="Garamond" w:hAnsi="Garamond"/>
          <w:bCs/>
        </w:rPr>
        <w:t>L’enjeu de la catégorisation : comment une question, un sujet, est constitué en problème.</w:t>
      </w:r>
      <w:r w:rsidR="00D13725">
        <w:rPr>
          <w:rFonts w:ascii="Garamond" w:hAnsi="Garamond"/>
          <w:bCs/>
        </w:rPr>
        <w:t xml:space="preserve"> Il faut regarder les choses de manière dynamique et voir comment les processus donnent lieu ou non à une prise en charge, par l’Etat</w:t>
      </w:r>
      <w:r w:rsidR="00E724ED">
        <w:rPr>
          <w:rFonts w:ascii="Garamond" w:hAnsi="Garamond"/>
          <w:bCs/>
        </w:rPr>
        <w:t xml:space="preserve"> (pouvoir public)</w:t>
      </w:r>
      <w:r w:rsidR="00D13725">
        <w:rPr>
          <w:rFonts w:ascii="Garamond" w:hAnsi="Garamond"/>
          <w:bCs/>
        </w:rPr>
        <w:t>, de problèmes.</w:t>
      </w:r>
    </w:p>
    <w:p w14:paraId="0DAAD907" w14:textId="05462789" w:rsidR="00DA7EF4" w:rsidRDefault="00DA7EF4" w:rsidP="00017CED">
      <w:pPr>
        <w:rPr>
          <w:rFonts w:ascii="Garamond" w:hAnsi="Garamond"/>
          <w:bCs/>
        </w:rPr>
      </w:pPr>
      <w:r>
        <w:rPr>
          <w:rFonts w:ascii="Garamond" w:hAnsi="Garamond"/>
          <w:bCs/>
        </w:rPr>
        <w:t>• Problème public : la solution implique l’intervention des pouvoirs publiques.</w:t>
      </w:r>
    </w:p>
    <w:p w14:paraId="6F6756A8" w14:textId="65CBEEBD" w:rsidR="008D36F1" w:rsidRDefault="008D36F1" w:rsidP="00017CED">
      <w:pPr>
        <w:rPr>
          <w:rFonts w:ascii="Garamond" w:hAnsi="Garamond"/>
          <w:bCs/>
        </w:rPr>
      </w:pPr>
      <w:r>
        <w:rPr>
          <w:rFonts w:ascii="Garamond" w:hAnsi="Garamond"/>
          <w:bCs/>
        </w:rPr>
        <w:t>• Ce qui compte ce n’est pas la nature du problème mais le passé de ce problème qui l’amène à être reconnu ou laissé à l’écart.</w:t>
      </w:r>
    </w:p>
    <w:p w14:paraId="5B92B395" w14:textId="581DA076" w:rsidR="00C071F0" w:rsidRDefault="00C071F0" w:rsidP="00017CED">
      <w:pPr>
        <w:rPr>
          <w:rFonts w:ascii="Garamond" w:hAnsi="Garamond"/>
          <w:bCs/>
        </w:rPr>
      </w:pPr>
      <w:r>
        <w:rPr>
          <w:rFonts w:ascii="Garamond" w:hAnsi="Garamond"/>
          <w:bCs/>
        </w:rPr>
        <w:t>• Pouvoir public peut être vu comme un Etat, les Etats, l’Europe, etc…</w:t>
      </w:r>
    </w:p>
    <w:p w14:paraId="03EA4288" w14:textId="082173B2" w:rsidR="00C071F0" w:rsidRDefault="00C071F0" w:rsidP="00017CED">
      <w:pPr>
        <w:rPr>
          <w:rFonts w:ascii="Garamond" w:hAnsi="Garamond"/>
          <w:bCs/>
        </w:rPr>
      </w:pPr>
      <w:r>
        <w:rPr>
          <w:rFonts w:ascii="Garamond" w:hAnsi="Garamond"/>
          <w:bCs/>
        </w:rPr>
        <w:t>• Qu’est ce qui peut ralentir ou empêcher la publicisation (émergence d’un problème et prise en charge) d’un problème public ?</w:t>
      </w:r>
      <w:r>
        <w:rPr>
          <w:rFonts w:ascii="Garamond" w:hAnsi="Garamond"/>
          <w:bCs/>
        </w:rPr>
        <w:br/>
      </w:r>
      <w:r>
        <w:rPr>
          <w:rFonts w:ascii="Garamond" w:hAnsi="Garamond"/>
          <w:bCs/>
        </w:rPr>
        <w:tab/>
        <w:t>- Résistance et oppositions (de nature idéologique, culturelle, matérielle, pratique…) à la prise en compte d’un enjeu. Exemple des climatosceptiques.</w:t>
      </w:r>
      <w:r>
        <w:rPr>
          <w:rFonts w:ascii="Garamond" w:hAnsi="Garamond"/>
          <w:bCs/>
        </w:rPr>
        <w:br/>
      </w:r>
      <w:r>
        <w:rPr>
          <w:rFonts w:ascii="Garamond" w:hAnsi="Garamond"/>
          <w:bCs/>
        </w:rPr>
        <w:tab/>
        <w:t>- La surabondance des problèmes</w:t>
      </w:r>
      <w:r w:rsidR="005C1758">
        <w:rPr>
          <w:rFonts w:ascii="Garamond" w:hAnsi="Garamond"/>
          <w:bCs/>
        </w:rPr>
        <w:t xml:space="preserve">. </w:t>
      </w:r>
      <w:r w:rsidR="00783147">
        <w:rPr>
          <w:rFonts w:ascii="Garamond" w:hAnsi="Garamond"/>
          <w:bCs/>
        </w:rPr>
        <w:t>Les pouvoirs publics</w:t>
      </w:r>
      <w:r w:rsidR="005C1758">
        <w:rPr>
          <w:rFonts w:ascii="Garamond" w:hAnsi="Garamond"/>
          <w:bCs/>
        </w:rPr>
        <w:t xml:space="preserve"> ne peuvent pas tout prendre en charge il y a donc des problèmes qui entrent en concurrence.</w:t>
      </w:r>
    </w:p>
    <w:p w14:paraId="73099013" w14:textId="610AC195" w:rsidR="005C1758" w:rsidRDefault="005C1758" w:rsidP="00017CED">
      <w:pPr>
        <w:rPr>
          <w:rFonts w:ascii="Garamond" w:hAnsi="Garamond"/>
          <w:bCs/>
        </w:rPr>
      </w:pPr>
      <w:r>
        <w:rPr>
          <w:rFonts w:ascii="Garamond" w:hAnsi="Garamond"/>
          <w:bCs/>
        </w:rPr>
        <w:t xml:space="preserve">• « […] Les autorités publiques ne peuvent pas mettre sur agenda l’ensemble des problèmes car « l’attention publique est une ressource rare, dont l’allocation dépend de la compétition au sein d’un système d’arènes publiques » (p55). De ce fait, les « problèmes doivent lutter pour occuper un espace dans les arènes publiques. Cette compétition est </w:t>
      </w:r>
      <w:r w:rsidR="00783147">
        <w:rPr>
          <w:rFonts w:ascii="Garamond" w:hAnsi="Garamond"/>
          <w:bCs/>
        </w:rPr>
        <w:t>permanente</w:t>
      </w:r>
      <w:r>
        <w:rPr>
          <w:rFonts w:ascii="Garamond" w:hAnsi="Garamond"/>
          <w:bCs/>
        </w:rPr>
        <w:t> ; [ils] doivent à la fois lutter pour entrer et pour rester sur l’agenda public » (p.70à (</w:t>
      </w:r>
      <w:proofErr w:type="spellStart"/>
      <w:r>
        <w:rPr>
          <w:rFonts w:ascii="Garamond" w:hAnsi="Garamond"/>
          <w:bCs/>
        </w:rPr>
        <w:t>Hassenteufel</w:t>
      </w:r>
      <w:proofErr w:type="spellEnd"/>
      <w:r>
        <w:rPr>
          <w:rFonts w:ascii="Garamond" w:hAnsi="Garamond"/>
          <w:bCs/>
        </w:rPr>
        <w:t>, 2010)</w:t>
      </w:r>
      <w:r>
        <w:rPr>
          <w:rFonts w:ascii="Garamond" w:hAnsi="Garamond"/>
          <w:bCs/>
        </w:rPr>
        <w:br/>
      </w:r>
      <w:r w:rsidRPr="005C1758">
        <w:rPr>
          <w:rFonts w:ascii="Garamond" w:hAnsi="Garamond"/>
          <w:bCs/>
        </w:rPr>
        <w:sym w:font="Wingdings" w:char="F0E0"/>
      </w:r>
      <w:r>
        <w:rPr>
          <w:rFonts w:ascii="Garamond" w:hAnsi="Garamond"/>
          <w:bCs/>
        </w:rPr>
        <w:t xml:space="preserve"> Il faut réussir à émerger et se maintenir à l’agenda.</w:t>
      </w:r>
      <w:r w:rsidR="00337A2F">
        <w:rPr>
          <w:rFonts w:ascii="Garamond" w:hAnsi="Garamond"/>
          <w:bCs/>
        </w:rPr>
        <w:t xml:space="preserve"> Tout cela relève de l’action collective et non simplement de la nature même du problème.</w:t>
      </w:r>
      <w:r w:rsidR="0059264C">
        <w:rPr>
          <w:rFonts w:ascii="Garamond" w:hAnsi="Garamond"/>
          <w:bCs/>
        </w:rPr>
        <w:t xml:space="preserve"> Il faut qu’il soit porté par des acteurs, qu’il soit mis à l’agenda, qu’on ai</w:t>
      </w:r>
      <w:r w:rsidR="00181280">
        <w:rPr>
          <w:rFonts w:ascii="Garamond" w:hAnsi="Garamond"/>
          <w:bCs/>
        </w:rPr>
        <w:t>t</w:t>
      </w:r>
      <w:r w:rsidR="0059264C">
        <w:rPr>
          <w:rFonts w:ascii="Garamond" w:hAnsi="Garamond"/>
          <w:bCs/>
        </w:rPr>
        <w:t xml:space="preserve"> des pistes de prises en charges et qu’on les mette en place dans la durée. On pense par exemple au Sida.</w:t>
      </w:r>
    </w:p>
    <w:p w14:paraId="25466B36" w14:textId="2130E80D" w:rsidR="00EC66CD" w:rsidRPr="00EC66CD" w:rsidRDefault="00EC66CD" w:rsidP="00017CED">
      <w:pPr>
        <w:rPr>
          <w:rFonts w:ascii="Garamond" w:hAnsi="Garamond"/>
          <w:b/>
          <w:bCs/>
          <w:sz w:val="24"/>
          <w:szCs w:val="24"/>
        </w:rPr>
      </w:pPr>
      <w:r w:rsidRPr="00017CED">
        <w:rPr>
          <w:rFonts w:ascii="Garamond" w:hAnsi="Garamond"/>
          <w:b/>
          <w:bCs/>
          <w:sz w:val="24"/>
          <w:szCs w:val="24"/>
        </w:rPr>
        <w:t>I – Les origines de la sociologie des problèmes public</w:t>
      </w:r>
    </w:p>
    <w:p w14:paraId="055154BF" w14:textId="346DE35C" w:rsidR="00E93BFB" w:rsidRDefault="00EC66CD" w:rsidP="00E93BFB">
      <w:pPr>
        <w:rPr>
          <w:rFonts w:ascii="Garamond" w:hAnsi="Garamond"/>
          <w:bCs/>
        </w:rPr>
      </w:pPr>
      <w:r>
        <w:rPr>
          <w:rFonts w:ascii="Garamond" w:hAnsi="Garamond"/>
          <w:bCs/>
        </w:rPr>
        <w:t xml:space="preserve">• Précurseurs en 1950 avec les apports de l’école de Chicago et la </w:t>
      </w:r>
      <w:r>
        <w:rPr>
          <w:rFonts w:ascii="Garamond" w:hAnsi="Garamond"/>
          <w:bCs/>
          <w:i/>
          <w:iCs/>
        </w:rPr>
        <w:t xml:space="preserve">Society for the </w:t>
      </w:r>
      <w:proofErr w:type="spellStart"/>
      <w:r>
        <w:rPr>
          <w:rFonts w:ascii="Garamond" w:hAnsi="Garamond"/>
          <w:bCs/>
          <w:i/>
          <w:iCs/>
        </w:rPr>
        <w:t>Study</w:t>
      </w:r>
      <w:proofErr w:type="spellEnd"/>
      <w:r>
        <w:rPr>
          <w:rFonts w:ascii="Garamond" w:hAnsi="Garamond"/>
          <w:bCs/>
          <w:i/>
          <w:iCs/>
        </w:rPr>
        <w:t xml:space="preserve"> of Social </w:t>
      </w:r>
      <w:proofErr w:type="spellStart"/>
      <w:r>
        <w:rPr>
          <w:rFonts w:ascii="Garamond" w:hAnsi="Garamond"/>
          <w:bCs/>
          <w:i/>
          <w:iCs/>
        </w:rPr>
        <w:t>Problems</w:t>
      </w:r>
      <w:proofErr w:type="spellEnd"/>
      <w:r>
        <w:rPr>
          <w:rFonts w:ascii="Garamond" w:hAnsi="Garamond"/>
          <w:bCs/>
        </w:rPr>
        <w:t xml:space="preserve"> (Becker, Burgess, </w:t>
      </w:r>
      <w:proofErr w:type="spellStart"/>
      <w:r>
        <w:rPr>
          <w:rFonts w:ascii="Garamond" w:hAnsi="Garamond"/>
          <w:bCs/>
        </w:rPr>
        <w:t>Blumer</w:t>
      </w:r>
      <w:proofErr w:type="spellEnd"/>
      <w:r>
        <w:rPr>
          <w:rFonts w:ascii="Garamond" w:hAnsi="Garamond"/>
          <w:bCs/>
        </w:rPr>
        <w:t xml:space="preserve">, </w:t>
      </w:r>
      <w:proofErr w:type="spellStart"/>
      <w:r>
        <w:rPr>
          <w:rFonts w:ascii="Garamond" w:hAnsi="Garamond"/>
          <w:bCs/>
        </w:rPr>
        <w:t>Gusfield</w:t>
      </w:r>
      <w:proofErr w:type="spellEnd"/>
      <w:r>
        <w:rPr>
          <w:rFonts w:ascii="Garamond" w:hAnsi="Garamond"/>
          <w:bCs/>
        </w:rPr>
        <w:t xml:space="preserve">, Strauss). Ils se rassemblent dans cette association en réaction au développement de la sociologie américaine et notamment en réaction vis-à-vis de ce qui se fait </w:t>
      </w:r>
      <w:r w:rsidR="00783147">
        <w:rPr>
          <w:rFonts w:ascii="Garamond" w:hAnsi="Garamond"/>
          <w:bCs/>
        </w:rPr>
        <w:t>au sein</w:t>
      </w:r>
      <w:r>
        <w:rPr>
          <w:rFonts w:ascii="Garamond" w:hAnsi="Garamond"/>
          <w:bCs/>
        </w:rPr>
        <w:t xml:space="preserve"> de l’ASS (</w:t>
      </w:r>
      <w:r>
        <w:rPr>
          <w:rFonts w:ascii="Garamond" w:hAnsi="Garamond"/>
          <w:bCs/>
          <w:i/>
          <w:iCs/>
        </w:rPr>
        <w:t xml:space="preserve">American </w:t>
      </w:r>
      <w:proofErr w:type="spellStart"/>
      <w:r>
        <w:rPr>
          <w:rFonts w:ascii="Garamond" w:hAnsi="Garamond"/>
          <w:bCs/>
          <w:i/>
          <w:iCs/>
        </w:rPr>
        <w:t>Sociological</w:t>
      </w:r>
      <w:proofErr w:type="spellEnd"/>
      <w:r>
        <w:rPr>
          <w:rFonts w:ascii="Garamond" w:hAnsi="Garamond"/>
          <w:bCs/>
          <w:i/>
          <w:iCs/>
        </w:rPr>
        <w:t xml:space="preserve"> Society</w:t>
      </w:r>
      <w:r>
        <w:rPr>
          <w:rFonts w:ascii="Garamond" w:hAnsi="Garamond"/>
          <w:bCs/>
        </w:rPr>
        <w:t xml:space="preserve">) qui utilisent des méthodes quantitatives et un certain </w:t>
      </w:r>
      <w:r w:rsidR="007C379D">
        <w:rPr>
          <w:rFonts w:ascii="Garamond" w:hAnsi="Garamond"/>
          <w:bCs/>
        </w:rPr>
        <w:t xml:space="preserve">formalisme. Alors qu’eux cherchent à s’orienter </w:t>
      </w:r>
    </w:p>
    <w:p w14:paraId="7BFBE367" w14:textId="3B4497FF" w:rsidR="007C379D" w:rsidRDefault="007C379D" w:rsidP="00E93BFB">
      <w:pPr>
        <w:rPr>
          <w:rFonts w:ascii="Garamond" w:hAnsi="Garamond"/>
          <w:bCs/>
        </w:rPr>
      </w:pPr>
      <w:r>
        <w:rPr>
          <w:rFonts w:ascii="Garamond" w:hAnsi="Garamond"/>
          <w:bCs/>
        </w:rPr>
        <w:t xml:space="preserve">• Howard Becker et la sociologie de la déviance fournit un bon exemple de la constitution d’un problème public. La déviance comme problème public : la consommation de marijuana. Il montre comment cette déviance est construite collectivement, qu’il y a plusieurs types de déviances et que la déviance ne </w:t>
      </w:r>
      <w:proofErr w:type="spellStart"/>
      <w:r>
        <w:rPr>
          <w:rFonts w:ascii="Garamond" w:hAnsi="Garamond"/>
          <w:bCs/>
        </w:rPr>
        <w:t>renvoit</w:t>
      </w:r>
      <w:proofErr w:type="spellEnd"/>
      <w:r>
        <w:rPr>
          <w:rFonts w:ascii="Garamond" w:hAnsi="Garamond"/>
          <w:bCs/>
        </w:rPr>
        <w:t xml:space="preserve"> pas à la nature de l’individu mais le fait qu’une partie de la société étiquette un comportement comme un comportement légitime ou non. Ici, la déviance peut être conçue comme un problème public car la consommation de marijuana est condamnée et cette condamnation est le résultat d’un travail d’un certain nombre d’acteurs dont les entrepreneurs de </w:t>
      </w:r>
      <w:r w:rsidR="009B299B">
        <w:rPr>
          <w:rFonts w:ascii="Garamond" w:hAnsi="Garamond"/>
          <w:bCs/>
        </w:rPr>
        <w:t>cause</w:t>
      </w:r>
      <w:r>
        <w:rPr>
          <w:rFonts w:ascii="Garamond" w:hAnsi="Garamond"/>
          <w:bCs/>
        </w:rPr>
        <w:t xml:space="preserve"> qui luttent pour que la conduite soit réprimandée et les comportements stigmatisés.</w:t>
      </w:r>
    </w:p>
    <w:p w14:paraId="4C99E5C8" w14:textId="039BB3CA" w:rsidR="007C379D" w:rsidRDefault="007C379D" w:rsidP="00E93BFB">
      <w:pPr>
        <w:rPr>
          <w:rFonts w:ascii="Garamond" w:hAnsi="Garamond"/>
          <w:bCs/>
        </w:rPr>
      </w:pPr>
      <w:r>
        <w:rPr>
          <w:rFonts w:ascii="Garamond" w:hAnsi="Garamond"/>
          <w:bCs/>
        </w:rPr>
        <w:t>• La pénalisation de la marijuana aux Etats-Unis en 1937 donne lieu à un étiquetage et à une stigmatisation. Ce n’est pas simplement l’Etat qui fait cette loi mais aussi des entrepreneurs de normes (entrepreneurs de cause) qui conduisent des croisades se soldant par la création de nouvelles. Becker montre que ce comportement est perçu comme déviant à la suite de ces croisades.</w:t>
      </w:r>
    </w:p>
    <w:p w14:paraId="074D0914" w14:textId="5C4E9E4E" w:rsidR="007C379D" w:rsidRDefault="007C379D" w:rsidP="00E93BFB">
      <w:pPr>
        <w:rPr>
          <w:rFonts w:ascii="Garamond" w:hAnsi="Garamond"/>
          <w:bCs/>
        </w:rPr>
      </w:pPr>
      <w:r>
        <w:rPr>
          <w:rFonts w:ascii="Garamond" w:hAnsi="Garamond"/>
          <w:bCs/>
        </w:rPr>
        <w:t xml:space="preserve">• L’exemple le plus connu de la sociologie des problèmes public est celui de Joseph </w:t>
      </w:r>
      <w:proofErr w:type="spellStart"/>
      <w:r>
        <w:rPr>
          <w:rFonts w:ascii="Garamond" w:hAnsi="Garamond"/>
          <w:bCs/>
        </w:rPr>
        <w:t>Gusfiel</w:t>
      </w:r>
      <w:proofErr w:type="spellEnd"/>
      <w:r>
        <w:rPr>
          <w:rFonts w:ascii="Garamond" w:hAnsi="Garamond"/>
          <w:bCs/>
        </w:rPr>
        <w:t xml:space="preserve"> (</w:t>
      </w:r>
      <w:r>
        <w:rPr>
          <w:rFonts w:ascii="Garamond" w:hAnsi="Garamond"/>
          <w:bCs/>
          <w:i/>
          <w:iCs/>
        </w:rPr>
        <w:t>La culture des problèmes publics</w:t>
      </w:r>
      <w:r>
        <w:rPr>
          <w:rFonts w:ascii="Garamond" w:hAnsi="Garamond"/>
          <w:bCs/>
        </w:rPr>
        <w:t xml:space="preserve">, Paris, Economica, 2009) où il s’intéresse à l’étiquetage des problème publics et particulièrement celui du problème de l’alcool au volant (1950-1980). Il montre qu’il y a plusieurs dimensions importantes : </w:t>
      </w:r>
      <w:r>
        <w:rPr>
          <w:rFonts w:ascii="Garamond" w:hAnsi="Garamond"/>
          <w:bCs/>
        </w:rPr>
        <w:br/>
        <w:t xml:space="preserve">- La dimension cognitive qui est une dimension de connaissance qui permet d’établir un lien entre le fait </w:t>
      </w:r>
      <w:r>
        <w:rPr>
          <w:rFonts w:ascii="Garamond" w:hAnsi="Garamond"/>
          <w:bCs/>
        </w:rPr>
        <w:lastRenderedPageBreak/>
        <w:t>de boire et les accidents de la route. (</w:t>
      </w:r>
      <w:proofErr w:type="gramStart"/>
      <w:r>
        <w:rPr>
          <w:rFonts w:ascii="Garamond" w:hAnsi="Garamond"/>
          <w:bCs/>
        </w:rPr>
        <w:t>la</w:t>
      </w:r>
      <w:proofErr w:type="gramEnd"/>
      <w:r>
        <w:rPr>
          <w:rFonts w:ascii="Garamond" w:hAnsi="Garamond"/>
          <w:bCs/>
        </w:rPr>
        <w:t xml:space="preserve"> production de statistique sur l’alcoolisme, causalité buveur-accident)</w:t>
      </w:r>
      <w:r>
        <w:rPr>
          <w:rFonts w:ascii="Garamond" w:hAnsi="Garamond"/>
          <w:bCs/>
        </w:rPr>
        <w:br/>
        <w:t>- La dimension morale, le conducteur remet en cause tout un ordre symbolique il ne fait pas simplement naître un problème localisé (conducteur-buveur est un déviant)</w:t>
      </w:r>
    </w:p>
    <w:p w14:paraId="77D39026" w14:textId="6D157763" w:rsidR="007C379D" w:rsidRDefault="007C379D" w:rsidP="00E93BFB">
      <w:pPr>
        <w:rPr>
          <w:rFonts w:ascii="Garamond" w:hAnsi="Garamond"/>
          <w:bCs/>
        </w:rPr>
      </w:pPr>
      <w:r>
        <w:rPr>
          <w:rFonts w:ascii="Garamond" w:hAnsi="Garamond"/>
          <w:bCs/>
        </w:rPr>
        <w:t xml:space="preserve">• « L’apport de </w:t>
      </w:r>
      <w:proofErr w:type="spellStart"/>
      <w:r>
        <w:rPr>
          <w:rFonts w:ascii="Garamond" w:hAnsi="Garamond"/>
          <w:bCs/>
        </w:rPr>
        <w:t>Gusfield</w:t>
      </w:r>
      <w:proofErr w:type="spellEnd"/>
      <w:r>
        <w:rPr>
          <w:rFonts w:ascii="Garamond" w:hAnsi="Garamond"/>
          <w:bCs/>
        </w:rPr>
        <w:t xml:space="preserve"> est aussi d’inviter à comprendre les</w:t>
      </w:r>
      <w:r w:rsidR="00DC6A40">
        <w:rPr>
          <w:rFonts w:ascii="Garamond" w:hAnsi="Garamond"/>
          <w:bCs/>
        </w:rPr>
        <w:t xml:space="preserve"> </w:t>
      </w:r>
      <w:r>
        <w:rPr>
          <w:rFonts w:ascii="Garamond" w:hAnsi="Garamond"/>
          <w:bCs/>
        </w:rPr>
        <w:t>logiques d’action des entrepreneurs de morale. Dans les deux moments sur lesquels il se fixe les prote parole de l’</w:t>
      </w:r>
      <w:r w:rsidR="00DC6A40">
        <w:rPr>
          <w:rFonts w:ascii="Garamond" w:hAnsi="Garamond"/>
          <w:bCs/>
        </w:rPr>
        <w:t>antialcoolisme</w:t>
      </w:r>
      <w:r>
        <w:rPr>
          <w:rFonts w:ascii="Garamond" w:hAnsi="Garamond"/>
          <w:bCs/>
        </w:rPr>
        <w:t xml:space="preserve"> ont en commun d’une part d’</w:t>
      </w:r>
      <w:proofErr w:type="spellStart"/>
      <w:r>
        <w:rPr>
          <w:rFonts w:ascii="Garamond" w:hAnsi="Garamond"/>
          <w:bCs/>
        </w:rPr>
        <w:t>etre</w:t>
      </w:r>
      <w:proofErr w:type="spellEnd"/>
      <w:r>
        <w:rPr>
          <w:rFonts w:ascii="Garamond" w:hAnsi="Garamond"/>
          <w:bCs/>
        </w:rPr>
        <w:t xml:space="preserve"> des femmes, de l’autre d’appartenir à des </w:t>
      </w:r>
      <w:r w:rsidR="00DC6A40">
        <w:rPr>
          <w:rFonts w:ascii="Garamond" w:hAnsi="Garamond"/>
          <w:bCs/>
        </w:rPr>
        <w:t>catégories</w:t>
      </w:r>
      <w:r>
        <w:rPr>
          <w:rFonts w:ascii="Garamond" w:hAnsi="Garamond"/>
          <w:bCs/>
        </w:rPr>
        <w:t xml:space="preserve"> sociales qui ont exercé une autorité sociale ou une exemplarité identitaire dans la société états</w:t>
      </w:r>
      <w:r w:rsidR="00DC6A40">
        <w:rPr>
          <w:rFonts w:ascii="Garamond" w:hAnsi="Garamond"/>
          <w:bCs/>
        </w:rPr>
        <w:t>-</w:t>
      </w:r>
      <w:r>
        <w:rPr>
          <w:rFonts w:ascii="Garamond" w:hAnsi="Garamond"/>
          <w:bCs/>
        </w:rPr>
        <w:t xml:space="preserve">unienne […] Ce sont des entreprises [les mouvements de </w:t>
      </w:r>
      <w:r w:rsidR="00DC6A40">
        <w:rPr>
          <w:rFonts w:ascii="Garamond" w:hAnsi="Garamond"/>
          <w:bCs/>
        </w:rPr>
        <w:t>statuts</w:t>
      </w:r>
      <w:r>
        <w:rPr>
          <w:rFonts w:ascii="Garamond" w:hAnsi="Garamond"/>
          <w:bCs/>
        </w:rPr>
        <w:t>]</w:t>
      </w:r>
      <w:r w:rsidR="00DC6A40">
        <w:rPr>
          <w:rFonts w:ascii="Garamond" w:hAnsi="Garamond"/>
          <w:bCs/>
        </w:rPr>
        <w:t xml:space="preserve"> </w:t>
      </w:r>
      <w:r>
        <w:rPr>
          <w:rFonts w:ascii="Garamond" w:hAnsi="Garamond"/>
          <w:bCs/>
        </w:rPr>
        <w:t xml:space="preserve">par lesquels les représentants d’élites sociales qui se </w:t>
      </w:r>
      <w:r w:rsidR="00DC6A40">
        <w:rPr>
          <w:rFonts w:ascii="Garamond" w:hAnsi="Garamond"/>
          <w:bCs/>
        </w:rPr>
        <w:t>perçoivent</w:t>
      </w:r>
      <w:r>
        <w:rPr>
          <w:rFonts w:ascii="Garamond" w:hAnsi="Garamond"/>
          <w:bCs/>
        </w:rPr>
        <w:t xml:space="preserve"> comme en déclin tentent de compenser une perte de pouvoir (politique </w:t>
      </w:r>
      <w:r w:rsidR="00DC6A40">
        <w:rPr>
          <w:rFonts w:ascii="Garamond" w:hAnsi="Garamond"/>
          <w:bCs/>
        </w:rPr>
        <w:t>économique</w:t>
      </w:r>
      <w:r>
        <w:rPr>
          <w:rFonts w:ascii="Garamond" w:hAnsi="Garamond"/>
          <w:bCs/>
        </w:rPr>
        <w:t xml:space="preserve"> social). Ils le font en constituant un enjeu qui leur permet de s’ériger en garant et conservateur des valeurs morales, des </w:t>
      </w:r>
      <w:r w:rsidR="00DC6A40">
        <w:rPr>
          <w:rFonts w:ascii="Garamond" w:hAnsi="Garamond"/>
          <w:bCs/>
        </w:rPr>
        <w:t>fondements</w:t>
      </w:r>
      <w:r>
        <w:rPr>
          <w:rFonts w:ascii="Garamond" w:hAnsi="Garamond"/>
          <w:bCs/>
        </w:rPr>
        <w:t xml:space="preserve"> identitaires de la communauté. L’influence perdue cherche à se reconstruire dans une posture « </w:t>
      </w:r>
      <w:r>
        <w:rPr>
          <w:rFonts w:ascii="Garamond" w:hAnsi="Garamond"/>
          <w:bCs/>
          <w:i/>
          <w:iCs/>
        </w:rPr>
        <w:t>fondamentaliste</w:t>
      </w:r>
      <w:r>
        <w:rPr>
          <w:rFonts w:ascii="Garamond" w:hAnsi="Garamond"/>
          <w:bCs/>
        </w:rPr>
        <w:t> » de définisseurs et de gardiens des vertus de l’américanité » (Neveu, 2015)</w:t>
      </w:r>
      <w:r>
        <w:rPr>
          <w:rFonts w:ascii="Garamond" w:hAnsi="Garamond"/>
          <w:bCs/>
        </w:rPr>
        <w:br/>
      </w:r>
      <w:r w:rsidRPr="007C379D">
        <w:rPr>
          <w:rFonts w:ascii="Garamond" w:hAnsi="Garamond"/>
          <w:bCs/>
        </w:rPr>
        <w:sym w:font="Wingdings" w:char="F0E0"/>
      </w:r>
      <w:r>
        <w:rPr>
          <w:rFonts w:ascii="Garamond" w:hAnsi="Garamond"/>
          <w:bCs/>
        </w:rPr>
        <w:t xml:space="preserve"> </w:t>
      </w:r>
      <w:r w:rsidR="00DC6A40">
        <w:rPr>
          <w:rFonts w:ascii="Garamond" w:hAnsi="Garamond"/>
          <w:bCs/>
        </w:rPr>
        <w:t>Insiste sur q</w:t>
      </w:r>
      <w:r>
        <w:rPr>
          <w:rFonts w:ascii="Garamond" w:hAnsi="Garamond"/>
          <w:bCs/>
        </w:rPr>
        <w:t>ui sont ces entrepreneurs de cause</w:t>
      </w:r>
      <w:r w:rsidR="00DC6A40">
        <w:rPr>
          <w:rFonts w:ascii="Garamond" w:hAnsi="Garamond"/>
          <w:bCs/>
        </w:rPr>
        <w:t>.</w:t>
      </w:r>
      <w:r>
        <w:rPr>
          <w:rFonts w:ascii="Garamond" w:hAnsi="Garamond"/>
          <w:bCs/>
        </w:rPr>
        <w:br/>
      </w:r>
      <w:r w:rsidRPr="007C379D">
        <w:rPr>
          <w:rFonts w:ascii="Garamond" w:hAnsi="Garamond"/>
          <w:bCs/>
        </w:rPr>
        <w:sym w:font="Wingdings" w:char="F0E0"/>
      </w:r>
      <w:r>
        <w:rPr>
          <w:rFonts w:ascii="Garamond" w:hAnsi="Garamond"/>
          <w:bCs/>
        </w:rPr>
        <w:t xml:space="preserve"> Plus que la punition, les déviants sont considérés comme des individus qui menacent le groupe.</w:t>
      </w:r>
      <w:r>
        <w:rPr>
          <w:rFonts w:ascii="Garamond" w:hAnsi="Garamond"/>
          <w:bCs/>
        </w:rPr>
        <w:br/>
      </w:r>
      <w:r w:rsidRPr="007C379D">
        <w:rPr>
          <w:rFonts w:ascii="Garamond" w:hAnsi="Garamond"/>
          <w:bCs/>
        </w:rPr>
        <w:sym w:font="Wingdings" w:char="F0E8"/>
      </w:r>
      <w:r>
        <w:rPr>
          <w:rFonts w:ascii="Garamond" w:hAnsi="Garamond"/>
          <w:bCs/>
        </w:rPr>
        <w:t xml:space="preserve"> Ce n’est donc pas un problème individuel à régler mais un problème plus large car collectif.</w:t>
      </w:r>
    </w:p>
    <w:p w14:paraId="5CE1243F" w14:textId="5187DD63" w:rsidR="00695023" w:rsidRDefault="00DC6A40" w:rsidP="00E93BFB">
      <w:pPr>
        <w:rPr>
          <w:rFonts w:ascii="Garamond" w:hAnsi="Garamond"/>
          <w:bCs/>
        </w:rPr>
      </w:pPr>
      <w:r>
        <w:rPr>
          <w:rFonts w:ascii="Garamond" w:hAnsi="Garamond"/>
          <w:bCs/>
        </w:rPr>
        <w:t>• Les trois étapes du processus de publicisation </w:t>
      </w:r>
      <w:r>
        <w:rPr>
          <w:rFonts w:ascii="Garamond" w:hAnsi="Garamond"/>
          <w:bCs/>
        </w:rPr>
        <w:br/>
        <w:t xml:space="preserve">Cf ; William </w:t>
      </w:r>
      <w:proofErr w:type="spellStart"/>
      <w:r>
        <w:rPr>
          <w:rFonts w:ascii="Garamond" w:hAnsi="Garamond"/>
          <w:bCs/>
        </w:rPr>
        <w:t>Felstiner</w:t>
      </w:r>
      <w:proofErr w:type="spellEnd"/>
      <w:r>
        <w:rPr>
          <w:rFonts w:ascii="Garamond" w:hAnsi="Garamond"/>
          <w:bCs/>
        </w:rPr>
        <w:t xml:space="preserve">, Richard Abel et Austin </w:t>
      </w:r>
      <w:proofErr w:type="spellStart"/>
      <w:r>
        <w:rPr>
          <w:rFonts w:ascii="Garamond" w:hAnsi="Garamond"/>
          <w:bCs/>
        </w:rPr>
        <w:t>Sarat</w:t>
      </w:r>
      <w:proofErr w:type="spellEnd"/>
      <w:r>
        <w:rPr>
          <w:rFonts w:ascii="Garamond" w:hAnsi="Garamond"/>
          <w:bCs/>
        </w:rPr>
        <w:t xml:space="preserve"> (1980-1981) :</w:t>
      </w:r>
      <w:r>
        <w:rPr>
          <w:rFonts w:ascii="Garamond" w:hAnsi="Garamond"/>
          <w:bCs/>
        </w:rPr>
        <w:br/>
        <w:t xml:space="preserve">- </w:t>
      </w:r>
      <w:proofErr w:type="spellStart"/>
      <w:r>
        <w:rPr>
          <w:rFonts w:ascii="Garamond" w:hAnsi="Garamond"/>
          <w:bCs/>
        </w:rPr>
        <w:t>Naming</w:t>
      </w:r>
      <w:proofErr w:type="spellEnd"/>
      <w:r>
        <w:rPr>
          <w:rFonts w:ascii="Garamond" w:hAnsi="Garamond"/>
          <w:bCs/>
        </w:rPr>
        <w:t> : la prise de conscience d’un problème. Passage d’un problème individuel à un problème collectif. (</w:t>
      </w:r>
      <w:r w:rsidR="00695023">
        <w:rPr>
          <w:rFonts w:ascii="Garamond" w:hAnsi="Garamond"/>
          <w:bCs/>
        </w:rPr>
        <w:t>S’appuyer</w:t>
      </w:r>
      <w:r>
        <w:rPr>
          <w:rFonts w:ascii="Garamond" w:hAnsi="Garamond"/>
          <w:bCs/>
        </w:rPr>
        <w:t xml:space="preserve"> sur des statistiques)</w:t>
      </w:r>
      <w:r>
        <w:rPr>
          <w:rFonts w:ascii="Garamond" w:hAnsi="Garamond"/>
          <w:bCs/>
        </w:rPr>
        <w:br/>
        <w:t xml:space="preserve">- </w:t>
      </w:r>
      <w:proofErr w:type="spellStart"/>
      <w:r>
        <w:rPr>
          <w:rFonts w:ascii="Garamond" w:hAnsi="Garamond"/>
          <w:bCs/>
        </w:rPr>
        <w:t>Blaiming</w:t>
      </w:r>
      <w:proofErr w:type="spellEnd"/>
      <w:r>
        <w:rPr>
          <w:rFonts w:ascii="Garamond" w:hAnsi="Garamond"/>
          <w:bCs/>
        </w:rPr>
        <w:t> : Polarisation. Mise en accusation d’individus ou de groupes. Désignation de « responsables » d’une situation jugée offensante.</w:t>
      </w:r>
      <w:r>
        <w:rPr>
          <w:rFonts w:ascii="Garamond" w:hAnsi="Garamond"/>
          <w:bCs/>
        </w:rPr>
        <w:br/>
        <w:t xml:space="preserve">- </w:t>
      </w:r>
      <w:proofErr w:type="spellStart"/>
      <w:r>
        <w:rPr>
          <w:rFonts w:ascii="Garamond" w:hAnsi="Garamond"/>
          <w:bCs/>
        </w:rPr>
        <w:t>Claiming</w:t>
      </w:r>
      <w:proofErr w:type="spellEnd"/>
      <w:r>
        <w:rPr>
          <w:rFonts w:ascii="Garamond" w:hAnsi="Garamond"/>
          <w:bCs/>
        </w:rPr>
        <w:t> : Mise en avant d’une revendication. Les acteurs demandent réparation aux responsables. Formulation d’une demande explicite qui est souvent adressée aux autorités publiques.</w:t>
      </w:r>
      <w:r w:rsidR="002C0D34">
        <w:rPr>
          <w:rFonts w:ascii="Garamond" w:hAnsi="Garamond"/>
          <w:bCs/>
        </w:rPr>
        <w:br/>
      </w:r>
      <w:r w:rsidR="002C0D34" w:rsidRPr="002C0D34">
        <w:rPr>
          <w:rFonts w:ascii="Garamond" w:hAnsi="Garamond"/>
          <w:bCs/>
        </w:rPr>
        <w:sym w:font="Wingdings" w:char="F0E0"/>
      </w:r>
      <w:r w:rsidR="002C0D34">
        <w:rPr>
          <w:rFonts w:ascii="Garamond" w:hAnsi="Garamond"/>
          <w:bCs/>
        </w:rPr>
        <w:t xml:space="preserve"> Cela montre comment un problème localisé, individualisé peut devenir un problème collectif où on désigne des responsables et on demande une action de l’Etat.</w:t>
      </w:r>
      <w:r w:rsidR="00B81578">
        <w:rPr>
          <w:rFonts w:ascii="Garamond" w:hAnsi="Garamond"/>
          <w:bCs/>
        </w:rPr>
        <w:br/>
      </w:r>
      <w:r w:rsidR="00B81578" w:rsidRPr="00B81578">
        <w:rPr>
          <w:rFonts w:ascii="Garamond" w:hAnsi="Garamond"/>
          <w:bCs/>
        </w:rPr>
        <w:sym w:font="Wingdings" w:char="F0E0"/>
      </w:r>
      <w:r w:rsidR="00B81578">
        <w:rPr>
          <w:rFonts w:ascii="Garamond" w:hAnsi="Garamond"/>
          <w:bCs/>
        </w:rPr>
        <w:t xml:space="preserve"> Ces trois étapes ne sont pas toujours présentent et certains problèmes restent confinés dans certaines arènes.</w:t>
      </w:r>
    </w:p>
    <w:p w14:paraId="6445114E" w14:textId="3265B476" w:rsidR="009B299B" w:rsidRDefault="009B299B" w:rsidP="00E93BFB">
      <w:pPr>
        <w:rPr>
          <w:rFonts w:ascii="Garamond" w:hAnsi="Garamond"/>
          <w:bCs/>
        </w:rPr>
      </w:pPr>
      <w:r>
        <w:rPr>
          <w:rFonts w:ascii="Garamond" w:hAnsi="Garamond"/>
          <w:bCs/>
        </w:rPr>
        <w:t>Bilan : Les problèmes publiques n’émergent pas d’eux-mêmes et sont le résultat d’une lutte et d’une concurrence pour être mis à l’agenda</w:t>
      </w:r>
    </w:p>
    <w:p w14:paraId="1BDC252B" w14:textId="56069579" w:rsidR="007C379D" w:rsidRPr="00EC66CD" w:rsidRDefault="009B299B" w:rsidP="00E93BFB">
      <w:pPr>
        <w:rPr>
          <w:rFonts w:ascii="Garamond" w:hAnsi="Garamond"/>
          <w:bCs/>
        </w:rPr>
      </w:pPr>
      <w:r>
        <w:rPr>
          <w:rFonts w:ascii="Garamond" w:hAnsi="Garamond"/>
          <w:bCs/>
        </w:rPr>
        <w:t>• Il nous faut maintenant nous intéresser aux acteurs. Il n’y a pas seulement les entrepreneurs de causes</w:t>
      </w:r>
    </w:p>
    <w:p w14:paraId="7FD6E6F8" w14:textId="0923E1F0" w:rsidR="00E93BFB" w:rsidRPr="006C7439" w:rsidRDefault="00E93BFB" w:rsidP="00E93BFB">
      <w:pPr>
        <w:rPr>
          <w:rFonts w:ascii="Garamond" w:hAnsi="Garamond"/>
          <w:b/>
          <w:bCs/>
          <w:sz w:val="24"/>
          <w:szCs w:val="24"/>
        </w:rPr>
      </w:pPr>
      <w:r w:rsidRPr="006C7439">
        <w:rPr>
          <w:rFonts w:ascii="Garamond" w:hAnsi="Garamond"/>
          <w:b/>
          <w:bCs/>
          <w:sz w:val="24"/>
          <w:szCs w:val="24"/>
        </w:rPr>
        <w:t>II – Mobilisations collectives et lanceurs d’alerte</w:t>
      </w:r>
    </w:p>
    <w:p w14:paraId="409F6916" w14:textId="7530BDF1" w:rsidR="00E93BFB" w:rsidRDefault="009B299B" w:rsidP="00E93BFB">
      <w:pPr>
        <w:rPr>
          <w:rFonts w:ascii="Garamond" w:hAnsi="Garamond"/>
          <w:bCs/>
        </w:rPr>
      </w:pPr>
      <w:r>
        <w:rPr>
          <w:rFonts w:ascii="Garamond" w:hAnsi="Garamond"/>
          <w:bCs/>
        </w:rPr>
        <w:t xml:space="preserve">• </w:t>
      </w:r>
      <w:r w:rsidR="0035324F">
        <w:rPr>
          <w:rFonts w:ascii="Garamond" w:hAnsi="Garamond"/>
          <w:bCs/>
        </w:rPr>
        <w:t>Notion d’a</w:t>
      </w:r>
      <w:r>
        <w:rPr>
          <w:rFonts w:ascii="Garamond" w:hAnsi="Garamond"/>
          <w:bCs/>
        </w:rPr>
        <w:t>genda : « l’ensemble des problèmes faisant ‘objet d’un traitement, sous quelque forme que ce soit, de la part des autorités publiques et donc susceptibles de faire l’objet d’une ou plusieurs décisions » (Garraud, 1990, p27)</w:t>
      </w:r>
    </w:p>
    <w:p w14:paraId="0546D31A" w14:textId="171670EC" w:rsidR="009B299B" w:rsidRDefault="009B299B" w:rsidP="00E93BFB">
      <w:pPr>
        <w:rPr>
          <w:rFonts w:ascii="Garamond" w:hAnsi="Garamond"/>
          <w:bCs/>
        </w:rPr>
      </w:pPr>
      <w:r>
        <w:rPr>
          <w:rFonts w:ascii="Garamond" w:hAnsi="Garamond"/>
          <w:bCs/>
        </w:rPr>
        <w:t>• Qui permet d’identifier les problèmes ?</w:t>
      </w:r>
      <w:r>
        <w:rPr>
          <w:rFonts w:ascii="Garamond" w:hAnsi="Garamond"/>
          <w:bCs/>
        </w:rPr>
        <w:br/>
        <w:t xml:space="preserve">- les intellectuels </w:t>
      </w:r>
      <w:r>
        <w:rPr>
          <w:rFonts w:ascii="Garamond" w:hAnsi="Garamond"/>
          <w:bCs/>
        </w:rPr>
        <w:br/>
        <w:t>- les experts</w:t>
      </w:r>
      <w:r>
        <w:rPr>
          <w:rFonts w:ascii="Garamond" w:hAnsi="Garamond"/>
          <w:bCs/>
        </w:rPr>
        <w:br/>
        <w:t>-</w:t>
      </w:r>
      <w:r w:rsidR="008E0EC8">
        <w:rPr>
          <w:rFonts w:ascii="Garamond" w:hAnsi="Garamond"/>
          <w:bCs/>
        </w:rPr>
        <w:t xml:space="preserve"> </w:t>
      </w:r>
      <w:r>
        <w:rPr>
          <w:rFonts w:ascii="Garamond" w:hAnsi="Garamond"/>
          <w:bCs/>
        </w:rPr>
        <w:t xml:space="preserve">les </w:t>
      </w:r>
      <w:proofErr w:type="spellStart"/>
      <w:r>
        <w:rPr>
          <w:rFonts w:ascii="Garamond" w:hAnsi="Garamond"/>
          <w:bCs/>
          <w:i/>
          <w:iCs/>
        </w:rPr>
        <w:t>Think</w:t>
      </w:r>
      <w:proofErr w:type="spellEnd"/>
      <w:r>
        <w:rPr>
          <w:rFonts w:ascii="Garamond" w:hAnsi="Garamond"/>
          <w:bCs/>
          <w:i/>
          <w:iCs/>
        </w:rPr>
        <w:t xml:space="preserve"> Tanks</w:t>
      </w:r>
      <w:r>
        <w:rPr>
          <w:rFonts w:ascii="Garamond" w:hAnsi="Garamond"/>
          <w:bCs/>
        </w:rPr>
        <w:t xml:space="preserve"> </w:t>
      </w:r>
      <w:r>
        <w:rPr>
          <w:rFonts w:ascii="Garamond" w:hAnsi="Garamond"/>
          <w:bCs/>
        </w:rPr>
        <w:br/>
        <w:t>- les mouvements sociaux</w:t>
      </w:r>
      <w:r>
        <w:rPr>
          <w:rFonts w:ascii="Garamond" w:hAnsi="Garamond"/>
          <w:bCs/>
        </w:rPr>
        <w:br/>
        <w:t>- les partis politiques</w:t>
      </w:r>
    </w:p>
    <w:p w14:paraId="7B704DC0" w14:textId="3A8D6C9F" w:rsidR="00A52002" w:rsidRDefault="009B299B" w:rsidP="00E93BFB">
      <w:pPr>
        <w:rPr>
          <w:rFonts w:ascii="Garamond" w:hAnsi="Garamond"/>
          <w:bCs/>
        </w:rPr>
      </w:pPr>
      <w:r>
        <w:rPr>
          <w:rFonts w:ascii="Garamond" w:hAnsi="Garamond"/>
          <w:bCs/>
        </w:rPr>
        <w:t>•</w:t>
      </w:r>
      <w:r w:rsidR="0035324F">
        <w:rPr>
          <w:rFonts w:ascii="Garamond" w:hAnsi="Garamond"/>
          <w:bCs/>
        </w:rPr>
        <w:t xml:space="preserve"> </w:t>
      </w:r>
      <w:r>
        <w:rPr>
          <w:rFonts w:ascii="Garamond" w:hAnsi="Garamond"/>
          <w:bCs/>
        </w:rPr>
        <w:t xml:space="preserve">Depuis un certain nombre d’année </w:t>
      </w:r>
      <w:r w:rsidR="0035324F">
        <w:rPr>
          <w:rFonts w:ascii="Garamond" w:hAnsi="Garamond"/>
          <w:bCs/>
        </w:rPr>
        <w:t xml:space="preserve">a </w:t>
      </w:r>
      <w:r w:rsidR="00AD516F">
        <w:rPr>
          <w:rFonts w:ascii="Garamond" w:hAnsi="Garamond"/>
          <w:bCs/>
        </w:rPr>
        <w:t>émergé</w:t>
      </w:r>
      <w:r w:rsidR="00F40872">
        <w:rPr>
          <w:rFonts w:ascii="Garamond" w:hAnsi="Garamond"/>
          <w:bCs/>
        </w:rPr>
        <w:t>,</w:t>
      </w:r>
      <w:r w:rsidR="00A52002">
        <w:rPr>
          <w:rFonts w:ascii="Garamond" w:hAnsi="Garamond"/>
          <w:bCs/>
        </w:rPr>
        <w:t xml:space="preserve"> à travers la sociologie pragmatique</w:t>
      </w:r>
      <w:r w:rsidR="00F40872">
        <w:rPr>
          <w:rFonts w:ascii="Garamond" w:hAnsi="Garamond"/>
          <w:bCs/>
        </w:rPr>
        <w:t xml:space="preserve"> et le travail de </w:t>
      </w:r>
      <w:proofErr w:type="spellStart"/>
      <w:r w:rsidR="00F40872">
        <w:rPr>
          <w:rFonts w:ascii="Garamond" w:hAnsi="Garamond"/>
          <w:bCs/>
        </w:rPr>
        <w:t>Chateauraynaud</w:t>
      </w:r>
      <w:proofErr w:type="spellEnd"/>
      <w:r w:rsidR="00F40872">
        <w:rPr>
          <w:rFonts w:ascii="Garamond" w:hAnsi="Garamond"/>
          <w:bCs/>
        </w:rPr>
        <w:t xml:space="preserve"> et </w:t>
      </w:r>
      <w:proofErr w:type="spellStart"/>
      <w:r w:rsidR="00F40872">
        <w:rPr>
          <w:rFonts w:ascii="Garamond" w:hAnsi="Garamond"/>
          <w:bCs/>
        </w:rPr>
        <w:t>Torny</w:t>
      </w:r>
      <w:proofErr w:type="spellEnd"/>
      <w:r w:rsidR="00F40872">
        <w:rPr>
          <w:rFonts w:ascii="Garamond" w:hAnsi="Garamond"/>
          <w:bCs/>
        </w:rPr>
        <w:t xml:space="preserve"> (1999),</w:t>
      </w:r>
      <w:r w:rsidR="0035324F">
        <w:rPr>
          <w:rFonts w:ascii="Garamond" w:hAnsi="Garamond"/>
          <w:bCs/>
        </w:rPr>
        <w:t xml:space="preserve"> le concept de</w:t>
      </w:r>
      <w:r>
        <w:rPr>
          <w:rFonts w:ascii="Garamond" w:hAnsi="Garamond"/>
          <w:bCs/>
        </w:rPr>
        <w:t xml:space="preserve"> de lanceurs d’alerte qui tirent la sonnette d’alarme pour pointer un problème public.</w:t>
      </w:r>
      <w:r w:rsidR="00F40872">
        <w:rPr>
          <w:rFonts w:ascii="Garamond" w:hAnsi="Garamond"/>
          <w:bCs/>
        </w:rPr>
        <w:br/>
      </w:r>
      <w:r w:rsidR="00A52002">
        <w:rPr>
          <w:rFonts w:ascii="Garamond" w:hAnsi="Garamond"/>
          <w:bCs/>
        </w:rPr>
        <w:t>- Annonce d’un malheur à venir</w:t>
      </w:r>
      <w:r w:rsidR="00A52002">
        <w:rPr>
          <w:rFonts w:ascii="Garamond" w:hAnsi="Garamond"/>
          <w:bCs/>
        </w:rPr>
        <w:br/>
        <w:t>- volonté d’éviter une catastrophe</w:t>
      </w:r>
      <w:r w:rsidR="00A52002">
        <w:rPr>
          <w:rFonts w:ascii="Garamond" w:hAnsi="Garamond"/>
          <w:bCs/>
        </w:rPr>
        <w:br/>
        <w:t>- Demande d’actions ou de vérification (visites enquêtes, expertises, auditions, mesures)</w:t>
      </w:r>
      <w:r w:rsidR="00A52002">
        <w:rPr>
          <w:rFonts w:ascii="Garamond" w:hAnsi="Garamond"/>
          <w:bCs/>
        </w:rPr>
        <w:br/>
      </w:r>
      <w:r w:rsidR="00A52002">
        <w:rPr>
          <w:rFonts w:ascii="Garamond" w:hAnsi="Garamond"/>
          <w:bCs/>
        </w:rPr>
        <w:lastRenderedPageBreak/>
        <w:t>- orientation vers le futur</w:t>
      </w:r>
      <w:r w:rsidR="00A52002">
        <w:rPr>
          <w:rFonts w:ascii="Garamond" w:hAnsi="Garamond"/>
          <w:bCs/>
        </w:rPr>
        <w:br/>
        <w:t>- victimes potentielles « configuration »</w:t>
      </w:r>
    </w:p>
    <w:p w14:paraId="5FA84214" w14:textId="4B3A0789" w:rsidR="00F40872" w:rsidRDefault="00F40872" w:rsidP="00E93BFB">
      <w:pPr>
        <w:rPr>
          <w:rFonts w:ascii="Garamond" w:hAnsi="Garamond"/>
          <w:bCs/>
        </w:rPr>
      </w:pPr>
      <w:proofErr w:type="spellStart"/>
      <w:r>
        <w:rPr>
          <w:rFonts w:ascii="Garamond" w:hAnsi="Garamond"/>
          <w:bCs/>
        </w:rPr>
        <w:t>Seralini</w:t>
      </w:r>
      <w:proofErr w:type="spellEnd"/>
      <w:r>
        <w:rPr>
          <w:rFonts w:ascii="Garamond" w:hAnsi="Garamond"/>
          <w:bCs/>
        </w:rPr>
        <w:t xml:space="preserve"> peut être défini comme un lanceur d’alerte</w:t>
      </w:r>
    </w:p>
    <w:p w14:paraId="382B2B23" w14:textId="5E8CEE8B" w:rsidR="00A52002" w:rsidRDefault="00A52002" w:rsidP="00E93BFB">
      <w:pPr>
        <w:rPr>
          <w:rFonts w:ascii="Garamond" w:hAnsi="Garamond"/>
          <w:bCs/>
        </w:rPr>
      </w:pPr>
      <w:r>
        <w:rPr>
          <w:rFonts w:ascii="Garamond" w:hAnsi="Garamond"/>
          <w:bCs/>
        </w:rPr>
        <w:t>• Entre l’intellectuel (scientifique) engagé et l’intellectuel « spécifique » (Foucault) qui mène des luttes « matérielles, quotidiennes »</w:t>
      </w:r>
    </w:p>
    <w:p w14:paraId="48AC6565" w14:textId="27BFDFDE" w:rsidR="0035324F" w:rsidRDefault="0035324F" w:rsidP="00E93BFB">
      <w:pPr>
        <w:rPr>
          <w:rFonts w:ascii="Garamond" w:hAnsi="Garamond"/>
          <w:bCs/>
        </w:rPr>
      </w:pPr>
      <w:r>
        <w:rPr>
          <w:rFonts w:ascii="Garamond" w:hAnsi="Garamond"/>
          <w:bCs/>
        </w:rPr>
        <w:t xml:space="preserve">• </w:t>
      </w:r>
      <w:r w:rsidR="00F40872">
        <w:rPr>
          <w:rFonts w:ascii="Garamond" w:hAnsi="Garamond"/>
          <w:bCs/>
        </w:rPr>
        <w:t>On a cette notion qui vient de la sociologie pragmatique mais qui s’est développé dans le reste de la société avec 2007/2008 la mise ne place d’une protection juridique des lanceurs d’alerte (</w:t>
      </w:r>
      <w:proofErr w:type="gramStart"/>
      <w:r w:rsidR="00F40872">
        <w:rPr>
          <w:rFonts w:ascii="Garamond" w:hAnsi="Garamond"/>
          <w:bCs/>
        </w:rPr>
        <w:t>suite au</w:t>
      </w:r>
      <w:proofErr w:type="gramEnd"/>
      <w:r w:rsidR="00F40872">
        <w:rPr>
          <w:rFonts w:ascii="Garamond" w:hAnsi="Garamond"/>
          <w:bCs/>
        </w:rPr>
        <w:t xml:space="preserve"> Grenelle de l’environnement)</w:t>
      </w:r>
    </w:p>
    <w:p w14:paraId="06FC1833" w14:textId="128D83B9" w:rsidR="00F40872" w:rsidRPr="009B299B" w:rsidRDefault="00F40872" w:rsidP="00E93BFB">
      <w:pPr>
        <w:rPr>
          <w:rFonts w:ascii="Garamond" w:hAnsi="Garamond"/>
          <w:bCs/>
        </w:rPr>
      </w:pPr>
      <w:r>
        <w:rPr>
          <w:rFonts w:ascii="Garamond" w:hAnsi="Garamond"/>
          <w:bCs/>
        </w:rPr>
        <w:t>• « La loi relative à l’indépendance de l’expertise en matière de santé et d’environnement et à la protection, des lanceurs d’alerte. » (Adoptée par le Sénat le 3 avril 2013)</w:t>
      </w:r>
    </w:p>
    <w:p w14:paraId="4431F9E5" w14:textId="4851C487" w:rsidR="00F40872" w:rsidRDefault="00E93BFB" w:rsidP="00E93BFB">
      <w:pPr>
        <w:rPr>
          <w:rFonts w:ascii="Garamond" w:hAnsi="Garamond"/>
          <w:b/>
          <w:bCs/>
        </w:rPr>
      </w:pPr>
      <w:r w:rsidRPr="006C7439">
        <w:rPr>
          <w:rFonts w:ascii="Garamond" w:hAnsi="Garamond"/>
          <w:b/>
          <w:bCs/>
          <w:sz w:val="24"/>
          <w:szCs w:val="24"/>
        </w:rPr>
        <w:t>III – La médiatisation d’un problème public : le cadrage</w:t>
      </w:r>
      <w:r w:rsidR="00F40872">
        <w:rPr>
          <w:rFonts w:ascii="Garamond" w:hAnsi="Garamond"/>
          <w:b/>
          <w:bCs/>
          <w:sz w:val="24"/>
          <w:szCs w:val="24"/>
        </w:rPr>
        <w:t xml:space="preserve"> </w:t>
      </w:r>
    </w:p>
    <w:p w14:paraId="04105234" w14:textId="0A2C1FB3" w:rsidR="00F40872" w:rsidRDefault="00F40872" w:rsidP="00E93BFB">
      <w:pPr>
        <w:rPr>
          <w:rFonts w:ascii="Garamond" w:hAnsi="Garamond"/>
          <w:bCs/>
        </w:rPr>
      </w:pPr>
      <w:r>
        <w:rPr>
          <w:rFonts w:ascii="Garamond" w:hAnsi="Garamond"/>
          <w:bCs/>
        </w:rPr>
        <w:t>• La médiatisation est fondamentale et c’est un très bon indicateur pour voir si un problème émerge (même s’il n’est pas encore mis sur l’agenda). C’est souvent un moment crucial avant la mise à l’agenda. Ce n’est pas seulement un indicateur pui</w:t>
      </w:r>
      <w:r w:rsidR="00AD0381">
        <w:rPr>
          <w:rFonts w:ascii="Garamond" w:hAnsi="Garamond"/>
          <w:bCs/>
        </w:rPr>
        <w:t>s</w:t>
      </w:r>
      <w:r>
        <w:rPr>
          <w:rFonts w:ascii="Garamond" w:hAnsi="Garamond"/>
          <w:bCs/>
        </w:rPr>
        <w:t>que ça produit quelque chose.</w:t>
      </w:r>
    </w:p>
    <w:p w14:paraId="03ED3BC6" w14:textId="072C286F" w:rsidR="00F40872" w:rsidRDefault="00F40872" w:rsidP="00E93BFB">
      <w:pPr>
        <w:rPr>
          <w:rFonts w:ascii="Garamond" w:hAnsi="Garamond"/>
          <w:bCs/>
        </w:rPr>
      </w:pPr>
      <w:r>
        <w:rPr>
          <w:rFonts w:ascii="Garamond" w:hAnsi="Garamond"/>
          <w:bCs/>
        </w:rPr>
        <w:t xml:space="preserve">• Notion de cadre ou cadrage issue des travaux de Goffman et de ses différents usages (Frame </w:t>
      </w:r>
      <w:proofErr w:type="spellStart"/>
      <w:r>
        <w:rPr>
          <w:rFonts w:ascii="Garamond" w:hAnsi="Garamond"/>
          <w:bCs/>
        </w:rPr>
        <w:t>analysis</w:t>
      </w:r>
      <w:proofErr w:type="spellEnd"/>
      <w:r>
        <w:rPr>
          <w:rFonts w:ascii="Garamond" w:hAnsi="Garamond"/>
          <w:bCs/>
        </w:rPr>
        <w:t xml:space="preserve"> dans la théorie des mouvement sociaux et les cadrages en </w:t>
      </w:r>
      <w:r w:rsidR="00AD0381">
        <w:rPr>
          <w:rFonts w:ascii="Garamond" w:hAnsi="Garamond"/>
          <w:bCs/>
        </w:rPr>
        <w:t>communication</w:t>
      </w:r>
      <w:r>
        <w:rPr>
          <w:rFonts w:ascii="Garamond" w:hAnsi="Garamond"/>
          <w:bCs/>
        </w:rPr>
        <w:t>)</w:t>
      </w:r>
    </w:p>
    <w:p w14:paraId="326CFD32" w14:textId="2E6FD790" w:rsidR="00F40872" w:rsidRDefault="00F40872" w:rsidP="00E93BFB">
      <w:pPr>
        <w:rPr>
          <w:rFonts w:ascii="Garamond" w:hAnsi="Garamond"/>
          <w:bCs/>
        </w:rPr>
      </w:pPr>
      <w:r>
        <w:rPr>
          <w:rFonts w:ascii="Garamond" w:hAnsi="Garamond"/>
          <w:bCs/>
        </w:rPr>
        <w:t xml:space="preserve">• On peut dire que </w:t>
      </w:r>
      <w:proofErr w:type="spellStart"/>
      <w:r>
        <w:rPr>
          <w:rFonts w:ascii="Garamond" w:hAnsi="Garamond"/>
          <w:bCs/>
        </w:rPr>
        <w:t>naming</w:t>
      </w:r>
      <w:proofErr w:type="spellEnd"/>
      <w:r>
        <w:rPr>
          <w:rFonts w:ascii="Garamond" w:hAnsi="Garamond"/>
          <w:bCs/>
        </w:rPr>
        <w:t xml:space="preserve">, </w:t>
      </w:r>
      <w:proofErr w:type="spellStart"/>
      <w:r>
        <w:rPr>
          <w:rFonts w:ascii="Garamond" w:hAnsi="Garamond"/>
          <w:bCs/>
        </w:rPr>
        <w:t>blaming</w:t>
      </w:r>
      <w:proofErr w:type="spellEnd"/>
      <w:r>
        <w:rPr>
          <w:rFonts w:ascii="Garamond" w:hAnsi="Garamond"/>
          <w:bCs/>
        </w:rPr>
        <w:t xml:space="preserve">, </w:t>
      </w:r>
      <w:proofErr w:type="spellStart"/>
      <w:r>
        <w:rPr>
          <w:rFonts w:ascii="Garamond" w:hAnsi="Garamond"/>
          <w:bCs/>
        </w:rPr>
        <w:t>claiming</w:t>
      </w:r>
      <w:proofErr w:type="spellEnd"/>
      <w:r>
        <w:rPr>
          <w:rFonts w:ascii="Garamond" w:hAnsi="Garamond"/>
          <w:bCs/>
        </w:rPr>
        <w:t xml:space="preserve"> renvoient à des opérations de cadrage et que les médias jouent un rôle important sur ces questions.</w:t>
      </w:r>
    </w:p>
    <w:p w14:paraId="129CB68A" w14:textId="77777777" w:rsidR="001B7E8B" w:rsidRDefault="00F40872" w:rsidP="00E93BFB">
      <w:pPr>
        <w:rPr>
          <w:rFonts w:ascii="Garamond" w:hAnsi="Garamond"/>
          <w:bCs/>
        </w:rPr>
      </w:pPr>
      <w:r>
        <w:rPr>
          <w:rFonts w:ascii="Garamond" w:hAnsi="Garamond"/>
          <w:bCs/>
        </w:rPr>
        <w:t xml:space="preserve">• A l’origine, les travaux de Goffman n’ont pas de lien avec ça, il parle d’interactions entre acteurs et d’un cadre partagé entre les acteurs qui leur permet </w:t>
      </w:r>
      <w:r w:rsidR="001B7E8B">
        <w:rPr>
          <w:rFonts w:ascii="Garamond" w:hAnsi="Garamond"/>
          <w:bCs/>
        </w:rPr>
        <w:t>de prendre part à une interaction</w:t>
      </w:r>
      <w:r w:rsidR="000F11DF">
        <w:rPr>
          <w:rFonts w:ascii="Garamond" w:hAnsi="Garamond"/>
          <w:bCs/>
        </w:rPr>
        <w:t>, de se tenir à leur rôle</w:t>
      </w:r>
      <w:r w:rsidR="001B7E8B">
        <w:rPr>
          <w:rFonts w:ascii="Garamond" w:hAnsi="Garamond"/>
          <w:bCs/>
        </w:rPr>
        <w:t>, ils relèvent de significations partagées (« Que se passe-t-il ? »</w:t>
      </w:r>
      <w:r w:rsidR="000F11DF">
        <w:rPr>
          <w:rFonts w:ascii="Garamond" w:hAnsi="Garamond"/>
          <w:bCs/>
        </w:rPr>
        <w:t>. La vie quotidienne est une succession de cadres.</w:t>
      </w:r>
      <w:r w:rsidR="001B7E8B">
        <w:rPr>
          <w:rFonts w:ascii="Garamond" w:hAnsi="Garamond"/>
          <w:bCs/>
        </w:rPr>
        <w:t xml:space="preserve"> La notion de cadre est donc très précise chez Goffman et renvoie seulement à la définition de la situation.</w:t>
      </w:r>
    </w:p>
    <w:p w14:paraId="13AD82C9" w14:textId="3624CBC3" w:rsidR="00F40872" w:rsidRDefault="001B7E8B" w:rsidP="00E93BFB">
      <w:pPr>
        <w:rPr>
          <w:rFonts w:ascii="Garamond" w:hAnsi="Garamond"/>
          <w:bCs/>
        </w:rPr>
      </w:pPr>
      <w:r>
        <w:rPr>
          <w:rFonts w:ascii="Garamond" w:hAnsi="Garamond"/>
          <w:bCs/>
        </w:rPr>
        <w:t>• En sociologie de l’action collective, notamment les Travaux de David Snow, qui reprend l’idée de cadre pour analyser en particulier les processus interactifs et communicatifs au sein d’une organisation. Les responsables d’une organisation peuvent modifier les cadres d’une d’interprétation. L’intérêt, c’est d’essayer de dégager des processus pour comprendre comment des cadres se succèdent</w:t>
      </w:r>
    </w:p>
    <w:p w14:paraId="536B1C78" w14:textId="7F065371" w:rsidR="001B7E8B" w:rsidRDefault="001B7E8B" w:rsidP="00E93BFB">
      <w:pPr>
        <w:rPr>
          <w:rFonts w:ascii="Garamond" w:hAnsi="Garamond"/>
          <w:bCs/>
        </w:rPr>
      </w:pPr>
      <w:r>
        <w:rPr>
          <w:rFonts w:ascii="Garamond" w:hAnsi="Garamond"/>
          <w:bCs/>
        </w:rPr>
        <w:t>Exemple de 2 mécanismes :</w:t>
      </w:r>
      <w:r>
        <w:rPr>
          <w:rFonts w:ascii="Garamond" w:hAnsi="Garamond"/>
          <w:bCs/>
        </w:rPr>
        <w:br/>
        <w:t xml:space="preserve">- </w:t>
      </w:r>
      <w:r>
        <w:rPr>
          <w:rFonts w:ascii="Garamond" w:hAnsi="Garamond"/>
          <w:bCs/>
          <w:i/>
          <w:iCs/>
        </w:rPr>
        <w:t>Frame bridging</w:t>
      </w:r>
      <w:r>
        <w:rPr>
          <w:rFonts w:ascii="Garamond" w:hAnsi="Garamond"/>
          <w:bCs/>
        </w:rPr>
        <w:t xml:space="preserve"> (pontage) : l’idée </w:t>
      </w:r>
      <w:r w:rsidR="00C219C6">
        <w:rPr>
          <w:rFonts w:ascii="Garamond" w:hAnsi="Garamond"/>
          <w:bCs/>
        </w:rPr>
        <w:t>que</w:t>
      </w:r>
      <w:r>
        <w:rPr>
          <w:rFonts w:ascii="Garamond" w:hAnsi="Garamond"/>
          <w:bCs/>
        </w:rPr>
        <w:t xml:space="preserve"> les </w:t>
      </w:r>
      <w:r w:rsidR="00C219C6">
        <w:rPr>
          <w:rFonts w:ascii="Garamond" w:hAnsi="Garamond"/>
          <w:bCs/>
        </w:rPr>
        <w:t>responsables</w:t>
      </w:r>
      <w:r>
        <w:rPr>
          <w:rFonts w:ascii="Garamond" w:hAnsi="Garamond"/>
          <w:bCs/>
        </w:rPr>
        <w:t xml:space="preserve"> d’une organisation, pour défendre une cause, peuvent être </w:t>
      </w:r>
      <w:r w:rsidR="00C219C6">
        <w:rPr>
          <w:rFonts w:ascii="Garamond" w:hAnsi="Garamond"/>
          <w:bCs/>
        </w:rPr>
        <w:t>amenés</w:t>
      </w:r>
      <w:r>
        <w:rPr>
          <w:rFonts w:ascii="Garamond" w:hAnsi="Garamond"/>
          <w:bCs/>
        </w:rPr>
        <w:t xml:space="preserve"> à lier des problèmes qui </w:t>
      </w:r>
      <w:r w:rsidR="00C219C6">
        <w:rPr>
          <w:rFonts w:ascii="Garamond" w:hAnsi="Garamond"/>
          <w:bCs/>
        </w:rPr>
        <w:t>initialement</w:t>
      </w:r>
      <w:r>
        <w:rPr>
          <w:rFonts w:ascii="Garamond" w:hAnsi="Garamond"/>
          <w:bCs/>
        </w:rPr>
        <w:t xml:space="preserve"> peuvent </w:t>
      </w:r>
      <w:r w:rsidR="00C219C6">
        <w:rPr>
          <w:rFonts w:ascii="Garamond" w:hAnsi="Garamond"/>
          <w:bCs/>
        </w:rPr>
        <w:t>être</w:t>
      </w:r>
      <w:r>
        <w:rPr>
          <w:rFonts w:ascii="Garamond" w:hAnsi="Garamond"/>
          <w:bCs/>
        </w:rPr>
        <w:t xml:space="preserve"> séparés. Construire une plate</w:t>
      </w:r>
      <w:r w:rsidR="00C219C6">
        <w:rPr>
          <w:rFonts w:ascii="Garamond" w:hAnsi="Garamond"/>
          <w:bCs/>
        </w:rPr>
        <w:t>-</w:t>
      </w:r>
      <w:r>
        <w:rPr>
          <w:rFonts w:ascii="Garamond" w:hAnsi="Garamond"/>
          <w:bCs/>
        </w:rPr>
        <w:t>forme programmatique qui permet d’allier des cadres séparés.</w:t>
      </w:r>
      <w:r w:rsidR="00C219C6">
        <w:rPr>
          <w:rFonts w:ascii="Garamond" w:hAnsi="Garamond"/>
          <w:bCs/>
        </w:rPr>
        <w:br/>
        <w:t xml:space="preserve">- </w:t>
      </w:r>
      <w:r w:rsidR="00C219C6">
        <w:rPr>
          <w:rFonts w:ascii="Garamond" w:hAnsi="Garamond"/>
          <w:bCs/>
          <w:i/>
          <w:iCs/>
        </w:rPr>
        <w:t>Master frames</w:t>
      </w:r>
      <w:r w:rsidR="00C219C6">
        <w:rPr>
          <w:rFonts w:ascii="Garamond" w:hAnsi="Garamond"/>
          <w:bCs/>
        </w:rPr>
        <w:t xml:space="preserve"> (cadres cardinaux) : l’idée que dans une mobilisation, on peut avoir différents cadres mais qu’il existe souvent un cadre cardinal autou</w:t>
      </w:r>
      <w:r w:rsidR="00D53170">
        <w:rPr>
          <w:rFonts w:ascii="Garamond" w:hAnsi="Garamond"/>
          <w:bCs/>
        </w:rPr>
        <w:t>r</w:t>
      </w:r>
      <w:r w:rsidR="00C219C6">
        <w:rPr>
          <w:rFonts w:ascii="Garamond" w:hAnsi="Garamond"/>
          <w:bCs/>
        </w:rPr>
        <w:t xml:space="preserve"> duquel s’organisent les autres cardes.</w:t>
      </w:r>
      <w:r w:rsidR="00D53170">
        <w:rPr>
          <w:rFonts w:ascii="Garamond" w:hAnsi="Garamond"/>
          <w:bCs/>
        </w:rPr>
        <w:t xml:space="preserve"> Si on observe une mobilisation sur </w:t>
      </w:r>
      <w:proofErr w:type="spellStart"/>
      <w:r w:rsidR="00D53170">
        <w:rPr>
          <w:rFonts w:ascii="Garamond" w:hAnsi="Garamond"/>
          <w:bCs/>
        </w:rPr>
        <w:t>el</w:t>
      </w:r>
      <w:proofErr w:type="spellEnd"/>
      <w:r w:rsidR="00D53170">
        <w:rPr>
          <w:rFonts w:ascii="Garamond" w:hAnsi="Garamond"/>
          <w:bCs/>
        </w:rPr>
        <w:t xml:space="preserve"> long terme, on peut observer un ou quelques schèmes d’interprétation qui vont être structurant dans le temps et vont permettre d’installer une certaine continuité dans le temps. Exemple sur l’exploitation des ressources et leur épuisement dans les questions d’environnement.</w:t>
      </w:r>
    </w:p>
    <w:p w14:paraId="22EA9E67" w14:textId="4417ED89" w:rsidR="00DC76FF" w:rsidRDefault="00D53170" w:rsidP="00E93BFB">
      <w:pPr>
        <w:rPr>
          <w:rFonts w:ascii="Garamond" w:hAnsi="Garamond"/>
          <w:bCs/>
        </w:rPr>
      </w:pPr>
      <w:r>
        <w:rPr>
          <w:rFonts w:ascii="Garamond" w:hAnsi="Garamond"/>
          <w:bCs/>
        </w:rPr>
        <w:t>Problème : Est-ce que la notion de cadre apporte plus de chose que la question d’idéologie ?</w:t>
      </w:r>
    </w:p>
    <w:p w14:paraId="618BBAB4" w14:textId="77B762BB" w:rsidR="00D53170" w:rsidRDefault="00D53170" w:rsidP="00E93BFB">
      <w:pPr>
        <w:rPr>
          <w:rFonts w:ascii="Garamond" w:hAnsi="Garamond"/>
          <w:bCs/>
        </w:rPr>
      </w:pPr>
      <w:r>
        <w:rPr>
          <w:rFonts w:ascii="Garamond" w:hAnsi="Garamond"/>
          <w:bCs/>
        </w:rPr>
        <w:t xml:space="preserve">• Dans les sciences de </w:t>
      </w:r>
      <w:r w:rsidR="004F79D6">
        <w:rPr>
          <w:rFonts w:ascii="Garamond" w:hAnsi="Garamond"/>
          <w:bCs/>
        </w:rPr>
        <w:t>communication</w:t>
      </w:r>
      <w:r>
        <w:rPr>
          <w:rFonts w:ascii="Garamond" w:hAnsi="Garamond"/>
          <w:bCs/>
        </w:rPr>
        <w:t xml:space="preserve">, on a des études qui s’intéressent aux </w:t>
      </w:r>
      <w:r>
        <w:rPr>
          <w:rFonts w:ascii="Garamond" w:hAnsi="Garamond"/>
          <w:bCs/>
          <w:i/>
          <w:iCs/>
        </w:rPr>
        <w:t>issues</w:t>
      </w:r>
      <w:r>
        <w:rPr>
          <w:rFonts w:ascii="Garamond" w:hAnsi="Garamond"/>
          <w:bCs/>
        </w:rPr>
        <w:t xml:space="preserve"> (les débats, ex : autisme, OGM etc…) qui utilisent la notion de cadrage un peu </w:t>
      </w:r>
      <w:r w:rsidR="00DC76FF">
        <w:rPr>
          <w:rFonts w:ascii="Garamond" w:hAnsi="Garamond"/>
          <w:bCs/>
        </w:rPr>
        <w:t>différemment</w:t>
      </w:r>
      <w:r w:rsidR="00AD0381">
        <w:rPr>
          <w:rFonts w:ascii="Garamond" w:hAnsi="Garamond"/>
          <w:bCs/>
        </w:rPr>
        <w:t> :</w:t>
      </w:r>
      <w:r>
        <w:rPr>
          <w:rFonts w:ascii="Garamond" w:hAnsi="Garamond"/>
          <w:bCs/>
        </w:rPr>
        <w:br/>
      </w:r>
      <w:r w:rsidR="00AD0381">
        <w:rPr>
          <w:rFonts w:ascii="Garamond" w:hAnsi="Garamond"/>
          <w:bCs/>
        </w:rPr>
        <w:t>Le f</w:t>
      </w:r>
      <w:r>
        <w:rPr>
          <w:rFonts w:ascii="Garamond" w:hAnsi="Garamond"/>
          <w:bCs/>
        </w:rPr>
        <w:t>raming</w:t>
      </w:r>
      <w:r w:rsidR="00AD0381">
        <w:rPr>
          <w:rFonts w:ascii="Garamond" w:hAnsi="Garamond"/>
          <w:bCs/>
        </w:rPr>
        <w:t>, c’est-à-dire la</w:t>
      </w:r>
      <w:r>
        <w:rPr>
          <w:rFonts w:ascii="Garamond" w:hAnsi="Garamond"/>
          <w:bCs/>
        </w:rPr>
        <w:t xml:space="preserve"> manière dont les médias présentent des problèmes au public. Ces travaux se focalisent souvent sur la production de messages </w:t>
      </w:r>
      <w:r w:rsidR="004F79D6">
        <w:rPr>
          <w:rFonts w:ascii="Garamond" w:hAnsi="Garamond"/>
          <w:bCs/>
        </w:rPr>
        <w:t>concernant</w:t>
      </w:r>
      <w:r>
        <w:rPr>
          <w:rFonts w:ascii="Garamond" w:hAnsi="Garamond"/>
          <w:bCs/>
        </w:rPr>
        <w:t xml:space="preserve"> un problème et pas nécessairement sur leur réception.</w:t>
      </w:r>
      <w:r w:rsidR="004F79D6">
        <w:rPr>
          <w:rFonts w:ascii="Garamond" w:hAnsi="Garamond"/>
          <w:bCs/>
        </w:rPr>
        <w:t xml:space="preserve"> Ces approches s’intéressent au cadrage car on voit comment le problème est défini, les causes diagnostiqué</w:t>
      </w:r>
      <w:r w:rsidR="00DC76FF">
        <w:rPr>
          <w:rFonts w:ascii="Garamond" w:hAnsi="Garamond"/>
          <w:bCs/>
        </w:rPr>
        <w:t>e</w:t>
      </w:r>
      <w:r w:rsidR="004F79D6">
        <w:rPr>
          <w:rFonts w:ascii="Garamond" w:hAnsi="Garamond"/>
          <w:bCs/>
        </w:rPr>
        <w:t>s les jugements moraux qui sont faits et les suggestions proposées.</w:t>
      </w:r>
      <w:r w:rsidR="00292F52">
        <w:rPr>
          <w:rFonts w:ascii="Garamond" w:hAnsi="Garamond"/>
          <w:bCs/>
        </w:rPr>
        <w:t xml:space="preserve"> </w:t>
      </w:r>
    </w:p>
    <w:p w14:paraId="4546262E" w14:textId="312B48C2" w:rsidR="00292F52" w:rsidRDefault="00493F33" w:rsidP="00E93BFB">
      <w:pPr>
        <w:rPr>
          <w:rFonts w:ascii="Garamond" w:hAnsi="Garamond"/>
          <w:bCs/>
        </w:rPr>
      </w:pPr>
      <w:r>
        <w:rPr>
          <w:rFonts w:ascii="Garamond" w:hAnsi="Garamond"/>
          <w:bCs/>
        </w:rPr>
        <w:lastRenderedPageBreak/>
        <w:t xml:space="preserve">• </w:t>
      </w:r>
      <w:r w:rsidR="00292F52">
        <w:rPr>
          <w:rFonts w:ascii="Garamond" w:hAnsi="Garamond"/>
          <w:bCs/>
        </w:rPr>
        <w:t xml:space="preserve">Ces travaux s’appuient le plus souvent sur des analyses de contenues : article de presse, émissions </w:t>
      </w:r>
      <w:r>
        <w:rPr>
          <w:rFonts w:ascii="Garamond" w:hAnsi="Garamond"/>
          <w:bCs/>
        </w:rPr>
        <w:t>TV</w:t>
      </w:r>
      <w:r w:rsidR="00292F52">
        <w:rPr>
          <w:rFonts w:ascii="Garamond" w:hAnsi="Garamond"/>
          <w:bCs/>
        </w:rPr>
        <w:t xml:space="preserve">. Pour établir si les cadres établis par les chercheurs sont </w:t>
      </w:r>
      <w:r>
        <w:rPr>
          <w:rFonts w:ascii="Garamond" w:hAnsi="Garamond"/>
          <w:bCs/>
        </w:rPr>
        <w:t>présents</w:t>
      </w:r>
      <w:r w:rsidR="00292F52">
        <w:rPr>
          <w:rFonts w:ascii="Garamond" w:hAnsi="Garamond"/>
          <w:bCs/>
        </w:rPr>
        <w:t xml:space="preserve">. Par la suite on s’intéresse à la présence statistique de ces cadres, en fonction du temps et des types de médias, et à leur évolution. </w:t>
      </w:r>
    </w:p>
    <w:p w14:paraId="4F33F21B" w14:textId="776E50E4" w:rsidR="002B1482" w:rsidRDefault="00493F33" w:rsidP="00E93BFB">
      <w:pPr>
        <w:rPr>
          <w:rFonts w:ascii="Garamond" w:hAnsi="Garamond"/>
          <w:bCs/>
        </w:rPr>
      </w:pPr>
      <w:r>
        <w:rPr>
          <w:rFonts w:ascii="Garamond" w:hAnsi="Garamond"/>
          <w:bCs/>
        </w:rPr>
        <w:t xml:space="preserve">• </w:t>
      </w:r>
      <w:r w:rsidR="002B1482">
        <w:rPr>
          <w:rFonts w:ascii="Garamond" w:hAnsi="Garamond"/>
          <w:bCs/>
        </w:rPr>
        <w:t>Exemple de cadrage d’un problème : autisme</w:t>
      </w:r>
      <w:r w:rsidR="002B1482">
        <w:rPr>
          <w:rFonts w:ascii="Garamond" w:hAnsi="Garamond"/>
          <w:bCs/>
        </w:rPr>
        <w:br/>
        <w:t>Science frame (les causes d’un problème)</w:t>
      </w:r>
      <w:r w:rsidR="002B1482">
        <w:rPr>
          <w:rFonts w:ascii="Garamond" w:hAnsi="Garamond"/>
          <w:bCs/>
        </w:rPr>
        <w:br/>
        <w:t>Human frame (les expériences personnelles, interview des malades…)</w:t>
      </w:r>
      <w:r w:rsidR="002B1482">
        <w:rPr>
          <w:rFonts w:ascii="Garamond" w:hAnsi="Garamond"/>
          <w:bCs/>
        </w:rPr>
        <w:br/>
        <w:t>Policy frame (les problèmes politiques, places à l’</w:t>
      </w:r>
      <w:proofErr w:type="spellStart"/>
      <w:r w:rsidR="002B1482">
        <w:rPr>
          <w:rFonts w:ascii="Garamond" w:hAnsi="Garamond"/>
          <w:bCs/>
        </w:rPr>
        <w:t>hopital</w:t>
      </w:r>
      <w:proofErr w:type="spellEnd"/>
      <w:r w:rsidR="002B1482">
        <w:rPr>
          <w:rFonts w:ascii="Garamond" w:hAnsi="Garamond"/>
          <w:bCs/>
        </w:rPr>
        <w:t>…)</w:t>
      </w:r>
    </w:p>
    <w:p w14:paraId="2E2CDBE6" w14:textId="5E223197" w:rsidR="002B1482" w:rsidRDefault="002B1482" w:rsidP="00E93BFB">
      <w:pPr>
        <w:rPr>
          <w:rFonts w:ascii="Garamond" w:hAnsi="Garamond"/>
          <w:bCs/>
        </w:rPr>
      </w:pPr>
      <w:r>
        <w:rPr>
          <w:rFonts w:ascii="Garamond" w:hAnsi="Garamond"/>
          <w:bCs/>
        </w:rPr>
        <w:t xml:space="preserve">Critiques faites à cette notion de cadrage : C’est très descriptif, est ce que ça ne renvoie pas seulement à un </w:t>
      </w:r>
      <w:r w:rsidR="00253C9C">
        <w:rPr>
          <w:rFonts w:ascii="Garamond" w:hAnsi="Garamond"/>
          <w:bCs/>
        </w:rPr>
        <w:t>« </w:t>
      </w:r>
      <w:r>
        <w:rPr>
          <w:rFonts w:ascii="Garamond" w:hAnsi="Garamond"/>
          <w:bCs/>
        </w:rPr>
        <w:t>thème</w:t>
      </w:r>
      <w:r w:rsidR="00253C9C">
        <w:rPr>
          <w:rFonts w:ascii="Garamond" w:hAnsi="Garamond"/>
          <w:bCs/>
        </w:rPr>
        <w:t> »</w:t>
      </w:r>
      <w:r>
        <w:rPr>
          <w:rFonts w:ascii="Garamond" w:hAnsi="Garamond"/>
          <w:bCs/>
        </w:rPr>
        <w:t>.</w:t>
      </w:r>
      <w:r w:rsidR="00253C9C">
        <w:rPr>
          <w:rFonts w:ascii="Garamond" w:hAnsi="Garamond"/>
          <w:bCs/>
        </w:rPr>
        <w:t xml:space="preserve"> </w:t>
      </w:r>
      <w:r w:rsidR="00493F33">
        <w:rPr>
          <w:rFonts w:ascii="Garamond" w:hAnsi="Garamond"/>
          <w:bCs/>
        </w:rPr>
        <w:br/>
      </w:r>
      <w:r w:rsidR="00253C9C">
        <w:rPr>
          <w:rFonts w:ascii="Garamond" w:hAnsi="Garamond"/>
          <w:bCs/>
        </w:rPr>
        <w:t>L’idée reste de montrer que</w:t>
      </w:r>
      <w:r w:rsidR="003E2CC2">
        <w:rPr>
          <w:rFonts w:ascii="Garamond" w:hAnsi="Garamond"/>
          <w:bCs/>
        </w:rPr>
        <w:t xml:space="preserve"> les médias façonnent les problèmes publics.</w:t>
      </w:r>
    </w:p>
    <w:p w14:paraId="66739F40" w14:textId="400AFA3F" w:rsidR="003E2CC2" w:rsidRPr="003E2CC2" w:rsidRDefault="003E2CC2" w:rsidP="00E93BFB">
      <w:pPr>
        <w:rPr>
          <w:rFonts w:ascii="Garamond" w:hAnsi="Garamond"/>
          <w:bCs/>
        </w:rPr>
      </w:pPr>
      <w:r>
        <w:rPr>
          <w:rFonts w:ascii="Garamond" w:hAnsi="Garamond"/>
          <w:b/>
          <w:bCs/>
        </w:rPr>
        <w:t>Analyse d’article</w:t>
      </w:r>
    </w:p>
    <w:p w14:paraId="029F0A7C" w14:textId="498E01AD" w:rsidR="00253C9C" w:rsidRDefault="00493F33" w:rsidP="00E93BFB">
      <w:pPr>
        <w:rPr>
          <w:rFonts w:ascii="Garamond" w:hAnsi="Garamond"/>
          <w:bCs/>
        </w:rPr>
      </w:pPr>
      <w:r>
        <w:rPr>
          <w:rFonts w:ascii="Garamond" w:hAnsi="Garamond"/>
          <w:bCs/>
        </w:rPr>
        <w:t xml:space="preserve">• Cf. </w:t>
      </w:r>
      <w:r w:rsidR="00253C9C">
        <w:rPr>
          <w:rFonts w:ascii="Garamond" w:hAnsi="Garamond"/>
          <w:bCs/>
        </w:rPr>
        <w:t xml:space="preserve">Jean Baptiste </w:t>
      </w:r>
      <w:proofErr w:type="spellStart"/>
      <w:r w:rsidR="00253C9C">
        <w:rPr>
          <w:rFonts w:ascii="Garamond" w:hAnsi="Garamond"/>
          <w:bCs/>
        </w:rPr>
        <w:t>Comby</w:t>
      </w:r>
      <w:proofErr w:type="spellEnd"/>
      <w:r w:rsidR="00253C9C">
        <w:rPr>
          <w:rFonts w:ascii="Garamond" w:hAnsi="Garamond"/>
          <w:bCs/>
        </w:rPr>
        <w:t> : Est-ce que la médiatisation c’est synonyme de la politisation d’un problème public</w:t>
      </w:r>
      <w:r w:rsidR="00B941FC">
        <w:rPr>
          <w:rFonts w:ascii="Garamond" w:hAnsi="Garamond"/>
          <w:bCs/>
        </w:rPr>
        <w:t> ?</w:t>
      </w:r>
    </w:p>
    <w:p w14:paraId="0FDCF3DE" w14:textId="77777777" w:rsidR="00493F33" w:rsidRDefault="00493F33" w:rsidP="00E93BFB">
      <w:pPr>
        <w:rPr>
          <w:rFonts w:ascii="Garamond" w:hAnsi="Garamond"/>
          <w:bCs/>
        </w:rPr>
      </w:pPr>
      <w:r>
        <w:rPr>
          <w:rFonts w:ascii="Garamond" w:hAnsi="Garamond"/>
          <w:bCs/>
        </w:rPr>
        <w:t xml:space="preserve">• </w:t>
      </w:r>
      <w:r w:rsidR="003E2CC2">
        <w:rPr>
          <w:rFonts w:ascii="Garamond" w:hAnsi="Garamond"/>
          <w:bCs/>
        </w:rPr>
        <w:t>On pourrait être tenté de dire que, si les médias accordent une attention c’est le signe que le problème n’es</w:t>
      </w:r>
      <w:r>
        <w:rPr>
          <w:rFonts w:ascii="Garamond" w:hAnsi="Garamond"/>
          <w:bCs/>
        </w:rPr>
        <w:t>t</w:t>
      </w:r>
      <w:r w:rsidR="003E2CC2">
        <w:rPr>
          <w:rFonts w:ascii="Garamond" w:hAnsi="Garamond"/>
          <w:bCs/>
        </w:rPr>
        <w:t xml:space="preserve"> plus confiné et est sorti des arènes où il se trouvait auparavant. Mais </w:t>
      </w:r>
      <w:proofErr w:type="spellStart"/>
      <w:r w:rsidR="003E2CC2">
        <w:rPr>
          <w:rFonts w:ascii="Garamond" w:hAnsi="Garamond"/>
          <w:bCs/>
        </w:rPr>
        <w:t>Comby</w:t>
      </w:r>
      <w:proofErr w:type="spellEnd"/>
      <w:r w:rsidR="003E2CC2">
        <w:rPr>
          <w:rFonts w:ascii="Garamond" w:hAnsi="Garamond"/>
          <w:bCs/>
        </w:rPr>
        <w:t xml:space="preserve"> s’oppose à </w:t>
      </w:r>
      <w:r>
        <w:rPr>
          <w:rFonts w:ascii="Garamond" w:hAnsi="Garamond"/>
          <w:bCs/>
        </w:rPr>
        <w:t xml:space="preserve">l’idée que </w:t>
      </w:r>
      <w:r w:rsidR="003E2CC2">
        <w:rPr>
          <w:rFonts w:ascii="Garamond" w:hAnsi="Garamond"/>
          <w:bCs/>
        </w:rPr>
        <w:t>médiatisation = politisation. Le débat est construit d’une certaine manière</w:t>
      </w:r>
      <w:r>
        <w:rPr>
          <w:rFonts w:ascii="Garamond" w:hAnsi="Garamond"/>
          <w:bCs/>
        </w:rPr>
        <w:t xml:space="preserve"> et</w:t>
      </w:r>
      <w:r w:rsidR="003E2CC2">
        <w:rPr>
          <w:rFonts w:ascii="Garamond" w:hAnsi="Garamond"/>
          <w:bCs/>
        </w:rPr>
        <w:t xml:space="preserve"> repose sur des choses acceptées</w:t>
      </w:r>
      <w:r>
        <w:rPr>
          <w:rFonts w:ascii="Garamond" w:hAnsi="Garamond"/>
          <w:bCs/>
        </w:rPr>
        <w:t xml:space="preserve"> par tous les acteurs du débat dans les médias.</w:t>
      </w:r>
    </w:p>
    <w:p w14:paraId="52C442A9" w14:textId="712446B0" w:rsidR="003E2CC2" w:rsidRDefault="00493F33" w:rsidP="00E93BFB">
      <w:pPr>
        <w:rPr>
          <w:rFonts w:ascii="Garamond" w:hAnsi="Garamond"/>
          <w:bCs/>
        </w:rPr>
      </w:pPr>
      <w:r>
        <w:rPr>
          <w:rFonts w:ascii="Garamond" w:hAnsi="Garamond"/>
          <w:bCs/>
        </w:rPr>
        <w:t xml:space="preserve">• </w:t>
      </w:r>
      <w:r w:rsidR="003E2CC2">
        <w:rPr>
          <w:rFonts w:ascii="Garamond" w:hAnsi="Garamond"/>
          <w:bCs/>
        </w:rPr>
        <w:t xml:space="preserve">« Le débat se cantonne en effet aux modalités (« quelles sont les plus efficaces, les plus équitables ? ») de mise en œuvre de </w:t>
      </w:r>
      <w:r>
        <w:rPr>
          <w:rFonts w:ascii="Garamond" w:hAnsi="Garamond"/>
          <w:bCs/>
        </w:rPr>
        <w:t>ces</w:t>
      </w:r>
      <w:r w:rsidR="003E2CC2">
        <w:rPr>
          <w:rFonts w:ascii="Garamond" w:hAnsi="Garamond"/>
          <w:bCs/>
        </w:rPr>
        <w:t xml:space="preserve"> instruments d’action publique anciens en matière environnementale. Il ne porte en revanche pas sur leur pertinence face au problème à résoudre. Leur légitimité va de soi et ceux qui en douteraient peinent à faire savoir, du moins dans les médias conventionnels. » p220</w:t>
      </w:r>
    </w:p>
    <w:p w14:paraId="5FD16F8A" w14:textId="722C6093" w:rsidR="003E2CC2" w:rsidRDefault="00493F33" w:rsidP="00E93BFB">
      <w:pPr>
        <w:rPr>
          <w:rFonts w:ascii="Garamond" w:hAnsi="Garamond"/>
          <w:bCs/>
        </w:rPr>
      </w:pPr>
      <w:r>
        <w:rPr>
          <w:rFonts w:ascii="Garamond" w:hAnsi="Garamond"/>
          <w:bCs/>
        </w:rPr>
        <w:t>Par cette démarche, il se rapproche</w:t>
      </w:r>
      <w:r w:rsidR="003E2CC2">
        <w:rPr>
          <w:rFonts w:ascii="Garamond" w:hAnsi="Garamond"/>
          <w:bCs/>
        </w:rPr>
        <w:t xml:space="preserve"> </w:t>
      </w:r>
      <w:r>
        <w:rPr>
          <w:rFonts w:ascii="Garamond" w:hAnsi="Garamond"/>
          <w:bCs/>
        </w:rPr>
        <w:t>d’une sociologie critique qui pointe le fait que l</w:t>
      </w:r>
      <w:r w:rsidR="003E2CC2">
        <w:rPr>
          <w:rFonts w:ascii="Garamond" w:hAnsi="Garamond"/>
          <w:bCs/>
        </w:rPr>
        <w:t>es réponses sont des réponses plutôt techniques et jamais morales</w:t>
      </w:r>
      <w:r>
        <w:rPr>
          <w:rFonts w:ascii="Garamond" w:hAnsi="Garamond"/>
          <w:bCs/>
        </w:rPr>
        <w:t xml:space="preserve">. </w:t>
      </w:r>
      <w:r w:rsidR="003E2CC2">
        <w:rPr>
          <w:rFonts w:ascii="Garamond" w:hAnsi="Garamond"/>
          <w:bCs/>
        </w:rPr>
        <w:t>Ici</w:t>
      </w:r>
      <w:r>
        <w:rPr>
          <w:rFonts w:ascii="Garamond" w:hAnsi="Garamond"/>
          <w:bCs/>
        </w:rPr>
        <w:t>,</w:t>
      </w:r>
      <w:r w:rsidR="003E2CC2">
        <w:rPr>
          <w:rFonts w:ascii="Garamond" w:hAnsi="Garamond"/>
          <w:bCs/>
        </w:rPr>
        <w:t xml:space="preserve"> on a une logique marchande du problème public et on essaie de montrer que la cause du problème est avant tout individuelle. Pour </w:t>
      </w:r>
      <w:proofErr w:type="spellStart"/>
      <w:r w:rsidR="003E2CC2">
        <w:rPr>
          <w:rFonts w:ascii="Garamond" w:hAnsi="Garamond"/>
          <w:bCs/>
        </w:rPr>
        <w:t>Comby</w:t>
      </w:r>
      <w:proofErr w:type="spellEnd"/>
      <w:r w:rsidR="003E2CC2">
        <w:rPr>
          <w:rFonts w:ascii="Garamond" w:hAnsi="Garamond"/>
          <w:bCs/>
        </w:rPr>
        <w:t xml:space="preserve">, il y a d’autres manière de percevoir le problème et notamment l’idée que le réchauffement de la planète et les questions climatiques sont des questions qui nous </w:t>
      </w:r>
      <w:r>
        <w:rPr>
          <w:rFonts w:ascii="Garamond" w:hAnsi="Garamond"/>
          <w:bCs/>
        </w:rPr>
        <w:t>amènent</w:t>
      </w:r>
      <w:r w:rsidR="003E2CC2">
        <w:rPr>
          <w:rFonts w:ascii="Garamond" w:hAnsi="Garamond"/>
          <w:bCs/>
        </w:rPr>
        <w:t xml:space="preserve"> à remettre en question notre modèle de société</w:t>
      </w:r>
      <w:r>
        <w:rPr>
          <w:rFonts w:ascii="Garamond" w:hAnsi="Garamond"/>
          <w:bCs/>
        </w:rPr>
        <w:t xml:space="preserve">. Pourtant, </w:t>
      </w:r>
      <w:r w:rsidR="003E2CC2">
        <w:rPr>
          <w:rFonts w:ascii="Garamond" w:hAnsi="Garamond"/>
          <w:bCs/>
        </w:rPr>
        <w:t xml:space="preserve">les acteurs ou organisations qui défendent cet argument sont en fait marginalisés dans les médias et leurs solutions sont donc relativement ignorés. </w:t>
      </w:r>
    </w:p>
    <w:p w14:paraId="682AF251" w14:textId="77777777" w:rsidR="00493F33" w:rsidRDefault="00493F33" w:rsidP="00E93BFB">
      <w:pPr>
        <w:rPr>
          <w:rFonts w:ascii="Garamond" w:hAnsi="Garamond"/>
          <w:bCs/>
        </w:rPr>
      </w:pPr>
      <w:r>
        <w:rPr>
          <w:rFonts w:ascii="Garamond" w:hAnsi="Garamond"/>
          <w:bCs/>
        </w:rPr>
        <w:t>•</w:t>
      </w:r>
      <w:r w:rsidR="003E2CC2">
        <w:rPr>
          <w:rFonts w:ascii="Garamond" w:hAnsi="Garamond"/>
          <w:bCs/>
        </w:rPr>
        <w:t xml:space="preserve">Il y a d’autres </w:t>
      </w:r>
      <w:r>
        <w:rPr>
          <w:rFonts w:ascii="Garamond" w:hAnsi="Garamond"/>
          <w:bCs/>
        </w:rPr>
        <w:t>éléments</w:t>
      </w:r>
      <w:r w:rsidR="003E2CC2">
        <w:rPr>
          <w:rFonts w:ascii="Garamond" w:hAnsi="Garamond"/>
          <w:bCs/>
        </w:rPr>
        <w:t xml:space="preserve"> qu</w:t>
      </w:r>
      <w:r>
        <w:rPr>
          <w:rFonts w:ascii="Garamond" w:hAnsi="Garamond"/>
          <w:bCs/>
        </w:rPr>
        <w:t>’il</w:t>
      </w:r>
      <w:r w:rsidR="003E2CC2">
        <w:rPr>
          <w:rFonts w:ascii="Garamond" w:hAnsi="Garamond"/>
          <w:bCs/>
        </w:rPr>
        <w:t xml:space="preserve"> serai</w:t>
      </w:r>
      <w:r>
        <w:rPr>
          <w:rFonts w:ascii="Garamond" w:hAnsi="Garamond"/>
          <w:bCs/>
        </w:rPr>
        <w:t>t</w:t>
      </w:r>
      <w:r w:rsidR="003E2CC2">
        <w:rPr>
          <w:rFonts w:ascii="Garamond" w:hAnsi="Garamond"/>
          <w:bCs/>
        </w:rPr>
        <w:t xml:space="preserve"> intéressant de prendre en compte pour comprendre la médiatisation </w:t>
      </w:r>
      <w:r>
        <w:rPr>
          <w:rFonts w:ascii="Garamond" w:hAnsi="Garamond"/>
          <w:bCs/>
        </w:rPr>
        <w:t>comme</w:t>
      </w:r>
      <w:r w:rsidR="003E2CC2">
        <w:rPr>
          <w:rFonts w:ascii="Garamond" w:hAnsi="Garamond"/>
          <w:bCs/>
        </w:rPr>
        <w:t xml:space="preserve"> </w:t>
      </w:r>
      <w:r>
        <w:rPr>
          <w:rFonts w:ascii="Garamond" w:hAnsi="Garamond"/>
          <w:bCs/>
        </w:rPr>
        <w:t>l</w:t>
      </w:r>
      <w:r w:rsidR="003E2CC2">
        <w:rPr>
          <w:rFonts w:ascii="Garamond" w:hAnsi="Garamond"/>
          <w:bCs/>
        </w:rPr>
        <w:t>a structure du champ journalistique : trajectoire des journalistes traitant ce sujet, manière de traiter ces sujets</w:t>
      </w:r>
    </w:p>
    <w:p w14:paraId="7572C6F9" w14:textId="271B8C1A" w:rsidR="003E2CC2" w:rsidRDefault="00493F33" w:rsidP="00E93BFB">
      <w:pPr>
        <w:rPr>
          <w:rFonts w:ascii="Garamond" w:hAnsi="Garamond"/>
          <w:bCs/>
        </w:rPr>
      </w:pPr>
      <w:r>
        <w:rPr>
          <w:rFonts w:ascii="Garamond" w:hAnsi="Garamond"/>
          <w:bCs/>
        </w:rPr>
        <w:t xml:space="preserve">• </w:t>
      </w:r>
      <w:r w:rsidR="003E2CC2">
        <w:rPr>
          <w:rFonts w:ascii="Garamond" w:hAnsi="Garamond"/>
          <w:bCs/>
        </w:rPr>
        <w:t>Toutes les voies alternatives ne parviennent</w:t>
      </w:r>
      <w:r>
        <w:rPr>
          <w:rFonts w:ascii="Garamond" w:hAnsi="Garamond"/>
          <w:bCs/>
        </w:rPr>
        <w:t xml:space="preserve"> donc</w:t>
      </w:r>
      <w:r w:rsidR="003E2CC2">
        <w:rPr>
          <w:rFonts w:ascii="Garamond" w:hAnsi="Garamond"/>
          <w:bCs/>
        </w:rPr>
        <w:t xml:space="preserve"> pas à occuper une place. La politisation apparente est un trompe</w:t>
      </w:r>
      <w:r>
        <w:rPr>
          <w:rFonts w:ascii="Garamond" w:hAnsi="Garamond"/>
          <w:bCs/>
        </w:rPr>
        <w:t>-</w:t>
      </w:r>
      <w:r w:rsidR="003E2CC2">
        <w:rPr>
          <w:rFonts w:ascii="Garamond" w:hAnsi="Garamond"/>
          <w:bCs/>
        </w:rPr>
        <w:t xml:space="preserve">l’œil mais en réalités les acteurs du débat partagent tous un point de vue commun. </w:t>
      </w:r>
    </w:p>
    <w:p w14:paraId="14A24C0C" w14:textId="68B334F6" w:rsidR="004E2EF4" w:rsidRDefault="00290849" w:rsidP="00E93BFB">
      <w:pPr>
        <w:rPr>
          <w:rFonts w:ascii="Garamond" w:hAnsi="Garamond"/>
          <w:bCs/>
        </w:rPr>
      </w:pPr>
      <w:hyperlink r:id="rId5" w:history="1">
        <w:r w:rsidRPr="000A2261">
          <w:rPr>
            <w:rStyle w:val="Lienhypertexte"/>
            <w:rFonts w:ascii="Garamond" w:hAnsi="Garamond"/>
            <w:bCs/>
          </w:rPr>
          <w:t>Emma.saux@gmail.com</w:t>
        </w:r>
      </w:hyperlink>
    </w:p>
    <w:p w14:paraId="0CF97507" w14:textId="3E03B6DB" w:rsidR="00290849" w:rsidRDefault="00290849" w:rsidP="00E93BFB">
      <w:pPr>
        <w:rPr>
          <w:rFonts w:ascii="Garamond" w:hAnsi="Garamond"/>
          <w:bCs/>
        </w:rPr>
      </w:pPr>
    </w:p>
    <w:p w14:paraId="2F8AC235" w14:textId="79492C23" w:rsidR="00290849" w:rsidRDefault="00290849" w:rsidP="00E93BFB">
      <w:pPr>
        <w:rPr>
          <w:rFonts w:ascii="Garamond" w:hAnsi="Garamond"/>
          <w:bCs/>
        </w:rPr>
      </w:pPr>
    </w:p>
    <w:p w14:paraId="072F4676" w14:textId="3B1CE16B" w:rsidR="00290849" w:rsidRPr="00290849" w:rsidRDefault="00290849" w:rsidP="00E93BFB">
      <w:pPr>
        <w:rPr>
          <w:rFonts w:ascii="Garamond" w:hAnsi="Garamond"/>
          <w:bCs/>
        </w:rPr>
      </w:pPr>
      <w:bookmarkStart w:id="0" w:name="_GoBack"/>
      <w:bookmarkEnd w:id="0"/>
    </w:p>
    <w:sectPr w:rsidR="00290849" w:rsidRPr="002908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1AA7"/>
    <w:multiLevelType w:val="multilevel"/>
    <w:tmpl w:val="4E8A85BA"/>
    <w:lvl w:ilvl="0">
      <w:start w:val="1"/>
      <w:numFmt w:val="upperLetter"/>
      <w:lvlText w:val="%1."/>
      <w:lvlJc w:val="left"/>
      <w:pPr>
        <w:tabs>
          <w:tab w:val="num" w:pos="720"/>
        </w:tabs>
        <w:ind w:left="720" w:hanging="360"/>
      </w:pPr>
    </w:lvl>
    <w:lvl w:ilvl="1">
      <w:start w:val="2"/>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51D5E0F"/>
    <w:multiLevelType w:val="multilevel"/>
    <w:tmpl w:val="60F88C06"/>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D4C4FF0"/>
    <w:multiLevelType w:val="multilevel"/>
    <w:tmpl w:val="FDD0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92ECC"/>
    <w:multiLevelType w:val="multilevel"/>
    <w:tmpl w:val="1C2C338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94055E2"/>
    <w:multiLevelType w:val="multilevel"/>
    <w:tmpl w:val="F95CFB70"/>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2619352F"/>
    <w:multiLevelType w:val="multilevel"/>
    <w:tmpl w:val="112E50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2A5F2B36"/>
    <w:multiLevelType w:val="multilevel"/>
    <w:tmpl w:val="D24424AA"/>
    <w:lvl w:ilvl="0">
      <w:start w:val="1"/>
      <w:numFmt w:val="upperLetter"/>
      <w:lvlText w:val="%1."/>
      <w:lvlJc w:val="left"/>
      <w:pPr>
        <w:tabs>
          <w:tab w:val="num" w:pos="720"/>
        </w:tabs>
        <w:ind w:left="720" w:hanging="360"/>
      </w:pPr>
    </w:lvl>
    <w:lvl w:ilvl="1">
      <w:start w:val="2"/>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B047A68"/>
    <w:multiLevelType w:val="multilevel"/>
    <w:tmpl w:val="888E275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30A020B1"/>
    <w:multiLevelType w:val="multilevel"/>
    <w:tmpl w:val="BF1ABF38"/>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331E4C04"/>
    <w:multiLevelType w:val="multilevel"/>
    <w:tmpl w:val="E3F6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9061B"/>
    <w:multiLevelType w:val="multilevel"/>
    <w:tmpl w:val="CFC8B0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3FC822C0"/>
    <w:multiLevelType w:val="multilevel"/>
    <w:tmpl w:val="BD2E1C7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42893FBE"/>
    <w:multiLevelType w:val="multilevel"/>
    <w:tmpl w:val="22D8FA66"/>
    <w:lvl w:ilvl="0">
      <w:start w:val="1"/>
      <w:numFmt w:val="upperLetter"/>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437C382D"/>
    <w:multiLevelType w:val="multilevel"/>
    <w:tmpl w:val="BCD6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60D37"/>
    <w:multiLevelType w:val="multilevel"/>
    <w:tmpl w:val="67B2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6483B"/>
    <w:multiLevelType w:val="multilevel"/>
    <w:tmpl w:val="8DB609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54935775"/>
    <w:multiLevelType w:val="multilevel"/>
    <w:tmpl w:val="D0B41A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67CB2C81"/>
    <w:multiLevelType w:val="multilevel"/>
    <w:tmpl w:val="124E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92A83"/>
    <w:multiLevelType w:val="multilevel"/>
    <w:tmpl w:val="3FC4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618E2"/>
    <w:multiLevelType w:val="multilevel"/>
    <w:tmpl w:val="826254C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72963E1D"/>
    <w:multiLevelType w:val="multilevel"/>
    <w:tmpl w:val="1AAEC372"/>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74E83D91"/>
    <w:multiLevelType w:val="multilevel"/>
    <w:tmpl w:val="503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54BC4"/>
    <w:multiLevelType w:val="multilevel"/>
    <w:tmpl w:val="B5C022F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3"/>
  </w:num>
  <w:num w:numId="2">
    <w:abstractNumId w:val="5"/>
  </w:num>
  <w:num w:numId="3">
    <w:abstractNumId w:val="16"/>
  </w:num>
  <w:num w:numId="4">
    <w:abstractNumId w:val="6"/>
  </w:num>
  <w:num w:numId="5">
    <w:abstractNumId w:val="12"/>
  </w:num>
  <w:num w:numId="6">
    <w:abstractNumId w:val="3"/>
  </w:num>
  <w:num w:numId="7">
    <w:abstractNumId w:val="15"/>
  </w:num>
  <w:num w:numId="8">
    <w:abstractNumId w:val="19"/>
  </w:num>
  <w:num w:numId="9">
    <w:abstractNumId w:val="22"/>
  </w:num>
  <w:num w:numId="10">
    <w:abstractNumId w:val="4"/>
  </w:num>
  <w:num w:numId="11">
    <w:abstractNumId w:val="8"/>
  </w:num>
  <w:num w:numId="12">
    <w:abstractNumId w:val="10"/>
  </w:num>
  <w:num w:numId="13">
    <w:abstractNumId w:val="0"/>
  </w:num>
  <w:num w:numId="14">
    <w:abstractNumId w:val="20"/>
  </w:num>
  <w:num w:numId="15">
    <w:abstractNumId w:val="7"/>
  </w:num>
  <w:num w:numId="16">
    <w:abstractNumId w:val="14"/>
  </w:num>
  <w:num w:numId="17">
    <w:abstractNumId w:val="11"/>
  </w:num>
  <w:num w:numId="18">
    <w:abstractNumId w:val="9"/>
  </w:num>
  <w:num w:numId="19">
    <w:abstractNumId w:val="1"/>
  </w:num>
  <w:num w:numId="20">
    <w:abstractNumId w:val="17"/>
  </w:num>
  <w:num w:numId="21">
    <w:abstractNumId w:val="21"/>
  </w:num>
  <w:num w:numId="22">
    <w:abstractNumId w:val="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F0"/>
    <w:rsid w:val="00017CED"/>
    <w:rsid w:val="00091D25"/>
    <w:rsid w:val="000F11DF"/>
    <w:rsid w:val="001063D0"/>
    <w:rsid w:val="00181280"/>
    <w:rsid w:val="001B7E8B"/>
    <w:rsid w:val="00253C9C"/>
    <w:rsid w:val="00290849"/>
    <w:rsid w:val="00292F52"/>
    <w:rsid w:val="002B1482"/>
    <w:rsid w:val="002C0D34"/>
    <w:rsid w:val="00337A2F"/>
    <w:rsid w:val="0035324F"/>
    <w:rsid w:val="003E2CC2"/>
    <w:rsid w:val="00493F33"/>
    <w:rsid w:val="004E2EF4"/>
    <w:rsid w:val="004F79D6"/>
    <w:rsid w:val="00535A82"/>
    <w:rsid w:val="0059264C"/>
    <w:rsid w:val="005A6BF0"/>
    <w:rsid w:val="005C1758"/>
    <w:rsid w:val="00650895"/>
    <w:rsid w:val="00695023"/>
    <w:rsid w:val="006C7439"/>
    <w:rsid w:val="00783147"/>
    <w:rsid w:val="007C379D"/>
    <w:rsid w:val="008D36F1"/>
    <w:rsid w:val="008E0EC8"/>
    <w:rsid w:val="009A48AF"/>
    <w:rsid w:val="009B299B"/>
    <w:rsid w:val="009C3BE6"/>
    <w:rsid w:val="00A52002"/>
    <w:rsid w:val="00A53AAD"/>
    <w:rsid w:val="00AD0381"/>
    <w:rsid w:val="00AD516F"/>
    <w:rsid w:val="00B25681"/>
    <w:rsid w:val="00B33672"/>
    <w:rsid w:val="00B81578"/>
    <w:rsid w:val="00B941FC"/>
    <w:rsid w:val="00C071F0"/>
    <w:rsid w:val="00C219C6"/>
    <w:rsid w:val="00C30DC5"/>
    <w:rsid w:val="00D13725"/>
    <w:rsid w:val="00D53170"/>
    <w:rsid w:val="00D91236"/>
    <w:rsid w:val="00DA7EF4"/>
    <w:rsid w:val="00DC6A40"/>
    <w:rsid w:val="00DC76FF"/>
    <w:rsid w:val="00E13C3F"/>
    <w:rsid w:val="00E537F1"/>
    <w:rsid w:val="00E724ED"/>
    <w:rsid w:val="00E93BFB"/>
    <w:rsid w:val="00EC66CD"/>
    <w:rsid w:val="00F40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AD4B"/>
  <w15:chartTrackingRefBased/>
  <w15:docId w15:val="{1E7A84B2-18B8-49A8-A409-9CCE614E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90849"/>
    <w:rPr>
      <w:color w:val="0563C1" w:themeColor="hyperlink"/>
      <w:u w:val="single"/>
    </w:rPr>
  </w:style>
  <w:style w:type="character" w:styleId="Mentionnonrsolue">
    <w:name w:val="Unresolved Mention"/>
    <w:basedOn w:val="Policepardfaut"/>
    <w:uiPriority w:val="99"/>
    <w:semiHidden/>
    <w:unhideWhenUsed/>
    <w:rsid w:val="00290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840397">
      <w:bodyDiv w:val="1"/>
      <w:marLeft w:val="0"/>
      <w:marRight w:val="0"/>
      <w:marTop w:val="0"/>
      <w:marBottom w:val="0"/>
      <w:divBdr>
        <w:top w:val="none" w:sz="0" w:space="0" w:color="auto"/>
        <w:left w:val="none" w:sz="0" w:space="0" w:color="auto"/>
        <w:bottom w:val="none" w:sz="0" w:space="0" w:color="auto"/>
        <w:right w:val="none" w:sz="0" w:space="0" w:color="auto"/>
      </w:divBdr>
      <w:divsChild>
        <w:div w:id="290870956">
          <w:marLeft w:val="0"/>
          <w:marRight w:val="0"/>
          <w:marTop w:val="0"/>
          <w:marBottom w:val="0"/>
          <w:divBdr>
            <w:top w:val="none" w:sz="0" w:space="0" w:color="auto"/>
            <w:left w:val="none" w:sz="0" w:space="0" w:color="auto"/>
            <w:bottom w:val="none" w:sz="0" w:space="0" w:color="auto"/>
            <w:right w:val="none" w:sz="0" w:space="0" w:color="auto"/>
          </w:divBdr>
        </w:div>
        <w:div w:id="629434559">
          <w:marLeft w:val="0"/>
          <w:marRight w:val="0"/>
          <w:marTop w:val="0"/>
          <w:marBottom w:val="0"/>
          <w:divBdr>
            <w:top w:val="none" w:sz="0" w:space="0" w:color="auto"/>
            <w:left w:val="none" w:sz="0" w:space="0" w:color="auto"/>
            <w:bottom w:val="none" w:sz="0" w:space="0" w:color="auto"/>
            <w:right w:val="none" w:sz="0" w:space="0" w:color="auto"/>
          </w:divBdr>
        </w:div>
        <w:div w:id="123275154">
          <w:marLeft w:val="0"/>
          <w:marRight w:val="0"/>
          <w:marTop w:val="0"/>
          <w:marBottom w:val="0"/>
          <w:divBdr>
            <w:top w:val="none" w:sz="0" w:space="0" w:color="auto"/>
            <w:left w:val="none" w:sz="0" w:space="0" w:color="auto"/>
            <w:bottom w:val="none" w:sz="0" w:space="0" w:color="auto"/>
            <w:right w:val="none" w:sz="0" w:space="0" w:color="auto"/>
          </w:divBdr>
        </w:div>
        <w:div w:id="496196143">
          <w:marLeft w:val="0"/>
          <w:marRight w:val="0"/>
          <w:marTop w:val="0"/>
          <w:marBottom w:val="0"/>
          <w:divBdr>
            <w:top w:val="none" w:sz="0" w:space="0" w:color="auto"/>
            <w:left w:val="none" w:sz="0" w:space="0" w:color="auto"/>
            <w:bottom w:val="none" w:sz="0" w:space="0" w:color="auto"/>
            <w:right w:val="none" w:sz="0" w:space="0" w:color="auto"/>
          </w:divBdr>
        </w:div>
        <w:div w:id="1688214710">
          <w:marLeft w:val="0"/>
          <w:marRight w:val="0"/>
          <w:marTop w:val="0"/>
          <w:marBottom w:val="0"/>
          <w:divBdr>
            <w:top w:val="none" w:sz="0" w:space="0" w:color="auto"/>
            <w:left w:val="none" w:sz="0" w:space="0" w:color="auto"/>
            <w:bottom w:val="none" w:sz="0" w:space="0" w:color="auto"/>
            <w:right w:val="none" w:sz="0" w:space="0" w:color="auto"/>
          </w:divBdr>
        </w:div>
        <w:div w:id="1751659561">
          <w:marLeft w:val="480"/>
          <w:marRight w:val="0"/>
          <w:marTop w:val="0"/>
          <w:marBottom w:val="0"/>
          <w:divBdr>
            <w:top w:val="none" w:sz="0" w:space="0" w:color="auto"/>
            <w:left w:val="none" w:sz="0" w:space="0" w:color="auto"/>
            <w:bottom w:val="none" w:sz="0" w:space="0" w:color="auto"/>
            <w:right w:val="none" w:sz="0" w:space="0" w:color="auto"/>
          </w:divBdr>
        </w:div>
        <w:div w:id="463161511">
          <w:marLeft w:val="0"/>
          <w:marRight w:val="0"/>
          <w:marTop w:val="0"/>
          <w:marBottom w:val="0"/>
          <w:divBdr>
            <w:top w:val="none" w:sz="0" w:space="0" w:color="auto"/>
            <w:left w:val="none" w:sz="0" w:space="0" w:color="auto"/>
            <w:bottom w:val="none" w:sz="0" w:space="0" w:color="auto"/>
            <w:right w:val="none" w:sz="0" w:space="0" w:color="auto"/>
          </w:divBdr>
        </w:div>
        <w:div w:id="1545605989">
          <w:marLeft w:val="0"/>
          <w:marRight w:val="0"/>
          <w:marTop w:val="0"/>
          <w:marBottom w:val="0"/>
          <w:divBdr>
            <w:top w:val="none" w:sz="0" w:space="0" w:color="auto"/>
            <w:left w:val="none" w:sz="0" w:space="0" w:color="auto"/>
            <w:bottom w:val="none" w:sz="0" w:space="0" w:color="auto"/>
            <w:right w:val="none" w:sz="0" w:space="0" w:color="auto"/>
          </w:divBdr>
        </w:div>
        <w:div w:id="570428339">
          <w:marLeft w:val="480"/>
          <w:marRight w:val="0"/>
          <w:marTop w:val="0"/>
          <w:marBottom w:val="0"/>
          <w:divBdr>
            <w:top w:val="none" w:sz="0" w:space="0" w:color="auto"/>
            <w:left w:val="none" w:sz="0" w:space="0" w:color="auto"/>
            <w:bottom w:val="none" w:sz="0" w:space="0" w:color="auto"/>
            <w:right w:val="none" w:sz="0" w:space="0" w:color="auto"/>
          </w:divBdr>
        </w:div>
        <w:div w:id="1466895802">
          <w:marLeft w:val="0"/>
          <w:marRight w:val="0"/>
          <w:marTop w:val="0"/>
          <w:marBottom w:val="0"/>
          <w:divBdr>
            <w:top w:val="none" w:sz="0" w:space="0" w:color="auto"/>
            <w:left w:val="none" w:sz="0" w:space="0" w:color="auto"/>
            <w:bottom w:val="none" w:sz="0" w:space="0" w:color="auto"/>
            <w:right w:val="none" w:sz="0" w:space="0" w:color="auto"/>
          </w:divBdr>
        </w:div>
        <w:div w:id="352918978">
          <w:marLeft w:val="0"/>
          <w:marRight w:val="0"/>
          <w:marTop w:val="0"/>
          <w:marBottom w:val="0"/>
          <w:divBdr>
            <w:top w:val="none" w:sz="0" w:space="0" w:color="auto"/>
            <w:left w:val="none" w:sz="0" w:space="0" w:color="auto"/>
            <w:bottom w:val="none" w:sz="0" w:space="0" w:color="auto"/>
            <w:right w:val="none" w:sz="0" w:space="0" w:color="auto"/>
          </w:divBdr>
        </w:div>
        <w:div w:id="308484771">
          <w:marLeft w:val="0"/>
          <w:marRight w:val="0"/>
          <w:marTop w:val="0"/>
          <w:marBottom w:val="0"/>
          <w:divBdr>
            <w:top w:val="none" w:sz="0" w:space="0" w:color="auto"/>
            <w:left w:val="none" w:sz="0" w:space="0" w:color="auto"/>
            <w:bottom w:val="none" w:sz="0" w:space="0" w:color="auto"/>
            <w:right w:val="none" w:sz="0" w:space="0" w:color="auto"/>
          </w:divBdr>
        </w:div>
        <w:div w:id="1590964931">
          <w:marLeft w:val="0"/>
          <w:marRight w:val="0"/>
          <w:marTop w:val="0"/>
          <w:marBottom w:val="0"/>
          <w:divBdr>
            <w:top w:val="none" w:sz="0" w:space="0" w:color="auto"/>
            <w:left w:val="none" w:sz="0" w:space="0" w:color="auto"/>
            <w:bottom w:val="none" w:sz="0" w:space="0" w:color="auto"/>
            <w:right w:val="none" w:sz="0" w:space="0" w:color="auto"/>
          </w:divBdr>
        </w:div>
        <w:div w:id="1008673609">
          <w:marLeft w:val="0"/>
          <w:marRight w:val="0"/>
          <w:marTop w:val="0"/>
          <w:marBottom w:val="0"/>
          <w:divBdr>
            <w:top w:val="none" w:sz="0" w:space="0" w:color="auto"/>
            <w:left w:val="none" w:sz="0" w:space="0" w:color="auto"/>
            <w:bottom w:val="none" w:sz="0" w:space="0" w:color="auto"/>
            <w:right w:val="none" w:sz="0" w:space="0" w:color="auto"/>
          </w:divBdr>
        </w:div>
        <w:div w:id="1486430435">
          <w:marLeft w:val="0"/>
          <w:marRight w:val="0"/>
          <w:marTop w:val="0"/>
          <w:marBottom w:val="0"/>
          <w:divBdr>
            <w:top w:val="none" w:sz="0" w:space="0" w:color="auto"/>
            <w:left w:val="none" w:sz="0" w:space="0" w:color="auto"/>
            <w:bottom w:val="none" w:sz="0" w:space="0" w:color="auto"/>
            <w:right w:val="none" w:sz="0" w:space="0" w:color="auto"/>
          </w:divBdr>
        </w:div>
        <w:div w:id="659892874">
          <w:marLeft w:val="0"/>
          <w:marRight w:val="0"/>
          <w:marTop w:val="0"/>
          <w:marBottom w:val="0"/>
          <w:divBdr>
            <w:top w:val="none" w:sz="0" w:space="0" w:color="auto"/>
            <w:left w:val="none" w:sz="0" w:space="0" w:color="auto"/>
            <w:bottom w:val="none" w:sz="0" w:space="0" w:color="auto"/>
            <w:right w:val="none" w:sz="0" w:space="0" w:color="auto"/>
          </w:divBdr>
        </w:div>
        <w:div w:id="1811823737">
          <w:marLeft w:val="0"/>
          <w:marRight w:val="0"/>
          <w:marTop w:val="0"/>
          <w:marBottom w:val="0"/>
          <w:divBdr>
            <w:top w:val="none" w:sz="0" w:space="0" w:color="auto"/>
            <w:left w:val="none" w:sz="0" w:space="0" w:color="auto"/>
            <w:bottom w:val="none" w:sz="0" w:space="0" w:color="auto"/>
            <w:right w:val="none" w:sz="0" w:space="0" w:color="auto"/>
          </w:divBdr>
        </w:div>
        <w:div w:id="176844462">
          <w:marLeft w:val="0"/>
          <w:marRight w:val="0"/>
          <w:marTop w:val="0"/>
          <w:marBottom w:val="0"/>
          <w:divBdr>
            <w:top w:val="none" w:sz="0" w:space="0" w:color="auto"/>
            <w:left w:val="none" w:sz="0" w:space="0" w:color="auto"/>
            <w:bottom w:val="none" w:sz="0" w:space="0" w:color="auto"/>
            <w:right w:val="none" w:sz="0" w:space="0" w:color="auto"/>
          </w:divBdr>
        </w:div>
        <w:div w:id="1116951317">
          <w:marLeft w:val="0"/>
          <w:marRight w:val="0"/>
          <w:marTop w:val="0"/>
          <w:marBottom w:val="0"/>
          <w:divBdr>
            <w:top w:val="none" w:sz="0" w:space="0" w:color="auto"/>
            <w:left w:val="none" w:sz="0" w:space="0" w:color="auto"/>
            <w:bottom w:val="none" w:sz="0" w:space="0" w:color="auto"/>
            <w:right w:val="none" w:sz="0" w:space="0" w:color="auto"/>
          </w:divBdr>
        </w:div>
        <w:div w:id="2037541202">
          <w:marLeft w:val="0"/>
          <w:marRight w:val="0"/>
          <w:marTop w:val="0"/>
          <w:marBottom w:val="0"/>
          <w:divBdr>
            <w:top w:val="none" w:sz="0" w:space="0" w:color="auto"/>
            <w:left w:val="none" w:sz="0" w:space="0" w:color="auto"/>
            <w:bottom w:val="none" w:sz="0" w:space="0" w:color="auto"/>
            <w:right w:val="none" w:sz="0" w:space="0" w:color="auto"/>
          </w:divBdr>
        </w:div>
        <w:div w:id="2033722760">
          <w:marLeft w:val="480"/>
          <w:marRight w:val="0"/>
          <w:marTop w:val="0"/>
          <w:marBottom w:val="0"/>
          <w:divBdr>
            <w:top w:val="none" w:sz="0" w:space="0" w:color="auto"/>
            <w:left w:val="none" w:sz="0" w:space="0" w:color="auto"/>
            <w:bottom w:val="none" w:sz="0" w:space="0" w:color="auto"/>
            <w:right w:val="none" w:sz="0" w:space="0" w:color="auto"/>
          </w:divBdr>
        </w:div>
        <w:div w:id="1426414145">
          <w:marLeft w:val="0"/>
          <w:marRight w:val="0"/>
          <w:marTop w:val="0"/>
          <w:marBottom w:val="0"/>
          <w:divBdr>
            <w:top w:val="none" w:sz="0" w:space="0" w:color="auto"/>
            <w:left w:val="none" w:sz="0" w:space="0" w:color="auto"/>
            <w:bottom w:val="none" w:sz="0" w:space="0" w:color="auto"/>
            <w:right w:val="none" w:sz="0" w:space="0" w:color="auto"/>
          </w:divBdr>
        </w:div>
        <w:div w:id="686445459">
          <w:marLeft w:val="0"/>
          <w:marRight w:val="0"/>
          <w:marTop w:val="0"/>
          <w:marBottom w:val="0"/>
          <w:divBdr>
            <w:top w:val="none" w:sz="0" w:space="0" w:color="auto"/>
            <w:left w:val="none" w:sz="0" w:space="0" w:color="auto"/>
            <w:bottom w:val="none" w:sz="0" w:space="0" w:color="auto"/>
            <w:right w:val="none" w:sz="0" w:space="0" w:color="auto"/>
          </w:divBdr>
        </w:div>
        <w:div w:id="1298222210">
          <w:marLeft w:val="0"/>
          <w:marRight w:val="0"/>
          <w:marTop w:val="0"/>
          <w:marBottom w:val="0"/>
          <w:divBdr>
            <w:top w:val="none" w:sz="0" w:space="0" w:color="auto"/>
            <w:left w:val="none" w:sz="0" w:space="0" w:color="auto"/>
            <w:bottom w:val="none" w:sz="0" w:space="0" w:color="auto"/>
            <w:right w:val="none" w:sz="0" w:space="0" w:color="auto"/>
          </w:divBdr>
        </w:div>
        <w:div w:id="1983316127">
          <w:marLeft w:val="0"/>
          <w:marRight w:val="0"/>
          <w:marTop w:val="0"/>
          <w:marBottom w:val="0"/>
          <w:divBdr>
            <w:top w:val="none" w:sz="0" w:space="0" w:color="auto"/>
            <w:left w:val="none" w:sz="0" w:space="0" w:color="auto"/>
            <w:bottom w:val="none" w:sz="0" w:space="0" w:color="auto"/>
            <w:right w:val="none" w:sz="0" w:space="0" w:color="auto"/>
          </w:divBdr>
        </w:div>
        <w:div w:id="1198469264">
          <w:marLeft w:val="0"/>
          <w:marRight w:val="0"/>
          <w:marTop w:val="0"/>
          <w:marBottom w:val="0"/>
          <w:divBdr>
            <w:top w:val="none" w:sz="0" w:space="0" w:color="auto"/>
            <w:left w:val="none" w:sz="0" w:space="0" w:color="auto"/>
            <w:bottom w:val="none" w:sz="0" w:space="0" w:color="auto"/>
            <w:right w:val="none" w:sz="0" w:space="0" w:color="auto"/>
          </w:divBdr>
        </w:div>
        <w:div w:id="1063018449">
          <w:marLeft w:val="0"/>
          <w:marRight w:val="0"/>
          <w:marTop w:val="0"/>
          <w:marBottom w:val="0"/>
          <w:divBdr>
            <w:top w:val="none" w:sz="0" w:space="0" w:color="auto"/>
            <w:left w:val="none" w:sz="0" w:space="0" w:color="auto"/>
            <w:bottom w:val="none" w:sz="0" w:space="0" w:color="auto"/>
            <w:right w:val="none" w:sz="0" w:space="0" w:color="auto"/>
          </w:divBdr>
        </w:div>
        <w:div w:id="662516164">
          <w:marLeft w:val="0"/>
          <w:marRight w:val="0"/>
          <w:marTop w:val="0"/>
          <w:marBottom w:val="0"/>
          <w:divBdr>
            <w:top w:val="none" w:sz="0" w:space="0" w:color="auto"/>
            <w:left w:val="none" w:sz="0" w:space="0" w:color="auto"/>
            <w:bottom w:val="none" w:sz="0" w:space="0" w:color="auto"/>
            <w:right w:val="none" w:sz="0" w:space="0" w:color="auto"/>
          </w:divBdr>
        </w:div>
        <w:div w:id="1261453746">
          <w:marLeft w:val="0"/>
          <w:marRight w:val="0"/>
          <w:marTop w:val="0"/>
          <w:marBottom w:val="0"/>
          <w:divBdr>
            <w:top w:val="none" w:sz="0" w:space="0" w:color="auto"/>
            <w:left w:val="none" w:sz="0" w:space="0" w:color="auto"/>
            <w:bottom w:val="none" w:sz="0" w:space="0" w:color="auto"/>
            <w:right w:val="none" w:sz="0" w:space="0" w:color="auto"/>
          </w:divBdr>
        </w:div>
        <w:div w:id="1124080255">
          <w:marLeft w:val="0"/>
          <w:marRight w:val="0"/>
          <w:marTop w:val="0"/>
          <w:marBottom w:val="0"/>
          <w:divBdr>
            <w:top w:val="none" w:sz="0" w:space="0" w:color="auto"/>
            <w:left w:val="none" w:sz="0" w:space="0" w:color="auto"/>
            <w:bottom w:val="none" w:sz="0" w:space="0" w:color="auto"/>
            <w:right w:val="none" w:sz="0" w:space="0" w:color="auto"/>
          </w:divBdr>
        </w:div>
        <w:div w:id="2079354382">
          <w:marLeft w:val="0"/>
          <w:marRight w:val="0"/>
          <w:marTop w:val="0"/>
          <w:marBottom w:val="0"/>
          <w:divBdr>
            <w:top w:val="none" w:sz="0" w:space="0" w:color="auto"/>
            <w:left w:val="none" w:sz="0" w:space="0" w:color="auto"/>
            <w:bottom w:val="none" w:sz="0" w:space="0" w:color="auto"/>
            <w:right w:val="none" w:sz="0" w:space="0" w:color="auto"/>
          </w:divBdr>
        </w:div>
        <w:div w:id="1198853646">
          <w:marLeft w:val="0"/>
          <w:marRight w:val="0"/>
          <w:marTop w:val="0"/>
          <w:marBottom w:val="0"/>
          <w:divBdr>
            <w:top w:val="none" w:sz="0" w:space="0" w:color="auto"/>
            <w:left w:val="none" w:sz="0" w:space="0" w:color="auto"/>
            <w:bottom w:val="none" w:sz="0" w:space="0" w:color="auto"/>
            <w:right w:val="none" w:sz="0" w:space="0" w:color="auto"/>
          </w:divBdr>
        </w:div>
        <w:div w:id="730152450">
          <w:marLeft w:val="0"/>
          <w:marRight w:val="0"/>
          <w:marTop w:val="0"/>
          <w:marBottom w:val="0"/>
          <w:divBdr>
            <w:top w:val="none" w:sz="0" w:space="0" w:color="auto"/>
            <w:left w:val="none" w:sz="0" w:space="0" w:color="auto"/>
            <w:bottom w:val="none" w:sz="0" w:space="0" w:color="auto"/>
            <w:right w:val="none" w:sz="0" w:space="0" w:color="auto"/>
          </w:divBdr>
        </w:div>
        <w:div w:id="1594315117">
          <w:marLeft w:val="0"/>
          <w:marRight w:val="0"/>
          <w:marTop w:val="0"/>
          <w:marBottom w:val="0"/>
          <w:divBdr>
            <w:top w:val="none" w:sz="0" w:space="0" w:color="auto"/>
            <w:left w:val="none" w:sz="0" w:space="0" w:color="auto"/>
            <w:bottom w:val="none" w:sz="0" w:space="0" w:color="auto"/>
            <w:right w:val="none" w:sz="0" w:space="0" w:color="auto"/>
          </w:divBdr>
        </w:div>
        <w:div w:id="288363687">
          <w:marLeft w:val="0"/>
          <w:marRight w:val="0"/>
          <w:marTop w:val="0"/>
          <w:marBottom w:val="0"/>
          <w:divBdr>
            <w:top w:val="none" w:sz="0" w:space="0" w:color="auto"/>
            <w:left w:val="none" w:sz="0" w:space="0" w:color="auto"/>
            <w:bottom w:val="none" w:sz="0" w:space="0" w:color="auto"/>
            <w:right w:val="none" w:sz="0" w:space="0" w:color="auto"/>
          </w:divBdr>
        </w:div>
        <w:div w:id="1202136829">
          <w:marLeft w:val="0"/>
          <w:marRight w:val="0"/>
          <w:marTop w:val="0"/>
          <w:marBottom w:val="0"/>
          <w:divBdr>
            <w:top w:val="none" w:sz="0" w:space="0" w:color="auto"/>
            <w:left w:val="none" w:sz="0" w:space="0" w:color="auto"/>
            <w:bottom w:val="none" w:sz="0" w:space="0" w:color="auto"/>
            <w:right w:val="none" w:sz="0" w:space="0" w:color="auto"/>
          </w:divBdr>
        </w:div>
        <w:div w:id="1625233815">
          <w:marLeft w:val="0"/>
          <w:marRight w:val="0"/>
          <w:marTop w:val="0"/>
          <w:marBottom w:val="0"/>
          <w:divBdr>
            <w:top w:val="none" w:sz="0" w:space="0" w:color="auto"/>
            <w:left w:val="none" w:sz="0" w:space="0" w:color="auto"/>
            <w:bottom w:val="none" w:sz="0" w:space="0" w:color="auto"/>
            <w:right w:val="none" w:sz="0" w:space="0" w:color="auto"/>
          </w:divBdr>
        </w:div>
      </w:divsChild>
    </w:div>
    <w:div w:id="1854417417">
      <w:bodyDiv w:val="1"/>
      <w:marLeft w:val="0"/>
      <w:marRight w:val="0"/>
      <w:marTop w:val="0"/>
      <w:marBottom w:val="0"/>
      <w:divBdr>
        <w:top w:val="none" w:sz="0" w:space="0" w:color="auto"/>
        <w:left w:val="none" w:sz="0" w:space="0" w:color="auto"/>
        <w:bottom w:val="none" w:sz="0" w:space="0" w:color="auto"/>
        <w:right w:val="none" w:sz="0" w:space="0" w:color="auto"/>
      </w:divBdr>
      <w:divsChild>
        <w:div w:id="1917206273">
          <w:marLeft w:val="0"/>
          <w:marRight w:val="0"/>
          <w:marTop w:val="0"/>
          <w:marBottom w:val="0"/>
          <w:divBdr>
            <w:top w:val="none" w:sz="0" w:space="0" w:color="auto"/>
            <w:left w:val="none" w:sz="0" w:space="0" w:color="auto"/>
            <w:bottom w:val="none" w:sz="0" w:space="0" w:color="auto"/>
            <w:right w:val="none" w:sz="0" w:space="0" w:color="auto"/>
          </w:divBdr>
        </w:div>
        <w:div w:id="806973723">
          <w:marLeft w:val="0"/>
          <w:marRight w:val="0"/>
          <w:marTop w:val="0"/>
          <w:marBottom w:val="0"/>
          <w:divBdr>
            <w:top w:val="none" w:sz="0" w:space="0" w:color="auto"/>
            <w:left w:val="none" w:sz="0" w:space="0" w:color="auto"/>
            <w:bottom w:val="none" w:sz="0" w:space="0" w:color="auto"/>
            <w:right w:val="none" w:sz="0" w:space="0" w:color="auto"/>
          </w:divBdr>
        </w:div>
        <w:div w:id="266929720">
          <w:marLeft w:val="0"/>
          <w:marRight w:val="0"/>
          <w:marTop w:val="0"/>
          <w:marBottom w:val="0"/>
          <w:divBdr>
            <w:top w:val="none" w:sz="0" w:space="0" w:color="auto"/>
            <w:left w:val="none" w:sz="0" w:space="0" w:color="auto"/>
            <w:bottom w:val="none" w:sz="0" w:space="0" w:color="auto"/>
            <w:right w:val="none" w:sz="0" w:space="0" w:color="auto"/>
          </w:divBdr>
        </w:div>
        <w:div w:id="931744083">
          <w:marLeft w:val="0"/>
          <w:marRight w:val="0"/>
          <w:marTop w:val="0"/>
          <w:marBottom w:val="0"/>
          <w:divBdr>
            <w:top w:val="none" w:sz="0" w:space="0" w:color="auto"/>
            <w:left w:val="none" w:sz="0" w:space="0" w:color="auto"/>
            <w:bottom w:val="none" w:sz="0" w:space="0" w:color="auto"/>
            <w:right w:val="none" w:sz="0" w:space="0" w:color="auto"/>
          </w:divBdr>
        </w:div>
        <w:div w:id="318271213">
          <w:marLeft w:val="0"/>
          <w:marRight w:val="0"/>
          <w:marTop w:val="0"/>
          <w:marBottom w:val="0"/>
          <w:divBdr>
            <w:top w:val="none" w:sz="0" w:space="0" w:color="auto"/>
            <w:left w:val="none" w:sz="0" w:space="0" w:color="auto"/>
            <w:bottom w:val="none" w:sz="0" w:space="0" w:color="auto"/>
            <w:right w:val="none" w:sz="0" w:space="0" w:color="auto"/>
          </w:divBdr>
        </w:div>
        <w:div w:id="2014650332">
          <w:marLeft w:val="480"/>
          <w:marRight w:val="0"/>
          <w:marTop w:val="0"/>
          <w:marBottom w:val="0"/>
          <w:divBdr>
            <w:top w:val="none" w:sz="0" w:space="0" w:color="auto"/>
            <w:left w:val="none" w:sz="0" w:space="0" w:color="auto"/>
            <w:bottom w:val="none" w:sz="0" w:space="0" w:color="auto"/>
            <w:right w:val="none" w:sz="0" w:space="0" w:color="auto"/>
          </w:divBdr>
        </w:div>
        <w:div w:id="1227447315">
          <w:marLeft w:val="0"/>
          <w:marRight w:val="0"/>
          <w:marTop w:val="0"/>
          <w:marBottom w:val="0"/>
          <w:divBdr>
            <w:top w:val="none" w:sz="0" w:space="0" w:color="auto"/>
            <w:left w:val="none" w:sz="0" w:space="0" w:color="auto"/>
            <w:bottom w:val="none" w:sz="0" w:space="0" w:color="auto"/>
            <w:right w:val="none" w:sz="0" w:space="0" w:color="auto"/>
          </w:divBdr>
        </w:div>
        <w:div w:id="1504853832">
          <w:marLeft w:val="0"/>
          <w:marRight w:val="0"/>
          <w:marTop w:val="0"/>
          <w:marBottom w:val="0"/>
          <w:divBdr>
            <w:top w:val="none" w:sz="0" w:space="0" w:color="auto"/>
            <w:left w:val="none" w:sz="0" w:space="0" w:color="auto"/>
            <w:bottom w:val="none" w:sz="0" w:space="0" w:color="auto"/>
            <w:right w:val="none" w:sz="0" w:space="0" w:color="auto"/>
          </w:divBdr>
        </w:div>
        <w:div w:id="1812285595">
          <w:marLeft w:val="480"/>
          <w:marRight w:val="0"/>
          <w:marTop w:val="0"/>
          <w:marBottom w:val="0"/>
          <w:divBdr>
            <w:top w:val="none" w:sz="0" w:space="0" w:color="auto"/>
            <w:left w:val="none" w:sz="0" w:space="0" w:color="auto"/>
            <w:bottom w:val="none" w:sz="0" w:space="0" w:color="auto"/>
            <w:right w:val="none" w:sz="0" w:space="0" w:color="auto"/>
          </w:divBdr>
        </w:div>
        <w:div w:id="2145736742">
          <w:marLeft w:val="0"/>
          <w:marRight w:val="0"/>
          <w:marTop w:val="0"/>
          <w:marBottom w:val="0"/>
          <w:divBdr>
            <w:top w:val="none" w:sz="0" w:space="0" w:color="auto"/>
            <w:left w:val="none" w:sz="0" w:space="0" w:color="auto"/>
            <w:bottom w:val="none" w:sz="0" w:space="0" w:color="auto"/>
            <w:right w:val="none" w:sz="0" w:space="0" w:color="auto"/>
          </w:divBdr>
        </w:div>
        <w:div w:id="1259290419">
          <w:marLeft w:val="0"/>
          <w:marRight w:val="0"/>
          <w:marTop w:val="0"/>
          <w:marBottom w:val="0"/>
          <w:divBdr>
            <w:top w:val="none" w:sz="0" w:space="0" w:color="auto"/>
            <w:left w:val="none" w:sz="0" w:space="0" w:color="auto"/>
            <w:bottom w:val="none" w:sz="0" w:space="0" w:color="auto"/>
            <w:right w:val="none" w:sz="0" w:space="0" w:color="auto"/>
          </w:divBdr>
        </w:div>
        <w:div w:id="1166700434">
          <w:marLeft w:val="0"/>
          <w:marRight w:val="0"/>
          <w:marTop w:val="0"/>
          <w:marBottom w:val="0"/>
          <w:divBdr>
            <w:top w:val="none" w:sz="0" w:space="0" w:color="auto"/>
            <w:left w:val="none" w:sz="0" w:space="0" w:color="auto"/>
            <w:bottom w:val="none" w:sz="0" w:space="0" w:color="auto"/>
            <w:right w:val="none" w:sz="0" w:space="0" w:color="auto"/>
          </w:divBdr>
        </w:div>
        <w:div w:id="1734622875">
          <w:marLeft w:val="0"/>
          <w:marRight w:val="0"/>
          <w:marTop w:val="0"/>
          <w:marBottom w:val="0"/>
          <w:divBdr>
            <w:top w:val="none" w:sz="0" w:space="0" w:color="auto"/>
            <w:left w:val="none" w:sz="0" w:space="0" w:color="auto"/>
            <w:bottom w:val="none" w:sz="0" w:space="0" w:color="auto"/>
            <w:right w:val="none" w:sz="0" w:space="0" w:color="auto"/>
          </w:divBdr>
        </w:div>
        <w:div w:id="1648821742">
          <w:marLeft w:val="0"/>
          <w:marRight w:val="0"/>
          <w:marTop w:val="0"/>
          <w:marBottom w:val="0"/>
          <w:divBdr>
            <w:top w:val="none" w:sz="0" w:space="0" w:color="auto"/>
            <w:left w:val="none" w:sz="0" w:space="0" w:color="auto"/>
            <w:bottom w:val="none" w:sz="0" w:space="0" w:color="auto"/>
            <w:right w:val="none" w:sz="0" w:space="0" w:color="auto"/>
          </w:divBdr>
        </w:div>
        <w:div w:id="1995602421">
          <w:marLeft w:val="0"/>
          <w:marRight w:val="0"/>
          <w:marTop w:val="0"/>
          <w:marBottom w:val="0"/>
          <w:divBdr>
            <w:top w:val="none" w:sz="0" w:space="0" w:color="auto"/>
            <w:left w:val="none" w:sz="0" w:space="0" w:color="auto"/>
            <w:bottom w:val="none" w:sz="0" w:space="0" w:color="auto"/>
            <w:right w:val="none" w:sz="0" w:space="0" w:color="auto"/>
          </w:divBdr>
        </w:div>
        <w:div w:id="1647510232">
          <w:marLeft w:val="0"/>
          <w:marRight w:val="0"/>
          <w:marTop w:val="0"/>
          <w:marBottom w:val="0"/>
          <w:divBdr>
            <w:top w:val="none" w:sz="0" w:space="0" w:color="auto"/>
            <w:left w:val="none" w:sz="0" w:space="0" w:color="auto"/>
            <w:bottom w:val="none" w:sz="0" w:space="0" w:color="auto"/>
            <w:right w:val="none" w:sz="0" w:space="0" w:color="auto"/>
          </w:divBdr>
        </w:div>
        <w:div w:id="1352729167">
          <w:marLeft w:val="0"/>
          <w:marRight w:val="0"/>
          <w:marTop w:val="0"/>
          <w:marBottom w:val="0"/>
          <w:divBdr>
            <w:top w:val="none" w:sz="0" w:space="0" w:color="auto"/>
            <w:left w:val="none" w:sz="0" w:space="0" w:color="auto"/>
            <w:bottom w:val="none" w:sz="0" w:space="0" w:color="auto"/>
            <w:right w:val="none" w:sz="0" w:space="0" w:color="auto"/>
          </w:divBdr>
        </w:div>
        <w:div w:id="372536156">
          <w:marLeft w:val="0"/>
          <w:marRight w:val="0"/>
          <w:marTop w:val="0"/>
          <w:marBottom w:val="0"/>
          <w:divBdr>
            <w:top w:val="none" w:sz="0" w:space="0" w:color="auto"/>
            <w:left w:val="none" w:sz="0" w:space="0" w:color="auto"/>
            <w:bottom w:val="none" w:sz="0" w:space="0" w:color="auto"/>
            <w:right w:val="none" w:sz="0" w:space="0" w:color="auto"/>
          </w:divBdr>
        </w:div>
        <w:div w:id="2055612090">
          <w:marLeft w:val="0"/>
          <w:marRight w:val="0"/>
          <w:marTop w:val="0"/>
          <w:marBottom w:val="0"/>
          <w:divBdr>
            <w:top w:val="none" w:sz="0" w:space="0" w:color="auto"/>
            <w:left w:val="none" w:sz="0" w:space="0" w:color="auto"/>
            <w:bottom w:val="none" w:sz="0" w:space="0" w:color="auto"/>
            <w:right w:val="none" w:sz="0" w:space="0" w:color="auto"/>
          </w:divBdr>
        </w:div>
        <w:div w:id="823593761">
          <w:marLeft w:val="0"/>
          <w:marRight w:val="0"/>
          <w:marTop w:val="0"/>
          <w:marBottom w:val="0"/>
          <w:divBdr>
            <w:top w:val="none" w:sz="0" w:space="0" w:color="auto"/>
            <w:left w:val="none" w:sz="0" w:space="0" w:color="auto"/>
            <w:bottom w:val="none" w:sz="0" w:space="0" w:color="auto"/>
            <w:right w:val="none" w:sz="0" w:space="0" w:color="auto"/>
          </w:divBdr>
        </w:div>
        <w:div w:id="1381245919">
          <w:marLeft w:val="480"/>
          <w:marRight w:val="0"/>
          <w:marTop w:val="0"/>
          <w:marBottom w:val="0"/>
          <w:divBdr>
            <w:top w:val="none" w:sz="0" w:space="0" w:color="auto"/>
            <w:left w:val="none" w:sz="0" w:space="0" w:color="auto"/>
            <w:bottom w:val="none" w:sz="0" w:space="0" w:color="auto"/>
            <w:right w:val="none" w:sz="0" w:space="0" w:color="auto"/>
          </w:divBdr>
        </w:div>
        <w:div w:id="1026173124">
          <w:marLeft w:val="0"/>
          <w:marRight w:val="0"/>
          <w:marTop w:val="0"/>
          <w:marBottom w:val="0"/>
          <w:divBdr>
            <w:top w:val="none" w:sz="0" w:space="0" w:color="auto"/>
            <w:left w:val="none" w:sz="0" w:space="0" w:color="auto"/>
            <w:bottom w:val="none" w:sz="0" w:space="0" w:color="auto"/>
            <w:right w:val="none" w:sz="0" w:space="0" w:color="auto"/>
          </w:divBdr>
        </w:div>
        <w:div w:id="1300843606">
          <w:marLeft w:val="0"/>
          <w:marRight w:val="0"/>
          <w:marTop w:val="0"/>
          <w:marBottom w:val="0"/>
          <w:divBdr>
            <w:top w:val="none" w:sz="0" w:space="0" w:color="auto"/>
            <w:left w:val="none" w:sz="0" w:space="0" w:color="auto"/>
            <w:bottom w:val="none" w:sz="0" w:space="0" w:color="auto"/>
            <w:right w:val="none" w:sz="0" w:space="0" w:color="auto"/>
          </w:divBdr>
        </w:div>
        <w:div w:id="342248011">
          <w:marLeft w:val="0"/>
          <w:marRight w:val="0"/>
          <w:marTop w:val="0"/>
          <w:marBottom w:val="0"/>
          <w:divBdr>
            <w:top w:val="none" w:sz="0" w:space="0" w:color="auto"/>
            <w:left w:val="none" w:sz="0" w:space="0" w:color="auto"/>
            <w:bottom w:val="none" w:sz="0" w:space="0" w:color="auto"/>
            <w:right w:val="none" w:sz="0" w:space="0" w:color="auto"/>
          </w:divBdr>
        </w:div>
        <w:div w:id="556429605">
          <w:marLeft w:val="0"/>
          <w:marRight w:val="0"/>
          <w:marTop w:val="0"/>
          <w:marBottom w:val="0"/>
          <w:divBdr>
            <w:top w:val="none" w:sz="0" w:space="0" w:color="auto"/>
            <w:left w:val="none" w:sz="0" w:space="0" w:color="auto"/>
            <w:bottom w:val="none" w:sz="0" w:space="0" w:color="auto"/>
            <w:right w:val="none" w:sz="0" w:space="0" w:color="auto"/>
          </w:divBdr>
        </w:div>
        <w:div w:id="301347808">
          <w:marLeft w:val="0"/>
          <w:marRight w:val="0"/>
          <w:marTop w:val="0"/>
          <w:marBottom w:val="0"/>
          <w:divBdr>
            <w:top w:val="none" w:sz="0" w:space="0" w:color="auto"/>
            <w:left w:val="none" w:sz="0" w:space="0" w:color="auto"/>
            <w:bottom w:val="none" w:sz="0" w:space="0" w:color="auto"/>
            <w:right w:val="none" w:sz="0" w:space="0" w:color="auto"/>
          </w:divBdr>
        </w:div>
        <w:div w:id="1919512742">
          <w:marLeft w:val="0"/>
          <w:marRight w:val="0"/>
          <w:marTop w:val="0"/>
          <w:marBottom w:val="0"/>
          <w:divBdr>
            <w:top w:val="none" w:sz="0" w:space="0" w:color="auto"/>
            <w:left w:val="none" w:sz="0" w:space="0" w:color="auto"/>
            <w:bottom w:val="none" w:sz="0" w:space="0" w:color="auto"/>
            <w:right w:val="none" w:sz="0" w:space="0" w:color="auto"/>
          </w:divBdr>
        </w:div>
        <w:div w:id="1595939618">
          <w:marLeft w:val="0"/>
          <w:marRight w:val="0"/>
          <w:marTop w:val="0"/>
          <w:marBottom w:val="0"/>
          <w:divBdr>
            <w:top w:val="none" w:sz="0" w:space="0" w:color="auto"/>
            <w:left w:val="none" w:sz="0" w:space="0" w:color="auto"/>
            <w:bottom w:val="none" w:sz="0" w:space="0" w:color="auto"/>
            <w:right w:val="none" w:sz="0" w:space="0" w:color="auto"/>
          </w:divBdr>
        </w:div>
        <w:div w:id="678891420">
          <w:marLeft w:val="0"/>
          <w:marRight w:val="0"/>
          <w:marTop w:val="0"/>
          <w:marBottom w:val="0"/>
          <w:divBdr>
            <w:top w:val="none" w:sz="0" w:space="0" w:color="auto"/>
            <w:left w:val="none" w:sz="0" w:space="0" w:color="auto"/>
            <w:bottom w:val="none" w:sz="0" w:space="0" w:color="auto"/>
            <w:right w:val="none" w:sz="0" w:space="0" w:color="auto"/>
          </w:divBdr>
        </w:div>
        <w:div w:id="612397232">
          <w:marLeft w:val="0"/>
          <w:marRight w:val="0"/>
          <w:marTop w:val="0"/>
          <w:marBottom w:val="0"/>
          <w:divBdr>
            <w:top w:val="none" w:sz="0" w:space="0" w:color="auto"/>
            <w:left w:val="none" w:sz="0" w:space="0" w:color="auto"/>
            <w:bottom w:val="none" w:sz="0" w:space="0" w:color="auto"/>
            <w:right w:val="none" w:sz="0" w:space="0" w:color="auto"/>
          </w:divBdr>
        </w:div>
        <w:div w:id="787747564">
          <w:marLeft w:val="0"/>
          <w:marRight w:val="0"/>
          <w:marTop w:val="0"/>
          <w:marBottom w:val="0"/>
          <w:divBdr>
            <w:top w:val="none" w:sz="0" w:space="0" w:color="auto"/>
            <w:left w:val="none" w:sz="0" w:space="0" w:color="auto"/>
            <w:bottom w:val="none" w:sz="0" w:space="0" w:color="auto"/>
            <w:right w:val="none" w:sz="0" w:space="0" w:color="auto"/>
          </w:divBdr>
        </w:div>
        <w:div w:id="1586498834">
          <w:marLeft w:val="0"/>
          <w:marRight w:val="0"/>
          <w:marTop w:val="0"/>
          <w:marBottom w:val="0"/>
          <w:divBdr>
            <w:top w:val="none" w:sz="0" w:space="0" w:color="auto"/>
            <w:left w:val="none" w:sz="0" w:space="0" w:color="auto"/>
            <w:bottom w:val="none" w:sz="0" w:space="0" w:color="auto"/>
            <w:right w:val="none" w:sz="0" w:space="0" w:color="auto"/>
          </w:divBdr>
        </w:div>
        <w:div w:id="2052264390">
          <w:marLeft w:val="0"/>
          <w:marRight w:val="0"/>
          <w:marTop w:val="0"/>
          <w:marBottom w:val="0"/>
          <w:divBdr>
            <w:top w:val="none" w:sz="0" w:space="0" w:color="auto"/>
            <w:left w:val="none" w:sz="0" w:space="0" w:color="auto"/>
            <w:bottom w:val="none" w:sz="0" w:space="0" w:color="auto"/>
            <w:right w:val="none" w:sz="0" w:space="0" w:color="auto"/>
          </w:divBdr>
        </w:div>
        <w:div w:id="1703166410">
          <w:marLeft w:val="0"/>
          <w:marRight w:val="0"/>
          <w:marTop w:val="0"/>
          <w:marBottom w:val="0"/>
          <w:divBdr>
            <w:top w:val="none" w:sz="0" w:space="0" w:color="auto"/>
            <w:left w:val="none" w:sz="0" w:space="0" w:color="auto"/>
            <w:bottom w:val="none" w:sz="0" w:space="0" w:color="auto"/>
            <w:right w:val="none" w:sz="0" w:space="0" w:color="auto"/>
          </w:divBdr>
        </w:div>
        <w:div w:id="1036202656">
          <w:marLeft w:val="0"/>
          <w:marRight w:val="0"/>
          <w:marTop w:val="0"/>
          <w:marBottom w:val="0"/>
          <w:divBdr>
            <w:top w:val="none" w:sz="0" w:space="0" w:color="auto"/>
            <w:left w:val="none" w:sz="0" w:space="0" w:color="auto"/>
            <w:bottom w:val="none" w:sz="0" w:space="0" w:color="auto"/>
            <w:right w:val="none" w:sz="0" w:space="0" w:color="auto"/>
          </w:divBdr>
        </w:div>
        <w:div w:id="937834923">
          <w:marLeft w:val="0"/>
          <w:marRight w:val="0"/>
          <w:marTop w:val="0"/>
          <w:marBottom w:val="0"/>
          <w:divBdr>
            <w:top w:val="none" w:sz="0" w:space="0" w:color="auto"/>
            <w:left w:val="none" w:sz="0" w:space="0" w:color="auto"/>
            <w:bottom w:val="none" w:sz="0" w:space="0" w:color="auto"/>
            <w:right w:val="none" w:sz="0" w:space="0" w:color="auto"/>
          </w:divBdr>
        </w:div>
        <w:div w:id="384568110">
          <w:marLeft w:val="0"/>
          <w:marRight w:val="0"/>
          <w:marTop w:val="0"/>
          <w:marBottom w:val="0"/>
          <w:divBdr>
            <w:top w:val="none" w:sz="0" w:space="0" w:color="auto"/>
            <w:left w:val="none" w:sz="0" w:space="0" w:color="auto"/>
            <w:bottom w:val="none" w:sz="0" w:space="0" w:color="auto"/>
            <w:right w:val="none" w:sz="0" w:space="0" w:color="auto"/>
          </w:divBdr>
        </w:div>
      </w:divsChild>
    </w:div>
    <w:div w:id="1919166959">
      <w:bodyDiv w:val="1"/>
      <w:marLeft w:val="0"/>
      <w:marRight w:val="0"/>
      <w:marTop w:val="0"/>
      <w:marBottom w:val="0"/>
      <w:divBdr>
        <w:top w:val="none" w:sz="0" w:space="0" w:color="auto"/>
        <w:left w:val="none" w:sz="0" w:space="0" w:color="auto"/>
        <w:bottom w:val="none" w:sz="0" w:space="0" w:color="auto"/>
        <w:right w:val="none" w:sz="0" w:space="0" w:color="auto"/>
      </w:divBdr>
      <w:divsChild>
        <w:div w:id="828255178">
          <w:marLeft w:val="0"/>
          <w:marRight w:val="0"/>
          <w:marTop w:val="0"/>
          <w:marBottom w:val="0"/>
          <w:divBdr>
            <w:top w:val="none" w:sz="0" w:space="0" w:color="auto"/>
            <w:left w:val="none" w:sz="0" w:space="0" w:color="auto"/>
            <w:bottom w:val="none" w:sz="0" w:space="0" w:color="auto"/>
            <w:right w:val="none" w:sz="0" w:space="0" w:color="auto"/>
          </w:divBdr>
        </w:div>
        <w:div w:id="2002847230">
          <w:marLeft w:val="0"/>
          <w:marRight w:val="0"/>
          <w:marTop w:val="0"/>
          <w:marBottom w:val="0"/>
          <w:divBdr>
            <w:top w:val="none" w:sz="0" w:space="0" w:color="auto"/>
            <w:left w:val="none" w:sz="0" w:space="0" w:color="auto"/>
            <w:bottom w:val="none" w:sz="0" w:space="0" w:color="auto"/>
            <w:right w:val="none" w:sz="0" w:space="0" w:color="auto"/>
          </w:divBdr>
        </w:div>
        <w:div w:id="1085346896">
          <w:marLeft w:val="0"/>
          <w:marRight w:val="0"/>
          <w:marTop w:val="0"/>
          <w:marBottom w:val="0"/>
          <w:divBdr>
            <w:top w:val="none" w:sz="0" w:space="0" w:color="auto"/>
            <w:left w:val="none" w:sz="0" w:space="0" w:color="auto"/>
            <w:bottom w:val="none" w:sz="0" w:space="0" w:color="auto"/>
            <w:right w:val="none" w:sz="0" w:space="0" w:color="auto"/>
          </w:divBdr>
        </w:div>
        <w:div w:id="106893686">
          <w:marLeft w:val="0"/>
          <w:marRight w:val="0"/>
          <w:marTop w:val="0"/>
          <w:marBottom w:val="0"/>
          <w:divBdr>
            <w:top w:val="none" w:sz="0" w:space="0" w:color="auto"/>
            <w:left w:val="none" w:sz="0" w:space="0" w:color="auto"/>
            <w:bottom w:val="none" w:sz="0" w:space="0" w:color="auto"/>
            <w:right w:val="none" w:sz="0" w:space="0" w:color="auto"/>
          </w:divBdr>
        </w:div>
        <w:div w:id="1657806683">
          <w:marLeft w:val="0"/>
          <w:marRight w:val="0"/>
          <w:marTop w:val="0"/>
          <w:marBottom w:val="0"/>
          <w:divBdr>
            <w:top w:val="none" w:sz="0" w:space="0" w:color="auto"/>
            <w:left w:val="none" w:sz="0" w:space="0" w:color="auto"/>
            <w:bottom w:val="none" w:sz="0" w:space="0" w:color="auto"/>
            <w:right w:val="none" w:sz="0" w:space="0" w:color="auto"/>
          </w:divBdr>
        </w:div>
        <w:div w:id="607195883">
          <w:marLeft w:val="480"/>
          <w:marRight w:val="0"/>
          <w:marTop w:val="0"/>
          <w:marBottom w:val="0"/>
          <w:divBdr>
            <w:top w:val="none" w:sz="0" w:space="0" w:color="auto"/>
            <w:left w:val="none" w:sz="0" w:space="0" w:color="auto"/>
            <w:bottom w:val="none" w:sz="0" w:space="0" w:color="auto"/>
            <w:right w:val="none" w:sz="0" w:space="0" w:color="auto"/>
          </w:divBdr>
        </w:div>
        <w:div w:id="1233539344">
          <w:marLeft w:val="0"/>
          <w:marRight w:val="0"/>
          <w:marTop w:val="0"/>
          <w:marBottom w:val="0"/>
          <w:divBdr>
            <w:top w:val="none" w:sz="0" w:space="0" w:color="auto"/>
            <w:left w:val="none" w:sz="0" w:space="0" w:color="auto"/>
            <w:bottom w:val="none" w:sz="0" w:space="0" w:color="auto"/>
            <w:right w:val="none" w:sz="0" w:space="0" w:color="auto"/>
          </w:divBdr>
        </w:div>
        <w:div w:id="1652366047">
          <w:marLeft w:val="0"/>
          <w:marRight w:val="0"/>
          <w:marTop w:val="0"/>
          <w:marBottom w:val="0"/>
          <w:divBdr>
            <w:top w:val="none" w:sz="0" w:space="0" w:color="auto"/>
            <w:left w:val="none" w:sz="0" w:space="0" w:color="auto"/>
            <w:bottom w:val="none" w:sz="0" w:space="0" w:color="auto"/>
            <w:right w:val="none" w:sz="0" w:space="0" w:color="auto"/>
          </w:divBdr>
        </w:div>
        <w:div w:id="1906063879">
          <w:marLeft w:val="480"/>
          <w:marRight w:val="0"/>
          <w:marTop w:val="0"/>
          <w:marBottom w:val="0"/>
          <w:divBdr>
            <w:top w:val="none" w:sz="0" w:space="0" w:color="auto"/>
            <w:left w:val="none" w:sz="0" w:space="0" w:color="auto"/>
            <w:bottom w:val="none" w:sz="0" w:space="0" w:color="auto"/>
            <w:right w:val="none" w:sz="0" w:space="0" w:color="auto"/>
          </w:divBdr>
        </w:div>
        <w:div w:id="798380247">
          <w:marLeft w:val="0"/>
          <w:marRight w:val="0"/>
          <w:marTop w:val="0"/>
          <w:marBottom w:val="0"/>
          <w:divBdr>
            <w:top w:val="none" w:sz="0" w:space="0" w:color="auto"/>
            <w:left w:val="none" w:sz="0" w:space="0" w:color="auto"/>
            <w:bottom w:val="none" w:sz="0" w:space="0" w:color="auto"/>
            <w:right w:val="none" w:sz="0" w:space="0" w:color="auto"/>
          </w:divBdr>
        </w:div>
        <w:div w:id="1534730497">
          <w:marLeft w:val="0"/>
          <w:marRight w:val="0"/>
          <w:marTop w:val="0"/>
          <w:marBottom w:val="0"/>
          <w:divBdr>
            <w:top w:val="none" w:sz="0" w:space="0" w:color="auto"/>
            <w:left w:val="none" w:sz="0" w:space="0" w:color="auto"/>
            <w:bottom w:val="none" w:sz="0" w:space="0" w:color="auto"/>
            <w:right w:val="none" w:sz="0" w:space="0" w:color="auto"/>
          </w:divBdr>
        </w:div>
        <w:div w:id="740257458">
          <w:marLeft w:val="0"/>
          <w:marRight w:val="0"/>
          <w:marTop w:val="0"/>
          <w:marBottom w:val="0"/>
          <w:divBdr>
            <w:top w:val="none" w:sz="0" w:space="0" w:color="auto"/>
            <w:left w:val="none" w:sz="0" w:space="0" w:color="auto"/>
            <w:bottom w:val="none" w:sz="0" w:space="0" w:color="auto"/>
            <w:right w:val="none" w:sz="0" w:space="0" w:color="auto"/>
          </w:divBdr>
        </w:div>
        <w:div w:id="967273258">
          <w:marLeft w:val="0"/>
          <w:marRight w:val="0"/>
          <w:marTop w:val="0"/>
          <w:marBottom w:val="0"/>
          <w:divBdr>
            <w:top w:val="none" w:sz="0" w:space="0" w:color="auto"/>
            <w:left w:val="none" w:sz="0" w:space="0" w:color="auto"/>
            <w:bottom w:val="none" w:sz="0" w:space="0" w:color="auto"/>
            <w:right w:val="none" w:sz="0" w:space="0" w:color="auto"/>
          </w:divBdr>
        </w:div>
        <w:div w:id="1720591032">
          <w:marLeft w:val="0"/>
          <w:marRight w:val="0"/>
          <w:marTop w:val="0"/>
          <w:marBottom w:val="0"/>
          <w:divBdr>
            <w:top w:val="none" w:sz="0" w:space="0" w:color="auto"/>
            <w:left w:val="none" w:sz="0" w:space="0" w:color="auto"/>
            <w:bottom w:val="none" w:sz="0" w:space="0" w:color="auto"/>
            <w:right w:val="none" w:sz="0" w:space="0" w:color="auto"/>
          </w:divBdr>
        </w:div>
        <w:div w:id="194588077">
          <w:marLeft w:val="0"/>
          <w:marRight w:val="0"/>
          <w:marTop w:val="0"/>
          <w:marBottom w:val="0"/>
          <w:divBdr>
            <w:top w:val="none" w:sz="0" w:space="0" w:color="auto"/>
            <w:left w:val="none" w:sz="0" w:space="0" w:color="auto"/>
            <w:bottom w:val="none" w:sz="0" w:space="0" w:color="auto"/>
            <w:right w:val="none" w:sz="0" w:space="0" w:color="auto"/>
          </w:divBdr>
        </w:div>
        <w:div w:id="1500119497">
          <w:marLeft w:val="0"/>
          <w:marRight w:val="0"/>
          <w:marTop w:val="0"/>
          <w:marBottom w:val="0"/>
          <w:divBdr>
            <w:top w:val="none" w:sz="0" w:space="0" w:color="auto"/>
            <w:left w:val="none" w:sz="0" w:space="0" w:color="auto"/>
            <w:bottom w:val="none" w:sz="0" w:space="0" w:color="auto"/>
            <w:right w:val="none" w:sz="0" w:space="0" w:color="auto"/>
          </w:divBdr>
        </w:div>
        <w:div w:id="1736077871">
          <w:marLeft w:val="0"/>
          <w:marRight w:val="0"/>
          <w:marTop w:val="0"/>
          <w:marBottom w:val="0"/>
          <w:divBdr>
            <w:top w:val="none" w:sz="0" w:space="0" w:color="auto"/>
            <w:left w:val="none" w:sz="0" w:space="0" w:color="auto"/>
            <w:bottom w:val="none" w:sz="0" w:space="0" w:color="auto"/>
            <w:right w:val="none" w:sz="0" w:space="0" w:color="auto"/>
          </w:divBdr>
        </w:div>
        <w:div w:id="610474292">
          <w:marLeft w:val="0"/>
          <w:marRight w:val="0"/>
          <w:marTop w:val="0"/>
          <w:marBottom w:val="0"/>
          <w:divBdr>
            <w:top w:val="none" w:sz="0" w:space="0" w:color="auto"/>
            <w:left w:val="none" w:sz="0" w:space="0" w:color="auto"/>
            <w:bottom w:val="none" w:sz="0" w:space="0" w:color="auto"/>
            <w:right w:val="none" w:sz="0" w:space="0" w:color="auto"/>
          </w:divBdr>
        </w:div>
        <w:div w:id="1281841905">
          <w:marLeft w:val="0"/>
          <w:marRight w:val="0"/>
          <w:marTop w:val="0"/>
          <w:marBottom w:val="0"/>
          <w:divBdr>
            <w:top w:val="none" w:sz="0" w:space="0" w:color="auto"/>
            <w:left w:val="none" w:sz="0" w:space="0" w:color="auto"/>
            <w:bottom w:val="none" w:sz="0" w:space="0" w:color="auto"/>
            <w:right w:val="none" w:sz="0" w:space="0" w:color="auto"/>
          </w:divBdr>
        </w:div>
        <w:div w:id="1782414841">
          <w:marLeft w:val="0"/>
          <w:marRight w:val="0"/>
          <w:marTop w:val="0"/>
          <w:marBottom w:val="0"/>
          <w:divBdr>
            <w:top w:val="none" w:sz="0" w:space="0" w:color="auto"/>
            <w:left w:val="none" w:sz="0" w:space="0" w:color="auto"/>
            <w:bottom w:val="none" w:sz="0" w:space="0" w:color="auto"/>
            <w:right w:val="none" w:sz="0" w:space="0" w:color="auto"/>
          </w:divBdr>
        </w:div>
        <w:div w:id="750083183">
          <w:marLeft w:val="480"/>
          <w:marRight w:val="0"/>
          <w:marTop w:val="0"/>
          <w:marBottom w:val="0"/>
          <w:divBdr>
            <w:top w:val="none" w:sz="0" w:space="0" w:color="auto"/>
            <w:left w:val="none" w:sz="0" w:space="0" w:color="auto"/>
            <w:bottom w:val="none" w:sz="0" w:space="0" w:color="auto"/>
            <w:right w:val="none" w:sz="0" w:space="0" w:color="auto"/>
          </w:divBdr>
        </w:div>
        <w:div w:id="972445633">
          <w:marLeft w:val="0"/>
          <w:marRight w:val="0"/>
          <w:marTop w:val="0"/>
          <w:marBottom w:val="0"/>
          <w:divBdr>
            <w:top w:val="none" w:sz="0" w:space="0" w:color="auto"/>
            <w:left w:val="none" w:sz="0" w:space="0" w:color="auto"/>
            <w:bottom w:val="none" w:sz="0" w:space="0" w:color="auto"/>
            <w:right w:val="none" w:sz="0" w:space="0" w:color="auto"/>
          </w:divBdr>
        </w:div>
        <w:div w:id="252015927">
          <w:marLeft w:val="0"/>
          <w:marRight w:val="0"/>
          <w:marTop w:val="0"/>
          <w:marBottom w:val="0"/>
          <w:divBdr>
            <w:top w:val="none" w:sz="0" w:space="0" w:color="auto"/>
            <w:left w:val="none" w:sz="0" w:space="0" w:color="auto"/>
            <w:bottom w:val="none" w:sz="0" w:space="0" w:color="auto"/>
            <w:right w:val="none" w:sz="0" w:space="0" w:color="auto"/>
          </w:divBdr>
        </w:div>
        <w:div w:id="2017800820">
          <w:marLeft w:val="0"/>
          <w:marRight w:val="0"/>
          <w:marTop w:val="0"/>
          <w:marBottom w:val="0"/>
          <w:divBdr>
            <w:top w:val="none" w:sz="0" w:space="0" w:color="auto"/>
            <w:left w:val="none" w:sz="0" w:space="0" w:color="auto"/>
            <w:bottom w:val="none" w:sz="0" w:space="0" w:color="auto"/>
            <w:right w:val="none" w:sz="0" w:space="0" w:color="auto"/>
          </w:divBdr>
        </w:div>
        <w:div w:id="524364047">
          <w:marLeft w:val="0"/>
          <w:marRight w:val="0"/>
          <w:marTop w:val="0"/>
          <w:marBottom w:val="0"/>
          <w:divBdr>
            <w:top w:val="none" w:sz="0" w:space="0" w:color="auto"/>
            <w:left w:val="none" w:sz="0" w:space="0" w:color="auto"/>
            <w:bottom w:val="none" w:sz="0" w:space="0" w:color="auto"/>
            <w:right w:val="none" w:sz="0" w:space="0" w:color="auto"/>
          </w:divBdr>
        </w:div>
        <w:div w:id="2008362087">
          <w:marLeft w:val="0"/>
          <w:marRight w:val="0"/>
          <w:marTop w:val="0"/>
          <w:marBottom w:val="0"/>
          <w:divBdr>
            <w:top w:val="none" w:sz="0" w:space="0" w:color="auto"/>
            <w:left w:val="none" w:sz="0" w:space="0" w:color="auto"/>
            <w:bottom w:val="none" w:sz="0" w:space="0" w:color="auto"/>
            <w:right w:val="none" w:sz="0" w:space="0" w:color="auto"/>
          </w:divBdr>
        </w:div>
        <w:div w:id="40324840">
          <w:marLeft w:val="0"/>
          <w:marRight w:val="0"/>
          <w:marTop w:val="0"/>
          <w:marBottom w:val="0"/>
          <w:divBdr>
            <w:top w:val="none" w:sz="0" w:space="0" w:color="auto"/>
            <w:left w:val="none" w:sz="0" w:space="0" w:color="auto"/>
            <w:bottom w:val="none" w:sz="0" w:space="0" w:color="auto"/>
            <w:right w:val="none" w:sz="0" w:space="0" w:color="auto"/>
          </w:divBdr>
        </w:div>
        <w:div w:id="744300180">
          <w:marLeft w:val="0"/>
          <w:marRight w:val="0"/>
          <w:marTop w:val="0"/>
          <w:marBottom w:val="0"/>
          <w:divBdr>
            <w:top w:val="none" w:sz="0" w:space="0" w:color="auto"/>
            <w:left w:val="none" w:sz="0" w:space="0" w:color="auto"/>
            <w:bottom w:val="none" w:sz="0" w:space="0" w:color="auto"/>
            <w:right w:val="none" w:sz="0" w:space="0" w:color="auto"/>
          </w:divBdr>
        </w:div>
        <w:div w:id="87849542">
          <w:marLeft w:val="0"/>
          <w:marRight w:val="0"/>
          <w:marTop w:val="0"/>
          <w:marBottom w:val="0"/>
          <w:divBdr>
            <w:top w:val="none" w:sz="0" w:space="0" w:color="auto"/>
            <w:left w:val="none" w:sz="0" w:space="0" w:color="auto"/>
            <w:bottom w:val="none" w:sz="0" w:space="0" w:color="auto"/>
            <w:right w:val="none" w:sz="0" w:space="0" w:color="auto"/>
          </w:divBdr>
        </w:div>
        <w:div w:id="1091858564">
          <w:marLeft w:val="0"/>
          <w:marRight w:val="0"/>
          <w:marTop w:val="0"/>
          <w:marBottom w:val="0"/>
          <w:divBdr>
            <w:top w:val="none" w:sz="0" w:space="0" w:color="auto"/>
            <w:left w:val="none" w:sz="0" w:space="0" w:color="auto"/>
            <w:bottom w:val="none" w:sz="0" w:space="0" w:color="auto"/>
            <w:right w:val="none" w:sz="0" w:space="0" w:color="auto"/>
          </w:divBdr>
        </w:div>
        <w:div w:id="283317322">
          <w:marLeft w:val="0"/>
          <w:marRight w:val="0"/>
          <w:marTop w:val="0"/>
          <w:marBottom w:val="0"/>
          <w:divBdr>
            <w:top w:val="none" w:sz="0" w:space="0" w:color="auto"/>
            <w:left w:val="none" w:sz="0" w:space="0" w:color="auto"/>
            <w:bottom w:val="none" w:sz="0" w:space="0" w:color="auto"/>
            <w:right w:val="none" w:sz="0" w:space="0" w:color="auto"/>
          </w:divBdr>
        </w:div>
        <w:div w:id="372534020">
          <w:marLeft w:val="0"/>
          <w:marRight w:val="0"/>
          <w:marTop w:val="0"/>
          <w:marBottom w:val="0"/>
          <w:divBdr>
            <w:top w:val="none" w:sz="0" w:space="0" w:color="auto"/>
            <w:left w:val="none" w:sz="0" w:space="0" w:color="auto"/>
            <w:bottom w:val="none" w:sz="0" w:space="0" w:color="auto"/>
            <w:right w:val="none" w:sz="0" w:space="0" w:color="auto"/>
          </w:divBdr>
        </w:div>
        <w:div w:id="826477116">
          <w:marLeft w:val="0"/>
          <w:marRight w:val="0"/>
          <w:marTop w:val="0"/>
          <w:marBottom w:val="0"/>
          <w:divBdr>
            <w:top w:val="none" w:sz="0" w:space="0" w:color="auto"/>
            <w:left w:val="none" w:sz="0" w:space="0" w:color="auto"/>
            <w:bottom w:val="none" w:sz="0" w:space="0" w:color="auto"/>
            <w:right w:val="none" w:sz="0" w:space="0" w:color="auto"/>
          </w:divBdr>
        </w:div>
        <w:div w:id="445538737">
          <w:marLeft w:val="0"/>
          <w:marRight w:val="0"/>
          <w:marTop w:val="0"/>
          <w:marBottom w:val="0"/>
          <w:divBdr>
            <w:top w:val="none" w:sz="0" w:space="0" w:color="auto"/>
            <w:left w:val="none" w:sz="0" w:space="0" w:color="auto"/>
            <w:bottom w:val="none" w:sz="0" w:space="0" w:color="auto"/>
            <w:right w:val="none" w:sz="0" w:space="0" w:color="auto"/>
          </w:divBdr>
        </w:div>
        <w:div w:id="539636491">
          <w:marLeft w:val="0"/>
          <w:marRight w:val="0"/>
          <w:marTop w:val="0"/>
          <w:marBottom w:val="0"/>
          <w:divBdr>
            <w:top w:val="none" w:sz="0" w:space="0" w:color="auto"/>
            <w:left w:val="none" w:sz="0" w:space="0" w:color="auto"/>
            <w:bottom w:val="none" w:sz="0" w:space="0" w:color="auto"/>
            <w:right w:val="none" w:sz="0" w:space="0" w:color="auto"/>
          </w:divBdr>
        </w:div>
        <w:div w:id="1154687941">
          <w:marLeft w:val="0"/>
          <w:marRight w:val="0"/>
          <w:marTop w:val="0"/>
          <w:marBottom w:val="0"/>
          <w:divBdr>
            <w:top w:val="none" w:sz="0" w:space="0" w:color="auto"/>
            <w:left w:val="none" w:sz="0" w:space="0" w:color="auto"/>
            <w:bottom w:val="none" w:sz="0" w:space="0" w:color="auto"/>
            <w:right w:val="none" w:sz="0" w:space="0" w:color="auto"/>
          </w:divBdr>
        </w:div>
        <w:div w:id="841092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ma.saux@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2678</Words>
  <Characters>14730</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Torres</dc:creator>
  <cp:keywords/>
  <dc:description/>
  <cp:lastModifiedBy>Thomas Torres</cp:lastModifiedBy>
  <cp:revision>51</cp:revision>
  <dcterms:created xsi:type="dcterms:W3CDTF">2020-09-22T12:07:00Z</dcterms:created>
  <dcterms:modified xsi:type="dcterms:W3CDTF">2020-09-22T20:11:00Z</dcterms:modified>
</cp:coreProperties>
</file>