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05.0139999389648" w:lineRule="auto"/>
        <w:ind w:left="2763.2681274414062" w:right="1498.623046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67.96800994873047"/>
          <w:szCs w:val="67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Sociologie du travail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ea8164"/>
          <w:sz w:val="67.96800994873047"/>
          <w:szCs w:val="67.96800994873047"/>
          <w:u w:val="none"/>
          <w:shd w:fill="auto" w:val="clear"/>
          <w:vertAlign w:val="baseline"/>
          <w:rtl w:val="0"/>
        </w:rPr>
        <w:t xml:space="preserve">Séance 1 : l’invention du travail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8948974609375" w:line="240" w:lineRule="auto"/>
        <w:ind w:left="0" w:right="5345.079956054687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Hadrien Clouet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4.1200256347656" w:line="240" w:lineRule="auto"/>
        <w:ind w:left="1884.83993530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40"/>
          <w:szCs w:val="40"/>
          <w:u w:val="none"/>
          <w:shd w:fill="auto" w:val="clear"/>
          <w:vertAlign w:val="superscript"/>
          <w:rtl w:val="0"/>
        </w:rPr>
        <w:t xml:space="preserve">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ebebeb"/>
          <w:sz w:val="36"/>
          <w:szCs w:val="36"/>
          <w:u w:val="none"/>
          <w:shd w:fill="auto" w:val="clear"/>
          <w:vertAlign w:val="baseline"/>
          <w:rtl w:val="0"/>
        </w:rPr>
        <w:t xml:space="preserve">semestre 2020-2021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240" w:lineRule="auto"/>
        <w:ind w:left="0" w:right="3784.1992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Quel intérêt à tout cela ?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826416015625" w:line="240" w:lineRule="auto"/>
        <w:ind w:left="0" w:right="2676.214599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Sociologie du travail &amp; démocratie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3.82568359375" w:line="240" w:lineRule="auto"/>
        <w:ind w:left="113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Savoir comment on peut/veut travailler.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40185546875" w:line="240" w:lineRule="auto"/>
        <w:ind w:left="113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Identifier les enjeux de notre histoire.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402099609375" w:line="239.98728275299072" w:lineRule="auto"/>
        <w:ind w:left="1408.7998962402344" w:right="329.7607421875" w:hanging="270.2399444580078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Mieux comprendre la société dans laquelle on évolue  (et qu’on subit), pour s’émanciper de certaines  contraintes sociales.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4253234863281" w:line="240" w:lineRule="auto"/>
        <w:ind w:left="0" w:right="678.3935546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  <w:sectPr>
          <w:pgSz w:h="10800" w:w="14400" w:orient="landscape"/>
          <w:pgMar w:bottom="0" w:top="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Disposer de ressources pour notre propre travail futur.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2.62634277343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880860" cy="4320540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4320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1.024169921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428488" cy="5183124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518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528320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programme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2.224731445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047232" cy="4680203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232" cy="4680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1.4025878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331787109375" w:line="240" w:lineRule="auto"/>
        <w:ind w:left="2389.18502807617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L’activité comme évolution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0.42724609375" w:line="216.56168460845947" w:lineRule="auto"/>
        <w:ind w:left="3929.7921752929688" w:right="542.01416015625" w:hanging="514.7164916992188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327999114990234"/>
          <w:szCs w:val="35.32799911499023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Les capacités humaines sont historiquement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variables.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7125244140625" w:line="216.3433313369751" w:lineRule="auto"/>
        <w:ind w:left="3918.3651733398438" w:right="539.027099609375" w:hanging="503.32977294921875"/>
        <w:jc w:val="both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« La main n'est pas seulement l'organe du travail, elle est aussi le produit du travail. Ce n'est que grâce à lui, grâce à l'adaptation à des opérations toujours nouvelles, grâce à la transmission héréditaire du développement particulier ainsi acquis des muscles, des tendons et, à intervalles plus longs, des os eux mêmes,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(…)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que la main de l'homme a atteint ce haut degré de perfection où elle peut faire surgir le miracle des tableaux de Raphaël, des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statues de Thorvaldsen, de la musique de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40404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Paganini. »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503047</wp:posOffset>
            </wp:positionV>
            <wp:extent cx="2103120" cy="2979420"/>
            <wp:effectExtent b="0" l="0" r="0" t="0"/>
            <wp:wrapSquare wrapText="right" distB="19050" distT="19050" distL="19050" distR="1905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979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199.92000102996826" w:lineRule="auto"/>
        <w:ind w:left="854.1456604003906" w:right="1521.4025878906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La vie « primitive»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93.19999694824219"/>
          <w:szCs w:val="93.19999694824219"/>
          <w:u w:val="none"/>
          <w:shd w:fill="auto" w:val="clear"/>
          <w:vertAlign w:val="superscript"/>
          <w:rtl w:val="0"/>
        </w:rPr>
        <w:t xml:space="preserve">7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5208431</wp:posOffset>
            </wp:positionH>
            <wp:positionV relativeFrom="paragraph">
              <wp:posOffset>499109</wp:posOffset>
            </wp:positionV>
            <wp:extent cx="3095244" cy="5093209"/>
            <wp:effectExtent b="0" l="0" r="0" t="0"/>
            <wp:wrapSquare wrapText="left" distB="19050" distT="19050" distL="19050" distR="1905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244" cy="50932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-523331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.7827148437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Des êtres « primitifs »…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180877685546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mais fort compétents.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545776367187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Une activité de survie 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9.202423095703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dextérité manuelle,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7.6400756835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réflexion et innovation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47366333007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technologique assurent la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738586425781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prééminence de certains.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4615478515625" w:line="240" w:lineRule="auto"/>
        <w:ind w:left="836.476821899414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2000045776367"/>
          <w:szCs w:val="41.52000045776367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Une production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4736633300781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complexe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54638671875" w:line="240" w:lineRule="auto"/>
        <w:ind w:left="836.5171813964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1.56800079345703"/>
          <w:szCs w:val="41.56800079345703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Une vie de cueilleur-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8.16085815429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chasseur :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pénurie ou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3.994445800781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abondance ?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21.4025878906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331787109375" w:line="240" w:lineRule="auto"/>
        <w:ind w:left="3800.384826660156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La vie « primitive »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2.706298828125" w:line="199.92000102996826" w:lineRule="auto"/>
        <w:ind w:left="1768.2096862792969" w:right="10152.129516601562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La journée des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2244465</wp:posOffset>
            </wp:positionH>
            <wp:positionV relativeFrom="paragraph">
              <wp:posOffset>-91312</wp:posOffset>
            </wp:positionV>
            <wp:extent cx="5326380" cy="1842516"/>
            <wp:effectExtent b="0" l="0" r="0" t="0"/>
            <wp:wrapSquare wrapText="left" distB="19050" distT="19050" distL="19050" distR="19050"/>
            <wp:docPr id="4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8425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2191125</wp:posOffset>
            </wp:positionH>
            <wp:positionV relativeFrom="paragraph">
              <wp:posOffset>-94360</wp:posOffset>
            </wp:positionV>
            <wp:extent cx="5428488" cy="1944624"/>
            <wp:effectExtent b="0" l="0" r="0" t="0"/>
            <wp:wrapSquare wrapText="left" distB="19050" distT="19050" distL="19050" distR="1905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19446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4.72473144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Yanomami, tribu à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252899169921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la frontière brésilo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1.0333251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vénézuélienne :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5.20172119140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petits travaux,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04.740905761718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entre pauses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61.9999694824219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régulières et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9.0225219726562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d’événements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3.56536865234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4.12799835205078"/>
          <w:szCs w:val="34.12799835205078"/>
          <w:u w:val="none"/>
          <w:shd w:fill="auto" w:val="clear"/>
          <w:vertAlign w:val="baseline"/>
          <w:rtl w:val="0"/>
        </w:rPr>
        <w:t xml:space="preserve">communautaires.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7664794921875" w:line="239.9040412902832" w:lineRule="auto"/>
        <w:ind w:left="5885.7598876953125" w:right="726.280517578125" w:firstLine="12.71972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Jacques Lizot,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Economie ou société ? Quelques thèmes à propos de l'étude d'une communauté d'Amérindiens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Journal de la Société des Américanistes, t.60, 1971, p.137-175.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199.92000102996826" w:lineRule="auto"/>
        <w:ind w:left="12596.201171875" w:right="1556.633300781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e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e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-2724785</wp:posOffset>
            </wp:positionH>
            <wp:positionV relativeFrom="paragraph">
              <wp:posOffset>-564641</wp:posOffset>
            </wp:positionV>
            <wp:extent cx="3409188" cy="3188208"/>
            <wp:effectExtent b="0" l="0" r="0" t="0"/>
            <wp:wrapSquare wrapText="left" distB="19050" distT="19050" distL="19050" distR="1905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188" cy="3188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-7979537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4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8.8400268554688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Entrée dans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998046875" w:line="240" w:lineRule="auto"/>
        <w:ind w:left="930.83999633789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l’histoire… ou la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320068359375" w:line="240" w:lineRule="auto"/>
        <w:ind w:left="924.860610961914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.04800033569336"/>
          <w:szCs w:val="60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division de l’activité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6.719970703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Un nouveau rapport aux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.286376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temps.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535400390625" w:line="199.92000102996826" w:lineRule="auto"/>
        <w:ind w:left="753.4751892089844" w:right="7489.6533203125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Apparition de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spécialistes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4777057</wp:posOffset>
            </wp:positionH>
            <wp:positionV relativeFrom="paragraph">
              <wp:posOffset>185166</wp:posOffset>
            </wp:positionV>
            <wp:extent cx="3410712" cy="2904744"/>
            <wp:effectExtent b="0" l="0" r="0" t="0"/>
            <wp:wrapSquare wrapText="left" distB="19050" distT="19050" distL="19050" distR="1905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29047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9.11613464355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« hors survie »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17315673828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« Dis-moi ce que tu fais, je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.286376953125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te dirai qui tu es » : des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6.678314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activités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assignées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45391845703125" w:line="240" w:lineRule="auto"/>
        <w:ind w:left="753.475189208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5.28000259399414"/>
          <w:szCs w:val="35.28000259399414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Après l’agriculture :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.1176147460938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l’écriture, le savoir, l’histoire,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.11761474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l’Etat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(pas partout, voir la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5.711288452148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Zomia).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70.839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400634765625" w:line="199.92000102996826" w:lineRule="auto"/>
        <w:ind w:left="1657.479248046875" w:right="508.800048828125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Parler du travail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  <w:drawing>
          <wp:inline distB="19050" distT="19050" distL="19050" distR="19050">
            <wp:extent cx="361188" cy="480060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4530675</wp:posOffset>
            </wp:positionH>
            <wp:positionV relativeFrom="paragraph">
              <wp:posOffset>311658</wp:posOffset>
            </wp:positionV>
            <wp:extent cx="3093720" cy="5585460"/>
            <wp:effectExtent b="0" l="0" r="0" t="0"/>
            <wp:wrapSquare wrapText="left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5585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-1033448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1.030273437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Une terminologie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loin d’être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265.2799987792969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universelle !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4028320312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Certaines sociétés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398193359375" w:line="240" w:lineRule="auto"/>
        <w:ind w:left="1269.5999908447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méconnaissent le concept :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40" w:lineRule="auto"/>
        <w:ind w:left="1259.51995849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Maenge océaniens, Grèce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1258.07998657226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antique, Rome impériale…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43975830078125" w:line="240" w:lineRule="auto"/>
        <w:ind w:left="705.6959533691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En France même, leur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258.079986572265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articulation n’a rien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40" w:lineRule="auto"/>
        <w:ind w:left="1258.559951782226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d’évidente : ex. des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107421875" w:line="240" w:lineRule="auto"/>
        <w:ind w:left="1257.624435424804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chauffeurs Uber ou de l’argot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39776611328125" w:line="240" w:lineRule="auto"/>
        <w:ind w:left="0" w:right="1153.97827148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(p’tit boulot, taf, job…).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  <w:rtl w:val="0"/>
        </w:rPr>
        <w:t xml:space="preserve">Un penseur inadapté à Pôle emploi…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4.400634765625" w:line="199.92000102996826" w:lineRule="auto"/>
        <w:ind w:left="13322.39990234375" w:right="508.8000488281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3.20000012715658"/>
          <w:szCs w:val="43.20000012715658"/>
          <w:u w:val="none"/>
          <w:shd w:fill="auto" w:val="clear"/>
          <w:vertAlign w:val="subscript"/>
        </w:rPr>
        <w:drawing>
          <wp:inline distB="19050" distT="19050" distL="19050" distR="19050">
            <wp:extent cx="361188" cy="48006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-8440673</wp:posOffset>
            </wp:positionH>
            <wp:positionV relativeFrom="paragraph">
              <wp:posOffset>-332993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0.2905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Une modernité sous le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791748046875" w:line="240" w:lineRule="auto"/>
        <w:ind w:left="0" w:right="4407.760009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signe du travail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7.7606201171875" w:line="240" w:lineRule="auto"/>
        <w:ind w:left="431.136016845703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Travail partout, emploi nulle part ?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1602783203125" w:line="263.9768886566162" w:lineRule="auto"/>
        <w:ind w:left="1107.9600524902344" w:right="1202.80029296875" w:firstLine="30.281753540039062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L’emploi : relation (souvent juridique et formalisée) qui unit une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personne à une autre, dans un cadre construit en-dehors d’elle (tout  ne se négocie pas dans le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contrat d’emploi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et avant elle (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les règles  préexistent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). Elle traduit l’activité laborieuse en un statut social.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6722412109375" w:line="263.9055919647217" w:lineRule="auto"/>
        <w:ind w:left="1428.2400512695312" w:right="1378.67919921875" w:hanging="282.0960235595703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Exemple : signer un CDD, passer une période d’essai, terminer un  stage sans opportunité en vue… sont des questions d’emploi. Il ne  s’agit pas de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ce que l’on fait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mais d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’à quel titre.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229600" cy="131064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144000" cy="68580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8.800048828125" w:firstLine="0"/>
        <w:jc w:val="righ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61188" cy="48006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48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0.2905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Une modernité sous le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791748046875" w:line="240" w:lineRule="auto"/>
        <w:ind w:left="0" w:right="4407.760009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72"/>
          <w:szCs w:val="72"/>
          <w:u w:val="none"/>
          <w:shd w:fill="auto" w:val="clear"/>
          <w:vertAlign w:val="baseline"/>
          <w:rtl w:val="0"/>
        </w:rPr>
        <w:t xml:space="preserve">signe du travail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6.76025390625" w:line="240" w:lineRule="auto"/>
        <w:ind w:left="431.1360168457031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Travail partout, emploi nulle part ?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240234375" w:line="240" w:lineRule="auto"/>
        <w:ind w:left="537.599983215332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229600" cy="2023872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023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92553" cy="2881884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553" cy="288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91156" cy="2883408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1156" cy="2883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94788" cy="2983992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4788" cy="298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93264" cy="2985516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264" cy="2985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144000" cy="68580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497586</wp:posOffset>
            </wp:positionV>
            <wp:extent cx="2375916" cy="2933700"/>
            <wp:effectExtent b="0" l="0" r="0" t="0"/>
            <wp:wrapSquare wrapText="right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916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6372606</wp:posOffset>
            </wp:positionH>
            <wp:positionV relativeFrom="paragraph">
              <wp:posOffset>511302</wp:posOffset>
            </wp:positionV>
            <wp:extent cx="2392680" cy="2953512"/>
            <wp:effectExtent b="0" l="0" r="0" t="0"/>
            <wp:wrapSquare wrapText="bothSides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953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494538</wp:posOffset>
            </wp:positionV>
            <wp:extent cx="2478024" cy="3035808"/>
            <wp:effectExtent b="0" l="0" r="0" t="0"/>
            <wp:wrapSquare wrapText="right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024" cy="3035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6.5338134765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6.04800415039062"/>
          <w:szCs w:val="96.0480041503906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6.04800415039062"/>
          <w:szCs w:val="96.04800415039062"/>
          <w:u w:val="none"/>
          <w:shd w:fill="auto" w:val="clear"/>
          <w:vertAlign w:val="baseline"/>
          <w:rtl w:val="0"/>
        </w:rPr>
        <w:t xml:space="preserve">Travail ?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00439453125" w:line="199.92000102996826" w:lineRule="auto"/>
        <w:ind w:left="12494.60693359375" w:right="1365.402832031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-7915024</wp:posOffset>
            </wp:positionH>
            <wp:positionV relativeFrom="paragraph">
              <wp:posOffset>-564641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81926345825195" w:lineRule="auto"/>
        <w:ind w:left="2256.1849975585938" w:right="2248.94287109375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Les trois frontières consensuelles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du travail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916748046875" w:line="322.8709030151367" w:lineRule="auto"/>
        <w:ind w:left="713.8560485839844" w:right="2948.599853515625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Rapports : salarié / marchand / domestique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Ce dernier longtemps controversé.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698486328125" w:line="239.90415573120117" w:lineRule="auto"/>
        <w:ind w:left="1156.8000030517578" w:right="2100.52001953125" w:hanging="442.94395446777344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60 milliards d’heures contre 40 milliards d’emploi rémunéré)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2859786</wp:posOffset>
            </wp:positionH>
            <wp:positionV relativeFrom="paragraph">
              <wp:posOffset>494537</wp:posOffset>
            </wp:positionV>
            <wp:extent cx="5173980" cy="3127248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127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8.4317016601562" w:line="240" w:lineRule="auto"/>
        <w:ind w:left="713.856048583984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Et leurs marges…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98.607177734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413330078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Travail substantif ou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0703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travail culturel ?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5.6259155273438" w:line="240" w:lineRule="auto"/>
        <w:ind w:left="1523.0543518066406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 orientations possibles :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5999755859375" w:line="239.90389823913574" w:lineRule="auto"/>
        <w:ind w:left="1978.5598754882812" w:right="958.07861328125" w:hanging="457.6318359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Le travail est à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découvrir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: universel mais sous des  formes singulières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63232421875" w:line="239.9040126800537" w:lineRule="auto"/>
        <w:ind w:left="1984.3199157714844" w:right="960.958251953125" w:hanging="463.3918762207031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b31166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Le travail est à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retracer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48"/>
          <w:szCs w:val="48"/>
          <w:u w:val="none"/>
          <w:shd w:fill="auto" w:val="clear"/>
          <w:vertAlign w:val="baseline"/>
          <w:rtl w:val="0"/>
        </w:rPr>
        <w:t xml:space="preserve">: produit particulier d’une  culture bourgeoise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.7991943359375" w:line="239.45491790771484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Le travail comme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expérience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6527.34619140625" w:right="1389.1015625" w:header="0" w:footer="720"/>
          <w:cols w:equalWidth="0" w:num="2">
            <w:col w:space="0" w:w="3241.776123046875"/>
            <w:col w:space="0" w:w="3241.776123046875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9.8138427734375" w:line="239.54524040222168" w:lineRule="auto"/>
        <w:ind w:left="6887.9010009765625" w:right="126.856689453125" w:hanging="544.039306640625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Pluralité de sens au travail (selon  qu’on se reconvertisse, qu’on en  cherche, qu’on soit obligé de se  dégrader…) : une double vérité.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9.5193481445312" w:line="239.55689907073975" w:lineRule="auto"/>
        <w:ind w:left="6876.380615234375" w:right="89.53369140625" w:hanging="532.518920898437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b31166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Pluralité de regards sociologiquessur le travail : ce que disent les  gens, à ce qu’ils font, ce qu’ils  produisent ou ce qu’ils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17233276367188" w:line="240" w:lineRule="auto"/>
        <w:ind w:left="0" w:right="4861.560058593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manipulent.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9.307413101196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3.19999694824219"/>
          <w:szCs w:val="93.19999694824219"/>
          <w:u w:val="none"/>
          <w:shd w:fill="auto" w:val="clear"/>
          <w:vertAlign w:val="subscript"/>
          <w:rtl w:val="0"/>
        </w:rPr>
        <w:t xml:space="preserve">Des satisfactions doublement inégales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610612" cy="14874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612" cy="1487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131052" cy="5143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1052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93.19999694824219"/>
          <w:szCs w:val="93.19999694824219"/>
          <w:u w:val="none"/>
          <w:shd w:fill="auto" w:val="clear"/>
          <w:vertAlign w:val="subscript"/>
          <w:rtl w:val="0"/>
        </w:rPr>
        <w:t xml:space="preserve">… ainsi que le hors-travail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19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.13439941406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964168" cy="529132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4168" cy="5291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2031.2243652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Des déterminations sociales :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40625" w:line="240" w:lineRule="auto"/>
        <w:ind w:left="708.95996093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subscript"/>
          <w:rtl w:val="0"/>
        </w:rPr>
        <w:t xml:space="preserve">Vieille histoire : dès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l’exemple du genre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65.4028320312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4.8316192626953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les conquistadors…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59765625" w:line="240" w:lineRule="auto"/>
        <w:ind w:left="0" w:right="2586.479492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404040"/>
          <w:sz w:val="36"/>
          <w:szCs w:val="36"/>
          <w:u w:val="none"/>
          <w:shd w:fill="auto" w:val="clear"/>
          <w:vertAlign w:val="baseline"/>
          <w:rtl w:val="0"/>
        </w:rPr>
        <w:t xml:space="preserve">% de professionnelles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796630859375" w:line="240" w:lineRule="auto"/>
        <w:ind w:left="696.9119262695312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«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Ils [les hommes] lavent,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38498783111572" w:lineRule="auto"/>
        <w:ind w:left="0" w:right="1150.2490234375" w:firstLine="13.272018432617188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cardent et filent la laine,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dans ce village comme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dans toute la province de  Michoacàn ; et ils la filent non seulement à l'intérieur de leurs maisons, mais sur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6799850463867"/>
          <w:szCs w:val="37.96799850463867"/>
          <w:u w:val="none"/>
          <w:shd w:fill="auto" w:val="clear"/>
          <w:vertAlign w:val="baseline"/>
          <w:rtl w:val="0"/>
        </w:rPr>
        <w:t xml:space="preserve">la porte et dans les rues, 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tenant la touffe de laine d'une main et le fuseau de l'autre ; et ils n'en éprouvent aucune honte,  quoique cela nous fasse rire, nous Espagnols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»,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4599609375" w:line="215.29837131500244" w:lineRule="auto"/>
        <w:ind w:left="6.768035888671875" w:right="1375.123291015625" w:firstLine="7.3007965087890625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J.-P. Berthe, « L'évangile et l'outil »,  Techniques et culture (11) 1988,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999267578125" w:line="199.92000102996826" w:lineRule="auto"/>
        <w:ind w:left="387.755126953125" w:right="5306.6455078125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90%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-4501260</wp:posOffset>
            </wp:positionH>
            <wp:positionV relativeFrom="paragraph">
              <wp:posOffset>-2200782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3.5406494140625" w:line="240" w:lineRule="auto"/>
        <w:ind w:left="2158.735351562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49%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6.5399169921875" w:line="240" w:lineRule="auto"/>
        <w:ind w:left="0" w:right="1751.2451171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15%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46002197265625" w:line="240" w:lineRule="auto"/>
        <w:ind w:left="0" w:right="24.245605468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690.8447265625" w:right="1653.40087890625" w:header="0" w:footer="720"/>
          <w:cols w:equalWidth="0" w:num="2">
            <w:col w:space="0" w:w="6027.877197265625"/>
            <w:col w:space="0" w:w="6027.877197265625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18"/>
          <w:szCs w:val="18"/>
          <w:u w:val="none"/>
          <w:shd w:fill="auto" w:val="clear"/>
          <w:vertAlign w:val="baseline"/>
          <w:rtl w:val="0"/>
        </w:rPr>
        <w:t xml:space="preserve">2%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900024414062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p.65-82.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2398681640625" w:line="245.2352428436279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AIDES-SOIGNANTS COMPTABLES MILITAIRES,  POLICIERS,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135833740234375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POMPIERS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23524284362793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714.7415924072266" w:right="863.680419921875" w:header="0" w:footer="720"/>
          <w:cols w:equalWidth="0" w:num="3">
            <w:col w:space="0" w:w="4273.859558105469"/>
            <w:col w:space="0" w:w="4273.859558105469"/>
            <w:col w:space="0" w:w="4273.859558105469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OUVRIERS QUALIFIÉS  DU GROS ŒUVRE  DU BÂTIMENT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1429100036621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b31166"/>
          <w:sz w:val="47.99999872843425"/>
          <w:szCs w:val="47.99999872843425"/>
          <w:u w:val="none"/>
          <w:shd w:fill="auto" w:val="clear"/>
          <w:vertAlign w:val="superscript"/>
          <w:rtl w:val="0"/>
        </w:rPr>
        <w:t xml:space="preserve">►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superscript"/>
          <w:rtl w:val="0"/>
        </w:rPr>
        <w:t xml:space="preserve">Reconnaissance du travail féminin : ce powerpoint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fffff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témoigne de leur invisibilisation.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40356445312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396229" cy="3474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229" cy="34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984492" cy="54665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84492" cy="546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853393554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Allongement puis réduction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839721679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du temps de travail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4.75341796875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9.96799850463867"/>
          <w:szCs w:val="49.96799850463867"/>
          <w:u w:val="none"/>
          <w:shd w:fill="auto" w:val="clear"/>
          <w:vertAlign w:val="baseline"/>
        </w:rPr>
        <w:drawing>
          <wp:inline distB="19050" distT="19050" distL="19050" distR="19050">
            <wp:extent cx="6207252" cy="410413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7252" cy="4104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2204999923706" w:lineRule="auto"/>
        <w:ind w:left="5096.094665527344" w:right="150.948486328125" w:firstLine="2.2463989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Noah Shusterman, “The decline of religious holidays in old regime France  (1642–1789)”,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French History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vol.23/3, 2009, p.289-310.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7734375" w:line="477.44842529296875" w:lineRule="auto"/>
        <w:ind w:left="655.2000427246094" w:right="655.198974609375" w:firstLine="334.09149169921875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Allongement puis réduction du temps de travail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8311896" cy="457644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1896" cy="4576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54092121124268" w:lineRule="auto"/>
        <w:ind w:left="318.9311981201172" w:right="229.3798828125" w:firstLine="3.80161285400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Charles Raffin, Hatice Yildiz, « Depuis 1975, le temps de travail annuel a baissé de 350 heures »,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40 ans d’évolution de la société française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, INSEE,  2019.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9.8529052734375" w:line="240" w:lineRule="auto"/>
        <w:ind w:left="0" w:right="2932.40356445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nos revenus…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8.626708984375" w:line="240" w:lineRule="auto"/>
        <w:ind w:left="0" w:right="4535.31982421875" w:firstLine="0"/>
        <w:jc w:val="righ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7f7f7f"/>
          <w:sz w:val="36"/>
          <w:szCs w:val="36"/>
          <w:u w:val="none"/>
          <w:shd w:fill="auto" w:val="clear"/>
          <w:vertAlign w:val="baseline"/>
          <w:rtl w:val="0"/>
        </w:rPr>
        <w:t xml:space="preserve">Revenus disponibles annuels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6795654296875" w:line="240" w:lineRule="auto"/>
        <w:ind w:left="1086.29997253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34000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400634765625" w:line="240" w:lineRule="auto"/>
        <w:ind w:left="1086.2999725341797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32000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2601318359375" w:line="240" w:lineRule="auto"/>
        <w:ind w:left="1086.3168334960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.04800033569336"/>
          <w:szCs w:val="1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.04800033569336"/>
          <w:szCs w:val="18.04800033569336"/>
          <w:u w:val="none"/>
          <w:shd w:fill="auto" w:val="clear"/>
          <w:vertAlign w:val="baseline"/>
          <w:rtl w:val="0"/>
        </w:rPr>
        <w:t xml:space="preserve">30000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25958251953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28000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4006347656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26000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3975830078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24000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7401733398437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22000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93975830078125" w:line="240" w:lineRule="auto"/>
        <w:ind w:left="1085.4000091552734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20000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82012939453125" w:line="240" w:lineRule="auto"/>
        <w:ind w:left="1105.5599975585938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595959"/>
          <w:sz w:val="18"/>
          <w:szCs w:val="18"/>
          <w:u w:val="none"/>
          <w:shd w:fill="auto" w:val="clear"/>
          <w:vertAlign w:val="baseline"/>
          <w:rtl w:val="0"/>
        </w:rPr>
        <w:t xml:space="preserve">18000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99896240234375" w:line="229.453582763671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Cadres et professions  intellectuelles supérieures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Agriculteurs, artisans,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commerçants, chefs 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d'entreprise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12960815429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2014 2017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1985.9902954101562" w:right="1924.373779296875" w:header="0" w:footer="720"/>
          <w:cols w:equalWidth="0" w:num="3">
            <w:col w:space="0" w:w="3496.54541015625"/>
            <w:col w:space="0" w:w="3496.54541015625"/>
            <w:col w:space="0" w:w="3496.545410156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Employés Ouvriers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1642.68188476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nos chances scolaires…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4.22607421875" w:line="240" w:lineRule="auto"/>
        <w:ind w:left="0" w:right="3387.6538085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Pourcentage d'élèves de sixième ayant déjà redoublé,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0598144531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595959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selon la catégorie socioprofessionnelle du père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5057373046875" w:line="240" w:lineRule="auto"/>
        <w:ind w:left="0" w:right="2961.9592285156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10,4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8.7335205078125" w:line="240" w:lineRule="auto"/>
        <w:ind w:left="0" w:right="4633.7152099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6,5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35.247802734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73358154296875" w:line="240" w:lineRule="auto"/>
        <w:ind w:left="6259.3817138671875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5,3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3336181640625" w:line="240" w:lineRule="auto"/>
        <w:ind w:left="4641.983337402344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4,3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93353271484375" w:line="341.5701484680176" w:lineRule="auto"/>
        <w:ind w:left="3037.5320434570312" w:right="2225.97900390625" w:hanging="575.1321411132812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312926" cy="42433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926" cy="424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34047" cy="75054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4047" cy="75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433322" cy="50063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322" cy="50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209319" cy="36047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319" cy="360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384554" cy="46869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4554" cy="468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968489" cy="206693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8489" cy="206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1,9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4500770568848" w:lineRule="auto"/>
        <w:ind w:left="1287.3403930664062" w:right="427.974853515625" w:hanging="1287.3403930664062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Cadre Profession intermédiaire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4500770568848" w:lineRule="auto"/>
        <w:ind w:left="1631.81884765625" w:right="129.3267822265625" w:hanging="1553.872070312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Agriculteur Artisan, commerçant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.1982421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2895.6097412109375" w:right="2787.587890625" w:header="0" w:footer="720"/>
          <w:cols w:equalWidth="0" w:num="3">
            <w:col w:space="0" w:w="2905.6008911132812"/>
            <w:col w:space="0" w:w="2905.6008911132812"/>
            <w:col w:space="0" w:w="2905.6008911132812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Employé Ouvrier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2803.16528320312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les inégalités…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12.9461669921875" w:line="199.92000102996826" w:lineRule="auto"/>
        <w:ind w:left="146.78879737854004" w:right="9654.024047851562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Antoine Vatan, « La baisse de la part salariale »,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824999</wp:posOffset>
            </wp:positionH>
            <wp:positionV relativeFrom="paragraph">
              <wp:posOffset>-4116781</wp:posOffset>
            </wp:positionV>
            <wp:extent cx="7626096" cy="4471416"/>
            <wp:effectExtent b="0" l="0" r="0" t="0"/>
            <wp:wrapSquare wrapText="bothSides" distB="19050" distT="19050" distL="19050" distR="190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6096" cy="4471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3572692871094" w:line="240" w:lineRule="auto"/>
        <w:ind w:left="157.34640121459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lettre du CEPII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, n°396, février 2019.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0.464096069336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40" w:lineRule="auto"/>
        <w:ind w:left="0" w:right="2875.42724609375" w:firstLine="0"/>
        <w:jc w:val="righ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les élections…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5.826416015625" w:line="240" w:lineRule="auto"/>
        <w:ind w:left="0" w:right="0" w:firstLine="0"/>
        <w:jc w:val="center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351520" cy="345643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51520" cy="3456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ffffff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Séance 1 : Activité, travail, emploi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0.653076171875" w:line="228.03656101226807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Le travail structure donc les espaces nationaux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825240" cy="337870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37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028188" cy="337870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188" cy="3378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318004" cy="351434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004" cy="3514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727960" cy="44958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44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ebebeb"/>
          <w:sz w:val="52.08000183105469"/>
          <w:szCs w:val="52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212848" cy="1399032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39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4400" w:orient="landscape"/>
      <w:pgMar w:bottom="0" w:top="0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4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49.png"/><Relationship Id="rId7" Type="http://schemas.openxmlformats.org/officeDocument/2006/relationships/image" Target="media/image45.png"/><Relationship Id="rId8" Type="http://schemas.openxmlformats.org/officeDocument/2006/relationships/image" Target="media/image40.png"/><Relationship Id="rId31" Type="http://schemas.openxmlformats.org/officeDocument/2006/relationships/image" Target="media/image32.png"/><Relationship Id="rId30" Type="http://schemas.openxmlformats.org/officeDocument/2006/relationships/image" Target="media/image35.png"/><Relationship Id="rId33" Type="http://schemas.openxmlformats.org/officeDocument/2006/relationships/image" Target="media/image37.png"/><Relationship Id="rId32" Type="http://schemas.openxmlformats.org/officeDocument/2006/relationships/image" Target="media/image33.png"/><Relationship Id="rId35" Type="http://schemas.openxmlformats.org/officeDocument/2006/relationships/image" Target="media/image36.png"/><Relationship Id="rId34" Type="http://schemas.openxmlformats.org/officeDocument/2006/relationships/image" Target="media/image38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53.png"/><Relationship Id="rId22" Type="http://schemas.openxmlformats.org/officeDocument/2006/relationships/image" Target="media/image27.png"/><Relationship Id="rId21" Type="http://schemas.openxmlformats.org/officeDocument/2006/relationships/image" Target="media/image48.png"/><Relationship Id="rId24" Type="http://schemas.openxmlformats.org/officeDocument/2006/relationships/image" Target="media/image25.png"/><Relationship Id="rId23" Type="http://schemas.openxmlformats.org/officeDocument/2006/relationships/image" Target="media/image28.png"/><Relationship Id="rId26" Type="http://schemas.openxmlformats.org/officeDocument/2006/relationships/image" Target="media/image31.png"/><Relationship Id="rId25" Type="http://schemas.openxmlformats.org/officeDocument/2006/relationships/image" Target="media/image26.png"/><Relationship Id="rId28" Type="http://schemas.openxmlformats.org/officeDocument/2006/relationships/image" Target="media/image30.png"/><Relationship Id="rId27" Type="http://schemas.openxmlformats.org/officeDocument/2006/relationships/image" Target="media/image29.png"/><Relationship Id="rId29" Type="http://schemas.openxmlformats.org/officeDocument/2006/relationships/image" Target="media/image34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11" Type="http://schemas.openxmlformats.org/officeDocument/2006/relationships/image" Target="media/image39.png"/><Relationship Id="rId55" Type="http://schemas.openxmlformats.org/officeDocument/2006/relationships/image" Target="media/image20.png"/><Relationship Id="rId10" Type="http://schemas.openxmlformats.org/officeDocument/2006/relationships/image" Target="media/image43.png"/><Relationship Id="rId54" Type="http://schemas.openxmlformats.org/officeDocument/2006/relationships/image" Target="media/image17.png"/><Relationship Id="rId13" Type="http://schemas.openxmlformats.org/officeDocument/2006/relationships/image" Target="media/image42.png"/><Relationship Id="rId57" Type="http://schemas.openxmlformats.org/officeDocument/2006/relationships/image" Target="media/image22.png"/><Relationship Id="rId12" Type="http://schemas.openxmlformats.org/officeDocument/2006/relationships/image" Target="media/image52.png"/><Relationship Id="rId56" Type="http://schemas.openxmlformats.org/officeDocument/2006/relationships/image" Target="media/image21.png"/><Relationship Id="rId15" Type="http://schemas.openxmlformats.org/officeDocument/2006/relationships/image" Target="media/image51.png"/><Relationship Id="rId14" Type="http://schemas.openxmlformats.org/officeDocument/2006/relationships/image" Target="media/image41.png"/><Relationship Id="rId58" Type="http://schemas.openxmlformats.org/officeDocument/2006/relationships/image" Target="media/image23.png"/><Relationship Id="rId17" Type="http://schemas.openxmlformats.org/officeDocument/2006/relationships/image" Target="media/image46.png"/><Relationship Id="rId16" Type="http://schemas.openxmlformats.org/officeDocument/2006/relationships/image" Target="media/image47.png"/><Relationship Id="rId19" Type="http://schemas.openxmlformats.org/officeDocument/2006/relationships/image" Target="media/image50.png"/><Relationship Id="rId18" Type="http://schemas.openxmlformats.org/officeDocument/2006/relationships/image" Target="media/image2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