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593994140625" w:line="240" w:lineRule="auto"/>
        <w:ind w:left="593.2187271118164"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Sociologie du travail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18115234375" w:line="240" w:lineRule="auto"/>
        <w:ind w:left="592.3787307739258" w:right="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Cours magistral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0.76904296875" w:line="240" w:lineRule="auto"/>
        <w:ind w:left="0" w:right="1007.92846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Licence 3 - Semestre 1 - Sociologie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814697265625" w:line="240" w:lineRule="auto"/>
        <w:ind w:left="0" w:right="2438.208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h.clouet@cso.cnrs.fr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802490234375" w:line="240" w:lineRule="auto"/>
        <w:ind w:left="0" w:right="2953.46435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Hadrien Clouet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6663208007812"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 sur 40</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346.4630699157715" w:lineRule="auto"/>
        <w:ind w:left="570.6586837768555" w:right="488.98681640625" w:firstLine="2.400054931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cours tentera de répondre à plusieurs questions/enjeux : comment on peut/veut  travailler. Comment comprendre l’évolution historique du travail ? Enjeu, également, de sociologie  de révélation, comprendre comment les mécanismes sociaux pèsent sur nous pour s’en libérer  éventuellement. Finalement, il tentera de nous proposer des ressources pour notre travail futur.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0" w:lineRule="auto"/>
        <w:ind w:left="569.938697814941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1 -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L’invention du travail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513671875" w:line="346.4626121520996" w:lineRule="auto"/>
        <w:ind w:left="569.6986770629883" w:right="488.834228515625" w:firstLine="71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L’invention du travail.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Le travail comme évolution.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pense spontanément, lorsqu’on  envisage le travail, aux notions de production, de souffrance, d’organisation collective, de  rémunération… Les capacités humaines sont historiquement variables (nécessité d’avoir un pouce  opposable cerveau agrandi, langage, qui renvoient à des évolutions biologiques). Le travail naît  donc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évolution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c.f. citation d’Engels,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rôle du travail dans la transformation du singe 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homme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926864624" w:lineRule="auto"/>
        <w:ind w:left="1322.4258422851562" w:right="488.9111328125" w:hanging="384.3272399902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«La main n’est pas seulement l’organe du travail, elle est aussi le produit du travail. Ce  n’est que grâce à lui, grâce à l’adaptation à des opérations toujours nouvelles, grâce à la  transmission héréditaire du développement particulier ainsi acquis des muscles, des tendons  et, à intervalles plus longs, des os eux mêmes,(…) que la main de l’homme a atteint ce haut  degré de perfection où elle peut faire surgir le miracle des tableaux de Raphaël, des statues  de Thorvaldsen, de la musique de Paganini.»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89825439453" w:lineRule="auto"/>
        <w:ind w:left="567.7787399291992" w:right="488.779296875" w:firstLine="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L’évolution historique du travail implique le développement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spécifiques (aiguilles,  pinceaux, etc…) qui permettent à certaines espèces 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affirmer leur supériorité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les autres, à une  époque où l’évolution joue à plein (rappelons que l’évolution darwinienne ne joue plus dans  l’espèce humaine depuis 10 000 ans).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041305542" w:lineRule="auto"/>
        <w:ind w:left="542.0987319946289" w:right="488.787841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La société sans le travail (ou presque)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pense spontanément que l’âge pré- </w:t>
      </w:r>
      <w:r w:rsidDel="00000000" w:rsidR="00000000" w:rsidRPr="00000000">
        <w:rPr>
          <w:rFonts w:ascii="Times New Roman" w:cs="Times New Roman" w:eastAsia="Times New Roman" w:hAnsi="Times New Roman"/>
          <w:b w:val="1"/>
          <w:i w:val="0"/>
          <w:smallCaps w:val="0"/>
          <w:strike w:val="0"/>
          <w:color w:val="000000"/>
          <w:sz w:val="26.666666666666668"/>
          <w:szCs w:val="26.666666666666668"/>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historique est caractérisé par un labeur dur et omniprésent — néanmoins, on estime le travail  nécessaire à la survie des peuples de l’époque à 5h. Marshall Sallins parle, à ce titre, dans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Âge de  pierre, âge d’abondance,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sociétés d’abondance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les sociétés dites « primitives ». Aux  alentours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-10 000 av. J-C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apparaît l’</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agriculture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change la manière dont on peut et doit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20123291015625" w:line="513.6854553222656" w:lineRule="auto"/>
        <w:ind w:left="8910.37841796875" w:right="557.3876953125" w:hanging="8324.95971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Thèse d’une société sans travail développée par Chamoux, « Sens et place du travail dans les sociétés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 sur 40</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50.0187301635742" w:right="488.72802734375" w:firstLine="20.639953613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travailler : on parle d’ « entrée dans l’histoire ». Avec l’agriculture apparaît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au temps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à l’anticipation. Elle implique également l’obligation et la capacité à faire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donc la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sédentarité (villes)</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production plus importante permet à d’</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autres professions de 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développer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(artistes…). La sédentarité et la lutte pour les ressources implique également des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conflits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note à la même période l’apparition des premiers conflits militaires (et de l’esclavage .  La diversification des activités implique également une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division sexuée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plus forte. Autre singularité  de l’époque : le lieu de travail, c’est la famille. On parle également d’entrée dans l’histoire avec  l’apparition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écriture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permet en même temps le développement de l’État bureaucratique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impôts, des formulaires, des sciences). On note depuis une hausse continue du temps de travail  jusqu’en 1950, avec la suppression des jours fériés (on note quelques réduction successives depuis).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27018737793" w:lineRule="auto"/>
        <w:ind w:left="567.7787399291992" w:right="488.74267578125" w:firstLine="730.08003234863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L’invention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sens actuel du terme — est donc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invention  récente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avec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essor du salariat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le travail devient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principe organisateur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valeur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centrale jusqu’à nouvel ordre. Il est un des objets fondamentaux des théories des  précurseurs/fondateurs de la sociologie (Durkheim, Marx, Weber), puisque son émergence est en  partie due à l’existence d’une « question sociale » (préoccupation des politiques/intellectuels quant  à la classe laborieuse émergente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La misère des classes laborieuses en France et en Angleterre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Eugène Buret.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41305542" w:lineRule="auto"/>
        <w:ind w:left="570.1787185668945" w:right="488.812255859375" w:firstLine="748.0799865722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Vers une définition du travail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Travail et terminologie.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intéressant de considérer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différences géographiques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désigner le travail. Certaines sociétés n’utilisent  que la notion de peine/non-peine. 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Grèce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antique, la notion de travail est remplacée par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division oeuvre/effort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selon la pénibilité du travail . Dans la Rome antique, le travail accompli, le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en cours et le travail de production (agricole, militaire, grossesse) sont désignés par trois  mots différents.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2984085083" w:lineRule="auto"/>
        <w:ind w:left="573.2986831665039" w:right="488.82080078125" w:firstLine="724.5600891113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Travail et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Alors que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est une activité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pratique concrète,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l’emploi est un statut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est collectif, donne accès à des droits et se fonde sur un contrat)… Si on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8160400390625" w:line="218.09454917907715" w:lineRule="auto"/>
        <w:ind w:left="570.0187301635742" w:right="493.9306640625" w:firstLine="1.3199615478515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estime que l’idée d’État est très récente à l’échelle de l’histoire de l’humanité (5%). Il existe des débats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quant à l’existence actuelle de sociétés sans États — on suppose qu’il existe quelque milliers de personnes en  Asie du Sud Ouest qui n’ont qu’une conscience vague de l’État, qu’ils rapporteraient à la chefferie locale  (voir à ce sujet James. C. Scott,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Zomia ou l’art de ne pas être gouvernés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368286132812" w:line="240" w:lineRule="auto"/>
        <w:ind w:left="574.27204132080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Louis Chevalier,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Classes laborieuses, classes dangereuses,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1984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141845703125" w:line="218.09454917907715" w:lineRule="auto"/>
        <w:ind w:left="567.818717956543" w:right="493.84765625" w:firstLine="2.7866363525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Cette division fonde également une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différence de statut et de prestige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Selon Platon, les hommes sont nés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pour l’une ou l’autre de ces formes de travail et doivent le découvrir.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 sur 40</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67.7787399291992" w:right="488.75" w:firstLine="9.1199493408203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assimile communément les deux, en réalité,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 parfois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poreuses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ouvrier qui  travaille des heures supplémentaires non payées pour finir un chantier travaille hors du cadre fixé  par son emploi ; dans le cas du chômage partiel, on observe un emploi sans travail ; dans le cas du  travail domestique, il s’agit d’un travail sans emploi).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6979827881" w:lineRule="auto"/>
        <w:ind w:left="568.018684387207" w:right="488.779296875" w:firstLine="729.84008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Trois frontières consensuelles du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désigne traditionnellement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salarié, marchand, et domestique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dernier a longtemps été controversé). On estime par an 60  milliard d’heures de travail par an contre 40 milliard d’heures d’emploi rémunéré. Cependant,  beaucoup d’activités se trouvent à la frontière entre travail et loisir . Le travail domestique est pour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2/3 assigné , délégué ou imposé aux femmes. Le travail domestique dit « productif » est assigné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hommes, tandis que le travail domestique dit « reproductif » ou « non-productif » (care, soin  aux enfants, etc…) est assigné aux femmes.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24157714844" w:lineRule="auto"/>
        <w:ind w:left="568.4987258911133" w:right="488.74755859375" w:firstLine="712.3199462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salariat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désigne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emploi rémunéré, encadré et commandé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 de  subordination). Cette forme particulière du travail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historiquement située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n’est pas  universelle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Marx). Il existe des formes différentes formes de travail (comme l’amateurisme, le  travail au noir…).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41305542" w:lineRule="auto"/>
        <w:ind w:left="567.7787399291992" w:right="488.78662109375" w:firstLine="737.27989196777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Travail substantif.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peut considérer que le travail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universel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l’on peut le découvrir  partout (c’est la position de l’anthropologue Maurice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Godelier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pense que le travail correspond  au moment où l’on se procure ce dont on a besoin (si on ne l’achète pas)). L’enjeu, pour les  scientifiques, c’est d’étudier ceux qui travaillent ou ceux qui ne travaillent pas — elle pose la  question des rapports de pouvoir. On s’interroge sur 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formes de travail objectives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(même si les  individus ne pensent pas le « travail » comme tel) prises dans une société donnée.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5549316406" w:lineRule="auto"/>
        <w:ind w:left="575.4587173461914" w:right="488.42529296875" w:firstLine="729.5999145507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Travail culturel.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Certains auteurs critiquent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ethnocentrisme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cette méthode, qui cherche  à trouver des formes dans des sociétés non-occidentales des formes historiquement et  géographiquement situées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Occident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où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économie et le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ont émergé en tant 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sphères  séparées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travail est particulier puisqu’il répond à des conditions particulières. Pour Dominique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133544921875" w:line="218.09426307678223" w:lineRule="auto"/>
        <w:ind w:left="577.1387100219727" w:right="494.171142578125" w:hanging="1.83998107910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Travail ou loisir, par exemple, dans le cas du jardinage ? Que faire des jeux ou de l’encadrement des enfants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444580078125" w:line="218.09454917907715" w:lineRule="auto"/>
        <w:ind w:left="576.3987350463867" w:right="493.974609375" w:hanging="1.833343505859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Les femmes travaillent par ailleurs en moyenne entre 15 et 20% de plus que les hommes. Les femmes au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foyer travaillent en moyenne autant que les hommes en temps plein, tandis qu’elles travaillent plus à emploi  égal (elles subissent néanmoins plus les temps partiels).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mhhhhh source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4 sur 40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73.0587387084961" w:right="568.73046875" w:firstLine="10.31997680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travail est le produit particulier d'une culture bourgeoise 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 rien d’universel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699157715" w:lineRule="auto"/>
        <w:ind w:left="567.7787399291992" w:right="488.8671875" w:firstLine="737.27989196777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Travail et statut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L’appréhension des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représentation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comme labeur  ou comme épanouissement…)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selon le métier et selon divers critères (genre, race, âge) —  on attend différentes formes de travail selon ces mêmes déterminants sociologiques (exemple des  professions féminines moins valorisées). Il structure également les activités hors travail.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47579193115" w:lineRule="auto"/>
        <w:ind w:left="576.4187240600586" w:right="488.9501953125" w:firstLine="716.879959106445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conclusion, on peut envisager le travail au prisme de (a) ce que les gens en disent ; de (b)  ce que les gens font, de (c) ce qu’ils produisent, ou des (d) objets qu’ils manipulent…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3.68041992187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5 sur 40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2 -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Sociologie des professions et des métiers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24157714844" w:lineRule="auto"/>
        <w:ind w:left="567.7787399291992" w:right="488.951416015625" w:firstLine="729.11994934082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Comment se constituent des professions et des métiers se constituent, malgré des diversité  de condition d’exercice et de pratiques ? Comment se construit la collégialité ? Comment une  profession se constitue-t-elle comme telle ? Ce cours nous permettra éventuellement de démystifier  les professions légitimes, leurs revendications, et ce qu’elles nous disent d’elles-mêmes (médecins,  policiers…). On pense spontanément, quand on évoque les professions, à une expérience commune,  à une expertise, un savoir-faire commun, à des intérêts partagés, à une dimension corporatiste mais  également économique (régler les tarifs des prestations…), ou à une identité…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041305542" w:lineRule="auto"/>
        <w:ind w:left="569.6986770629883" w:right="488.73291015625" w:firstLine="727.20001220703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polysémie pose une question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entendra ici la professions, de manière  générale, comme un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ensemble de personnes qui se reconnaissent comme tel.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Plus spécifiquement,  on peut la définir comme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comportement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code d’Hippocrate pour les médecins)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des  fonctions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(soigner pour les médecins)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des interactions et du pouvoir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(nécessite d’une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pratique collective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convaincre les autres de son intérêt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Prenons l’exemple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pâtissiers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jusque dans les années 1970, les pâtissiers de boutique existent, mais pas les pâtissiers  de cuisine. Le fromage est le dernier repas, prendre un dessert n’est pas la norme. Il faut le travail  de mobilisation d’acteurs (dont la revue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 Nouveau Pâtissier,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collectif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 Goûter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faire  reconnaître le travail spécifique, distinct, difficile et les compétences spécifiques des pâtissiers.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926864624" w:lineRule="auto"/>
        <w:ind w:left="539.2187118530273" w:right="488.740234375" w:firstLine="741.59996032714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L’approche interactionniste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un cadre théorique qui apparaît dans les années 1960 et  1970, avec des auteurs tels qu’Everett Hughes ou Howard Becker. Leur outil privilégié est  l’entretien, mais ils participent également activement aux comportements. Pour Hughes, une  profession est une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image stéréotypée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d’une activité de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s’intéresse à la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réthorique  professionnelle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(mise en scène des professions comme des activités nobles, désintéressées,  prestigieuses). Il souhaite décrire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processus effectifs qui poussent à faire un métier, (b)  décrire les pratiques ordinaire, (c) la nature des problèmes à résoudre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définit cinq terme  pour établir une comparaison efficace des professions : les notions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groupes professionnels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turning 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(tournant de vie),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carrière,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licence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territoire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professions séparées  manipulent le plus souvent des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savoirs coupables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(savoirs ayant à avoir avec les déviances, la vie,  la mort, etc… exemple du juriste ou du médecin de famille) qu’il ne vaut mieux pas communiquer.  Ces critères permettent de définir différents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niveaux d’autonomie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à le droit de pratiquer ?  Comment est-on formé ? Qui évalue ?). Plus les professionnels répondent eux-même à ces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914184570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6 sur 40</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76.1787033081055" w:right="568.73046875" w:firstLine="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questions, plus ils sont autonomes.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84103393555" w:lineRule="auto"/>
        <w:ind w:left="567.7787399291992" w:right="488.736572265625" w:firstLine="731.76002502441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Quelques grandes enquêtes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Taxi-Dance Hall,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Paul Goably Cressey. Des hommes  célibataires vont danser avec des femmes pour prestation tarifées (les femmes en reversent une  partie au comptable). Burgess lui propose une thèse, ce sombre veinard. Après 5 ans d’observations  participante, il distingue les 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onsommateurs occasionnels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habitués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développent des  liens). Beaucoup de femmes contreviennent aux règles et transgressent la neutralité supposée  (relations sexuelles ou conjugales, sortie en cabaret, sans que le patron ait la main). Qu’est-ce qui  distingue les bonnes des mauvaises professionnelles ? Qu’est-ce qqui fonde leur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professionnalité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savoir bien danser, (b) savoir suivre le pas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son partenaire peu importe celui qu’il adopte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faire l’</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emotional labor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avoir l’oeil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(savoir repérer les bons clients, gérer 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sex game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(tension  physique mise en scène selon certaines limites), mettre à la porte les plus lourds).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12713623047" w:lineRule="auto"/>
        <w:ind w:left="569.6986770629883" w:right="488.79150390625" w:firstLine="735.3599548339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Professionnal Thief,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Edwin Hardin Sutherland. Tout les métiers ne sont pas légaux — le  voleur interrogé développe tout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code de normes professionnels et morales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définissent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mauvais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 bon » voleur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sens du travail bien fait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(subtiliser sans se faire  repérer, suppose une habileté et un certain courage, de la patience et suivre les conseils des anciens),  a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coup d’oeil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(savoir repérer les bons clients), (…), 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capacité à écouler les vols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(pratiques de  commerce avec des rapports de confiance, réseaux d’écoulement).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4103393555" w:lineRule="auto"/>
        <w:ind w:left="567.7787399291992" w:right="488.741455078125" w:firstLine="737.27989196777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Making of a Physician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Everett Hughes.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Banalisation du rapport au corps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des  formes violentes de bizutages, imageries pornographiques dans les salles de garde. Le texte de  Hughes interroge les moyens de devenir médecins. Il ne s’agit par uniquement de compétences  techniques — c’est également des discours, une culture, et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aux autres.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Hughes  distingue plusieurs étapes dans la fabrication des médecins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apprentissage (b) initiation (c)  conversion.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métier nécessite une distinction par rapport aux profanes, qui sont en dehors du  métier : on exerce le métier sur les patients, et non pas avec eux. Adopter une vision du monde  particulière (les gens sont avant tout des patients, comme sa famille). Finalement, adopter une  identité propre de médecin, s’y identifier (l’identité qui prime est celle de la spécialité).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302.6587295532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Outsiders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Howard Becker. (Voir fiche)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43737792969" w:line="789.7688484191895" w:lineRule="auto"/>
        <w:ind w:left="8910.37841796875" w:right="488.9501953125" w:hanging="7617.079467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Exemple particulier : Le BIM Manager (voir l’article du Figaro étudiant), qui entre en  Page 7 sur 40</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76.4187240600586" w:right="488.94775390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concurrence avec un certain nombre de métiers (architectes habituellement en charge de la  coordination mobilisés contre les managers, etc…). Exemple aussi des assistants médicaux, entre  secrétariat et médecins (moyen de distinction par rapport au métier de secrétariat).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6979827881" w:lineRule="auto"/>
        <w:ind w:left="567.7787399291992" w:right="488.76464843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morale de l’emploi.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des logiques de socialisation professionnelle, qui partagent  un certain nombre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représentations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 valeurs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une éthique commune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exemple peut  être les pratiques électorales (les infirmières ont voté à 40% LFI et les militaires ont largement voté  pour le RN aux dernières présidentielles). Il existe également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différences nationales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significatives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étude comparée et longitudinale sur les policiers en formation en France et au  Québec). Notons que ces croyances se développent au fur et à mesure de la formation. L’adhésion à  un certain nombre de valeurs professionnelles évoluent également (l’honnêteté, avoir « les nerfs  durs », débrouillards, observateurs) mais également personnelles (valeurs familiales).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24157714844" w:lineRule="auto"/>
        <w:ind w:left="567.7787399291992" w:right="488.83422851562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critique de la profession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approches marxistes critiquent les différentiations  professionnelles qui créent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fausses appartenances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masquent des rapports d’exploitation.  Elles déplacent le lieu de discussion — elles reposent peu sur des unions interprofessionnelles ou  sur des syndicats (critique du corporatisme). Ce faisant, elles se coupent du monde du travail 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dépolitisent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réel.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6979827881" w:lineRule="auto"/>
        <w:ind w:left="580.0187301635742" w:right="488.99658203125" w:firstLine="702.7199554443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Profession et reproduction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profession est également le lieu de la reproduction  sociale (et dans certains métiers à plus forte raison que d’autres).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diapo).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6121520996" w:lineRule="auto"/>
        <w:ind w:left="570.1787185668945" w:right="488.98681640625" w:firstLine="710.87997436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Inégalités et segmentation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une attractivité différente des métiers. Comment arrive t-on à embaucher des emplois où 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turnover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important ? Comment fait-t-on pour les faire rester  dans une profession ? En particulier, par exemple, dans la vente de luxe, où les vendeurs doivent  avoir un certain nombre de propriétés sociales similaires à la clientèle. Des études aux EUA  montrent que certaines professions y arrivent en tirer des profits symboliques (traités comme des  clients du luxe malgré le revenu faible).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1.1697387695312"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8 sur 40</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240" w:lineRule="auto"/>
        <w:ind w:left="569.938697814941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3 -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travail organisé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916015625" w:line="346.4626979827881" w:lineRule="auto"/>
        <w:ind w:left="567.7787399291992" w:right="489.068603515625" w:firstLine="6.47994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s’agira notamment de comprendre un certain nombre d’enjeux. Comment a-t-on travaillé par le  passé ? Il s’agira également de comprendre le caractère non-naturel (politique, et donc choisi, sujet  à changement) des formes de travail. Comment peut-on anticiper les conséquences du travail sur soi  et sur les autres ? Pourquoi persiste-t-on à travailler d’une manière identique, ou pourquoi change-t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240" w:lineRule="auto"/>
        <w:ind w:left="576.41872406005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les modalités du travail ?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916015625" w:line="346.462984085083" w:lineRule="auto"/>
        <w:ind w:left="570.6586837768555" w:right="488.748779296875" w:firstLine="710.15998840332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L’organisation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Moyen-Âge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observe un faible spécialisation, des journées  de travail de durées très variables (entre 4 et 9 heures par jour), et l’on dispose de presque 60 jours  fériés par an. Le travail, sans contrat, est alors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 régulé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est donc possible de construire sans  organisation scientifique du travail. À partir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XVIIIè siècle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l’émergence du salariat et  l’apparition des instruments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mesure du temps,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régule et uniformise la durée du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Charles Augustin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Coulomb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tente de mesurer le temps de travail. En 1799, il écrit « il y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deux  choses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distinguer dans le travail des hommes ou des animaux, l’effet que peut produire l’emploi  de leurs forces appliquées à une machine et la fatigue qu’ils peuvent éprouver en produisant cet  effet » dans son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Mémoire sur la force de l’homme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série de penseurs se rendent alors compte  que le rendement augmente lorsqu’on divise socialement le travail. L’important n’est pas tant le  travailleur seul, mais un ensemble, une collectivité. 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Thompson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Temps, discipline du  travail, et capitalisme industriel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interroge les modalités par lesquelles on applique,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négocie et  détourne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contraintes de temps au travail. Si sous l’Ancien Régime, les activités étaient  organisées selon un rythme intrinsèque, la mise au travail du temps d’autrui implique une discipline  du temps monnayable.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4103393555" w:lineRule="auto"/>
        <w:ind w:left="567.7787399291992" w:right="488.96728515625" w:firstLine="713.5199737548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 la manufacture à la fabrique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Rappelons qu’il existe un rapport étroit entre le  développement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concentration industrielle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ouverture des marchés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fragmentation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tâches. La mécanisation ne suffit pas à expliquer seule les nouvelles formes de  divisions du travail, qui nécessitent également une concentration des capitaux et des moyens de  production dans quelques mains (pour que l’investissement dans des machines coûteuses devienne  rentable), ainsi qu’une concentration importante de des forces de travail. La parcellisation des  tâches n’est avantageuse que dans le cas d’une production en grande quantité — elle est donc à  mettre en lien avec l’émergence et le développement d’un marché. Elle sert également l’intérêt des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90667724609"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9 sur 40</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67.7787399291992" w:right="488.74755859375" w:firstLine="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capitalistes dans la mesure où des travailleurs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méconnaissant la totalité d’une chaîne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production ne risquent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 de devenir concurrents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le passage de la manufacture à la  fabrique pour Marx. Les travailleurs, auparavant sédentaires, maîtrisent tout les savoirs faire dans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manufacture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retrouvent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interchangeables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fabrique/l’atelier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041305542" w:lineRule="auto"/>
        <w:ind w:left="567.7787399291992" w:right="488.7487792968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L’épingle et l’obélisque : quelques penseurs de l’organisation du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rappelle  dans le premier chapitre de la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Richesse des nations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le rendement dépend du mode collectif  d’organisation du travail.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tâches implique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productivité plus grande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l’exemple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manufacture d’épingle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Un homme tire le fil à la bobille, un autre le dresse,  un troisième le coupe, un quatrième l'empointe, un cinquième le meule à l'autre bout pour recevoir  la tête; fabriquer la tête exige deux ou trois opérations distinctes; la frapper est une activité  singulière, blanchir les épingles en est une autre; c'est même un métier en soi que de piquer les  papiers; et l'importante activité de fabriquer une épingle est ainsi subdivisée en environ dix-huit  opérations distinctes, qui dans certaines fabriques sont toutes exécutées par des mains distinctes,  quoique dans d'autres le même homme en exécutera parfois deux ou trois. […] Mais, quoiqu'ils  fussent très pauvres et donc médiocrement équipés des machines nécessaires, ils pouvaient, en se  donnant du mal, fabriquer à eux tous environ douze livres d'épingles par jour. »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75520324707" w:lineRule="auto"/>
        <w:ind w:left="567.7787399291992" w:right="488.748779296875" w:firstLine="724.5600128173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Pierre Joseph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Proudhon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penseur anarchiste du mouvement ouvrier français, soutient que le  propre du capitalisme de l’époque est de conserver le fruit du travail coordonné et collectif. D’où  l’exemple consacré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obélisque de la Concorde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peut payer 200 personnes séparément sans  qu’elles montent la Concorde, mais c’est ces 200 personnes, qui, en même temps arrivent à la  monter. Cette « force immense qui résulte de l'union et de l'harmonie des travailleurs,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convergence et de la simultanéité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leurs efforts » est évoquée dans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Qu’est-ce que la propriété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production supérieure due à la division du travail est appropriée par les employeurs — c’est là  une des premières formulations de la théorie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/l’appropriation de la plus-value.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3098526001" w:lineRule="auto"/>
        <w:ind w:left="567.7787399291992" w:right="488.756103515625" w:firstLine="724.5600128173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une perspective plus critique encore, théorise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aliénation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concept ne  va pas sans poser problème dans son oeuvre, car il évolue)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 latin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alienus,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étranger, éloigné de :  processus par lequel le sujet se transforme en un autre, voire en quelque chose d’hostile à lui-même.  Pour Marx, il s’agit de la condition de d’individu qui 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possède ni son outil de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 sa  production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son travail, l’ouvrier ne s’affirme pas mai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 nie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L’activité de l’ouvrier n’est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10 sur 40</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72.818717956543" w:right="488.748779296875" w:hanging="5.03997802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 son activité propre. Elle appartient à un autre, elle est la perte de soi même » Marx,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Manuscrits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 1844</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Clouet évoque également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incapacité croissante à comprendre la société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laquelle on est plongé (chaînes d’interdépendance d’autant plus longues, etc…).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89825439453" w:lineRule="auto"/>
        <w:ind w:left="560.8186721801758" w:right="488.81591796875" w:firstLine="732.720031738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Fayol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un ingénieur civil des mines français et directeur d’un groupe d’entreprises  minières employant plus de 10000 personnes à la fin du XIXè. Il est un des précurseurs français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propose l’instauration d’une discipline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militaire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travail pour favoriser le  rendement. Plus précisément, il énonce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principes généraux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une bonne administration dans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L’administration industrielle et générale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parue en 1916 : division du travail, autorité, discipline,  unité de commandement, unité de direction, priorité de l’intérêt général, juste rémunération,  centralisation, hiérarchie, ordre, équité, stabilité du personnel, initiative, esprit de corps.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12713623047" w:lineRule="auto"/>
        <w:ind w:left="567.7787399291992" w:right="488.7048339843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taylorisme (1900-1945)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Taylor est issu d’une famille bourgeoise état-unienne placée en  situation d’apprentissage d’ouvrier modeleur, puis devient chef d’atelier, pour finalement devenir  ingénieur-chef —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pratique précède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donc chez lui la théorie. Il critique l’organisation  excessivement complexe du travail en atelier. Elle requiert à son époque une certaine autonomie des  ouvriers, ce qui suppose de trop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nombreuses possibilités de résistances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trop coûteux, trop  irrationnel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observe d’ailleurs que les ouvriers se montrent rétifs à l’égards des rythmes  escomptés par la direction. Il publie donc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direction des ateliers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arrive à trois conclusions  principales.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699157715" w:lineRule="auto"/>
        <w:ind w:left="569.6986770629883" w:right="488.798828125" w:firstLine="728.1600952148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Effets pervers du paiement-pièce.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Payer les ouvriers aux pièces a un certain nombre  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effet pervers,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puisque l’employeur ne connaît pas le temps requis pour la production d’une  chaise. Les ouvriers peuvent (et ont intérêt à) mentir collectivement pour maximiser leurs intérêts. Il  ne faut pas les payer à la pièce mais 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l’heure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activités précises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312713623047" w:lineRule="auto"/>
        <w:ind w:left="567.7787399291992" w:right="488.836669921875" w:firstLine="730.08003234863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La flânerie systématique.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les ouvriers sont payés à la pièce et que les ouvriers  produisent plus, les employeurs seront tentés de revoir le prix à la baisse et donc de réduire les  salaires. Les ouvriers pratiquent une forme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nonchalance systématique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faut donc créer  une organisation scientifique du travail.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3846282959" w:lineRule="auto"/>
        <w:ind w:left="570.1787185668945" w:right="488.86474609375" w:firstLine="72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La rationalisation des tâches.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Tels qu’il les observe, les ouvriers d’organisent eux mêmes, et possèdent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monopole du savoir-faire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Ils peuvent donc reproduire des manières de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456420898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11 sur 40</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73.2986831665039" w:right="488.84033203125" w:firstLine="4.3199920654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inefficace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 il faut établir des critères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extérieurs et objectifs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(déterminés par les experts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bureau des méthodes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trouver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one best way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rationalisation implique une réduction  des savoir-faire dits traditionnels jusqu’à embaucher des salariés interchangeables.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984085083" w:lineRule="auto"/>
        <w:ind w:left="569.6986770629883" w:right="488.673095703125" w:firstLine="71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L’organisation scientifique du travail de Taylor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rationalisation implique trois grands  éléments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une réduction du savoir à des formules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(éviter grèves, résistances ouvrières). Elle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dissocie le travail manuel du travail intellectuel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(ouvriers du côté du faire, ingénieurs (dont  ergonomes, sociologues) qui intellectualisent les manières de faire : les bureaux des méthodes, qui  observent, décrivent, mesurent…). Néanmoins, si l’histoire ne retient surtout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excès  technocratiques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excès de la standardisation et l’arbitraire des agents de maîtrise — les grèves  de 1912 et 1913 en France en sont de bons exemples — il convient de rappeler que Taylor insiste  sur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collaboration et le dialogue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les salariés et la direction (sans nier le rapport  hiérarchique). Finalement, l’OST implique la planification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 bonne » manière de  travailler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une bonne manière optimale et efficace de faire un geste). De plus, elle accroît  la dépendance au travail d’autrui, rends plus simple la surveillance et accroît les possibilités de  contrôle.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126953125" w:lineRule="auto"/>
        <w:ind w:left="567.7787399291992" w:right="488.8232421875" w:firstLine="725.27992248535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L’étude du cas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Bethlehem Steel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selon Taylor : des travailleurs jugés « bons » sont évalués  dans leur capacité maximale (quantité de minerais déplacés…). L’auteur en arrive à plusieurs  conclusions : plus les pelles sont courtes, moins on fait de mouvement et plus on fait d’allers retours ; les pelles sont plus ou mois adaptées à différents minerais ; des pauses plus courtes et plus  régulières sont plus efficaces. Le taylorisme est donc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doctrine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rationalisation, qui prends  place dans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particulier (les ouvriers on travaillé dans des milieux ruraux et sont habitués  à la dureté du travail, besoins primaires de masse, peu de concurrence et peu de gammes variées)  avec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méthodes spécifiques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(parcellisation des tâches, bureau des méthodes).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312713623047" w:lineRule="auto"/>
        <w:ind w:left="567.7787399291992" w:right="488.892822265625" w:firstLine="745.9200286865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taylorisme domestique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la revue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Mon bureau,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Paulette Bernège, licenciée en  lettres, écrit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 la méthode ménagère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vise à appliquer la méthodes ménagères au travail  domestique. Le travail domestique est gaspillé car irrationnel et non-organisé, or c’est un espace de  production, qui gagnerait à appliquer la méthode de l’OST.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3846282959" w:lineRule="auto"/>
        <w:ind w:left="567.7787399291992" w:right="488.76953125" w:firstLine="713.03993225097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fordisme (jusqu’aux années 60 environ)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Henry Ford immigre aux États-Unis avec ses  parents irlandais en 1857. Il obtient un poste à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Edison Illuminating Compagny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Detroit avant de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456420898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12 sur 40</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70.1787185668945" w:right="488.770751953125" w:firstLine="7.43995666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fonder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Ford Motor Compagny,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qu’il dirige. S’il établit sa théorie sensiblement en même temps  que Taylor, il n’est connu que sur le tard. Ford fait trois ajouts fondamentaux aux théories de Taylor.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convoyeurs à bandes emmènent les objets aux ouvriers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ne bougent plus, afin de  limiter la perte de temps. Même si l’on se figure souvent les scènes de Charlot, gouverné par les  machines dans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Les Temps modernes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comme le fait du taylorisme, l’utilisation du convoyeur est bel  est bien le fait du fordisme. On tente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standardiser les produits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ford unique), ce qui  limite le nombre de tâches. On tente également de verser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salaires réels élevés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afin de  favoriser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consommation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fidéliser à l’entreprise. De l’OST, on passe à un modèle de société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Welfare capitalism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 paternalisme industriel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productivité augmente d’année en année, les  entreprises augmentent, la croissance également (cycle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salaire-consommation-investissement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2987976074" w:lineRule="auto"/>
        <w:ind w:left="567.7787399291992" w:right="488.8403320312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crise de l’OST.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fordisme et l’OST entrent en crise.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Crise sociale,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notamment avec  mai 68. Augmentation du turnover, de l’absentéisme, des grèves. Les qualification ne coincident  plus avec les postes (sur-diplômés relativement aux postes, sentiment d’inertie sociale, de perdre ses  qualification, déclassement,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études de Fridmann). Burawoy montre que les ouvriers attendent  autre chose du travail que de l’argent.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Crise productive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Incapacité à répondre à la demande de  plus en plus diversifiée.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98526001" w:lineRule="auto"/>
        <w:ind w:left="569.6986770629883" w:right="488.81591796875" w:firstLine="735.359954833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Toyotisme (à partir des années 60-70)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toyotisme se concentre sur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circuits courts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(être au plus proche de la vente, flux-tendus). Approche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participative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les salariés. Innovations  régulières, économies d’envergure plutôt qu’économies d’échelles, cercles de qualité. Les salariés  font partie du Bureau des méthodes. 5 zéros : zéro stock, zéro défaut, zéro papier, zéro panne, zéro  délai. (Voir fin power point)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0.776977539062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13 sur 40</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qualité du travail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84085083" w:lineRule="auto"/>
        <w:ind w:left="567.7787399291992" w:right="488.90380859375" w:firstLine="8.879928588867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Quelles sont les qualités du travail, comment les qualités des personnes sont-elles reconnues dans le  travail ? Comment fait-on reconnaître ses qualités, comment peut-on méconnaître celle des autres ? Quels sont les rapports de pouvoir sous la fiche de poste ? Lorsqu’on parle de qualification, on  pense spontanément à la formation, au niveau d’étude, à une expertise… La qualification est-elle un  état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être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n’être pas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qualifié), un processus, ou un objet…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89825439453" w:lineRule="auto"/>
        <w:ind w:left="550.0187301635742" w:right="488.739013671875" w:firstLine="731.27998352050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Du métier au poste, de la corporation à la 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Avant l’émergence des postes/de la  qualification, on parle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métier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associé à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corporation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tanneurs, des boulangers…),  dans lequel on effectue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apprentissage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la suite duquel nous qualités doivent être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validées par  le groupe de pairs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savoir professionnel, la maîtrise ouvrière, y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monopolisé et reconnu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partir du début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XXè siècle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modèle du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 de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s’impose. Les producteurs sont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séparés entre eux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passent dans un système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salarial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ne sont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plus propriétaires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leurs moyens  de production. Cette mutation est liée à l’évolution du salariat et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système  corporatif laisse trop de pouvoir aux corporations quant au salaire, limite le contrôle disciplinaire  des employeurs, système de prestataire moins rentable que celui de poste). À partir des années 1910  jusqu’aux années 1930,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résistances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corporations s’élèvent face à la généralisation du  système de poste/qualification. Aujourd’hui, seuls certains titres sont encore attribués par  corporation (avocats, docteurs…).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 grilles Parodi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instaurées dès 1945, sont les premières  grilles qui fixent les rémunérations selon les « qualifications » des personnes. Elles dépendent du  contenu des tâches prescrites, d’un savoir-faire, d’une expérience, d’un salaire, d’une qualification.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280.81867218017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controverse de la 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Reste à savoir comment définir la  </w:t>
      </w:r>
      <w:r w:rsidDel="00000000" w:rsidR="00000000" w:rsidRPr="00000000">
        <w:drawing>
          <wp:anchor allowOverlap="1" behindDoc="0" distB="19050" distT="19050" distL="19050" distR="19050" hidden="0" layoutInCell="1" locked="0" relativeHeight="0" simplePos="0">
            <wp:simplePos x="0" y="0"/>
            <wp:positionH relativeFrom="column">
              <wp:posOffset>4686249</wp:posOffset>
            </wp:positionH>
            <wp:positionV relativeFrom="paragraph">
              <wp:posOffset>195178</wp:posOffset>
            </wp:positionV>
            <wp:extent cx="929933" cy="906089"/>
            <wp:effectExtent b="0" l="0" r="0" t="0"/>
            <wp:wrapSquare wrapText="left" distB="19050" distT="19050" distL="19050" distR="19050"/>
            <wp:docPr id="31"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929933" cy="906089"/>
                    </a:xfrm>
                    <a:prstGeom prst="rect"/>
                    <a:ln/>
                  </pic:spPr>
                </pic:pic>
              </a:graphicData>
            </a:graphic>
          </wp:anchor>
        </w:drawing>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346.4623832702637" w:lineRule="auto"/>
        <w:ind w:left="567.7787399291992" w:right="2304.289550781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 Il est difficile de distinguer les propos scientifiques des propos  normatifs tant la détermination de la qualification est liée à la définition du  niveau de rémunération. Qualifie-t-on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être humain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(qualifications des  personnes),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geste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travail concret effectué), 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poste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contrat) ? Doit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98828125" w:line="346.463098526001" w:lineRule="auto"/>
        <w:ind w:left="567.7787399291992" w:right="2453.08837890625" w:firstLine="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définir un ensemble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critères objectifs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(approche « substantialiste ») ou  doit on analyse les critères comme socialement construits, fruit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de pouvoir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d’une lutte historique ? La qualification concerne-t-elle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l’individu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l’organisation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travail ? Ces débats essentiels n’ont toujours  pas été dépassés. (Recoupe plus ou moins le débat Friedmann/Naville,  </w:t>
      </w:r>
      <w:r w:rsidDel="00000000" w:rsidR="00000000" w:rsidRPr="00000000">
        <w:drawing>
          <wp:anchor allowOverlap="1" behindDoc="0" distB="19050" distT="19050" distL="19050" distR="19050" hidden="0" layoutInCell="1" locked="0" relativeHeight="0" simplePos="0">
            <wp:simplePos x="0" y="0"/>
            <wp:positionH relativeFrom="column">
              <wp:posOffset>4947882</wp:posOffset>
            </wp:positionH>
            <wp:positionV relativeFrom="paragraph">
              <wp:posOffset>134826</wp:posOffset>
            </wp:positionV>
            <wp:extent cx="1191388" cy="906089"/>
            <wp:effectExtent b="0" l="0" r="0" t="0"/>
            <wp:wrapSquare wrapText="left" distB="19050" distT="19050" distL="19050" distR="19050"/>
            <wp:docPr id="33"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1191388" cy="906089"/>
                    </a:xfrm>
                    <a:prstGeom prst="rect"/>
                    <a:ln/>
                  </pic:spPr>
                </pic:pic>
              </a:graphicData>
            </a:graphic>
          </wp:anchor>
        </w:draw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14 sur 40</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80.0187301635742" w:right="568.730468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substancialiste/relationniste ».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126953125" w:lineRule="auto"/>
        <w:ind w:left="570.1787185668945" w:right="488.731689453125" w:firstLine="743.520050048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travail en voie de dégradation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Harry Braverman publie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Labor and Monopoly Capital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million de ventes dans 10 langues différentes). Il se demande comment ont évolué les  qualification ? Pour lui, l’histoire du travail est l’histoire d’une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division des  tâches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la spécialisation. Plus on spécialise, plus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concurrence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augmente et plus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abaisse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qualification. Une des critiques, formulée par Burawoy, montre que Braverman se concentre sur les  fiches de postes sans considérer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résistances des acteurs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travail. Même les personnes  occupant les postes les plus spécialisés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s’inventent/prennent en charge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tâches nouvelles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enrichissent les tâches — les limites sont définies par l’inventivité humaine.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21296691895" w:lineRule="auto"/>
        <w:ind w:left="570.1787185668945" w:right="488.753662109375" w:firstLine="710.639953613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remise en cause de la qualification du New Public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New Public  Management se rapporte à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(instaurer une juste manière de faire généralisée et  mesurée),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standardisation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(manières de faire standard et transposables) et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redevabilité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(rendre des comptes, atteint ou non ses résultats)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services publics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doctrine existe depuis  30-40 ans, et consiste en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mesure de l’activité/productivité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travailleurs pour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comparer  à un objectif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d’entretiens Pôle Emploi à faire, objectif d’arrestations…). Son instauration  mène à un certain nombre de conflits à l’international, puisqu’elle se fait au détriment des moins  qualifiés.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75520324707" w:lineRule="auto"/>
        <w:ind w:left="567.7787399291992" w:right="488.7841796875" w:firstLine="731.76002502441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Qu’est-ce qu’un emploi non-qualifié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Peut-il y avoir du travail sans qualité ? Y-a-t-il de  l’emploi sans qualité ? Qu’est-ce que serait un travail sans qualité — pourquoi serait-il payé,  pourquoi l’employeur dépenserait de l’argent sans qu’il ait de qualités ? Cela signifierait qu’une  partie des tâches effectuées ne nécessitent aucunes qualités. En réalité, un processus de recrutement  vise précisément à déterminer qui possède les qualités à propos. Si on admet qu’il n’existe pas  d’emploi qualifié, cela signifie qu’il existe un processus social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méconnaissance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disqualification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qualification.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3098526001" w:lineRule="auto"/>
        <w:ind w:left="569.4587326049805" w:right="488.7744140625" w:hanging="0.719985961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exemple peut permettre d’illustrer ce questionnement. Pourquoi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aides à domiciles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sont-elles/ ils jugés comme non/peu-qualifié ? Le travail d’aide à domicile n’est pas moins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pénible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qu’un autre  (transports risqués dans la voiture, presque aucune médecine du travail, pas ou peu d’inspection du  travail puisque chez les particuliers, aucune politique de prévention, accentué par les difficultés de  mobilisation collectives et syndicales, puisque 80% ne voient jamais leurs collègues). Il ne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15 sur 40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66.3386917114258" w:right="488.78662109375" w:firstLine="10.08003234863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correspond pas à une absence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diplôme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premier diplôme d’État est créé en 2002 — il apparaît  relativement tardivement (le métier d’aide soignant est reconnu depuis 1956), mais il reste facultatif  — meilleure rémunération, mais employeur minimisent les coûts, reconnus que dans l’associatif, ne  sont pas reconnus par les conventions collectives). En réalité, les critères de recrutement dépendent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compétences non reconnues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(enfants souvent requis (perception du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qualification de  femme et de mère, plus agréabilité). Elle correspond à une invisibilisation/disqualification et une  naturalisation des compétences/du travail domestique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féminin (et immigré)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L’excès  d’offre est d’ailleurs incité par les politiques publiques (possibilité de cumuler les allocations  sociales/chômages avec des petits emplois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Difficulté de comparaison entre situations  différentes.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52767944336" w:lineRule="auto"/>
        <w:ind w:left="573.0587387084961" w:right="488.73046875" w:firstLine="731.27998352050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Canaux effectifs de recrutement en emploi non-qualifié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 les mêmes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moyens de  recrutement selon le niveau de 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ouvriers, plutôt par réseau, etc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slide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bis.  L’emploi non-qualifié n’est pas un emploi sans diplôme mais c’est un emploi qui ne rémunère pas  le diplôme.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041305542" w:lineRule="auto"/>
        <w:ind w:left="570.1787185668945" w:right="488.751220703125" w:firstLine="717.8399658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Zoom sur le Nord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observe depuis les années 1980-1990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polarisation croissante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emplois au niveau européen. Celle-ci se manifeste par une croissance de l’emploi peu ou pas  qualifié et de l’emploi très qualifié, et un recul des emplois aux qualifications et revenus  intermédiaires. Cette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emploi très qualifié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 qualifié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occasionne une répartition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en 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phénomène s’explique en partie par le progrès technologique, et révèle un nouveau  visage de la « non-qualification féminine ». Le phénomène occasionne également un sentiment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décalage ou de déclassement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génération de travailleurs qui ont connus la généralisation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norme scolaire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L’impression que ce qui a été appris n’est pas utile dans l’emploi est plus forte  chez les individus qui occupent un emploi « peu qualifié » que chez les CPIS.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3098526001" w:lineRule="auto"/>
        <w:ind w:left="567.7787399291992" w:right="488.948974609375" w:firstLine="736.55998229980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Compétences contre qualification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Zarifian définit la compétence comme la capacité à la  prise d’initiative et de responsabilité de l’individu sur des situations professionnelles auxquelles il  est confronté… Elle correspond à une intelligence pratique des situations qui appuie sur des  connaissances. Doit-on conclure à la passivité des qualifications, et à l’activité des compétences, et  à une opposition des compétences contre les qualifications ? Il est possible d’envisager la  compétence comme offensive néolibérale (« entreprise apprenante ») (individualisation des  compétences des personnes, discutées en entretien) ? Plus tellement de poste de travail,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16 sur 40</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68.018684387207" w:right="488.85498046875" w:firstLine="8.160018920898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qualifications individuelles, système de prime, baisse de l’influence de la convention collective et  baisse de l’appartenance syndicale, abandon progressif des négociations paritaires, le salaire est de  moins en moins l’objet des luettes syndicales tandis qu’on se concentre sur les conditions de  travail). Certains sortent gagnants (les plus spécialisés et indispensables), d’autres perdants de ces  modifications. Critiques : la qualification ne se perds pas tandis que la compétence peut se perdre.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3706054687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17 sur 40</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5 -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travail gratuit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26864624" w:lineRule="auto"/>
        <w:ind w:left="567.7787399291992" w:right="488.756103515625" w:firstLine="8.879928588867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l’abordera notamment au prisme des théories marxistes et féministes. Rappellons les  fondements de la théorie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marxiste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société sous régime capitaliste est un lieu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marchandise a à la fois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valeur d’usage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(elle sert à faire des choses) et  d’échange (ce qui nous coûte ou nous rapporte). S’il est possible d’échanger des marchandises pour  plus cher, tout le monde ne peut pas le faire : il doit exister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 qui rapporte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quelque  chose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quand on l’achète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force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achetée à un prix dont on tire un bénéfice. Le  travail n’est donc pas une marchandise comme les autres car elle crée de la valeur. La logique  capitaliste implique le passage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circuit M-A-M’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circuit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grâce à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argent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permet l’échange. + fétichisme de la marchandise. Le travail est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 fictive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la mesure où ils n’ont pas été produits pour être vendus. L’être humain a des attaches, rêves,  émotions etc qui le distinguent des autres marchandises (apport de Karl Polanyi).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3041305542" w:lineRule="auto"/>
        <w:ind w:left="569.6986770629883" w:right="488.8037109375" w:firstLine="71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mystère de l’exploitation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Prenons un exemple pour comprendre la théorie marxienne de  l’exploitation. Les propriétaires de l’usine Sorbonne-Musique embauchent un unique salarié.  Technicien musical, il est rémunéré pour produire des flûtes à bec. Dans son atelier, il reçoit le bois,  qu’il perce, tourne et taille pour produire les flûtes. Chaque heure, il fabrique quatre flûtes — en fin  de journée, il les dépose sur le perron de l’usine où le magasin de musique le plus proche les  récupère pour harmoniser et rôder les pièces.  </w:t>
      </w:r>
    </w:p>
    <w:tbl>
      <w:tblPr>
        <w:tblStyle w:val="Table1"/>
        <w:tblW w:w="9632.884826660156" w:type="dxa"/>
        <w:jc w:val="left"/>
        <w:tblInd w:w="665.75870513916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9619140625"/>
        <w:gridCol w:w="3210.9597778320312"/>
        <w:gridCol w:w="3210.963134765625"/>
        <w:tblGridChange w:id="0">
          <w:tblGrid>
            <w:gridCol w:w="3210.9619140625"/>
            <w:gridCol w:w="3210.9597778320312"/>
            <w:gridCol w:w="3210.963134765625"/>
          </w:tblGrid>
        </w:tblGridChange>
      </w:tblGrid>
      <w:tr>
        <w:trPr>
          <w:cantSplit w:val="0"/>
          <w:trHeight w:val="87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0005187988281"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Feuille des paie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94.69970703125" w:right="74.46044921875" w:firstLine="1.3998413085937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Consommations intermédiaires  quotidiennes de l’usine Sorbonne  Musique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1.300048828125" w:right="207.86376953125" w:hanging="5.200195312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Contrat de vente entre l’usine et  la magasin de musique</w:t>
            </w:r>
          </w:p>
        </w:tc>
      </w:tr>
      <w:tr>
        <w:trPr>
          <w:cantSplit w:val="0"/>
          <w:trHeight w:val="135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0005187988281"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Emploi : facteur de flûte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87.9000854492187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Temps de travail : 8h/jour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94.90005493164062"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Salaire quotidien. 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0996704101562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Bois : 1€ pièce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95.0997924804687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Outillage : 3€ par heure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100.2996826171875" w:right="182.2601318359375" w:firstLine="2.7999877929687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Eau, électricité, aération : 1€ par  heure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89.89990234375" w:right="82.064208984375" w:firstLine="13.200073242187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Est convenu ce qui suit : Le  fabriquant cède à l’acheter 32  flûtes par jour. L’acheteur garantit  l’achat de cette quantité. Le prix  d’achat s’élève à 10€ par flûte. </w:t>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84085083" w:lineRule="auto"/>
        <w:ind w:left="580.0187301635742" w:right="489.05029296875" w:firstLine="16.319961547851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À chaque heure de travail, le travailleur gagne 20€/h. Les consommations intermédiaires  s’élèvent à 1+3+(32/8)=8€/h, la somme des deux à 28€/h, soit 28*8€ par jour.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61351013184" w:lineRule="auto"/>
        <w:ind w:left="578.0987167358398" w:right="489.190673828125" w:hanging="4.8000335693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Les recettes de ventes réalisées par le propriétaire de l’usine chaque jour s’élèvent à 320€, soit  320-(28*8)=96€ de profit quotidien.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679351806641"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18 sur 40</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7565612793" w:lineRule="auto"/>
        <w:ind w:left="570.6586837768555" w:right="488.8012695312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Le taux de profit (TP) pour un capitaliste qui a investi un capital A=c+v et une plus-value pl, le  taux de profit est TP=pl/A=pl/(c+v). Dans ce cas le taux de profit est de 96/(160+224)=0,25.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6979827881" w:lineRule="auto"/>
        <w:ind w:left="570.6586837768555" w:right="488.878173828125" w:firstLine="9.1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Le flûtier ne reçoit pas le fruit de ses huit heures de labeur, il n’est payé que pour la moitié. Il  travaille 4h pour lui-même.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041305542" w:lineRule="auto"/>
        <w:ind w:left="567.7787399291992" w:right="488.798828125" w:firstLine="713.5199737548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Démystifier l’exploitation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journée de travail consiste en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salaire en échange  d’heure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au sein de cette journée de travail, on trouve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payé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partie de la valeur  produite couverte par le salaire) et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non-payé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partie de la valeur excédant le salaire).  Le rapport du travail non-payé sur le travail payé constitue le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taux d’exploitation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terme, le  travailleur dépense ce qu’il gagne, et le capitaliste gagne ce qu’il dépense. L’exploitation est une  innovation historique, qui ne se retrouve que sous le salariat. Sous le servage, le travail et le  surtravail sont séparés dans l’espace et dans le temps — sous le salariat, travail et surtravail sont liés  dans le temps et dans l’espace. L’exploitation est d’autant plus efficace qu’elle se fait sous l’illusion  de liberté de contrat (sous l’esclavage, conscience de l’exploitation).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280.33863067626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Jusqu’à la crise : le schéma marxiste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91528320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381293" cy="3247312"/>
            <wp:effectExtent b="0" l="0" r="0" t="0"/>
            <wp:docPr id="3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381293" cy="324731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86935424804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19 sur 40</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7565612793" w:lineRule="auto"/>
        <w:ind w:left="569.6986770629883" w:right="488.8671875" w:firstLine="14.64004516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Crise climatique et exploitation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Andreas Malm. Voir slides sur le rapport capital privé/public, le  rapport capital/salaire.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84103393555" w:lineRule="auto"/>
        <w:ind w:left="569.6986770629883" w:right="488.75" w:firstLine="711.600036621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 la plus-value au travail gratuit : un détour par l’activité domestique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Deux courants  féministes insistent sur l’importance de l’exploitation au sein du foyer, avec le travail domestique.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féminisme marxiste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 d’analyser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de reproduction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(domestique) comme étant  extorqué par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limiter ses frais. L’exploitation première reste celle du capitalisme, et  hommes et femmes sont avant tout exploités parce que prolétaires.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féminisme matérialiste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en est issu, entends analyse le travail domestique (dit de « reproduction ») est extorqué par les  hommes. Le mode d’exploitation domestique définit le système d’exploitation et de subordination  qu’est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patriarcat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lequel hommes et femmes forment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deux classes distinctes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travail  domestique peut donc être analysé comme un déni de travail au nom de « l’amour » ; une  exploitation au-delà du marché (aliénation par « l’amour »). Son analyse est à croisé avec  différentes variables et différents systèmes d’oppressions (sexe, mais également classe, race).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537841796875" w:line="214.19126987457275" w:lineRule="auto"/>
        <w:ind w:left="681.3298034667969" w:right="557.387695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76302" cy="2129801"/>
            <wp:effectExtent b="0" l="0" r="0" t="0"/>
            <wp:docPr id="2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676302" cy="21298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76456" cy="3274059"/>
            <wp:effectExtent b="0" l="0" r="0" t="0"/>
            <wp:docPr id="25"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76456" cy="32740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20 sur 40</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346.46315574645996" w:lineRule="auto"/>
        <w:ind w:left="567.7787399291992" w:right="488.836669921875" w:firstLine="713.0399322509766"/>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nouveaux horizons du travail gratuit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également de nouvelles formes de travail  gratuit, notamment dans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aide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 dans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délégation de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aux association  (c’est ce qu’on appelle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néolibéralisme associatif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peut ainsi mentionner le service civique,  qui délègue (travail dissimulé) à une main d’oeuvre peu coûteuse mais peu formée (et avec plus de  risques) le travail de fonctionnaires qualifiés. On parle de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d’espoir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hope labor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lorsque le travail est présenté comme un « investissement sur le futur » (« bénévolat d’entreprise »  pour obtenir une ligne sur le CV, qu’on espère pouvoir faire valoir à terme sur le marché). Il existe  également tu travail gratuit sur internet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feeback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numérisation sur Google Maps, ou Rechapta)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8.402099609375" w:line="240" w:lineRule="auto"/>
        <w:ind w:left="573.6853408813477" w:right="0"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Simonet,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Travail gratuit : la nouvelle exploitation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Textuel, 2018.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0115356445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21 sur 40</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6 -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travail contesté — conflits et négociations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126953125" w:lineRule="auto"/>
        <w:ind w:left="570.6586837768555" w:right="488.7451171875" w:firstLine="710.15998840332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relations professionnelles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sont encadrées par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pratiques et des règles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organisent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rapports salariés-employeurs-État,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un niveau donné : un établissement, un  territoire. Elles sont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individuelles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également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(droit personnel ou droit à  s’organiser),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indirectes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(appliquées personnellement ou via des élus). Il existe plusieurs  analyses fondatrices : pour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Marx &amp; Engels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syndicalisme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obstacle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lois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capitalistes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Emile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Durkheim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syndicats et les organisations représentent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intégration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tandis  que pour Georg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Simmel,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conflit fait société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Jean-Daniel Reynaud, les règles sont formelles  ou informelles : l’enjeu du conflit porte sur les règles du jeu.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4418487549" w:lineRule="auto"/>
        <w:ind w:left="575.2186965942383" w:right="488.76220703125" w:firstLine="70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régulations professionnelles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représentent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champ de luttes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lequel le droit  « vient d’en bas ». L’ordre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négociation professionnelle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plus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l’ordre politique : il  inclut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travailleurs étrangers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ainsi que les mineurs de plus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est possible d’envisager  la représentation de deux façons distincts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élue par le personnel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(1936) ou 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ésignée par les  syndicats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(1968). La riposte patronale est encadrée par la loi.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0" w:lineRule="auto"/>
        <w:ind w:left="1280.81867218017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syndicalisme et ses négociations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w:t>
      </w:r>
      <w:r w:rsidDel="00000000" w:rsidR="00000000" w:rsidRPr="00000000">
        <w:drawing>
          <wp:anchor allowOverlap="1" behindDoc="0" distB="19050" distT="19050" distL="19050" distR="19050" hidden="0" layoutInCell="1" locked="0" relativeHeight="0" simplePos="0">
            <wp:simplePos x="0" y="0"/>
            <wp:positionH relativeFrom="column">
              <wp:posOffset>2725408</wp:posOffset>
            </wp:positionH>
            <wp:positionV relativeFrom="paragraph">
              <wp:posOffset>116366</wp:posOffset>
            </wp:positionV>
            <wp:extent cx="2961222" cy="2808582"/>
            <wp:effectExtent b="0" l="0" r="0" t="0"/>
            <wp:wrapSquare wrapText="left" distB="19050" distT="19050" distL="19050" distR="19050"/>
            <wp:docPr id="30"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961222" cy="2808582"/>
                    </a:xfrm>
                    <a:prstGeom prst="rect"/>
                    <a:ln/>
                  </pic:spPr>
                </pic:pic>
              </a:graphicData>
            </a:graphic>
          </wp:anchor>
        </w:drawing>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80.0187301635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syndicats peuvent prendront différentes formes :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trade-unioniste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social-démocrate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7.13871002197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révolutionnaire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Leur expansion dépend de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l’ordre féodal préalable, de la participation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2186965942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industrielle, du type d’industrie et de la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69.698677062988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répression étatique.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conventions collectives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80.0187301635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 introduites en 1919, elles sont étendues en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96.33869171142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1936 (sous forme de loi des accords nationaux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014892578125" w:line="240" w:lineRule="auto"/>
        <w:ind w:left="575.2186965942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interprofessionnels).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système paritaire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9799804687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gestion des situations sociales désigne un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7.77873992919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principe de cogestion d’un organisme par un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346.4630126953125" w:lineRule="auto"/>
        <w:ind w:left="567.7787399291992" w:right="488.78173828125" w:firstLine="1.9199371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égal de représentants des employés et des employeurs. Il se caractérise par une première  phase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 collectif qui établit le fond social). La phase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arrive  ensuite. Le paritarisme de gestion concerne essentiellement les retraites complémentaires et le  chômage. Dans le cas des autres caisses de Sécurité sociale, l’État et plus présent, et on parle de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914184570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pgSz w:h="16820" w:w="11900" w:orient="portrait"/>
          <w:pgMar w:bottom="546.1880111694336" w:top="848.28369140625" w:left="565.5996322631836" w:right="579.509277343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22 sur 40</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tripartisme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268646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répertoires d’action collective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concept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répertoire d’action collective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développé en 1984 par le politiste et historien Charles Tilly. Il désigne les différents moyens et  acteurs qui se mobilisent selon différentes mobilités dans le cadre de mobilisation contestataires.  Ces répertoires varient beaucoup selon les secteurs et la présence syndicale. La fréquence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conflits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les entreprises dépend de la présence ou non de syndicats. L’arrêt de travail connaît  beaucoup de modalités. On note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recul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l’utilisation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grève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ses significations  politiques et contestataires possibles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 1968) à l’usage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droit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depuis les années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1990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 cadre d’une juridicisation à 2 vitesses (?). Les relations professionnelles jouent un rôle décisif  dans la répartition des revenus. Modèle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vs. modèle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décalage vers le  niveau européen ? Dans le cas des syndicats, il faut pour l’étude dépasser les pré-notions  (révolutionnaires vs. réformistes, etc…).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Quelques prénotions sur le syndicalisme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9160156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En France on fait toujours la grève »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9420166015625" w:line="273.1898403167724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6" cy="3261131"/>
            <wp:effectExtent b="0" l="0" r="0" t="0"/>
            <wp:docPr id="2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120056" cy="326113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23 sur 40</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Le syndicalisme, c’est avant tout pour soi »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752441406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3332932" cy="2314758"/>
            <wp:effectExtent b="0" l="0" r="0" t="0"/>
            <wp:docPr id="2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332932" cy="231475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4550781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La France, culture du conflit »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804931640625" w:line="293.969507217407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6" cy="3648076"/>
            <wp:effectExtent b="0" l="0" r="0" t="0"/>
            <wp:docPr id="20"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6120056" cy="36480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24 sur 40</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Syndicat ou pas, on peut se débrouiller »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948242187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7" cy="3331689"/>
            <wp:effectExtent b="0" l="0" r="0" t="0"/>
            <wp:docPr id="2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6120057" cy="333168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663085937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Ça ne change rien »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333740234375" w:line="254.732551574707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20" w:w="11900" w:orient="portrait"/>
          <w:pgMar w:bottom="546.1880111694336" w:top="848.28369140625" w:left="1440" w:right="1440" w:header="0" w:footer="720"/>
          <w:cols w:equalWidth="0" w:num="1">
            <w:col w:space="0" w:w="9020"/>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6" cy="3259713"/>
            <wp:effectExtent b="0" l="0" r="0" t="0"/>
            <wp:docPr id="19"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6120056" cy="325971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25 sur 40</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1.298713684082" w:right="568.73046875" w:firstLine="22.08000183105468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Deux réalités parallèles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9541015625" w:line="223.9720344543457" w:lineRule="auto"/>
        <w:ind w:left="593.6986923217773" w:right="-5.6005859375" w:hanging="25.43998718261718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3527520" cy="3498287"/>
            <wp:effectExtent b="0" l="0" r="0" t="0"/>
            <wp:docPr id="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527520" cy="3498287"/>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2783310" cy="3498287"/>
            <wp:effectExtent b="0" l="0" r="0" t="0"/>
            <wp:docPr id="27"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783310" cy="3498287"/>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syndicalisme en crise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3478783</wp:posOffset>
            </wp:positionH>
            <wp:positionV relativeFrom="paragraph">
              <wp:posOffset>4152305</wp:posOffset>
            </wp:positionV>
            <wp:extent cx="2858714" cy="2241669"/>
            <wp:effectExtent b="0" l="0" r="0" t="0"/>
            <wp:wrapSquare wrapText="left" distB="19050" distT="19050" distL="19050" distR="19050"/>
            <wp:docPr id="2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2858714" cy="2241669"/>
                    </a:xfrm>
                    <a:prstGeom prst="rect"/>
                    <a:ln/>
                  </pic:spPr>
                </pic:pic>
              </a:graphicData>
            </a:graphic>
          </wp:anchor>
        </w:drawing>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381591796875" w:line="240" w:lineRule="auto"/>
        <w:ind w:left="576.65866851806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Quelles sont les causes de la crise du syndicalisme ?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3.05873870849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évolutions du monde économique, d’une part.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69.45873260498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déconnection du politique, dans les liens et dans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expériences des dirigeant-es politiques,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l’européanisation du capital et du travail. Dispositions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5.2186965942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inégales du côté patronal, voir tableau. c.f. article de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2.33867645263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Dirn : crise et renforcement.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4.224243164062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26 sur 40</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7 -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 du travail… ou marché de l’emploi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84085083" w:lineRule="auto"/>
        <w:ind w:left="569.6986770629883" w:right="488.902587890625" w:firstLine="72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marché de l’emploi est aujourd’hui l’espace principal de notre société où se jouent les  conditions d’existence. Mais il n’a pas toujours existé, et il connaît des évolutions majeures. Ses  règles et ses structures font des gagnants et des perdants. Il existe également de fortes variations  nationales de structure du marché de l’emploi (plus ou moins de telle ou telle catégorie, salaire  distinct). Le marché de l’emploi a également des conséquences sur le marché politique.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46484375" w:line="219.239501953125" w:lineRule="auto"/>
        <w:ind w:left="568.2587051391602" w:right="548.7487792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1896059"/>
            <wp:effectExtent b="0" l="0" r="0" t="0"/>
            <wp:docPr id="2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6120056" cy="18960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2402366"/>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20056" cy="240236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1920166015625" w:line="346.463041305542" w:lineRule="auto"/>
        <w:ind w:left="572.818717956543" w:right="488.780517578125" w:firstLine="707.99995422363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force de travail, marchandise fictive.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partir de la libération des droits féodaux et de  l’accumulation primitive, on observe l’existence de « marchandises fictives ». Polanyi désigne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monnaie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marchandises fictives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(c’est-à-dire que ces biens n’ont pas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été produits pour la vente). Le salariat, premièrement envisage comme une horreur indigne,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reconverti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statut enviable, grâce aux luttes des mouvements qui ambitionnaient de l’abolir… Le  salariat peut être envisagé comme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contrat équilibré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contre salaire) 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léonin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(extorsion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2471923828125" w:line="240" w:lineRule="auto"/>
        <w:ind w:left="577.2053909301758" w:right="0"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Polanyi, 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La grande transformation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Paris, Gallimard, 1983.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0115356445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27 sur 40</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67.7787399291992" w:right="488.7365722656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d’une partie de la valeur) selon qu’on l’envisage selon des théories plus ou moins critiques.  L’invention du salariat s’accompagne également de l’invention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l’emploi  implique le chômage. Celui-ci marque l’entrée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puissance publique dans la régulation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  marché de l’emploi (au niveau national en France, municipal en Allemagne). L’invention de la  catégorie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chômeurs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intérêt conjoint de la puissance publique, des syndicats et du  patronat) permet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distinction vis-à-vis des pauvres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également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disciplinarisation/ sédentarisation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travailleurs. Elle justifie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secours aux « indigents méritants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81242370605" w:lineRule="auto"/>
        <w:ind w:left="567.7787399291992" w:right="488.760986328125" w:firstLine="745.9200286865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marché de l’emploi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fois les chômeurs soumis à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traitement 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des  institutions d’indemnisation et de placement), on observe l’apparition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 national de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(appelé abusivement « marché du travail »). Au sein du système français actuel, un  chômeur de Marseille est susceptible de trouver une emploi à Lille, là où les bourses du travail  prévoyaient une logique locale qui fragmentait le territoire. Il n’est plus un local sans emploi. Là où  les corporations prévoyaient une logique professionnelle contre la « reconversion », il n’est plus un  professionnel sans emploi.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92724609375" w:line="346.46289825439453" w:lineRule="auto"/>
        <w:ind w:left="576.4187240600586" w:right="488.948974609375" w:firstLine="715.9200286865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 Weber : « Il y a marché là où une majorité de candidats à l’échange entrent en  concurrence pour des chances d’échange ». Ce marché repose sur deux processus (1) la concurrence  entre l’ensemble des demandeurs d’une part, et l’ensemble des offreurs d’autre part (2) L’interaction  spécifique entre un offre et un demandeur.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6964416504" w:lineRule="auto"/>
        <w:ind w:left="567.7787399291992" w:right="488.7109375" w:firstLine="736.55998229980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Circuler sur le marché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circulation sur le marché est une question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arithmétique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dépend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 de candidatures pour un poste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dépend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temps hebdomadaire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travail, du nombre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disponibles, mais également du nombre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nouveaux entrants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(surtout des nouvelles entrantes). Un concept utile pour rendre compte de cette dynamique est celui  de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d’attente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Un nombre d’offres données est mis sur le marché, face à des individus qui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attendent d’être sélectionnés. Certains sont proches de l’arrivée (fortes chances de recrutement),  tandis que d’autres en demeurent éloignés (faibles chances). Les chômeurs les plus récents sont  positionnés à l’arrivée (contacts et références à faire valoir), tandis que les chômeurs les plus  anciens reculent dans la fille d’attente.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caractéristiques et dispositions individuelles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  également des facteurs majeurs pour expliquer la distribution de l’emploi.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liens et les réseaux  sociaux — du capital social à la « force des liens faibles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sont également déterminants lors de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1233215332031" w:line="218.09454917907715" w:lineRule="auto"/>
        <w:ind w:left="567.818717956543" w:right="493.7890625" w:firstLine="6.306686401367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Salais, R. « Le chômage, un phénomène de file s’attente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Économie et statistique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1980, vol. 123, n°1,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pp.67-78.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28 sur 40</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7565612793" w:lineRule="auto"/>
        <w:ind w:left="573.2986831665039" w:right="488.747558593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recherche d’un emploi. Par ailleurs, il existe à la fois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marchés externes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marchés  internes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l’emploi (différenciée selon les emplois/la position dans la hiérarchie). ’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5205078125" w:line="242.5330638885498" w:lineRule="auto"/>
        <w:ind w:left="731.2162780761719" w:right="385.7910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7" cy="2706148"/>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20057" cy="270614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26217" cy="2350389"/>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26217" cy="235038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84085083" w:lineRule="auto"/>
        <w:ind w:left="567.7787399291992" w:right="488.79638671875" w:firstLine="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recrutement est également une question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d’évaluation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définit des changes différenciées  d’embauche. Chaque protocole de recrutement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politique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sens où il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favorise certains  groupes sociaux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en défavorise d’autres. Les procédures de recrutement par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écrit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prévient  contre certaines caractéristiques stigmatisantes, mais au détriment des personnes illettrées ou des  postes de travail pleins d’imprévus. Les ateliers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simulation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favorise les personnes expérimentées  au détriment des nouveaux entrants sur le marché. Les référentiels (Rome Pôle emploi) comporte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871917724609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29 sur 40</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67.7787399291992" w:right="488.89160156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biais au profit des services et au détriment des ouvriers, etc… Le recrutement est également un  question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caractéristiques sociales, de classe et de race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évictions racistes concernent le  plus souvent les emplois du bas de la hiérarchie (existence d’une double-peine).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60839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1946918"/>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120056" cy="194691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9111328125" w:line="346.462984085083" w:lineRule="auto"/>
        <w:ind w:left="569.6986770629883" w:right="488.753662109375" w:firstLine="4.560012817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également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connexions entre marchés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(exemple des orchestres de musique ancienne  étudiés par Pierre François : marché des concerts, des disques et des subventions cruciaux).  Exemple également des informations militaires : demeurer dans leur emploi est indexé sur les  revenus futurs espérés par la reconversion civile. Cette connexion peut devenir un outil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politique  publique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modèle Preston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modèle entend favoriser l’économie locale.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474609375" w:line="214.61986541748047" w:lineRule="auto"/>
        <w:ind w:left="8790.37841796875" w:right="548.748779296875" w:hanging="8222.11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927658"/>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120056" cy="392765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30 sur 40</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549.1322135925293" w:lineRule="auto"/>
        <w:ind w:left="568.2587051391602" w:right="548.74877929687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delà des trajectoires individuelles, il existe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normes collectives,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des normes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2443120"/>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120056" cy="244312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326904296875" w:line="240" w:lineRule="auto"/>
        <w:ind w:left="573.05873870849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L’argument du « choix » est souvent mobilisé pour expliquer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6.418724060058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justifier certaines inégalités. Dans le cas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inégale  </w:t>
      </w:r>
      <w:r w:rsidDel="00000000" w:rsidR="00000000" w:rsidRPr="00000000">
        <w:drawing>
          <wp:anchor allowOverlap="1" behindDoc="0" distB="19050" distT="19050" distL="19050" distR="19050" hidden="0" layoutInCell="1" locked="0" relativeHeight="0" simplePos="0">
            <wp:simplePos x="0" y="0"/>
            <wp:positionH relativeFrom="column">
              <wp:posOffset>3909768</wp:posOffset>
            </wp:positionH>
            <wp:positionV relativeFrom="paragraph">
              <wp:posOffset>54949</wp:posOffset>
            </wp:positionV>
            <wp:extent cx="2338469" cy="2211636"/>
            <wp:effectExtent b="0" l="0" r="0" t="0"/>
            <wp:wrapSquare wrapText="left" distB="19050" distT="19050" distL="19050" distR="1905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338469" cy="2211636"/>
                    </a:xfrm>
                    <a:prstGeom prst="rect"/>
                    <a:ln/>
                  </pic:spPr>
                </pic:pic>
              </a:graphicData>
            </a:graphic>
          </wp:anchor>
        </w:drawing>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7.13871002197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répartition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temps partiels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les sexes, on observe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8.4987258911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féminisation progressive du marché de l’emploi, du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2.33867645263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Bazar de Lyon à la féminisation massive de l’après-guerre.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5.37868499755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Néanmoins, on oublie souvent l’ensemble des socialisations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7.77873992919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passées et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contraintes matérielles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le travail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6.17870330810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domestique, de garde des enfants) 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symboliques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7.77873992919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pèsent sur les femmes. Beaucoup d’études omettent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7.13871002197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également la distinction entre « souhait de travailler à plein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84375" w:line="240" w:lineRule="auto"/>
        <w:ind w:left="570.6586837768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temps » et « désir de travailler davantage ». Quel autre choix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9.69867706298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reste-t-il alors ?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6108398438" w:line="346.462984085083" w:lineRule="auto"/>
        <w:ind w:left="568.018684387207" w:right="488.778076171875" w:firstLine="2.160034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Au-delà des trajectoires individuelles, on observe également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rapports de pouvoir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 du SMIC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peut être un exemple de cette affirmation. Il correspond à la fixation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plancher de rémunération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la puissance publique (l’État en France, les villes aux États-Unis).  L’instauration d’un SMIC (ou équivalent) a pour effet la hausse des rémunérations moyennes et le  resserrement de leur éventail, sans effet sur l’emploi (c.f. Katz &amp; Krueger sur les restaurants de  burger au New Jersey).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543319702148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31 sur 40</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4971866607666" w:lineRule="auto"/>
        <w:ind w:left="1037.2004699707031" w:right="488.83056640625" w:hanging="453.821792602539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524500" cy="4267200"/>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524500" cy="4267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politiques de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naissent dans les années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s’agit d’un domaine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30699157715" w:lineRule="auto"/>
        <w:ind w:left="567.7787399291992" w:right="488.9013671875" w:firstLine="8.639984130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d’action publique, d’un nouveau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référentiel sectoriel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convient de parler d’action  publique plutôt que d’État — dans certains pays, les municipalités disposent d’un pouvoir politique  sur l’emploi. Elle sont orientées autour de typologies normatives : chômeur actif/passif, emploi  ciblé/général, offre/demande…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6964416504" w:lineRule="auto"/>
        <w:ind w:left="567.7787399291992" w:right="488.806152343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grandes orientations contemporaines et leurs ambiguïtés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première dynamique  consiste 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subventionner les bas salaires contre de l’emploi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 cas du CICE, 20 milliards  ont été investis pour 100 000 emplois (emplois sauvés vs. prix unitaires). Une seconde orientation  est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allongement de la vie professionnelle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(via décote, annuités et âge légal). Elle passe par la  compensation des caisses de retraite aux report des frais sur d’autres caisses. Question de débat  public : les retraites doivent-elles être financées par des économies ou par des taux de cotisation ?  Une autre orientation concerne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gel du temps de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réduction séculaire (et irrégulière) du  temps d’emploi a été stoppée. Les 35 heures n’existent plus (ou pas ?). Cette évolution révèle des  enjeux plus profond sur l’intensité du travail, le contenu des tâches, l’organisation de la production,  la souveraineté temporelle, l’articulation des temps sociaux.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3091125488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32 sur 40</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372646331787" w:lineRule="auto"/>
        <w:ind w:left="568.2587051391602" w:right="548.74877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876697" cy="1580076"/>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876697" cy="15800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05500" cy="2933700"/>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05500" cy="2933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769734"/>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120056" cy="376973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536414"/>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6120056" cy="35364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33 sur 40</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Reconfiguration ou déstabilisation du marché de l’emploi ?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699157715" w:lineRule="auto"/>
        <w:ind w:left="568.4987258911133" w:right="488.93310546875" w:firstLine="713.28002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Nouveaux salariats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salariat prend aujourd’hui de nouvelles formes qu’il est nécessaire  d’étudier. Visent-elles à éradiquer la pauvreté ou à créer de la précarité ? Le terme même de  « précarité » comporte une certaine ambiguité. Il existe aujourd’hui un stock stable d’emploi avec  un flux exorbitant, mais également des perspectives fragilisées.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259033203125" w:line="228.75364780426025" w:lineRule="auto"/>
        <w:ind w:left="297.5589370727539" w:right="292.6538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372942" cy="2312586"/>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372942" cy="231258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920404" cy="2591227"/>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920404" cy="259122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520102"/>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6120056" cy="352010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34 sur 40</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75.4587173461914" w:right="488.80615234375" w:firstLine="724.080047607421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Quelques dynamiques/éléments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un certain nombre de nouvelles dynamiques de  l’emploi. En particulier, on peut citer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dispositifs d’attentes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deux emplois, tels que les  agences d’interim. S. Chauvin étudie les agences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One Day labor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États-Unis, à Chicago. Joue  sur l’attente pour immobiliser la main d’oeuvre. Il existe également une dynamique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346.462926864624" w:lineRule="auto"/>
        <w:ind w:left="568.4987258911133" w:right="488.775634765625" w:firstLine="9.359970092773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salarisation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encore réduite même si elle est significative. Elle es liée à l’émergence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capitalisme  de plateforme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l’auto-entrepreneuriat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 mutations permettent-elles une plus grande  indépendance des travailleurs ou camouflent-elles un salariat factice ? Il existe également de  nouveaux pauvres, qui constituent un camp des « exclus » de l’emploi conventionnel. On observe  un « retour » et une croissance de la pauvreté depuis les années 1990 (dépend des indicateurs  employés).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938476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796221" cy="4956951"/>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96221" cy="495695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554748535" w:lineRule="auto"/>
        <w:ind w:left="569.6986770629883" w:right="488.7841796875" w:firstLine="711.600036621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Du nouvel esprit du capitalisme au nouvel esprit du salariat.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c.f. Sophie Bernard, qui  reprends la référence au « nouvel esprit du capitalisme » et la cherche dans les nouvelles formes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salariat stable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les années 1990, le capitalisme intègre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critique artiste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produite notamment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9322814941406"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35 sur 40</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72.818717956543" w:right="488.74267578125" w:firstLine="4.07997131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partir de la fin des années 1960. L’idéal-type est l’activiste de mai 68 devenu publicitaire.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L’autonomie et la responsabilisation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travailleurs est désormais devenue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exigée, évaluée et vérifiée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la base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résultats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cela, le salariat est un des foyers centraux de  diffusion des valeurs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méritocratiques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0" w:lineRule="auto"/>
        <w:ind w:left="1299.5387649536133"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Qui fait l’emploi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63818359375"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6120056" cy="2571304"/>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120056" cy="257130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3041305542" w:lineRule="auto"/>
        <w:ind w:left="567.7787399291992" w:right="488.9208984375" w:firstLine="708.960037231445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Au coeur de l’emploi : la socialisation.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système salarial français est collectif. Près de la  moitié des salariales sont versés dans des caisses d’assurance à usage immédiat — on travaille donc  pour autrui, et réciproquement. Il ne s’agit ni de crédit ni de finance, mais du régime général de  1945 et de la « puissance du salariat », selon les termes de Bernard Friot (mais dé-démocratisé  depuis les années 1990). Rappelons toutefois que le capitalisme n’est pas la seule forme d’échange  contemporain : après d’un quart de l’économie nationale lui échappe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Weber, Delphy).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282.7386856079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Faire un bilan sur le système de sécurité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0.14648437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36 sur 40</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Chômage et recherche d’emploi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24157714844" w:lineRule="auto"/>
        <w:ind w:left="572.3386764526367" w:right="488.96484375" w:firstLine="708.479995727539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L’invention du chômage.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chômage est une invention historique récente. Elle est le produit  d’un pessimiste croissant quant à la privation (inédite) involontaire d’emploi, dans la foulée de la  Révolution industrielle. Désormais, les patrons embauchent, mais licencient. (Chiffres sur slide) </w:t>
      </w:r>
    </w:p>
    <w:tbl>
      <w:tblPr>
        <w:tblStyle w:val="Table2"/>
        <w:tblW w:w="9632.884826660156" w:type="dxa"/>
        <w:jc w:val="left"/>
        <w:tblInd w:w="665.75870513916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4.7900390625"/>
        <w:gridCol w:w="2276.5078735351562"/>
        <w:gridCol w:w="5011.5869140625"/>
        <w:tblGridChange w:id="0">
          <w:tblGrid>
            <w:gridCol w:w="2344.7900390625"/>
            <w:gridCol w:w="2276.5078735351562"/>
            <w:gridCol w:w="5011.5869140625"/>
          </w:tblGrid>
        </w:tblGridChange>
      </w:tblGrid>
      <w:tr>
        <w:trPr>
          <w:cantSplit w:val="0"/>
          <w:trHeight w:val="3716.5081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814193725586" w:lineRule="auto"/>
              <w:ind w:left="87.02011108398438" w:right="17.41790771484375" w:hanging="11.040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Adam Smith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tout  comme il est ridicule  de ne pas s’habiller, il  est ridicule d’une  certaine manière de ne  pas être employé,  comme les autres  personnes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814765930176" w:lineRule="auto"/>
              <w:ind w:left="87.0196533203125" w:right="17.530517578125" w:hanging="6.480102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David Ricardo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la  même cause qui peut  accroître le revenu du  pays peut également  rendre la population  redondante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8153381347656" w:lineRule="auto"/>
              <w:ind w:left="87.0196533203125" w:right="17.57568359375" w:hanging="7.200317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Marx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Avec l’accumulation du capital qu’elle  produit elle-même, la population ouvrière produit  donc en un volume croissant les moyens de sa  propre surnumérisations relative (…) si ce surplus  de population ouvrière est le produit nécessaire de  l’accumulation, du développement e la richesse  sur des bases capitalistes, cette surpopulation  devient inversement un levier de l’accumulation  capitaliste, et, même, une condition d’existence  du mode de production capitaliste ». </w:t>
            </w:r>
          </w:p>
        </w:tc>
      </w:tr>
    </w:tb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81242370605" w:lineRule="auto"/>
        <w:ind w:left="567.7787399291992" w:right="488.748779296875" w:firstLine="726.48002624511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important de rappeler que le chômage n’est pas « découvert » mais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inventé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autre  « découpage » aurait été possible. Elle est le produit d’une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nébuleuse réformatrice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investie  dans l’invention du chômage. À la fin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siècle siècle,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radicalisation ouvrière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le  paupérisme incitent un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tiers parti social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composé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bourgeois radicaux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socialistes  modérés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de progressistes sociaux à chercher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intervention sociale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sans répression d’État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question d’un investissement « par le haut » : avec une institutionnalisation des syndicats  (1905, subvention des caisses) et législation nationale (1904, obligation des bureaux de placement  publics, contrairement au cas allemand, par exemple).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346.462984085083" w:lineRule="auto"/>
        <w:ind w:left="569.6986770629883" w:right="488.79638671875" w:firstLine="726.9599914550781"/>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note deux pères fondateurs du concept de « chômage », qui prouvent tout deux que le  chômage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n’est pas un phénomène individuel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bien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fait social collectif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premier est  Max Lazard, qui co-confonde l’Association internationale pour la lutte contre le chômage, est  rédacteur en chef de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Revue internationale du chômage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calcule des coefficient de risque de  chômage pour chaque groupe social, selon le métier, les qualifications, ou le sexe et mets en avant  les inégalités de risque . Le second est Beveridge, qui montre qu’il existe des causes scientifiques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2570495605469" w:line="240" w:lineRule="auto"/>
        <w:ind w:left="585.4187393188477" w:right="0"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Topalov, C.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Naissance du chômeur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1880-1910,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Albin Michel, Paris, 1994.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141845703125" w:line="218.09454917907715" w:lineRule="auto"/>
        <w:ind w:left="544.278678894043" w:right="493.887939453125" w:firstLine="41.1400604248046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Lazard,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 Chômage et la profession. Contribution à l’étude statistique du chômage et son coefficient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professionnel,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Felix Alcan, Paris, 1909.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37 sur 40</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76.8986892700195" w:right="568.73046875" w:firstLine="6.480026245117187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au chômage (selon la variation des saisons, des cycles de production, des conjonctures…)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84085083" w:lineRule="auto"/>
        <w:ind w:left="567.7787399291992" w:right="488.911132812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construction de la figure du chômeur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deux pionniers adverses : De Molinari et  Louis Blanc. Le placement, en particulier, est une bataille politique pour un enjeu-clé. L’attribution  de la main-d’oeuvre à des secteurs implique l’apparition d’une politique nationale, et d’une lutte  pour contrôle le marché entre les différents acteurs. Le placement doit-il est patronal, syndical ou  public ? Ce dernier est étendu en 1904, mais s’impose de manière exclusive en 1940.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2402191162" w:lineRule="auto"/>
        <w:ind w:left="567.7787399291992" w:right="488.94775390625" w:firstLine="735.599899291992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pose également la question de l’indemnisation. Celle-ci doit-elle se faire pas assistance  par le travail, par des caisses mutuelles, ou par assurance-chômage ? C’est cette dernière qui  triomphe en 1958.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39892578125" w:line="280.9449005126953" w:lineRule="auto"/>
        <w:ind w:left="568.4987258911133" w:right="488.774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94400" cy="18542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94400" cy="18542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mesure du chômage.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Compter les chômeurs ne va pas de soi. Le ministre du travail  français Paul Jourdain déclare en 1920 : « il est impossible de fixer un chiffre quelconque du  nombre des chômeurs : car le chiffre qui serait approximativement vrai cette semaine deviendrait  faux la semaine prochaine ». Mais la compréhension progressive du chômage comme un fait social,  l’inclusion des chômeurs dans des dispositifs publics et la pression des organisations ouvrières crée  un coalition favorable 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décompte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chômeurs. L’objectivation du chômage s’effectue autour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trois questions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inchangées depuis :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bien-fondé d’une mesure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 statistique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catégorie, et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techniques employées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chômage fait l’objet d’une lente objectivation et d’une  uniformisation avec la montée du monopole public. 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1896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conduit le premier recensement du  chômage en France. C’est un exercice pionnier qui tranche des controverses. Il existe aujourd’hui  une double quantification, économique et administrative. On distingue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chômeur BIT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Bureau  International du Travail (en âge de travailler, de quinze ans ou plus, sans travail et en recherche  d’emploi depuis quatre semaines, disponible à court terme (dans les deux semaines), toute activité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3690185546875" w:line="513.6854553222656" w:lineRule="auto"/>
        <w:ind w:left="8790.37841796875" w:right="557.3876953125" w:hanging="8204.95971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Beveridge, W.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Unemployment : A Problem of Industry,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Longmans, Green and Co., London, 1909.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38 sur 40</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67.7787399291992" w:right="488.9453125" w:hanging="1.9199371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professionnelle d’au moins une heure dans la semaine de référence exclut de la catégorie de  chômeur) et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chômeurs Pôle 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(personne cherchant un emploi et et inscrite à Pôle emploi,  classés en catégories (A,B,C) selon qu’ils n’aient pas travaillé, qu’ils aient travaillé partiellement…,  ne prends pas en compte les personnes sorties de pôle Emploi). </w:t>
      </w:r>
    </w:p>
    <w:tbl>
      <w:tblPr>
        <w:tblStyle w:val="Table3"/>
        <w:tblW w:w="9632.884826660156" w:type="dxa"/>
        <w:jc w:val="left"/>
        <w:tblInd w:w="665.75870513916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1.3735961914062"/>
        <w:gridCol w:w="3848.612060546875"/>
        <w:gridCol w:w="3912.899169921875"/>
        <w:tblGridChange w:id="0">
          <w:tblGrid>
            <w:gridCol w:w="1871.3735961914062"/>
            <w:gridCol w:w="3848.612060546875"/>
            <w:gridCol w:w="3912.899169921875"/>
          </w:tblGrid>
        </w:tblGridChange>
      </w:tblGrid>
      <w:tr>
        <w:trPr>
          <w:cantSplit w:val="0"/>
          <w:trHeight w:val="59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19997024536" w:lineRule="auto"/>
              <w:ind w:left="94.2999267578125" w:right="85.23193359375" w:hanging="1.7999267578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INSEE : démarche économique via re censement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19997024536" w:lineRule="auto"/>
              <w:ind w:left="94.300537109375" w:right="27.63916015625" w:hanging="3.399658203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Pôle emploi : démarche administrative via  compilation</w:t>
            </w:r>
          </w:p>
        </w:tc>
      </w:tr>
      <w:tr>
        <w:trPr>
          <w:cantSplit w:val="0"/>
          <w:trHeight w:val="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1000976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Semestre 2020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7001342773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 millions de personnes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004638671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 millions de personnes</w:t>
            </w:r>
          </w:p>
        </w:tc>
      </w:tr>
    </w:tbl>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84085083" w:lineRule="auto"/>
        <w:ind w:left="570.1787185668945" w:right="488.751220703125" w:firstLine="710.639953613281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chômage, en crise de sens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vécus du chômage sont souvent le lieu d’une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épreuve  identitaire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Premièrement, le retour dans le débat public des « emplois non-pourvus » est une  manière indirecte d’attaquer les chômeurs . Ceux-ci font l’objet d’une figure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stigmatisante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chômeur profiteur et indolent. En réalité, seuls 150 000 sont abandonnées faut d’un nombre  suffisant de candidats, et 19 500 postes sur les 3,2 millions d’offres d’emploi ne reçoivent aucune  candidatures, soit 0,6% (+ emplois à faible amplitude horaire, provisoires, à durée déterminée). La  figure du chômeur est donc aujourd’hui particulièrement stigmatisée, dans la mesure également où  elle a permis un durcissement des obligations bureaucratiques et une interprétation plus rigoriste des  situations individuelles des chômeurs dans les années 1990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86964416504" w:lineRule="auto"/>
        <w:ind w:left="569.6986770629883" w:right="488.77197265625" w:firstLine="4.5600128173828125"/>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un certain nombre d’études qui permettent de préciser les conditions de vie des chômeurs.  Dominique Schnapper étudie par des entretiens libres menés auprès d’une centaine de chômeurs  entre 78 et 80. Le livre mène une analyse des attitudes face au chômage, au-delà des attitudes  habituelles de compassion à la détresse et de culpabilisation moralisatrice. Trois traits définissent la  condition du chômeur :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participation aux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rythmes collectifs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non-travail,  semaine/week-end),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privation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points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repères spatiaux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l’existence 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remise en  question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identité personnelle et social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qui varie en fonction de l’attitude à l’égard du travail.  Ces attitudes dépendent du type de chômage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(déprise identitaire, humiliation, brutalité),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différé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(étape intermédiaire, dépend de caractéristiques sociales)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inversé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(assez proche du  « chômage volontaire », souvent femmes intellectuelles ou assimilées, refus d’une condition de  travail)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077392578125" w:line="391.34716987609863" w:lineRule="auto"/>
        <w:ind w:left="585.4187393188477" w:right="652.76611328125"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Reynaud, B. « L’invention du chômage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Regards croisés sur l’économie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2013/1, n°13, pp. 11-20.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Dubois, V., Pierru, E., Meon, J-M.,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 contrôle des chômeurs,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GSPE-DARES, Ministère du Travail, 2006.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Schnapper, 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L’épreuve du chômage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Gallimard, Paris, 1981.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052215576172"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39 sur 40</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346.46281242370605" w:lineRule="auto"/>
        <w:ind w:left="569.6986770629883" w:right="488.751220703125" w:firstLine="4.5600128173828125"/>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également des confrontations interprétatives aux guichets. Les agents de Pôle emploi sont  chargés d’un double mandat de contrôle des demandeurs d’emploi et d’enregistrer les offres et les  demandes. Cette opération conduit à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négociations sur les informations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figurant dans les profils  des demandeurs d’emplois ainsi que sur les critères des offres stockées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enquête ethnographique  de H. Clouet) . Les critères d’employabilité évoluent et peuvent être utilisés à des fins de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segmentation des chômeurs, mais également à une visée de négociation des critères de l’offre  raisonnable d’emploi : face à ces nouveaux savoirs gestionnaires, les agents oscillent entre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stricte des normes et compromis sociaux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Jean-Marie Pillon montre que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l’édification de l’architecture informatique de Pôle emploi se concerte sur l’activité de remise à  l’emploi des chômeurs, politique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d’automatisation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également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mise en tension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agents . Impossible lutte collective face au transitoire selon Demazière.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98526001" w:lineRule="auto"/>
        <w:ind w:left="570.1787185668945" w:right="488.748779296875" w:firstLine="734.16000366210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Chômage et travail : quelques rappels.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Rappelons que le chômage n’implique pas un arrêt  du travail (exemple du travail domestique des femmes avec enfants au chômage…, travail  domestique systématiquement reconfiguré par le chômage). Le travail peut être effectué « au noir »,  même si on observe une criminalisation du travail non déclaré depuis les années 1990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L’engagement associatif peut également constituer un « travail-échappatoire ». Il s’agit donc de  tâches socialement prises en charge par des individus privés d’emploi. Le chômage de longue durée  agit : autoréalisateur, allongement du chômage, perte de la valeur marchande et affaiblissement des  liens sociaux : mais armée de réserve favorise l’accumulation en occupant les emplois les moins  voulus. Quand la recherche empêche de trouver : le contrôle contre l’emploi.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456787109375" w:line="218.09454917907715" w:lineRule="auto"/>
        <w:ind w:left="569.578742980957" w:right="493.74755859375" w:firstLine="15.8399963378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Clouet, H. « La qualité au guichet : négocier le travail peu qualifié à Pôle emploi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Travail et emploi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n°155-156, 2018/3-4, pp.65-92.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47509765625" w:line="218.09454917907715" w:lineRule="auto"/>
        <w:ind w:left="544.278678894043" w:right="493.78173828125" w:firstLine="41.1400604248046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Lavitry, L. « Le jugement d’employabilité : un nouveau savoir pour gérer les chômeurs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Sociologies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17</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pratiques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n°24, 2012/1, pp. 53-65.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35302734375" w:line="218.0945348739624" w:lineRule="auto"/>
        <w:ind w:left="570.0187301635742" w:right="494.07470703125" w:firstLine="15.40000915527343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Pillon, J-M. « Le pointage et la placement ? Quand Pôle emploi échoue à régler ses contradictions au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moyen de logiciels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Gouvernement et action publique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vol.4, 2015/2, pp.81-103.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4140625" w:line="218.09454917907715" w:lineRule="auto"/>
        <w:ind w:left="571.9987106323242" w:right="493.790283203125" w:firstLine="13.42002868652343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Weber, F.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 travail au noir : une fraude parfois vitale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Éditions de la Rue d’ilm, Coll. « La rue ?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Parlons-en ! », Paris, 2008.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40 sur 40</w:t>
      </w:r>
    </w:p>
    <w:sectPr>
      <w:type w:val="continuous"/>
      <w:pgSz w:h="16820" w:w="11900" w:orient="portrait"/>
      <w:pgMar w:bottom="546.1880111694336" w:top="848.28369140625" w:left="565.5996322631836" w:right="579.50927734375" w:header="0" w:footer="720"/>
      <w:cols w:equalWidth="0" w:num="1">
        <w:col w:space="0" w:w="10754.89109039306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14.png"/><Relationship Id="rId7" Type="http://schemas.openxmlformats.org/officeDocument/2006/relationships/image" Target="media/image22.png"/><Relationship Id="rId8" Type="http://schemas.openxmlformats.org/officeDocument/2006/relationships/image" Target="media/image21.png"/><Relationship Id="rId31" Type="http://schemas.openxmlformats.org/officeDocument/2006/relationships/image" Target="media/image12.png"/><Relationship Id="rId30" Type="http://schemas.openxmlformats.org/officeDocument/2006/relationships/image" Target="media/image15.png"/><Relationship Id="rId11" Type="http://schemas.openxmlformats.org/officeDocument/2006/relationships/image" Target="media/image26.png"/><Relationship Id="rId33" Type="http://schemas.openxmlformats.org/officeDocument/2006/relationships/image" Target="media/image17.png"/><Relationship Id="rId10" Type="http://schemas.openxmlformats.org/officeDocument/2006/relationships/image" Target="media/image31.png"/><Relationship Id="rId32" Type="http://schemas.openxmlformats.org/officeDocument/2006/relationships/image" Target="media/image13.png"/><Relationship Id="rId13" Type="http://schemas.openxmlformats.org/officeDocument/2006/relationships/image" Target="media/image19.png"/><Relationship Id="rId35" Type="http://schemas.openxmlformats.org/officeDocument/2006/relationships/image" Target="media/image16.png"/><Relationship Id="rId12" Type="http://schemas.openxmlformats.org/officeDocument/2006/relationships/image" Target="media/image23.png"/><Relationship Id="rId34" Type="http://schemas.openxmlformats.org/officeDocument/2006/relationships/image" Target="media/image18.png"/><Relationship Id="rId15" Type="http://schemas.openxmlformats.org/officeDocument/2006/relationships/image" Target="media/image30.png"/><Relationship Id="rId37" Type="http://schemas.openxmlformats.org/officeDocument/2006/relationships/image" Target="media/image3.png"/><Relationship Id="rId14" Type="http://schemas.openxmlformats.org/officeDocument/2006/relationships/image" Target="media/image27.png"/><Relationship Id="rId36" Type="http://schemas.openxmlformats.org/officeDocument/2006/relationships/image" Target="media/image2.png"/><Relationship Id="rId17" Type="http://schemas.openxmlformats.org/officeDocument/2006/relationships/image" Target="media/image20.png"/><Relationship Id="rId16" Type="http://schemas.openxmlformats.org/officeDocument/2006/relationships/image" Target="media/image33.png"/><Relationship Id="rId38" Type="http://schemas.openxmlformats.org/officeDocument/2006/relationships/image" Target="media/image1.png"/><Relationship Id="rId19" Type="http://schemas.openxmlformats.org/officeDocument/2006/relationships/image" Target="media/image28.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