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2AFF2663"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pstone Project, a 5-unit Mas</w:t>
      </w:r>
      <w:r w:rsidR="00617913">
        <w:rPr>
          <w:rFonts w:ascii="Arial" w:hAnsi="Arial" w:cs="Arial"/>
          <w:iCs/>
          <w:sz w:val="22"/>
          <w:szCs w:val="22"/>
        </w:rPr>
        <w:t>t</w:t>
      </w:r>
      <w:r>
        <w:rPr>
          <w:rFonts w:ascii="Arial" w:hAnsi="Arial" w:cs="Arial"/>
          <w:iCs/>
          <w:sz w:val="22"/>
          <w:szCs w:val="22"/>
        </w:rPr>
        <w:t xml:space="preserve">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9"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screening for skill set and objective fit with incoming M.Eng. class</w:t>
            </w:r>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Supply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77777777" w:rsid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 xml:space="preserve">Provide clear objectives for both the technical and business-related challenges of the </w:t>
      </w:r>
    </w:p>
    <w:p w14:paraId="3FDA7E62" w14:textId="77777777" w:rsidR="00F269F7" w:rsidRPr="00F269F7" w:rsidRDefault="00F269F7" w:rsidP="00F269F7">
      <w:pPr>
        <w:rPr>
          <w:rFonts w:ascii="Arial" w:hAnsi="Arial" w:cs="Arial"/>
        </w:rPr>
      </w:pPr>
      <w:r w:rsidRPr="00F269F7">
        <w:rPr>
          <w:rFonts w:ascii="Arial" w:hAnsi="Arial" w:cs="Arial"/>
        </w:rPr>
        <w:t>project</w:t>
      </w:r>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DB55D7" w:rsidRDefault="00F269F7" w:rsidP="00F269F7">
      <w:pPr>
        <w:rPr>
          <w:rFonts w:ascii="Optima" w:hAnsi="Optima"/>
        </w:rPr>
      </w:pPr>
    </w:p>
    <w:p w14:paraId="7C47480A" w14:textId="16DC9BB3" w:rsidR="00F269F7" w:rsidRPr="00DB55D7" w:rsidRDefault="00F269F7" w:rsidP="00F269F7">
      <w:pPr>
        <w:rPr>
          <w:rFonts w:ascii="Arial" w:hAnsi="Arial" w:cs="Arial"/>
          <w:u w:val="single"/>
        </w:rPr>
      </w:pPr>
      <w:r w:rsidRPr="00DB55D7">
        <w:rPr>
          <w:rFonts w:ascii="Arial" w:hAnsi="Arial" w:cs="Arial"/>
        </w:rPr>
        <w:t>Name</w:t>
      </w:r>
      <w:r w:rsidRPr="00DB55D7">
        <w:rPr>
          <w:rFonts w:ascii="Arial" w:hAnsi="Arial" w:cs="Arial"/>
          <w:u w:val="single"/>
        </w:rPr>
        <w:t>:</w:t>
      </w:r>
      <w:r w:rsidR="00BA5F8E">
        <w:rPr>
          <w:rFonts w:ascii="Arial" w:hAnsi="Arial" w:cs="Arial"/>
          <w:u w:val="single"/>
        </w:rPr>
        <w:t xml:space="preserve"> </w:t>
      </w:r>
      <w:bookmarkStart w:id="0" w:name="_GoBack"/>
      <w:r w:rsidR="004510E5" w:rsidRPr="00DB55D7">
        <w:rPr>
          <w:rFonts w:ascii="Arial" w:hAnsi="Arial" w:cs="Arial"/>
          <w:u w:val="single"/>
        </w:rPr>
        <w:t>Amanda Chiu</w:t>
      </w:r>
      <w:bookmarkEnd w:id="0"/>
      <w:r w:rsidRPr="00DB55D7">
        <w:rPr>
          <w:rFonts w:ascii="Arial" w:hAnsi="Arial" w:cs="Arial"/>
          <w:u w:val="single"/>
        </w:rPr>
        <w:tab/>
      </w:r>
      <w:r w:rsidRPr="00DB55D7">
        <w:rPr>
          <w:rFonts w:ascii="Arial" w:hAnsi="Arial" w:cs="Arial"/>
        </w:rPr>
        <w:t>Title</w:t>
      </w:r>
      <w:r w:rsidRPr="00DB55D7">
        <w:rPr>
          <w:rFonts w:ascii="Arial" w:hAnsi="Arial" w:cs="Arial"/>
          <w:u w:val="single"/>
        </w:rPr>
        <w:t>:</w:t>
      </w:r>
      <w:r w:rsidR="004510E5" w:rsidRPr="00DB55D7">
        <w:rPr>
          <w:rFonts w:ascii="Arial" w:hAnsi="Arial" w:cs="Arial"/>
          <w:u w:val="single"/>
        </w:rPr>
        <w:t xml:space="preserve"> VP, Fidelity Center for Applied Technology</w:t>
      </w:r>
      <w:r w:rsidR="004510E5" w:rsidRPr="00DB55D7">
        <w:rPr>
          <w:rFonts w:ascii="Arial" w:hAnsi="Arial" w:cs="Arial"/>
          <w:u w:val="single"/>
        </w:rPr>
        <w:tab/>
      </w:r>
      <w:r w:rsidRPr="00DB55D7">
        <w:rPr>
          <w:rFonts w:ascii="Arial" w:hAnsi="Arial" w:cs="Arial"/>
          <w:u w:val="single"/>
        </w:rPr>
        <w:tab/>
      </w:r>
    </w:p>
    <w:p w14:paraId="55A3A7E9" w14:textId="77777777" w:rsidR="00F269F7" w:rsidRPr="00DB55D7" w:rsidRDefault="00F269F7" w:rsidP="00F269F7">
      <w:pPr>
        <w:rPr>
          <w:rFonts w:ascii="Arial" w:hAnsi="Arial" w:cs="Arial"/>
          <w:u w:val="single"/>
        </w:rPr>
      </w:pPr>
    </w:p>
    <w:p w14:paraId="026D6E4A" w14:textId="7C78FBD7" w:rsidR="00F269F7" w:rsidRPr="00DB55D7" w:rsidRDefault="00F269F7" w:rsidP="00F269F7">
      <w:pPr>
        <w:rPr>
          <w:rFonts w:ascii="Arial" w:hAnsi="Arial" w:cs="Arial"/>
          <w:u w:val="single"/>
        </w:rPr>
      </w:pPr>
      <w:r w:rsidRPr="00DB55D7">
        <w:rPr>
          <w:rFonts w:ascii="Arial" w:hAnsi="Arial" w:cs="Arial"/>
        </w:rPr>
        <w:t>Email</w:t>
      </w:r>
      <w:r w:rsidRPr="00DB55D7">
        <w:rPr>
          <w:rFonts w:ascii="Arial" w:hAnsi="Arial" w:cs="Arial"/>
          <w:u w:val="single"/>
        </w:rPr>
        <w:t>:</w:t>
      </w:r>
      <w:r w:rsidRPr="00DB55D7">
        <w:rPr>
          <w:rFonts w:ascii="Arial" w:hAnsi="Arial" w:cs="Arial"/>
          <w:u w:val="single"/>
        </w:rPr>
        <w:tab/>
      </w:r>
      <w:r w:rsidR="00CD7E05" w:rsidRPr="00DB55D7">
        <w:rPr>
          <w:rFonts w:ascii="Arial" w:hAnsi="Arial" w:cs="Arial"/>
          <w:u w:val="single"/>
        </w:rPr>
        <w:t>a</w:t>
      </w:r>
      <w:r w:rsidR="004510E5" w:rsidRPr="00DB55D7">
        <w:rPr>
          <w:rFonts w:ascii="Arial" w:hAnsi="Arial" w:cs="Arial"/>
          <w:u w:val="single"/>
        </w:rPr>
        <w:t>manda.chiu@fmr.com</w:t>
      </w:r>
      <w:r w:rsidRPr="00DB55D7">
        <w:rPr>
          <w:rFonts w:ascii="Arial" w:hAnsi="Arial" w:cs="Arial"/>
          <w:u w:val="single"/>
        </w:rPr>
        <w:tab/>
      </w:r>
      <w:r w:rsidRPr="00DB55D7">
        <w:rPr>
          <w:rFonts w:ascii="Arial" w:hAnsi="Arial" w:cs="Arial"/>
          <w:u w:val="single"/>
        </w:rPr>
        <w:tab/>
      </w:r>
      <w:r w:rsidRPr="00DB55D7">
        <w:rPr>
          <w:rFonts w:ascii="Arial" w:hAnsi="Arial" w:cs="Arial"/>
        </w:rPr>
        <w:t>Phone</w:t>
      </w:r>
      <w:r w:rsidRPr="00DB55D7">
        <w:rPr>
          <w:rFonts w:ascii="Arial" w:hAnsi="Arial" w:cs="Arial"/>
          <w:u w:val="single"/>
        </w:rPr>
        <w:t>:</w:t>
      </w:r>
      <w:r w:rsidR="004510E5" w:rsidRPr="00DB55D7">
        <w:rPr>
          <w:rFonts w:ascii="Arial" w:hAnsi="Arial" w:cs="Arial"/>
          <w:u w:val="single"/>
        </w:rPr>
        <w:t xml:space="preserve"> 415 445 7109</w:t>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p>
    <w:p w14:paraId="3B2CBBCA" w14:textId="77777777" w:rsidR="00F269F7" w:rsidRPr="00DB55D7" w:rsidRDefault="00F269F7" w:rsidP="00F269F7">
      <w:pPr>
        <w:rPr>
          <w:rFonts w:ascii="Arial" w:hAnsi="Arial" w:cs="Arial"/>
        </w:rPr>
      </w:pPr>
    </w:p>
    <w:p w14:paraId="3E2D02FC" w14:textId="4DA74ADD" w:rsidR="00F269F7" w:rsidRPr="00DB55D7" w:rsidRDefault="00F269F7" w:rsidP="00F269F7">
      <w:pPr>
        <w:rPr>
          <w:rFonts w:ascii="Arial" w:hAnsi="Arial" w:cs="Arial"/>
          <w:u w:val="single"/>
        </w:rPr>
      </w:pPr>
      <w:r w:rsidRPr="00DB55D7">
        <w:rPr>
          <w:rFonts w:ascii="Arial" w:hAnsi="Arial" w:cs="Arial"/>
        </w:rPr>
        <w:t>Signature or Initials</w:t>
      </w:r>
      <w:r w:rsidRPr="00DB55D7">
        <w:rPr>
          <w:rFonts w:ascii="Arial" w:hAnsi="Arial" w:cs="Arial"/>
          <w:u w:val="single"/>
        </w:rPr>
        <w:t>:</w:t>
      </w:r>
      <w:r w:rsidR="00CD7E05" w:rsidRPr="00DB55D7">
        <w:rPr>
          <w:rFonts w:ascii="Arial" w:hAnsi="Arial" w:cs="Arial"/>
          <w:u w:val="single"/>
        </w:rPr>
        <w:t xml:space="preserve">  AC</w:t>
      </w:r>
      <w:r w:rsidR="00CD7E05"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p>
    <w:p w14:paraId="5FD85CC7" w14:textId="77777777" w:rsidR="00F269F7" w:rsidRPr="00DB55D7" w:rsidRDefault="00F269F7" w:rsidP="00F269F7">
      <w:pPr>
        <w:rPr>
          <w:rFonts w:ascii="Arial" w:hAnsi="Arial" w:cs="Arial"/>
          <w:u w:val="single"/>
        </w:rPr>
      </w:pPr>
    </w:p>
    <w:p w14:paraId="0A6C3954" w14:textId="58163521" w:rsidR="00F269F7" w:rsidRPr="00DB55D7" w:rsidRDefault="00F269F7" w:rsidP="00F269F7">
      <w:pPr>
        <w:rPr>
          <w:rFonts w:ascii="Arial" w:hAnsi="Arial" w:cs="Arial"/>
        </w:rPr>
      </w:pPr>
      <w:r w:rsidRPr="00DB55D7">
        <w:rPr>
          <w:rFonts w:ascii="Arial" w:hAnsi="Arial" w:cs="Arial"/>
        </w:rPr>
        <w:t>Date:</w:t>
      </w:r>
      <w:r w:rsidRPr="00DB55D7">
        <w:rPr>
          <w:rFonts w:ascii="Arial" w:hAnsi="Arial" w:cs="Arial"/>
          <w:u w:val="single"/>
        </w:rPr>
        <w:tab/>
      </w:r>
      <w:r w:rsidR="00CD7E05" w:rsidRPr="00DB55D7">
        <w:rPr>
          <w:rFonts w:ascii="Arial" w:hAnsi="Arial" w:cs="Arial"/>
          <w:u w:val="single"/>
        </w:rPr>
        <w:t>April 30, 2013</w:t>
      </w:r>
      <w:r w:rsidR="00CD7E05"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r w:rsidRPr="00DB55D7">
        <w:rPr>
          <w:rFonts w:ascii="Arial" w:hAnsi="Arial" w:cs="Arial"/>
          <w:u w:val="single"/>
        </w:rPr>
        <w:tab/>
      </w:r>
    </w:p>
    <w:p w14:paraId="74E008BB" w14:textId="77777777" w:rsidR="00F269F7" w:rsidRPr="00DB55D7" w:rsidRDefault="00F269F7" w:rsidP="00F269F7">
      <w:pPr>
        <w:rPr>
          <w:rFonts w:ascii="Arial" w:hAnsi="Arial" w:cs="Arial"/>
        </w:rPr>
      </w:pPr>
    </w:p>
    <w:p w14:paraId="5AF64A3E" w14:textId="77777777" w:rsidR="00F269F7" w:rsidRPr="00DB55D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77777777"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11"/>
        <w:gridCol w:w="6765"/>
      </w:tblGrid>
      <w:tr w:rsidR="006B49A6"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42F38284" w14:textId="459D9FC8" w:rsidR="008F14F8" w:rsidRPr="00DB55D7" w:rsidRDefault="00F3123A" w:rsidP="00311DA4">
            <w:pPr>
              <w:rPr>
                <w:rFonts w:ascii="Arial" w:hAnsi="Arial"/>
                <w:sz w:val="20"/>
                <w:szCs w:val="20"/>
              </w:rPr>
            </w:pPr>
            <w:r w:rsidRPr="00DB55D7">
              <w:rPr>
                <w:rFonts w:ascii="Arial" w:hAnsi="Arial"/>
                <w:sz w:val="20"/>
                <w:szCs w:val="20"/>
              </w:rPr>
              <w:t xml:space="preserve">Next Generation </w:t>
            </w:r>
            <w:r w:rsidR="00A27A0D" w:rsidRPr="00DB55D7">
              <w:rPr>
                <w:rFonts w:ascii="Arial" w:hAnsi="Arial"/>
                <w:sz w:val="20"/>
                <w:szCs w:val="20"/>
              </w:rPr>
              <w:t xml:space="preserve">Financial Guidance </w:t>
            </w:r>
            <w:r w:rsidR="00F007B3" w:rsidRPr="00DB55D7">
              <w:rPr>
                <w:rFonts w:ascii="Arial" w:hAnsi="Arial"/>
                <w:sz w:val="20"/>
                <w:szCs w:val="20"/>
              </w:rPr>
              <w:t>Experience &amp; Tools</w:t>
            </w:r>
            <w:r w:rsidRPr="00DB55D7">
              <w:rPr>
                <w:rFonts w:ascii="Arial" w:hAnsi="Arial"/>
                <w:sz w:val="20"/>
                <w:szCs w:val="20"/>
              </w:rPr>
              <w:t>: Gamified &amp; Data Driven</w:t>
            </w:r>
          </w:p>
        </w:tc>
      </w:tr>
      <w:tr w:rsidR="006B49A6"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27ED9E4" w14:textId="19706B3A" w:rsidR="00110619" w:rsidRPr="00DB55D7" w:rsidRDefault="00827FA9" w:rsidP="004B485E">
            <w:pPr>
              <w:rPr>
                <w:rFonts w:ascii="Arial" w:hAnsi="Arial"/>
                <w:sz w:val="20"/>
                <w:szCs w:val="20"/>
              </w:rPr>
            </w:pPr>
            <w:r w:rsidRPr="00DB55D7">
              <w:rPr>
                <w:rFonts w:ascii="Arial" w:hAnsi="Arial"/>
                <w:sz w:val="20"/>
                <w:szCs w:val="20"/>
              </w:rPr>
              <w:t>Fidelity Investment</w:t>
            </w:r>
            <w:r w:rsidR="00110619" w:rsidRPr="00DB55D7">
              <w:rPr>
                <w:rFonts w:ascii="Arial" w:hAnsi="Arial"/>
                <w:sz w:val="20"/>
                <w:szCs w:val="20"/>
              </w:rPr>
              <w:t>s</w:t>
            </w:r>
            <w:r w:rsidR="00F5485C" w:rsidRPr="00DB55D7">
              <w:rPr>
                <w:rFonts w:ascii="Arial" w:hAnsi="Arial"/>
                <w:sz w:val="20"/>
                <w:szCs w:val="20"/>
              </w:rPr>
              <w:t xml:space="preserve"> </w:t>
            </w:r>
            <w:hyperlink r:id="rId10" w:history="1">
              <w:r w:rsidR="00F5485C" w:rsidRPr="00DB55D7">
                <w:rPr>
                  <w:rStyle w:val="Hyperlink"/>
                  <w:rFonts w:ascii="Arial" w:hAnsi="Arial"/>
                  <w:color w:val="auto"/>
                  <w:sz w:val="20"/>
                  <w:szCs w:val="20"/>
                </w:rPr>
                <w:t>www.fidelity.com</w:t>
              </w:r>
            </w:hyperlink>
            <w:r w:rsidR="00F5485C" w:rsidRPr="00DB55D7">
              <w:rPr>
                <w:rFonts w:ascii="Arial" w:hAnsi="Arial"/>
                <w:sz w:val="20"/>
                <w:szCs w:val="20"/>
              </w:rPr>
              <w:t xml:space="preserve"> </w:t>
            </w:r>
          </w:p>
          <w:p w14:paraId="23689BCD" w14:textId="2A049BDA" w:rsidR="00BE4B97" w:rsidRPr="00DB55D7" w:rsidRDefault="003C0A59" w:rsidP="00BE4B97">
            <w:pPr>
              <w:pStyle w:val="ListParagraph"/>
              <w:ind w:left="0"/>
              <w:rPr>
                <w:rFonts w:ascii="Arial" w:hAnsi="Arial" w:cs="Arial"/>
                <w:sz w:val="20"/>
                <w:szCs w:val="20"/>
              </w:rPr>
            </w:pPr>
            <w:r w:rsidRPr="00DB55D7">
              <w:rPr>
                <w:rFonts w:ascii="Arial" w:hAnsi="Arial" w:cs="Arial"/>
                <w:sz w:val="20"/>
                <w:szCs w:val="20"/>
              </w:rPr>
              <w:t>Fidelity</w:t>
            </w:r>
            <w:r w:rsidR="00BE4B97" w:rsidRPr="00DB55D7">
              <w:rPr>
                <w:rFonts w:ascii="Arial" w:hAnsi="Arial" w:cs="Arial"/>
                <w:sz w:val="20"/>
                <w:szCs w:val="20"/>
              </w:rPr>
              <w:t xml:space="preserve"> is among the most diversified financial services companies in the world, offering a full range of product solutions for individual investors, employers, institutions and intermediaries. Our mission is to help customers achieve their financial objectives. </w:t>
            </w:r>
          </w:p>
          <w:p w14:paraId="5256E868" w14:textId="77777777" w:rsidR="00016FC6" w:rsidRPr="00DB55D7" w:rsidRDefault="00016FC6" w:rsidP="004B485E">
            <w:pPr>
              <w:rPr>
                <w:rFonts w:ascii="Arial" w:hAnsi="Arial"/>
                <w:sz w:val="20"/>
                <w:szCs w:val="20"/>
              </w:rPr>
            </w:pPr>
          </w:p>
          <w:p w14:paraId="1B768468" w14:textId="5E3F8969" w:rsidR="008F14F8" w:rsidRPr="00DB55D7" w:rsidRDefault="00A27A0D" w:rsidP="00110619">
            <w:pPr>
              <w:rPr>
                <w:rFonts w:ascii="Arial" w:hAnsi="Arial"/>
                <w:sz w:val="20"/>
                <w:szCs w:val="20"/>
              </w:rPr>
            </w:pPr>
            <w:r w:rsidRPr="00DB55D7">
              <w:rPr>
                <w:rFonts w:ascii="Arial" w:hAnsi="Arial"/>
                <w:sz w:val="20"/>
                <w:szCs w:val="20"/>
              </w:rPr>
              <w:t xml:space="preserve">Departments: </w:t>
            </w:r>
            <w:r w:rsidR="00827FA9" w:rsidRPr="00DB55D7">
              <w:rPr>
                <w:rFonts w:ascii="Arial" w:hAnsi="Arial"/>
                <w:sz w:val="20"/>
                <w:szCs w:val="20"/>
              </w:rPr>
              <w:t>Fidelity Investment Services &amp; Fidelity Center for Applied Technology</w:t>
            </w:r>
          </w:p>
        </w:tc>
      </w:tr>
      <w:tr w:rsidR="006B49A6" w:rsidRPr="0045093D" w14:paraId="22C6D3FB" w14:textId="77777777" w:rsidTr="004B485E">
        <w:tc>
          <w:tcPr>
            <w:tcW w:w="3168" w:type="dxa"/>
            <w:shd w:val="clear" w:color="auto" w:fill="E6E6E6"/>
          </w:tcPr>
          <w:p w14:paraId="3618F798"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292EA2D0" w14:textId="2C917D32" w:rsidR="003C0A59" w:rsidRPr="00DB55D7" w:rsidRDefault="00BE4B97" w:rsidP="00BE4B97">
            <w:pPr>
              <w:rPr>
                <w:rFonts w:ascii="Arial" w:hAnsi="Arial" w:cs="Arial"/>
                <w:sz w:val="20"/>
                <w:szCs w:val="20"/>
              </w:rPr>
            </w:pPr>
            <w:r w:rsidRPr="00DB55D7">
              <w:rPr>
                <w:rFonts w:ascii="Arial" w:hAnsi="Arial" w:cs="Arial"/>
                <w:sz w:val="20"/>
                <w:szCs w:val="20"/>
              </w:rPr>
              <w:t xml:space="preserve">Traditional financial guidance tools are tried and true.  But changes in lifestyle, </w:t>
            </w:r>
            <w:r w:rsidR="00BC782B">
              <w:rPr>
                <w:rFonts w:ascii="Arial" w:hAnsi="Arial" w:cs="Arial"/>
                <w:sz w:val="20"/>
                <w:szCs w:val="20"/>
              </w:rPr>
              <w:t xml:space="preserve">job security and </w:t>
            </w:r>
            <w:r w:rsidRPr="00DB55D7">
              <w:rPr>
                <w:rFonts w:ascii="Arial" w:hAnsi="Arial" w:cs="Arial"/>
                <w:sz w:val="20"/>
                <w:szCs w:val="20"/>
              </w:rPr>
              <w:t>healthcare system, and the</w:t>
            </w:r>
            <w:r w:rsidR="007A7978">
              <w:rPr>
                <w:rFonts w:ascii="Arial" w:hAnsi="Arial" w:cs="Arial"/>
                <w:sz w:val="20"/>
                <w:szCs w:val="20"/>
              </w:rPr>
              <w:t xml:space="preserve"> long time horizon the</w:t>
            </w:r>
            <w:r w:rsidR="00B4178D" w:rsidRPr="00DB55D7">
              <w:rPr>
                <w:rFonts w:ascii="Arial" w:hAnsi="Arial" w:cs="Arial"/>
                <w:sz w:val="20"/>
                <w:szCs w:val="20"/>
              </w:rPr>
              <w:t xml:space="preserve"> </w:t>
            </w:r>
            <w:r w:rsidRPr="00DB55D7">
              <w:rPr>
                <w:rFonts w:ascii="Arial" w:hAnsi="Arial" w:cs="Arial"/>
                <w:sz w:val="20"/>
                <w:szCs w:val="20"/>
              </w:rPr>
              <w:t xml:space="preserve">younger investors </w:t>
            </w:r>
            <w:r w:rsidR="007A7978">
              <w:rPr>
                <w:rFonts w:ascii="Arial" w:hAnsi="Arial" w:cs="Arial"/>
                <w:sz w:val="20"/>
                <w:szCs w:val="20"/>
              </w:rPr>
              <w:t xml:space="preserve">face </w:t>
            </w:r>
            <w:r w:rsidRPr="00DB55D7">
              <w:rPr>
                <w:rFonts w:ascii="Arial" w:hAnsi="Arial" w:cs="Arial"/>
                <w:sz w:val="20"/>
                <w:szCs w:val="20"/>
              </w:rPr>
              <w:t>emphatically invite</w:t>
            </w:r>
            <w:r w:rsidR="00DB55D7">
              <w:rPr>
                <w:rFonts w:ascii="Arial" w:hAnsi="Arial" w:cs="Arial"/>
                <w:sz w:val="20"/>
                <w:szCs w:val="20"/>
              </w:rPr>
              <w:t xml:space="preserve"> new approaches to better inform,</w:t>
            </w:r>
            <w:r w:rsidR="007A7978">
              <w:rPr>
                <w:rFonts w:ascii="Arial" w:hAnsi="Arial" w:cs="Arial"/>
                <w:sz w:val="20"/>
                <w:szCs w:val="20"/>
              </w:rPr>
              <w:t xml:space="preserve"> engage and motivate them</w:t>
            </w:r>
            <w:r w:rsidRPr="00DB55D7">
              <w:rPr>
                <w:rFonts w:ascii="Arial" w:hAnsi="Arial" w:cs="Arial"/>
                <w:sz w:val="20"/>
                <w:szCs w:val="20"/>
              </w:rPr>
              <w:t xml:space="preserve"> to plan and save for the future.  </w:t>
            </w:r>
            <w:r w:rsidR="003C0A59" w:rsidRPr="00DB55D7">
              <w:rPr>
                <w:rFonts w:ascii="Arial" w:hAnsi="Arial" w:cs="Arial"/>
                <w:sz w:val="20"/>
                <w:szCs w:val="20"/>
              </w:rPr>
              <w:t xml:space="preserve"> </w:t>
            </w:r>
          </w:p>
          <w:p w14:paraId="1EF35EEF" w14:textId="77777777" w:rsidR="003C0A59" w:rsidRPr="00DB55D7" w:rsidRDefault="003C0A59" w:rsidP="00BE4B97">
            <w:pPr>
              <w:rPr>
                <w:rFonts w:ascii="Arial" w:hAnsi="Arial" w:cs="Arial"/>
                <w:sz w:val="20"/>
                <w:szCs w:val="20"/>
              </w:rPr>
            </w:pPr>
          </w:p>
          <w:p w14:paraId="076402A9" w14:textId="439C061D" w:rsidR="008F14F8" w:rsidRPr="00DB55D7" w:rsidRDefault="007A7978" w:rsidP="00DB55D7">
            <w:pPr>
              <w:rPr>
                <w:rFonts w:ascii="Arial" w:hAnsi="Arial" w:cs="Arial"/>
                <w:sz w:val="20"/>
                <w:szCs w:val="20"/>
              </w:rPr>
            </w:pPr>
            <w:r>
              <w:rPr>
                <w:rFonts w:ascii="Arial" w:hAnsi="Arial" w:cs="Arial"/>
                <w:sz w:val="20"/>
                <w:szCs w:val="20"/>
              </w:rPr>
              <w:t xml:space="preserve">This cohort of </w:t>
            </w:r>
            <w:r w:rsidR="00DB55D7">
              <w:rPr>
                <w:rFonts w:ascii="Arial" w:hAnsi="Arial" w:cs="Arial"/>
                <w:sz w:val="20"/>
                <w:szCs w:val="20"/>
              </w:rPr>
              <w:t>18-35</w:t>
            </w:r>
            <w:r w:rsidR="003C0A59" w:rsidRPr="00DB55D7">
              <w:rPr>
                <w:rFonts w:ascii="Arial" w:hAnsi="Arial" w:cs="Arial"/>
                <w:sz w:val="20"/>
                <w:szCs w:val="20"/>
              </w:rPr>
              <w:t>, often referred to as Gen Y,</w:t>
            </w:r>
            <w:r w:rsidR="00BE4B97" w:rsidRPr="00DB55D7">
              <w:rPr>
                <w:rFonts w:ascii="Arial" w:hAnsi="Arial" w:cs="Arial"/>
                <w:sz w:val="20"/>
                <w:szCs w:val="20"/>
              </w:rPr>
              <w:t xml:space="preserve"> account</w:t>
            </w:r>
            <w:r w:rsidR="003C0A59" w:rsidRPr="00DB55D7">
              <w:rPr>
                <w:rFonts w:ascii="Arial" w:hAnsi="Arial" w:cs="Arial"/>
                <w:sz w:val="20"/>
                <w:szCs w:val="20"/>
              </w:rPr>
              <w:t>s</w:t>
            </w:r>
            <w:r w:rsidR="00BE4B97" w:rsidRPr="00DB55D7">
              <w:rPr>
                <w:rFonts w:ascii="Arial" w:hAnsi="Arial" w:cs="Arial"/>
                <w:sz w:val="20"/>
                <w:szCs w:val="20"/>
              </w:rPr>
              <w:t xml:space="preserve"> for</w:t>
            </w:r>
            <w:r w:rsidR="00DB55D7">
              <w:rPr>
                <w:rFonts w:ascii="Arial" w:hAnsi="Arial" w:cs="Arial"/>
                <w:sz w:val="20"/>
                <w:szCs w:val="20"/>
              </w:rPr>
              <w:t xml:space="preserve"> about 1/4</w:t>
            </w:r>
            <w:r w:rsidR="003C0A59" w:rsidRPr="00DB55D7">
              <w:rPr>
                <w:rFonts w:ascii="Arial" w:hAnsi="Arial" w:cs="Arial"/>
                <w:sz w:val="20"/>
                <w:szCs w:val="20"/>
              </w:rPr>
              <w:t xml:space="preserve"> of the nation’s</w:t>
            </w:r>
            <w:r w:rsidR="00BE4B97" w:rsidRPr="00DB55D7">
              <w:rPr>
                <w:rFonts w:ascii="Arial" w:hAnsi="Arial" w:cs="Arial"/>
                <w:sz w:val="20"/>
                <w:szCs w:val="20"/>
              </w:rPr>
              <w:t xml:space="preserve"> population and slightly outnumber</w:t>
            </w:r>
            <w:r w:rsidR="0020503E">
              <w:rPr>
                <w:rFonts w:ascii="Arial" w:hAnsi="Arial" w:cs="Arial"/>
                <w:sz w:val="20"/>
                <w:szCs w:val="20"/>
              </w:rPr>
              <w:t>s the</w:t>
            </w:r>
            <w:r>
              <w:rPr>
                <w:rFonts w:ascii="Arial" w:hAnsi="Arial" w:cs="Arial"/>
                <w:sz w:val="20"/>
                <w:szCs w:val="20"/>
              </w:rPr>
              <w:t xml:space="preserve"> </w:t>
            </w:r>
            <w:r w:rsidR="00BE4B97" w:rsidRPr="00DB55D7">
              <w:rPr>
                <w:rFonts w:ascii="Arial" w:hAnsi="Arial" w:cs="Arial"/>
                <w:sz w:val="20"/>
                <w:szCs w:val="20"/>
              </w:rPr>
              <w:t xml:space="preserve">Boomers. </w:t>
            </w:r>
            <w:r w:rsidR="003C0A59" w:rsidRPr="00DB55D7">
              <w:rPr>
                <w:rFonts w:ascii="Arial" w:hAnsi="Arial" w:cs="Arial"/>
                <w:sz w:val="20"/>
                <w:szCs w:val="20"/>
              </w:rPr>
              <w:t xml:space="preserve"> We seek to explore: </w:t>
            </w:r>
            <w:r w:rsidR="00BE4B97" w:rsidRPr="00DB55D7">
              <w:rPr>
                <w:rFonts w:ascii="Arial" w:hAnsi="Arial" w:cs="Arial"/>
                <w:sz w:val="20"/>
                <w:szCs w:val="20"/>
              </w:rPr>
              <w:t xml:space="preserve"> How do the young investors</w:t>
            </w:r>
            <w:r w:rsidR="003C0A59" w:rsidRPr="00DB55D7">
              <w:rPr>
                <w:rFonts w:ascii="Arial" w:hAnsi="Arial" w:cs="Arial"/>
                <w:sz w:val="20"/>
                <w:szCs w:val="20"/>
              </w:rPr>
              <w:t xml:space="preserve"> think about personal finances? </w:t>
            </w:r>
            <w:r w:rsidR="00DB55D7">
              <w:rPr>
                <w:rFonts w:ascii="Arial" w:hAnsi="Arial" w:cs="Arial"/>
                <w:sz w:val="20"/>
                <w:szCs w:val="20"/>
              </w:rPr>
              <w:t xml:space="preserve"> What type of guidance</w:t>
            </w:r>
            <w:r w:rsidR="00BE4B97" w:rsidRPr="00DB55D7">
              <w:rPr>
                <w:rFonts w:ascii="Arial" w:hAnsi="Arial" w:cs="Arial"/>
                <w:sz w:val="20"/>
                <w:szCs w:val="20"/>
              </w:rPr>
              <w:t xml:space="preserve"> experience would resonate with them?  </w:t>
            </w:r>
            <w:r w:rsidR="003F3FAB" w:rsidRPr="00DB55D7">
              <w:rPr>
                <w:rFonts w:ascii="Arial" w:hAnsi="Arial"/>
                <w:bCs/>
                <w:sz w:val="20"/>
                <w:szCs w:val="20"/>
              </w:rPr>
              <w:t xml:space="preserve">How could we </w:t>
            </w:r>
            <w:r w:rsidR="00DB55D7">
              <w:rPr>
                <w:rFonts w:ascii="Arial" w:hAnsi="Arial"/>
                <w:bCs/>
                <w:sz w:val="20"/>
                <w:szCs w:val="20"/>
              </w:rPr>
              <w:t xml:space="preserve">best </w:t>
            </w:r>
            <w:r w:rsidR="003F3FAB" w:rsidRPr="00DB55D7">
              <w:rPr>
                <w:rFonts w:ascii="Arial" w:hAnsi="Arial"/>
                <w:bCs/>
                <w:sz w:val="20"/>
                <w:szCs w:val="20"/>
              </w:rPr>
              <w:t>leverage</w:t>
            </w:r>
            <w:r w:rsidR="00DB55D7">
              <w:rPr>
                <w:rFonts w:ascii="Arial" w:hAnsi="Arial"/>
                <w:bCs/>
                <w:sz w:val="20"/>
                <w:szCs w:val="20"/>
              </w:rPr>
              <w:t xml:space="preserve"> advance</w:t>
            </w:r>
            <w:r w:rsidR="001E51DB" w:rsidRPr="00DB55D7">
              <w:rPr>
                <w:rFonts w:ascii="Arial" w:hAnsi="Arial"/>
                <w:bCs/>
                <w:sz w:val="20"/>
                <w:szCs w:val="20"/>
              </w:rPr>
              <w:t>s in</w:t>
            </w:r>
            <w:r w:rsidR="003F3FAB" w:rsidRPr="00DB55D7">
              <w:rPr>
                <w:rFonts w:ascii="Arial" w:hAnsi="Arial"/>
                <w:bCs/>
                <w:sz w:val="20"/>
                <w:szCs w:val="20"/>
              </w:rPr>
              <w:t xml:space="preserve"> </w:t>
            </w:r>
            <w:r>
              <w:rPr>
                <w:rFonts w:ascii="Arial" w:hAnsi="Arial"/>
                <w:bCs/>
                <w:sz w:val="20"/>
                <w:szCs w:val="20"/>
              </w:rPr>
              <w:t>technology</w:t>
            </w:r>
            <w:r w:rsidR="00DB55D7">
              <w:rPr>
                <w:rFonts w:ascii="Arial" w:hAnsi="Arial"/>
                <w:bCs/>
                <w:sz w:val="20"/>
                <w:szCs w:val="20"/>
              </w:rPr>
              <w:t xml:space="preserve">, game mechanics, data and </w:t>
            </w:r>
            <w:r w:rsidR="001E51DB" w:rsidRPr="00DB55D7">
              <w:rPr>
                <w:rFonts w:ascii="Arial" w:hAnsi="Arial"/>
                <w:bCs/>
                <w:sz w:val="20"/>
                <w:szCs w:val="20"/>
              </w:rPr>
              <w:t>visualization</w:t>
            </w:r>
            <w:r w:rsidR="00BC5099" w:rsidRPr="00DB55D7">
              <w:rPr>
                <w:rFonts w:ascii="Arial" w:hAnsi="Arial"/>
                <w:bCs/>
                <w:sz w:val="20"/>
                <w:szCs w:val="20"/>
              </w:rPr>
              <w:t>, and more</w:t>
            </w:r>
            <w:r w:rsidR="001E51DB" w:rsidRPr="00DB55D7">
              <w:rPr>
                <w:rFonts w:ascii="Arial" w:hAnsi="Arial"/>
                <w:bCs/>
                <w:sz w:val="20"/>
                <w:szCs w:val="20"/>
              </w:rPr>
              <w:t>?</w:t>
            </w:r>
          </w:p>
        </w:tc>
      </w:tr>
      <w:tr w:rsidR="006B49A6" w:rsidRPr="0045093D" w14:paraId="19A9CDC5" w14:textId="77777777" w:rsidTr="004B485E">
        <w:tc>
          <w:tcPr>
            <w:tcW w:w="3168" w:type="dxa"/>
            <w:shd w:val="clear" w:color="auto" w:fill="E6E6E6"/>
          </w:tcPr>
          <w:p w14:paraId="40BEFBB5" w14:textId="59E1FE41"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64452D79" w14:textId="4E4BBC5F" w:rsidR="009F1AB2" w:rsidRPr="00DB55D7" w:rsidRDefault="00C30772" w:rsidP="003F3FAB">
            <w:pPr>
              <w:pStyle w:val="ListParagraph"/>
              <w:ind w:left="0"/>
              <w:rPr>
                <w:rFonts w:ascii="Arial" w:hAnsi="Arial"/>
                <w:sz w:val="20"/>
                <w:szCs w:val="20"/>
              </w:rPr>
            </w:pPr>
            <w:r w:rsidRPr="00DB55D7">
              <w:rPr>
                <w:rFonts w:ascii="Arial" w:hAnsi="Arial"/>
                <w:sz w:val="20"/>
                <w:szCs w:val="20"/>
              </w:rPr>
              <w:t>Our technical objective is to i</w:t>
            </w:r>
            <w:r w:rsidR="004510E5" w:rsidRPr="00DB55D7">
              <w:rPr>
                <w:rFonts w:ascii="Arial" w:hAnsi="Arial"/>
                <w:sz w:val="20"/>
                <w:szCs w:val="20"/>
              </w:rPr>
              <w:t xml:space="preserve">ncorporate game mechanics </w:t>
            </w:r>
            <w:r w:rsidR="00CD7E05" w:rsidRPr="00DB55D7">
              <w:rPr>
                <w:rFonts w:ascii="Arial" w:hAnsi="Arial"/>
                <w:sz w:val="20"/>
                <w:szCs w:val="20"/>
              </w:rPr>
              <w:t xml:space="preserve">and </w:t>
            </w:r>
            <w:r w:rsidR="00F3123A" w:rsidRPr="00DB55D7">
              <w:rPr>
                <w:rFonts w:ascii="Arial" w:hAnsi="Arial"/>
                <w:sz w:val="20"/>
                <w:szCs w:val="20"/>
              </w:rPr>
              <w:t>open</w:t>
            </w:r>
            <w:r w:rsidR="00CD7E05" w:rsidRPr="00DB55D7">
              <w:rPr>
                <w:rFonts w:ascii="Arial" w:hAnsi="Arial"/>
                <w:sz w:val="20"/>
                <w:szCs w:val="20"/>
              </w:rPr>
              <w:t xml:space="preserve"> data </w:t>
            </w:r>
            <w:r w:rsidR="004510E5" w:rsidRPr="00DB55D7">
              <w:rPr>
                <w:rFonts w:ascii="Arial" w:hAnsi="Arial"/>
                <w:sz w:val="20"/>
                <w:szCs w:val="20"/>
              </w:rPr>
              <w:t>i</w:t>
            </w:r>
            <w:r w:rsidR="00F007B3" w:rsidRPr="00DB55D7">
              <w:rPr>
                <w:rFonts w:ascii="Arial" w:hAnsi="Arial"/>
                <w:sz w:val="20"/>
                <w:szCs w:val="20"/>
              </w:rPr>
              <w:t>nto our financial guidance tools</w:t>
            </w:r>
            <w:r w:rsidR="004510E5" w:rsidRPr="00DB55D7">
              <w:rPr>
                <w:rFonts w:ascii="Arial" w:hAnsi="Arial"/>
                <w:sz w:val="20"/>
                <w:szCs w:val="20"/>
              </w:rPr>
              <w:t xml:space="preserve"> to enable </w:t>
            </w:r>
            <w:r w:rsidR="00BC5099" w:rsidRPr="00DB55D7">
              <w:rPr>
                <w:rFonts w:ascii="Arial" w:hAnsi="Arial"/>
                <w:sz w:val="20"/>
                <w:szCs w:val="20"/>
              </w:rPr>
              <w:t>a more engaging experience</w:t>
            </w:r>
            <w:r w:rsidR="00DB55D7">
              <w:rPr>
                <w:rFonts w:ascii="Arial" w:hAnsi="Arial"/>
                <w:sz w:val="20"/>
                <w:szCs w:val="20"/>
              </w:rPr>
              <w:t xml:space="preserve"> for younger investors</w:t>
            </w:r>
            <w:r w:rsidR="00CD7E05" w:rsidRPr="00DB55D7">
              <w:rPr>
                <w:rFonts w:ascii="Arial" w:hAnsi="Arial"/>
                <w:sz w:val="20"/>
                <w:szCs w:val="20"/>
              </w:rPr>
              <w:t xml:space="preserve">. </w:t>
            </w:r>
            <w:r w:rsidR="00F5485C" w:rsidRPr="00DB55D7">
              <w:rPr>
                <w:rFonts w:ascii="Arial" w:hAnsi="Arial"/>
                <w:sz w:val="20"/>
                <w:szCs w:val="20"/>
              </w:rPr>
              <w:t xml:space="preserve"> </w:t>
            </w:r>
            <w:r w:rsidR="003F3FAB" w:rsidRPr="00DB55D7">
              <w:rPr>
                <w:rFonts w:ascii="Arial" w:hAnsi="Arial"/>
                <w:sz w:val="20"/>
                <w:szCs w:val="20"/>
              </w:rPr>
              <w:t xml:space="preserve">For the project deliverable, we are looking for </w:t>
            </w:r>
            <w:r w:rsidR="0020503E">
              <w:rPr>
                <w:rFonts w:ascii="Arial" w:hAnsi="Arial"/>
                <w:sz w:val="20"/>
                <w:szCs w:val="20"/>
              </w:rPr>
              <w:t>a</w:t>
            </w:r>
            <w:r w:rsidR="00617913" w:rsidRPr="00DB55D7">
              <w:rPr>
                <w:rFonts w:ascii="Arial" w:hAnsi="Arial"/>
                <w:sz w:val="20"/>
                <w:szCs w:val="20"/>
              </w:rPr>
              <w:t xml:space="preserve"> prototype</w:t>
            </w:r>
            <w:r w:rsidR="003F3FAB" w:rsidRPr="00DB55D7">
              <w:rPr>
                <w:rFonts w:ascii="Arial" w:hAnsi="Arial"/>
                <w:sz w:val="20"/>
                <w:szCs w:val="20"/>
              </w:rPr>
              <w:t xml:space="preserve"> of a</w:t>
            </w:r>
            <w:r w:rsidRPr="00DB55D7">
              <w:rPr>
                <w:rFonts w:ascii="Arial" w:hAnsi="Arial"/>
                <w:sz w:val="20"/>
                <w:szCs w:val="20"/>
              </w:rPr>
              <w:t xml:space="preserve"> single</w:t>
            </w:r>
            <w:r w:rsidR="003F3FAB" w:rsidRPr="00DB55D7">
              <w:rPr>
                <w:rFonts w:ascii="Arial" w:hAnsi="Arial"/>
                <w:sz w:val="20"/>
                <w:szCs w:val="20"/>
              </w:rPr>
              <w:t xml:space="preserve"> t</w:t>
            </w:r>
            <w:r w:rsidR="00DB55D7">
              <w:rPr>
                <w:rFonts w:ascii="Arial" w:hAnsi="Arial"/>
                <w:sz w:val="20"/>
                <w:szCs w:val="20"/>
              </w:rPr>
              <w:t>ool or a suite of tools that is</w:t>
            </w:r>
            <w:r w:rsidR="003F3FAB" w:rsidRPr="00DB55D7">
              <w:rPr>
                <w:rFonts w:ascii="Arial" w:hAnsi="Arial"/>
                <w:sz w:val="20"/>
                <w:szCs w:val="20"/>
              </w:rPr>
              <w:t xml:space="preserve"> thou</w:t>
            </w:r>
            <w:r w:rsidR="00BC5099" w:rsidRPr="00DB55D7">
              <w:rPr>
                <w:rFonts w:ascii="Arial" w:hAnsi="Arial"/>
                <w:sz w:val="20"/>
                <w:szCs w:val="20"/>
              </w:rPr>
              <w:t>ghtfully designed and built for</w:t>
            </w:r>
            <w:r w:rsidR="003F3FAB" w:rsidRPr="00DB55D7">
              <w:rPr>
                <w:rFonts w:ascii="Arial" w:hAnsi="Arial"/>
                <w:sz w:val="20"/>
                <w:szCs w:val="20"/>
              </w:rPr>
              <w:t xml:space="preserve"> </w:t>
            </w:r>
            <w:r w:rsidR="00617913" w:rsidRPr="00DB55D7">
              <w:rPr>
                <w:rFonts w:ascii="Arial" w:hAnsi="Arial"/>
                <w:sz w:val="20"/>
                <w:szCs w:val="20"/>
              </w:rPr>
              <w:t xml:space="preserve">an </w:t>
            </w:r>
            <w:r w:rsidRPr="00DB55D7">
              <w:rPr>
                <w:rFonts w:ascii="Arial" w:hAnsi="Arial"/>
                <w:sz w:val="20"/>
                <w:szCs w:val="20"/>
              </w:rPr>
              <w:t>interactive</w:t>
            </w:r>
            <w:r w:rsidR="00617913" w:rsidRPr="00DB55D7">
              <w:rPr>
                <w:rFonts w:ascii="Arial" w:hAnsi="Arial"/>
                <w:sz w:val="20"/>
                <w:szCs w:val="20"/>
              </w:rPr>
              <w:t xml:space="preserve"> and compelling</w:t>
            </w:r>
            <w:r w:rsidR="00584CB0" w:rsidRPr="00DB55D7">
              <w:rPr>
                <w:rFonts w:ascii="Arial" w:hAnsi="Arial"/>
                <w:sz w:val="20"/>
                <w:szCs w:val="20"/>
              </w:rPr>
              <w:t xml:space="preserve"> user experience</w:t>
            </w:r>
            <w:r w:rsidRPr="00DB55D7">
              <w:rPr>
                <w:rFonts w:ascii="Arial" w:hAnsi="Arial"/>
                <w:sz w:val="20"/>
                <w:szCs w:val="20"/>
              </w:rPr>
              <w:t xml:space="preserve">.  </w:t>
            </w:r>
          </w:p>
          <w:p w14:paraId="47250ED3" w14:textId="77777777" w:rsidR="00BC5099" w:rsidRPr="00DB55D7" w:rsidRDefault="00BC5099" w:rsidP="00F259B2">
            <w:pPr>
              <w:pStyle w:val="ListParagraph"/>
              <w:ind w:left="0"/>
              <w:rPr>
                <w:rFonts w:ascii="Arial" w:hAnsi="Arial"/>
                <w:sz w:val="20"/>
                <w:szCs w:val="20"/>
              </w:rPr>
            </w:pPr>
          </w:p>
          <w:p w14:paraId="748B28D1" w14:textId="6542867C" w:rsidR="008F14F8" w:rsidRPr="00DB55D7" w:rsidRDefault="00BC5099" w:rsidP="007F3C12">
            <w:pPr>
              <w:pStyle w:val="ListParagraph"/>
              <w:ind w:left="0"/>
              <w:rPr>
                <w:rFonts w:ascii="Arial" w:hAnsi="Arial"/>
                <w:sz w:val="20"/>
                <w:szCs w:val="20"/>
              </w:rPr>
            </w:pPr>
            <w:r w:rsidRPr="00DB55D7">
              <w:rPr>
                <w:rFonts w:ascii="Arial" w:hAnsi="Arial"/>
                <w:sz w:val="20"/>
                <w:szCs w:val="20"/>
              </w:rPr>
              <w:t xml:space="preserve">We want to provide the team </w:t>
            </w:r>
            <w:r w:rsidR="00617913" w:rsidRPr="00DB55D7">
              <w:rPr>
                <w:rFonts w:ascii="Arial" w:hAnsi="Arial"/>
                <w:sz w:val="20"/>
                <w:szCs w:val="20"/>
              </w:rPr>
              <w:t xml:space="preserve">the </w:t>
            </w:r>
            <w:r w:rsidRPr="00DB55D7">
              <w:rPr>
                <w:rFonts w:ascii="Arial" w:hAnsi="Arial"/>
                <w:sz w:val="20"/>
                <w:szCs w:val="20"/>
              </w:rPr>
              <w:t xml:space="preserve">flexibility to explore and pursue the best solution.  </w:t>
            </w:r>
            <w:r w:rsidR="00F5485C" w:rsidRPr="00DB55D7">
              <w:rPr>
                <w:rFonts w:ascii="Arial" w:hAnsi="Arial"/>
                <w:sz w:val="20"/>
                <w:szCs w:val="20"/>
              </w:rPr>
              <w:t>As such, w</w:t>
            </w:r>
            <w:r w:rsidRPr="00DB55D7">
              <w:rPr>
                <w:rFonts w:ascii="Arial" w:hAnsi="Arial"/>
                <w:sz w:val="20"/>
                <w:szCs w:val="20"/>
              </w:rPr>
              <w:t xml:space="preserve">e prefer an open model to tap the best minds </w:t>
            </w:r>
            <w:r w:rsidR="00BB24B2" w:rsidRPr="00DB55D7">
              <w:rPr>
                <w:rFonts w:ascii="Arial" w:hAnsi="Arial"/>
                <w:sz w:val="20"/>
                <w:szCs w:val="20"/>
              </w:rPr>
              <w:t xml:space="preserve">across the Berkeley community. </w:t>
            </w:r>
          </w:p>
        </w:tc>
      </w:tr>
      <w:tr w:rsidR="006B49A6" w:rsidRPr="0045093D" w14:paraId="771FC5EE" w14:textId="77777777" w:rsidTr="004B485E">
        <w:trPr>
          <w:trHeight w:val="1457"/>
        </w:trPr>
        <w:tc>
          <w:tcPr>
            <w:tcW w:w="3168" w:type="dxa"/>
            <w:shd w:val="clear" w:color="auto" w:fill="E6E6E6"/>
          </w:tcPr>
          <w:p w14:paraId="2247AB27" w14:textId="16B5B03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5B078D03" w14:textId="7EA78967" w:rsidR="00F259B2" w:rsidRPr="00DB55D7" w:rsidRDefault="00C30772" w:rsidP="00A27A0D">
            <w:pPr>
              <w:rPr>
                <w:rFonts w:ascii="Arial" w:hAnsi="Arial" w:cs="Arial"/>
                <w:sz w:val="20"/>
                <w:szCs w:val="20"/>
              </w:rPr>
            </w:pPr>
            <w:r w:rsidRPr="00DB55D7">
              <w:rPr>
                <w:rFonts w:ascii="Arial" w:hAnsi="Arial" w:cs="Arial"/>
                <w:sz w:val="20"/>
                <w:szCs w:val="20"/>
              </w:rPr>
              <w:t>Our business objective is to e</w:t>
            </w:r>
            <w:r w:rsidR="004510E5" w:rsidRPr="00DB55D7">
              <w:rPr>
                <w:rFonts w:ascii="Arial" w:hAnsi="Arial" w:cs="Arial"/>
                <w:sz w:val="20"/>
                <w:szCs w:val="20"/>
              </w:rPr>
              <w:t xml:space="preserve">xtend, through innovation, </w:t>
            </w:r>
            <w:r w:rsidR="00FC3B33" w:rsidRPr="00DB55D7">
              <w:rPr>
                <w:rFonts w:ascii="Arial" w:hAnsi="Arial" w:cs="Arial"/>
                <w:sz w:val="20"/>
                <w:szCs w:val="20"/>
              </w:rPr>
              <w:t>our</w:t>
            </w:r>
            <w:r w:rsidR="00A27A0D" w:rsidRPr="00DB55D7">
              <w:rPr>
                <w:rFonts w:ascii="Arial" w:hAnsi="Arial" w:cs="Arial"/>
                <w:sz w:val="20"/>
                <w:szCs w:val="20"/>
              </w:rPr>
              <w:t xml:space="preserve"> </w:t>
            </w:r>
            <w:r w:rsidR="004510E5" w:rsidRPr="00DB55D7">
              <w:rPr>
                <w:rFonts w:ascii="Arial" w:hAnsi="Arial" w:cs="Arial"/>
                <w:sz w:val="20"/>
                <w:szCs w:val="20"/>
              </w:rPr>
              <w:t xml:space="preserve">financial guidance </w:t>
            </w:r>
            <w:r w:rsidR="00A27A0D" w:rsidRPr="00DB55D7">
              <w:rPr>
                <w:rFonts w:ascii="Arial" w:hAnsi="Arial" w:cs="Arial"/>
                <w:sz w:val="20"/>
                <w:szCs w:val="20"/>
              </w:rPr>
              <w:t xml:space="preserve">capability by </w:t>
            </w:r>
            <w:r w:rsidR="004510E5" w:rsidRPr="00DB55D7">
              <w:rPr>
                <w:rFonts w:ascii="Arial" w:hAnsi="Arial" w:cs="Arial"/>
                <w:sz w:val="20"/>
                <w:szCs w:val="20"/>
              </w:rPr>
              <w:t>leverag</w:t>
            </w:r>
            <w:r w:rsidR="00A27A0D" w:rsidRPr="00DB55D7">
              <w:rPr>
                <w:rFonts w:ascii="Arial" w:hAnsi="Arial" w:cs="Arial"/>
                <w:sz w:val="20"/>
                <w:szCs w:val="20"/>
              </w:rPr>
              <w:t>ing gamification</w:t>
            </w:r>
            <w:r w:rsidR="004510E5" w:rsidRPr="00DB55D7">
              <w:rPr>
                <w:rFonts w:ascii="Arial" w:hAnsi="Arial" w:cs="Arial"/>
                <w:sz w:val="20"/>
                <w:szCs w:val="20"/>
              </w:rPr>
              <w:t xml:space="preserve"> and data techniques </w:t>
            </w:r>
            <w:r w:rsidR="00FC3B33" w:rsidRPr="00DB55D7">
              <w:rPr>
                <w:rFonts w:ascii="Arial" w:hAnsi="Arial" w:cs="Arial"/>
                <w:sz w:val="20"/>
                <w:szCs w:val="20"/>
              </w:rPr>
              <w:t xml:space="preserve">to </w:t>
            </w:r>
            <w:r w:rsidR="00934BE1" w:rsidRPr="00DB55D7">
              <w:rPr>
                <w:rFonts w:ascii="Arial" w:hAnsi="Arial" w:cs="Times New Roman"/>
                <w:sz w:val="20"/>
                <w:szCs w:val="20"/>
              </w:rPr>
              <w:t>help our customer</w:t>
            </w:r>
            <w:r w:rsidR="004508FA" w:rsidRPr="00DB55D7">
              <w:rPr>
                <w:rFonts w:ascii="Arial" w:hAnsi="Arial"/>
                <w:sz w:val="20"/>
                <w:szCs w:val="20"/>
              </w:rPr>
              <w:t xml:space="preserve">s </w:t>
            </w:r>
            <w:r w:rsidR="004510E5" w:rsidRPr="00DB55D7">
              <w:rPr>
                <w:rFonts w:ascii="Arial" w:hAnsi="Arial"/>
                <w:sz w:val="20"/>
                <w:szCs w:val="20"/>
              </w:rPr>
              <w:t xml:space="preserve">plan for and ultimately </w:t>
            </w:r>
            <w:r w:rsidR="004508FA" w:rsidRPr="00DB55D7">
              <w:rPr>
                <w:rFonts w:ascii="Arial" w:hAnsi="Arial"/>
                <w:sz w:val="20"/>
                <w:szCs w:val="20"/>
              </w:rPr>
              <w:t>achieve</w:t>
            </w:r>
            <w:r w:rsidR="00934BE1" w:rsidRPr="00DB55D7">
              <w:rPr>
                <w:rFonts w:ascii="Arial" w:hAnsi="Arial"/>
                <w:sz w:val="20"/>
                <w:szCs w:val="20"/>
              </w:rPr>
              <w:t xml:space="preserve"> their financial goals</w:t>
            </w:r>
            <w:r w:rsidR="004510E5" w:rsidRPr="00DB55D7">
              <w:rPr>
                <w:rFonts w:ascii="Arial" w:hAnsi="Arial"/>
                <w:sz w:val="20"/>
                <w:szCs w:val="20"/>
              </w:rPr>
              <w:t xml:space="preserve">.  </w:t>
            </w:r>
            <w:r w:rsidR="00934BE1" w:rsidRPr="00DB55D7">
              <w:rPr>
                <w:rFonts w:ascii="Arial" w:hAnsi="Arial" w:cs="Arial"/>
                <w:sz w:val="20"/>
                <w:szCs w:val="20"/>
              </w:rPr>
              <w:t xml:space="preserve"> </w:t>
            </w:r>
          </w:p>
          <w:p w14:paraId="41E9F33C" w14:textId="77777777" w:rsidR="00BC5099" w:rsidRPr="00DB55D7" w:rsidRDefault="00BC5099" w:rsidP="004510E5">
            <w:pPr>
              <w:rPr>
                <w:rFonts w:ascii="Arial" w:hAnsi="Arial" w:cs="Arial"/>
                <w:sz w:val="20"/>
                <w:szCs w:val="20"/>
              </w:rPr>
            </w:pPr>
          </w:p>
          <w:p w14:paraId="3B92504F" w14:textId="1AFF05F8" w:rsidR="008F14F8" w:rsidRPr="00DB55D7" w:rsidRDefault="00FC3B33" w:rsidP="004510E5">
            <w:pPr>
              <w:rPr>
                <w:rFonts w:ascii="Arial" w:hAnsi="Arial"/>
                <w:b/>
                <w:bCs/>
                <w:sz w:val="20"/>
                <w:szCs w:val="20"/>
              </w:rPr>
            </w:pPr>
            <w:r w:rsidRPr="00DB55D7">
              <w:rPr>
                <w:rFonts w:ascii="Arial" w:hAnsi="Arial" w:cs="Arial"/>
                <w:sz w:val="20"/>
                <w:szCs w:val="20"/>
              </w:rPr>
              <w:t>We would like the</w:t>
            </w:r>
            <w:r w:rsidR="004510E5" w:rsidRPr="00DB55D7">
              <w:rPr>
                <w:rFonts w:ascii="Arial" w:hAnsi="Arial" w:cs="Arial"/>
                <w:sz w:val="20"/>
                <w:szCs w:val="20"/>
              </w:rPr>
              <w:t xml:space="preserve"> student</w:t>
            </w:r>
            <w:r w:rsidRPr="00DB55D7">
              <w:rPr>
                <w:rFonts w:ascii="Arial" w:hAnsi="Arial" w:cs="Arial"/>
                <w:sz w:val="20"/>
                <w:szCs w:val="20"/>
              </w:rPr>
              <w:t xml:space="preserve"> team </w:t>
            </w:r>
            <w:r w:rsidR="004510E5" w:rsidRPr="00DB55D7">
              <w:rPr>
                <w:rFonts w:ascii="Arial" w:hAnsi="Arial" w:cs="Arial"/>
                <w:sz w:val="20"/>
                <w:szCs w:val="20"/>
              </w:rPr>
              <w:t>to u</w:t>
            </w:r>
            <w:r w:rsidR="004510E5" w:rsidRPr="00DB55D7">
              <w:rPr>
                <w:rFonts w:ascii="Arial" w:hAnsi="Arial"/>
                <w:sz w:val="20"/>
                <w:szCs w:val="20"/>
              </w:rPr>
              <w:t>se the Lean S</w:t>
            </w:r>
            <w:r w:rsidRPr="00DB55D7">
              <w:rPr>
                <w:rFonts w:ascii="Arial" w:hAnsi="Arial"/>
                <w:sz w:val="20"/>
                <w:szCs w:val="20"/>
              </w:rPr>
              <w:t>tartup approach to continually solicit user input and refine the</w:t>
            </w:r>
            <w:r w:rsidR="00DB55D7">
              <w:rPr>
                <w:rFonts w:ascii="Arial" w:hAnsi="Arial"/>
                <w:sz w:val="20"/>
                <w:szCs w:val="20"/>
              </w:rPr>
              <w:t xml:space="preserve"> solution</w:t>
            </w:r>
            <w:r w:rsidR="004510E5" w:rsidRPr="00DB55D7">
              <w:rPr>
                <w:rFonts w:ascii="Arial" w:hAnsi="Arial"/>
                <w:sz w:val="20"/>
                <w:szCs w:val="20"/>
              </w:rPr>
              <w:t xml:space="preserve"> as the project develops.</w:t>
            </w:r>
            <w:r w:rsidR="00BB24B2" w:rsidRPr="00DB55D7">
              <w:rPr>
                <w:rFonts w:ascii="Arial" w:hAnsi="Arial"/>
                <w:sz w:val="20"/>
                <w:szCs w:val="20"/>
              </w:rPr>
              <w:t xml:space="preserve">  </w:t>
            </w:r>
          </w:p>
        </w:tc>
      </w:tr>
      <w:tr w:rsidR="006B49A6" w:rsidRPr="0045093D" w14:paraId="0B89F55A" w14:textId="77777777" w:rsidTr="00873D36">
        <w:tc>
          <w:tcPr>
            <w:tcW w:w="3168" w:type="dxa"/>
            <w:shd w:val="clear" w:color="auto" w:fill="E6E6E6"/>
          </w:tcPr>
          <w:p w14:paraId="18F9367F" w14:textId="6E81FED6"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46502436" w14:textId="368CFF01" w:rsidR="008F14F8" w:rsidRPr="00DB55D7" w:rsidRDefault="00110619" w:rsidP="00BC5099">
            <w:pPr>
              <w:rPr>
                <w:rFonts w:ascii="Arial" w:hAnsi="Arial"/>
                <w:sz w:val="20"/>
                <w:szCs w:val="20"/>
              </w:rPr>
            </w:pPr>
            <w:r w:rsidRPr="00DB55D7">
              <w:rPr>
                <w:rFonts w:ascii="Arial" w:hAnsi="Arial" w:cs="Arial"/>
                <w:sz w:val="20"/>
                <w:szCs w:val="20"/>
              </w:rPr>
              <w:t>We have a broad set of</w:t>
            </w:r>
            <w:r w:rsidR="00F259B2" w:rsidRPr="00DB55D7">
              <w:rPr>
                <w:rFonts w:ascii="Arial" w:hAnsi="Arial" w:cs="Arial"/>
                <w:sz w:val="20"/>
                <w:szCs w:val="20"/>
              </w:rPr>
              <w:t xml:space="preserve"> </w:t>
            </w:r>
            <w:r w:rsidRPr="00DB55D7">
              <w:rPr>
                <w:rFonts w:ascii="Arial" w:hAnsi="Arial" w:cs="Arial"/>
                <w:sz w:val="20"/>
                <w:szCs w:val="20"/>
              </w:rPr>
              <w:t xml:space="preserve">financial </w:t>
            </w:r>
            <w:r w:rsidR="00F259B2" w:rsidRPr="00DB55D7">
              <w:rPr>
                <w:rFonts w:ascii="Arial" w:hAnsi="Arial" w:cs="Arial"/>
                <w:sz w:val="20"/>
                <w:szCs w:val="20"/>
              </w:rPr>
              <w:t xml:space="preserve">guidance tools </w:t>
            </w:r>
            <w:r w:rsidR="006B49A6" w:rsidRPr="00DB55D7">
              <w:rPr>
                <w:rFonts w:ascii="Arial" w:hAnsi="Arial" w:cs="Arial"/>
                <w:sz w:val="20"/>
                <w:szCs w:val="20"/>
              </w:rPr>
              <w:t xml:space="preserve">currently </w:t>
            </w:r>
            <w:r w:rsidR="00F259B2" w:rsidRPr="00DB55D7">
              <w:rPr>
                <w:rFonts w:ascii="Arial" w:hAnsi="Arial" w:cs="Arial"/>
                <w:sz w:val="20"/>
                <w:szCs w:val="20"/>
              </w:rPr>
              <w:t xml:space="preserve">available to </w:t>
            </w:r>
            <w:r w:rsidRPr="00DB55D7">
              <w:rPr>
                <w:rFonts w:ascii="Arial" w:hAnsi="Arial" w:cs="Arial"/>
                <w:sz w:val="20"/>
                <w:szCs w:val="20"/>
              </w:rPr>
              <w:t>our</w:t>
            </w:r>
            <w:r w:rsidR="00BC5099" w:rsidRPr="00DB55D7">
              <w:rPr>
                <w:rFonts w:ascii="Arial" w:hAnsi="Arial" w:cs="Arial"/>
                <w:sz w:val="20"/>
                <w:szCs w:val="20"/>
              </w:rPr>
              <w:t xml:space="preserve"> customers and non-customers</w:t>
            </w:r>
            <w:r w:rsidR="00F5485C" w:rsidRPr="00DB55D7">
              <w:rPr>
                <w:rFonts w:ascii="Arial" w:hAnsi="Arial" w:cs="Arial"/>
                <w:sz w:val="20"/>
                <w:szCs w:val="20"/>
              </w:rPr>
              <w:t>.  Examples</w:t>
            </w:r>
            <w:r w:rsidRPr="00DB55D7">
              <w:rPr>
                <w:rFonts w:ascii="Arial" w:hAnsi="Arial"/>
                <w:sz w:val="20"/>
                <w:szCs w:val="20"/>
              </w:rPr>
              <w:t xml:space="preserve"> </w:t>
            </w:r>
            <w:r w:rsidR="006B49A6" w:rsidRPr="00DB55D7">
              <w:rPr>
                <w:rFonts w:ascii="Arial" w:hAnsi="Arial"/>
                <w:sz w:val="20"/>
                <w:szCs w:val="20"/>
              </w:rPr>
              <w:t>can be found here</w:t>
            </w:r>
            <w:r w:rsidR="00BC5099" w:rsidRPr="00DB55D7">
              <w:rPr>
                <w:rFonts w:ascii="Arial" w:hAnsi="Arial"/>
                <w:sz w:val="20"/>
                <w:szCs w:val="20"/>
              </w:rPr>
              <w:t xml:space="preserve"> </w:t>
            </w:r>
            <w:hyperlink r:id="rId11" w:history="1">
              <w:r w:rsidR="009F1AB2" w:rsidRPr="00DB55D7">
                <w:rPr>
                  <w:rStyle w:val="Hyperlink"/>
                  <w:rFonts w:ascii="Arial" w:hAnsi="Arial"/>
                  <w:color w:val="auto"/>
                  <w:sz w:val="20"/>
                  <w:szCs w:val="20"/>
                </w:rPr>
                <w:t>http://personal.fidelity.com/planning/retirement/investment_overview.shtml</w:t>
              </w:r>
            </w:hyperlink>
            <w:r w:rsidRPr="00DB55D7">
              <w:rPr>
                <w:rStyle w:val="Hyperlink"/>
                <w:rFonts w:ascii="Arial" w:hAnsi="Arial"/>
                <w:color w:val="auto"/>
                <w:sz w:val="20"/>
                <w:szCs w:val="20"/>
              </w:rPr>
              <w:t xml:space="preserve"> </w:t>
            </w:r>
            <w:r w:rsidR="006B49A6" w:rsidRPr="00DB55D7">
              <w:rPr>
                <w:rFonts w:ascii="Arial" w:hAnsi="Arial"/>
                <w:sz w:val="20"/>
                <w:szCs w:val="20"/>
              </w:rPr>
              <w:t xml:space="preserve">  [Please note that</w:t>
            </w:r>
            <w:r w:rsidR="00CD7E05" w:rsidRPr="00DB55D7">
              <w:rPr>
                <w:rFonts w:ascii="Arial" w:hAnsi="Arial"/>
                <w:sz w:val="20"/>
                <w:szCs w:val="20"/>
              </w:rPr>
              <w:t xml:space="preserve"> in order</w:t>
            </w:r>
            <w:r w:rsidR="006B49A6" w:rsidRPr="00DB55D7">
              <w:rPr>
                <w:rFonts w:ascii="Arial" w:hAnsi="Arial"/>
                <w:sz w:val="20"/>
                <w:szCs w:val="20"/>
              </w:rPr>
              <w:t xml:space="preserve"> to</w:t>
            </w:r>
            <w:r w:rsidR="00CD7E05" w:rsidRPr="00DB55D7">
              <w:rPr>
                <w:rFonts w:ascii="Arial" w:hAnsi="Arial"/>
                <w:sz w:val="20"/>
                <w:szCs w:val="20"/>
              </w:rPr>
              <w:t xml:space="preserve"> access some of these tools, the students will have to register on</w:t>
            </w:r>
            <w:r w:rsidR="006B49A6" w:rsidRPr="00DB55D7">
              <w:rPr>
                <w:rFonts w:ascii="Arial" w:hAnsi="Arial"/>
                <w:sz w:val="20"/>
                <w:szCs w:val="20"/>
              </w:rPr>
              <w:t xml:space="preserve"> the site.]</w:t>
            </w:r>
          </w:p>
        </w:tc>
      </w:tr>
      <w:tr w:rsidR="006B49A6" w:rsidRPr="0045093D" w14:paraId="58A63F8F" w14:textId="77777777" w:rsidTr="00DB55D7">
        <w:trPr>
          <w:trHeight w:val="1151"/>
        </w:trPr>
        <w:tc>
          <w:tcPr>
            <w:tcW w:w="3168" w:type="dxa"/>
            <w:tcBorders>
              <w:right w:val="single" w:sz="4" w:space="0" w:color="auto"/>
            </w:tcBorders>
            <w:shd w:val="clear" w:color="auto" w:fill="E6E6E6"/>
          </w:tcPr>
          <w:p w14:paraId="469626FB" w14:textId="0839374E" w:rsidR="008F14F8" w:rsidRPr="00FD083C" w:rsidRDefault="008F14F8" w:rsidP="004B485E">
            <w:pPr>
              <w:rPr>
                <w:rFonts w:ascii="Arial" w:hAnsi="Arial"/>
                <w:b/>
                <w:sz w:val="20"/>
                <w:szCs w:val="20"/>
              </w:rPr>
            </w:pPr>
            <w:r>
              <w:rPr>
                <w:rFonts w:ascii="Arial" w:hAnsi="Arial"/>
                <w:b/>
                <w:sz w:val="20"/>
                <w:szCs w:val="20"/>
              </w:rPr>
              <w:t>Open or Closed Model – Please check one:</w:t>
            </w:r>
          </w:p>
          <w:p w14:paraId="643FF5E2" w14:textId="1A52822D" w:rsidR="008F14F8" w:rsidRPr="00FD083C" w:rsidRDefault="008F14F8" w:rsidP="00DB55D7">
            <w:pPr>
              <w:rPr>
                <w:rFonts w:ascii="Arial" w:hAnsi="Arial"/>
                <w:b/>
                <w:sz w:val="20"/>
                <w:szCs w:val="20"/>
              </w:rPr>
            </w:pPr>
            <w:r w:rsidRPr="00FD083C">
              <w:rPr>
                <w:rFonts w:ascii="Arial" w:hAnsi="Arial"/>
                <w:sz w:val="20"/>
                <w:szCs w:val="20"/>
              </w:rPr>
              <w:t>Open Model (Public collaborative and may use university lab equipment) or Closed Model (Virtual internship, private, with faculty liaison)</w:t>
            </w:r>
            <w:r w:rsidR="00BB5606">
              <w:rPr>
                <w:rFonts w:ascii="Arial" w:hAnsi="Arial"/>
                <w:sz w:val="20"/>
                <w:szCs w:val="20"/>
              </w:rPr>
              <w:t>* P</w:t>
            </w:r>
            <w:r>
              <w:rPr>
                <w:rFonts w:ascii="Arial" w:hAnsi="Arial"/>
                <w:sz w:val="20"/>
                <w:szCs w:val="20"/>
              </w:rPr>
              <w:t xml:space="preserve">lease list </w:t>
            </w:r>
            <w:r>
              <w:rPr>
                <w:rFonts w:ascii="Arial" w:hAnsi="Arial"/>
                <w:sz w:val="20"/>
                <w:szCs w:val="20"/>
              </w:rPr>
              <w:lastRenderedPageBreak/>
              <w:t>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5699970" w14:textId="7E4448A3" w:rsidR="007765A2" w:rsidRPr="00DB55D7" w:rsidRDefault="007765A2" w:rsidP="004B485E">
            <w:pPr>
              <w:rPr>
                <w:rFonts w:ascii="Arial" w:hAnsi="Arial"/>
                <w:sz w:val="20"/>
                <w:szCs w:val="20"/>
              </w:rPr>
            </w:pPr>
            <w:r w:rsidRPr="00DB55D7">
              <w:rPr>
                <w:rFonts w:ascii="Arial" w:hAnsi="Arial"/>
                <w:sz w:val="20"/>
                <w:szCs w:val="20"/>
              </w:rPr>
              <w:lastRenderedPageBreak/>
              <w:t>Please select one</w:t>
            </w:r>
            <w:r w:rsidR="00ED1233" w:rsidRPr="00DB55D7">
              <w:rPr>
                <w:rFonts w:ascii="Arial" w:hAnsi="Arial"/>
                <w:sz w:val="20"/>
                <w:szCs w:val="20"/>
              </w:rPr>
              <w:t xml:space="preserve"> and clearly outline what, if any, resources will be provided</w:t>
            </w:r>
            <w:r w:rsidRPr="00DB55D7">
              <w:rPr>
                <w:rFonts w:ascii="Arial" w:hAnsi="Arial"/>
                <w:sz w:val="20"/>
                <w:szCs w:val="20"/>
              </w:rPr>
              <w:t>:</w:t>
            </w:r>
          </w:p>
          <w:p w14:paraId="693C174A" w14:textId="77777777" w:rsidR="007765A2" w:rsidRPr="00DB55D7" w:rsidRDefault="007765A2" w:rsidP="004B485E">
            <w:pPr>
              <w:rPr>
                <w:rFonts w:ascii="Arial" w:hAnsi="Arial"/>
                <w:sz w:val="20"/>
                <w:szCs w:val="20"/>
              </w:rPr>
            </w:pPr>
          </w:p>
          <w:p w14:paraId="04C8BD71" w14:textId="1CCEFEAD" w:rsidR="008F14F8" w:rsidRPr="00DB55D7" w:rsidRDefault="00BB5606" w:rsidP="004B485E">
            <w:pPr>
              <w:rPr>
                <w:rFonts w:ascii="Arial" w:hAnsi="Arial"/>
                <w:sz w:val="20"/>
                <w:szCs w:val="20"/>
              </w:rPr>
            </w:pPr>
            <w:r w:rsidRPr="00DB55D7">
              <w:rPr>
                <w:rFonts w:ascii="Arial" w:hAnsi="Arial"/>
                <w:sz w:val="20"/>
                <w:szCs w:val="20"/>
                <w:u w:val="single"/>
              </w:rPr>
              <w:t xml:space="preserve">   </w:t>
            </w:r>
            <w:r w:rsidR="006B49A6" w:rsidRPr="00DB55D7">
              <w:rPr>
                <w:rFonts w:ascii="Arial" w:hAnsi="Arial"/>
                <w:sz w:val="20"/>
                <w:szCs w:val="20"/>
                <w:u w:val="single"/>
              </w:rPr>
              <w:sym w:font="Wingdings" w:char="F0FC"/>
            </w:r>
            <w:r w:rsidR="006B49A6" w:rsidRPr="00DB55D7">
              <w:rPr>
                <w:rFonts w:ascii="Arial" w:hAnsi="Arial"/>
                <w:sz w:val="20"/>
                <w:szCs w:val="20"/>
                <w:u w:val="single"/>
              </w:rPr>
              <w:sym w:font="Wingdings" w:char="F0FC"/>
            </w:r>
            <w:r w:rsidRPr="00DB55D7">
              <w:rPr>
                <w:rFonts w:ascii="Arial" w:hAnsi="Arial"/>
                <w:sz w:val="20"/>
                <w:szCs w:val="20"/>
                <w:u w:val="single"/>
              </w:rPr>
              <w:t xml:space="preserve"> </w:t>
            </w:r>
            <w:r w:rsidR="006B49A6" w:rsidRPr="00DB55D7">
              <w:rPr>
                <w:rFonts w:ascii="Arial" w:hAnsi="Arial"/>
                <w:sz w:val="20"/>
                <w:szCs w:val="20"/>
                <w:u w:val="single"/>
              </w:rPr>
              <w:t xml:space="preserve"> </w:t>
            </w:r>
            <w:r w:rsidRPr="00DB55D7">
              <w:rPr>
                <w:rFonts w:ascii="Arial" w:hAnsi="Arial"/>
                <w:sz w:val="20"/>
                <w:szCs w:val="20"/>
                <w:u w:val="single"/>
              </w:rPr>
              <w:t xml:space="preserve"> </w:t>
            </w:r>
            <w:r w:rsidR="008F14F8" w:rsidRPr="00DB55D7">
              <w:rPr>
                <w:rFonts w:ascii="Arial" w:hAnsi="Arial"/>
                <w:sz w:val="20"/>
                <w:szCs w:val="20"/>
              </w:rPr>
              <w:t>Open Model</w:t>
            </w:r>
            <w:r w:rsidR="00873D36" w:rsidRPr="00DB55D7">
              <w:rPr>
                <w:rFonts w:ascii="Arial" w:hAnsi="Arial"/>
                <w:sz w:val="20"/>
                <w:szCs w:val="20"/>
              </w:rPr>
              <w:t>/</w:t>
            </w:r>
            <w:r w:rsidR="008F14F8" w:rsidRPr="00DB55D7">
              <w:rPr>
                <w:rFonts w:ascii="Arial" w:hAnsi="Arial"/>
                <w:sz w:val="20"/>
                <w:szCs w:val="20"/>
              </w:rPr>
              <w:t>Public collaborative</w:t>
            </w:r>
            <w:r w:rsidR="00110619" w:rsidRPr="00DB55D7">
              <w:rPr>
                <w:rFonts w:ascii="Arial" w:hAnsi="Arial"/>
                <w:sz w:val="20"/>
                <w:szCs w:val="20"/>
              </w:rPr>
              <w:t xml:space="preserve"> </w:t>
            </w:r>
          </w:p>
          <w:p w14:paraId="0E4C4FA7" w14:textId="313056AC" w:rsidR="00BB5606" w:rsidRPr="00DB55D7" w:rsidRDefault="00BB5606" w:rsidP="00BB5606">
            <w:pPr>
              <w:rPr>
                <w:rFonts w:ascii="Arial" w:hAnsi="Arial"/>
                <w:sz w:val="20"/>
                <w:szCs w:val="20"/>
              </w:rPr>
            </w:pPr>
            <w:r w:rsidRPr="00DB55D7">
              <w:rPr>
                <w:rFonts w:ascii="Arial" w:hAnsi="Arial"/>
                <w:b/>
                <w:sz w:val="20"/>
                <w:szCs w:val="20"/>
              </w:rPr>
              <w:t>Tools and Equipment that will be provided include:</w:t>
            </w:r>
            <w:r w:rsidR="006B49A6" w:rsidRPr="00DB55D7">
              <w:rPr>
                <w:rFonts w:ascii="Arial" w:hAnsi="Arial"/>
                <w:b/>
                <w:sz w:val="20"/>
                <w:szCs w:val="20"/>
              </w:rPr>
              <w:t xml:space="preserve">  </w:t>
            </w:r>
            <w:r w:rsidR="00837477" w:rsidRPr="00DB55D7">
              <w:rPr>
                <w:rFonts w:ascii="Arial" w:hAnsi="Arial"/>
                <w:sz w:val="20"/>
                <w:szCs w:val="20"/>
              </w:rPr>
              <w:t>At this time, w</w:t>
            </w:r>
            <w:r w:rsidR="006B49A6" w:rsidRPr="00DB55D7">
              <w:rPr>
                <w:rFonts w:ascii="Arial" w:hAnsi="Arial"/>
                <w:sz w:val="20"/>
                <w:szCs w:val="20"/>
              </w:rPr>
              <w:t>e don’t think specialty tools</w:t>
            </w:r>
            <w:r w:rsidR="00837477" w:rsidRPr="00DB55D7">
              <w:rPr>
                <w:rFonts w:ascii="Arial" w:hAnsi="Arial"/>
                <w:sz w:val="20"/>
                <w:szCs w:val="20"/>
              </w:rPr>
              <w:t xml:space="preserve"> and equipment are needed.  </w:t>
            </w:r>
            <w:r w:rsidR="006B49A6" w:rsidRPr="00DB55D7">
              <w:rPr>
                <w:rFonts w:ascii="Arial" w:hAnsi="Arial"/>
                <w:sz w:val="20"/>
                <w:szCs w:val="20"/>
              </w:rPr>
              <w:t xml:space="preserve"> </w:t>
            </w:r>
          </w:p>
          <w:p w14:paraId="4A1B244C" w14:textId="77777777" w:rsidR="00BB5606" w:rsidRPr="00DB55D7" w:rsidRDefault="00BB5606" w:rsidP="004B485E">
            <w:pPr>
              <w:rPr>
                <w:rFonts w:ascii="Arial" w:hAnsi="Arial"/>
                <w:sz w:val="20"/>
                <w:szCs w:val="20"/>
              </w:rPr>
            </w:pPr>
          </w:p>
          <w:p w14:paraId="51478089" w14:textId="5491421E" w:rsidR="008F14F8" w:rsidRPr="00DB55D7" w:rsidRDefault="00BB5606" w:rsidP="004B485E">
            <w:pPr>
              <w:rPr>
                <w:rFonts w:ascii="Arial" w:hAnsi="Arial"/>
                <w:sz w:val="20"/>
                <w:szCs w:val="20"/>
              </w:rPr>
            </w:pPr>
            <w:r w:rsidRPr="00DB55D7">
              <w:rPr>
                <w:rFonts w:ascii="Arial" w:hAnsi="Arial"/>
                <w:sz w:val="20"/>
                <w:szCs w:val="20"/>
                <w:u w:val="single"/>
              </w:rPr>
              <w:t xml:space="preserve">     </w:t>
            </w:r>
            <w:r w:rsidR="008F14F8" w:rsidRPr="00DB55D7">
              <w:rPr>
                <w:rFonts w:ascii="Arial" w:hAnsi="Arial"/>
                <w:sz w:val="20"/>
                <w:szCs w:val="20"/>
              </w:rPr>
              <w:t>Closed Model</w:t>
            </w:r>
            <w:r w:rsidR="00873D36" w:rsidRPr="00DB55D7">
              <w:rPr>
                <w:rFonts w:ascii="Arial" w:hAnsi="Arial"/>
                <w:sz w:val="20"/>
                <w:szCs w:val="20"/>
              </w:rPr>
              <w:t>/</w:t>
            </w:r>
            <w:r w:rsidR="008F14F8" w:rsidRPr="00DB55D7">
              <w:rPr>
                <w:rFonts w:ascii="Arial" w:hAnsi="Arial"/>
                <w:sz w:val="20"/>
                <w:szCs w:val="20"/>
              </w:rPr>
              <w:t>Virtual internship</w:t>
            </w:r>
            <w:r w:rsidR="00873D36" w:rsidRPr="00DB55D7">
              <w:rPr>
                <w:rFonts w:ascii="Arial" w:hAnsi="Arial"/>
                <w:sz w:val="20"/>
                <w:szCs w:val="20"/>
              </w:rPr>
              <w:t xml:space="preserve"> </w:t>
            </w:r>
          </w:p>
          <w:p w14:paraId="0FC5D682" w14:textId="77777777" w:rsidR="008F14F8" w:rsidRPr="00DB55D7" w:rsidRDefault="008F14F8" w:rsidP="004B485E">
            <w:pPr>
              <w:rPr>
                <w:rFonts w:ascii="Arial" w:hAnsi="Arial"/>
                <w:b/>
                <w:sz w:val="20"/>
                <w:szCs w:val="20"/>
              </w:rPr>
            </w:pPr>
            <w:r w:rsidRPr="00DB55D7">
              <w:rPr>
                <w:rFonts w:ascii="Arial" w:hAnsi="Arial"/>
                <w:b/>
                <w:sz w:val="20"/>
                <w:szCs w:val="20"/>
              </w:rPr>
              <w:lastRenderedPageBreak/>
              <w:t>Tools and Equipment that will be provided include:</w:t>
            </w:r>
          </w:p>
          <w:p w14:paraId="6D96B58F" w14:textId="77777777" w:rsidR="00F269F7" w:rsidRPr="00DB55D7" w:rsidRDefault="00F269F7" w:rsidP="004B485E">
            <w:pPr>
              <w:rPr>
                <w:rFonts w:ascii="Arial" w:hAnsi="Arial"/>
                <w:b/>
                <w:sz w:val="20"/>
                <w:szCs w:val="20"/>
              </w:rPr>
            </w:pPr>
          </w:p>
          <w:p w14:paraId="33C2F10D" w14:textId="77777777" w:rsidR="008F14F8" w:rsidRPr="00DB55D7" w:rsidRDefault="008F14F8" w:rsidP="004B485E">
            <w:pPr>
              <w:rPr>
                <w:rFonts w:ascii="Arial" w:hAnsi="Arial"/>
                <w:sz w:val="20"/>
                <w:szCs w:val="20"/>
              </w:rPr>
            </w:pPr>
          </w:p>
        </w:tc>
      </w:tr>
      <w:tr w:rsidR="006B49A6" w:rsidRPr="0045093D" w14:paraId="6C2E2FF5" w14:textId="77777777" w:rsidTr="00873D36">
        <w:tc>
          <w:tcPr>
            <w:tcW w:w="3168" w:type="dxa"/>
            <w:tcBorders>
              <w:right w:val="single" w:sz="4" w:space="0" w:color="auto"/>
            </w:tcBorders>
            <w:shd w:val="clear" w:color="auto" w:fill="E6E6E6"/>
          </w:tcPr>
          <w:p w14:paraId="7CE147DB" w14:textId="77777777" w:rsidR="008F14F8" w:rsidRPr="00FD083C" w:rsidRDefault="008F14F8" w:rsidP="004B485E">
            <w:pPr>
              <w:rPr>
                <w:rFonts w:ascii="Arial" w:hAnsi="Arial"/>
                <w:b/>
                <w:sz w:val="20"/>
                <w:szCs w:val="20"/>
              </w:rPr>
            </w:pPr>
            <w:r w:rsidRPr="00FD083C">
              <w:rPr>
                <w:rFonts w:ascii="Arial" w:hAnsi="Arial"/>
                <w:b/>
                <w:sz w:val="20"/>
                <w:szCs w:val="20"/>
              </w:rPr>
              <w:lastRenderedPageBreak/>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679CB430" w14:textId="0484323D" w:rsidR="007E56C7" w:rsidRPr="00DB55D7" w:rsidRDefault="00A27A0D" w:rsidP="004B485E">
            <w:pPr>
              <w:rPr>
                <w:rFonts w:ascii="Arial" w:hAnsi="Arial"/>
                <w:sz w:val="20"/>
                <w:szCs w:val="20"/>
              </w:rPr>
            </w:pPr>
            <w:r w:rsidRPr="00DB55D7">
              <w:rPr>
                <w:rFonts w:ascii="Arial" w:hAnsi="Arial"/>
                <w:sz w:val="20"/>
                <w:szCs w:val="20"/>
              </w:rPr>
              <w:t>4</w:t>
            </w:r>
            <w:r w:rsidR="00110619" w:rsidRPr="00DB55D7">
              <w:rPr>
                <w:rFonts w:ascii="Arial" w:hAnsi="Arial"/>
                <w:sz w:val="20"/>
                <w:szCs w:val="20"/>
              </w:rPr>
              <w:t xml:space="preserve"> students</w:t>
            </w:r>
          </w:p>
          <w:p w14:paraId="20A4C534" w14:textId="77777777" w:rsidR="00A27A0D" w:rsidRPr="00DB55D7" w:rsidRDefault="00A27A0D" w:rsidP="004B485E">
            <w:pPr>
              <w:rPr>
                <w:rFonts w:ascii="Arial" w:hAnsi="Arial"/>
                <w:sz w:val="20"/>
                <w:szCs w:val="20"/>
              </w:rPr>
            </w:pPr>
          </w:p>
        </w:tc>
      </w:tr>
      <w:tr w:rsidR="006B49A6" w:rsidRPr="0045093D" w14:paraId="4D40991D" w14:textId="77777777" w:rsidTr="00873D36">
        <w:tc>
          <w:tcPr>
            <w:tcW w:w="3168" w:type="dxa"/>
            <w:shd w:val="clear" w:color="auto" w:fill="E6E6E6"/>
          </w:tcPr>
          <w:p w14:paraId="42F2C290" w14:textId="01B99232"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CEE ; 1 EECS; 2 IEOR”) </w:t>
            </w:r>
          </w:p>
        </w:tc>
        <w:tc>
          <w:tcPr>
            <w:tcW w:w="6408" w:type="dxa"/>
            <w:tcBorders>
              <w:top w:val="single" w:sz="4" w:space="0" w:color="auto"/>
            </w:tcBorders>
            <w:shd w:val="clear" w:color="auto" w:fill="auto"/>
          </w:tcPr>
          <w:p w14:paraId="3911D1F8" w14:textId="3DBD3DFF" w:rsidR="008F14F8" w:rsidRPr="00DB55D7" w:rsidRDefault="008F14F8" w:rsidP="00F5485C">
            <w:pPr>
              <w:rPr>
                <w:rFonts w:ascii="Arial" w:hAnsi="Arial"/>
                <w:sz w:val="16"/>
                <w:szCs w:val="16"/>
              </w:rPr>
            </w:pPr>
            <w:r w:rsidRPr="00DB55D7">
              <w:rPr>
                <w:rFonts w:ascii="Arial" w:hAnsi="Arial"/>
                <w:i/>
                <w:sz w:val="20"/>
                <w:szCs w:val="20"/>
              </w:rPr>
              <w:t xml:space="preserve">Please indicate your ideal team makeup by specifying the technical concentrations desired.  </w:t>
            </w:r>
            <w:r w:rsidRPr="00DB55D7">
              <w:rPr>
                <w:rFonts w:ascii="Arial" w:hAnsi="Arial"/>
                <w:sz w:val="16"/>
                <w:szCs w:val="16"/>
              </w:rPr>
              <w:t>BIOE= Bioengineering General Program</w:t>
            </w:r>
            <w:r w:rsidR="00F5485C" w:rsidRPr="00DB55D7">
              <w:rPr>
                <w:rFonts w:ascii="Arial" w:hAnsi="Arial"/>
                <w:sz w:val="16"/>
                <w:szCs w:val="16"/>
              </w:rPr>
              <w:t xml:space="preserve">; </w:t>
            </w:r>
            <w:r w:rsidRPr="00DB55D7">
              <w:rPr>
                <w:rFonts w:ascii="Arial" w:hAnsi="Arial"/>
                <w:sz w:val="16"/>
                <w:szCs w:val="16"/>
              </w:rPr>
              <w:t>CEE = Civil &amp; Environmental Engineering</w:t>
            </w:r>
            <w:r w:rsidR="00F5485C" w:rsidRPr="00DB55D7">
              <w:rPr>
                <w:rFonts w:ascii="Arial" w:hAnsi="Arial"/>
                <w:sz w:val="16"/>
                <w:szCs w:val="16"/>
              </w:rPr>
              <w:t xml:space="preserve">; </w:t>
            </w:r>
            <w:r w:rsidRPr="00DB55D7">
              <w:rPr>
                <w:rFonts w:ascii="Arial" w:hAnsi="Arial"/>
                <w:sz w:val="16"/>
                <w:szCs w:val="16"/>
              </w:rPr>
              <w:t>EECS = Electrical Engineering &amp; Computer Science</w:t>
            </w:r>
            <w:r w:rsidR="00F5485C" w:rsidRPr="00DB55D7">
              <w:rPr>
                <w:rFonts w:ascii="Arial" w:hAnsi="Arial"/>
                <w:sz w:val="16"/>
                <w:szCs w:val="16"/>
              </w:rPr>
              <w:t xml:space="preserve">; </w:t>
            </w:r>
            <w:r w:rsidRPr="00DB55D7">
              <w:rPr>
                <w:rFonts w:ascii="Arial" w:hAnsi="Arial"/>
                <w:sz w:val="16"/>
                <w:szCs w:val="16"/>
              </w:rPr>
              <w:t>IEOR = Industrial Engineering &amp; Operations Research</w:t>
            </w:r>
            <w:r w:rsidR="00F5485C" w:rsidRPr="00DB55D7">
              <w:rPr>
                <w:rFonts w:ascii="Arial" w:hAnsi="Arial"/>
                <w:sz w:val="16"/>
                <w:szCs w:val="16"/>
              </w:rPr>
              <w:t xml:space="preserve">; </w:t>
            </w:r>
            <w:r w:rsidRPr="00DB55D7">
              <w:rPr>
                <w:rFonts w:ascii="Arial" w:hAnsi="Arial"/>
                <w:sz w:val="16"/>
                <w:szCs w:val="16"/>
              </w:rPr>
              <w:t>MSE = Materials Science &amp; Engineering</w:t>
            </w:r>
            <w:r w:rsidR="00F5485C" w:rsidRPr="00DB55D7">
              <w:rPr>
                <w:rFonts w:ascii="Arial" w:hAnsi="Arial"/>
                <w:sz w:val="16"/>
                <w:szCs w:val="16"/>
              </w:rPr>
              <w:t xml:space="preserve">; </w:t>
            </w:r>
            <w:r w:rsidRPr="00DB55D7">
              <w:rPr>
                <w:rFonts w:ascii="Arial" w:hAnsi="Arial"/>
                <w:sz w:val="16"/>
                <w:szCs w:val="16"/>
              </w:rPr>
              <w:t>ME = Mechanical Engineering</w:t>
            </w:r>
            <w:r w:rsidR="00F5485C" w:rsidRPr="00DB55D7">
              <w:rPr>
                <w:rFonts w:ascii="Arial" w:hAnsi="Arial"/>
                <w:sz w:val="16"/>
                <w:szCs w:val="16"/>
              </w:rPr>
              <w:t xml:space="preserve">; </w:t>
            </w:r>
            <w:r w:rsidRPr="00DB55D7">
              <w:rPr>
                <w:rFonts w:ascii="Arial" w:hAnsi="Arial"/>
                <w:sz w:val="16"/>
                <w:szCs w:val="16"/>
              </w:rPr>
              <w:t>NE = Nuclear Engineering</w:t>
            </w:r>
          </w:p>
          <w:p w14:paraId="4C600648" w14:textId="77777777" w:rsidR="008F14F8" w:rsidRPr="00DB55D7" w:rsidRDefault="008F14F8" w:rsidP="004B485E">
            <w:pPr>
              <w:tabs>
                <w:tab w:val="center" w:pos="3096"/>
              </w:tabs>
              <w:rPr>
                <w:rFonts w:ascii="Arial" w:hAnsi="Arial"/>
                <w:sz w:val="20"/>
                <w:szCs w:val="20"/>
              </w:rPr>
            </w:pPr>
          </w:p>
          <w:p w14:paraId="1ADDE255" w14:textId="7AE871F6" w:rsidR="00A27A0D" w:rsidRPr="00DB55D7" w:rsidRDefault="00BB24B2" w:rsidP="00DB55D7">
            <w:pPr>
              <w:tabs>
                <w:tab w:val="center" w:pos="3096"/>
              </w:tabs>
              <w:rPr>
                <w:rFonts w:ascii="Arial" w:hAnsi="Arial"/>
                <w:b/>
                <w:i/>
                <w:sz w:val="20"/>
                <w:szCs w:val="20"/>
              </w:rPr>
            </w:pPr>
            <w:r w:rsidRPr="00DB55D7">
              <w:rPr>
                <w:rFonts w:ascii="Arial" w:hAnsi="Arial"/>
                <w:sz w:val="20"/>
                <w:szCs w:val="20"/>
              </w:rPr>
              <w:t>We prefer EECS studen</w:t>
            </w:r>
            <w:r w:rsidR="003C0A59" w:rsidRPr="00DB55D7">
              <w:rPr>
                <w:rFonts w:ascii="Arial" w:hAnsi="Arial"/>
                <w:sz w:val="20"/>
                <w:szCs w:val="20"/>
              </w:rPr>
              <w:t>ts who can</w:t>
            </w:r>
            <w:r w:rsidR="00B4178D" w:rsidRPr="00DB55D7">
              <w:rPr>
                <w:rFonts w:ascii="Arial" w:hAnsi="Arial"/>
                <w:sz w:val="20"/>
                <w:szCs w:val="20"/>
              </w:rPr>
              <w:t xml:space="preserve"> help code the prototype</w:t>
            </w:r>
            <w:r w:rsidRPr="00DB55D7">
              <w:rPr>
                <w:rFonts w:ascii="Arial" w:hAnsi="Arial"/>
                <w:sz w:val="20"/>
                <w:szCs w:val="20"/>
              </w:rPr>
              <w:t>.  But recognizing thei</w:t>
            </w:r>
            <w:r w:rsidR="00B4178D" w:rsidRPr="00DB55D7">
              <w:rPr>
                <w:rFonts w:ascii="Arial" w:hAnsi="Arial"/>
                <w:sz w:val="20"/>
                <w:szCs w:val="20"/>
              </w:rPr>
              <w:t>r availability might be limited</w:t>
            </w:r>
            <w:r w:rsidRPr="00DB55D7">
              <w:rPr>
                <w:rFonts w:ascii="Arial" w:hAnsi="Arial"/>
                <w:sz w:val="20"/>
                <w:szCs w:val="20"/>
              </w:rPr>
              <w:t xml:space="preserve">, we also welcome students with broad system thinking.  E.g.  A team with </w:t>
            </w:r>
            <w:r w:rsidR="00A27A0D" w:rsidRPr="00DB55D7">
              <w:rPr>
                <w:rFonts w:ascii="Arial" w:hAnsi="Arial"/>
                <w:sz w:val="20"/>
                <w:szCs w:val="20"/>
              </w:rPr>
              <w:t>2 EECS</w:t>
            </w:r>
            <w:r w:rsidRPr="00DB55D7">
              <w:rPr>
                <w:rFonts w:ascii="Arial" w:hAnsi="Arial"/>
                <w:sz w:val="20"/>
                <w:szCs w:val="20"/>
              </w:rPr>
              <w:t xml:space="preserve"> and</w:t>
            </w:r>
            <w:r w:rsidR="00110619" w:rsidRPr="00DB55D7">
              <w:rPr>
                <w:rFonts w:ascii="Arial" w:hAnsi="Arial"/>
                <w:sz w:val="20"/>
                <w:szCs w:val="20"/>
              </w:rPr>
              <w:t xml:space="preserve"> 2 IEOR </w:t>
            </w:r>
          </w:p>
        </w:tc>
      </w:tr>
      <w:tr w:rsidR="006B49A6" w:rsidRPr="0045093D" w14:paraId="1F38A588" w14:textId="77777777" w:rsidTr="004B485E">
        <w:tc>
          <w:tcPr>
            <w:tcW w:w="3168" w:type="dxa"/>
            <w:shd w:val="clear" w:color="auto" w:fill="E6E6E6"/>
          </w:tcPr>
          <w:p w14:paraId="423EDD41" w14:textId="4A2AF57B"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 xml:space="preserve">(i.e.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4796836" w14:textId="10CB6FE1" w:rsidR="00617913" w:rsidRPr="00DB55D7" w:rsidRDefault="00617913" w:rsidP="00617913">
            <w:pPr>
              <w:rPr>
                <w:rFonts w:ascii="Arial" w:hAnsi="Arial"/>
                <w:sz w:val="20"/>
                <w:szCs w:val="20"/>
              </w:rPr>
            </w:pPr>
            <w:r w:rsidRPr="00DB55D7">
              <w:rPr>
                <w:rFonts w:ascii="Arial" w:hAnsi="Arial"/>
                <w:sz w:val="20"/>
                <w:szCs w:val="20"/>
              </w:rPr>
              <w:t xml:space="preserve">We </w:t>
            </w:r>
            <w:r w:rsidR="007A7978">
              <w:rPr>
                <w:rFonts w:ascii="Arial" w:hAnsi="Arial"/>
                <w:sz w:val="20"/>
                <w:szCs w:val="20"/>
              </w:rPr>
              <w:t xml:space="preserve">think students with the skills and </w:t>
            </w:r>
            <w:r w:rsidRPr="00DB55D7">
              <w:rPr>
                <w:rFonts w:ascii="Arial" w:hAnsi="Arial"/>
                <w:sz w:val="20"/>
                <w:szCs w:val="20"/>
              </w:rPr>
              <w:t>knowledge</w:t>
            </w:r>
            <w:r w:rsidR="007A7978">
              <w:rPr>
                <w:rFonts w:ascii="Arial" w:hAnsi="Arial"/>
                <w:sz w:val="20"/>
                <w:szCs w:val="20"/>
              </w:rPr>
              <w:t xml:space="preserve"> in,</w:t>
            </w:r>
            <w:r w:rsidRPr="00DB55D7">
              <w:rPr>
                <w:rFonts w:ascii="Arial" w:hAnsi="Arial"/>
                <w:sz w:val="20"/>
                <w:szCs w:val="20"/>
              </w:rPr>
              <w:t xml:space="preserve"> </w:t>
            </w:r>
            <w:r w:rsidR="00584CB0" w:rsidRPr="00DB55D7">
              <w:rPr>
                <w:rFonts w:ascii="Arial" w:hAnsi="Arial"/>
                <w:sz w:val="20"/>
                <w:szCs w:val="20"/>
              </w:rPr>
              <w:t>and/</w:t>
            </w:r>
            <w:r w:rsidRPr="00DB55D7">
              <w:rPr>
                <w:rFonts w:ascii="Arial" w:hAnsi="Arial"/>
                <w:sz w:val="20"/>
                <w:szCs w:val="20"/>
              </w:rPr>
              <w:t xml:space="preserve">or </w:t>
            </w:r>
            <w:r w:rsidR="003C0A59" w:rsidRPr="00DB55D7">
              <w:rPr>
                <w:rFonts w:ascii="Arial" w:hAnsi="Arial"/>
                <w:sz w:val="20"/>
                <w:szCs w:val="20"/>
              </w:rPr>
              <w:t>aptitude</w:t>
            </w:r>
            <w:r w:rsidRPr="00DB55D7">
              <w:rPr>
                <w:rFonts w:ascii="Arial" w:hAnsi="Arial"/>
                <w:sz w:val="20"/>
                <w:szCs w:val="20"/>
              </w:rPr>
              <w:t xml:space="preserve"> to learn t</w:t>
            </w:r>
            <w:r w:rsidR="007A7978">
              <w:rPr>
                <w:rFonts w:ascii="Arial" w:hAnsi="Arial"/>
                <w:sz w:val="20"/>
                <w:szCs w:val="20"/>
              </w:rPr>
              <w:t>he</w:t>
            </w:r>
            <w:r w:rsidR="00584265" w:rsidRPr="00DB55D7">
              <w:rPr>
                <w:rFonts w:ascii="Arial" w:hAnsi="Arial"/>
                <w:sz w:val="20"/>
                <w:szCs w:val="20"/>
              </w:rPr>
              <w:t xml:space="preserve"> </w:t>
            </w:r>
            <w:r w:rsidR="00F13B5D" w:rsidRPr="00DB55D7">
              <w:rPr>
                <w:rFonts w:ascii="Arial" w:hAnsi="Arial"/>
                <w:sz w:val="20"/>
                <w:szCs w:val="20"/>
              </w:rPr>
              <w:t xml:space="preserve">following </w:t>
            </w:r>
            <w:r w:rsidR="007A7978">
              <w:rPr>
                <w:rFonts w:ascii="Arial" w:hAnsi="Arial"/>
                <w:sz w:val="20"/>
                <w:szCs w:val="20"/>
              </w:rPr>
              <w:t>subject</w:t>
            </w:r>
            <w:r w:rsidR="00584265" w:rsidRPr="00DB55D7">
              <w:rPr>
                <w:rFonts w:ascii="Arial" w:hAnsi="Arial"/>
                <w:sz w:val="20"/>
                <w:szCs w:val="20"/>
              </w:rPr>
              <w:t xml:space="preserve">s would be </w:t>
            </w:r>
            <w:r w:rsidR="00584CB0" w:rsidRPr="00DB55D7">
              <w:rPr>
                <w:rFonts w:ascii="Arial" w:hAnsi="Arial"/>
                <w:sz w:val="20"/>
                <w:szCs w:val="20"/>
              </w:rPr>
              <w:t xml:space="preserve">most </w:t>
            </w:r>
            <w:r w:rsidR="00584265" w:rsidRPr="00DB55D7">
              <w:rPr>
                <w:rFonts w:ascii="Arial" w:hAnsi="Arial"/>
                <w:sz w:val="20"/>
                <w:szCs w:val="20"/>
              </w:rPr>
              <w:t>helpful</w:t>
            </w:r>
          </w:p>
          <w:p w14:paraId="4BD5714D" w14:textId="71FE9B9C" w:rsidR="00584265" w:rsidRPr="00DB55D7" w:rsidRDefault="00584265" w:rsidP="00584265">
            <w:pPr>
              <w:pStyle w:val="ListParagraph"/>
              <w:numPr>
                <w:ilvl w:val="0"/>
                <w:numId w:val="5"/>
              </w:numPr>
              <w:rPr>
                <w:rFonts w:ascii="Arial" w:hAnsi="Arial"/>
                <w:sz w:val="20"/>
                <w:szCs w:val="20"/>
              </w:rPr>
            </w:pPr>
            <w:r w:rsidRPr="00DB55D7">
              <w:rPr>
                <w:rFonts w:ascii="Arial" w:hAnsi="Arial"/>
                <w:sz w:val="20"/>
                <w:szCs w:val="20"/>
              </w:rPr>
              <w:t xml:space="preserve">Game </w:t>
            </w:r>
            <w:r w:rsidR="00F13B5D" w:rsidRPr="00DB55D7">
              <w:rPr>
                <w:rFonts w:ascii="Arial" w:hAnsi="Arial"/>
                <w:sz w:val="20"/>
                <w:szCs w:val="20"/>
              </w:rPr>
              <w:t>mechanics</w:t>
            </w:r>
          </w:p>
          <w:p w14:paraId="01660D88" w14:textId="3B762DC8" w:rsidR="00584265" w:rsidRPr="00DB55D7" w:rsidRDefault="003C0A59" w:rsidP="00584265">
            <w:pPr>
              <w:pStyle w:val="ListParagraph"/>
              <w:numPr>
                <w:ilvl w:val="0"/>
                <w:numId w:val="5"/>
              </w:numPr>
              <w:rPr>
                <w:rFonts w:ascii="Arial" w:hAnsi="Arial"/>
                <w:sz w:val="20"/>
                <w:szCs w:val="20"/>
              </w:rPr>
            </w:pPr>
            <w:r w:rsidRPr="00DB55D7">
              <w:rPr>
                <w:rFonts w:ascii="Arial" w:hAnsi="Arial"/>
                <w:sz w:val="20"/>
                <w:szCs w:val="20"/>
              </w:rPr>
              <w:t>Analytics [</w:t>
            </w:r>
            <w:r w:rsidR="00584265" w:rsidRPr="00DB55D7">
              <w:rPr>
                <w:rFonts w:ascii="Arial" w:hAnsi="Arial"/>
                <w:sz w:val="20"/>
                <w:szCs w:val="20"/>
              </w:rPr>
              <w:t>e.g. R</w:t>
            </w:r>
            <w:r w:rsidRPr="00DB55D7">
              <w:rPr>
                <w:rFonts w:ascii="Arial" w:hAnsi="Arial"/>
                <w:sz w:val="20"/>
                <w:szCs w:val="20"/>
              </w:rPr>
              <w:t>]</w:t>
            </w:r>
            <w:r w:rsidR="00B4178D" w:rsidRPr="00DB55D7">
              <w:rPr>
                <w:rFonts w:ascii="Arial" w:hAnsi="Arial"/>
                <w:sz w:val="20"/>
                <w:szCs w:val="20"/>
              </w:rPr>
              <w:t xml:space="preserve"> &amp; </w:t>
            </w:r>
            <w:r w:rsidRPr="00DB55D7">
              <w:rPr>
                <w:rFonts w:ascii="Arial" w:hAnsi="Arial"/>
                <w:sz w:val="20"/>
                <w:szCs w:val="20"/>
              </w:rPr>
              <w:t>d</w:t>
            </w:r>
            <w:r w:rsidR="00F13B5D" w:rsidRPr="00DB55D7">
              <w:rPr>
                <w:rFonts w:ascii="Arial" w:hAnsi="Arial"/>
                <w:sz w:val="20"/>
                <w:szCs w:val="20"/>
              </w:rPr>
              <w:t>ata v</w:t>
            </w:r>
            <w:r w:rsidRPr="00DB55D7">
              <w:rPr>
                <w:rFonts w:ascii="Arial" w:hAnsi="Arial"/>
                <w:sz w:val="20"/>
                <w:szCs w:val="20"/>
              </w:rPr>
              <w:t>isualization</w:t>
            </w:r>
            <w:r w:rsidR="00584265" w:rsidRPr="00DB55D7">
              <w:rPr>
                <w:rFonts w:ascii="Arial" w:hAnsi="Arial"/>
                <w:sz w:val="20"/>
                <w:szCs w:val="20"/>
              </w:rPr>
              <w:t xml:space="preserve"> </w:t>
            </w:r>
            <w:r w:rsidRPr="00DB55D7">
              <w:rPr>
                <w:rFonts w:ascii="Arial" w:hAnsi="Arial"/>
                <w:sz w:val="20"/>
                <w:szCs w:val="20"/>
              </w:rPr>
              <w:t>[</w:t>
            </w:r>
            <w:r w:rsidR="00584265" w:rsidRPr="00DB55D7">
              <w:rPr>
                <w:rFonts w:ascii="Arial" w:hAnsi="Arial"/>
                <w:sz w:val="20"/>
                <w:szCs w:val="20"/>
              </w:rPr>
              <w:t>e.g. D3</w:t>
            </w:r>
            <w:r w:rsidRPr="00DB55D7">
              <w:rPr>
                <w:rFonts w:ascii="Arial" w:hAnsi="Arial"/>
                <w:sz w:val="20"/>
                <w:szCs w:val="20"/>
              </w:rPr>
              <w:t>]</w:t>
            </w:r>
          </w:p>
          <w:p w14:paraId="64C97273" w14:textId="4EFB513F" w:rsidR="008F14F8" w:rsidRPr="00DB55D7" w:rsidRDefault="008F14F8" w:rsidP="00584265">
            <w:pPr>
              <w:rPr>
                <w:rFonts w:ascii="Arial" w:hAnsi="Arial"/>
                <w:sz w:val="20"/>
                <w:szCs w:val="20"/>
              </w:rPr>
            </w:pPr>
          </w:p>
        </w:tc>
      </w:tr>
      <w:tr w:rsidR="006B49A6" w:rsidRPr="0045093D" w14:paraId="37E660F0" w14:textId="77777777" w:rsidTr="004B485E">
        <w:tc>
          <w:tcPr>
            <w:tcW w:w="3168" w:type="dxa"/>
            <w:shd w:val="clear" w:color="auto" w:fill="E6E6E6"/>
          </w:tcPr>
          <w:p w14:paraId="5B3320A1" w14:textId="4321CC89" w:rsidR="008F14F8" w:rsidRPr="003B2E6B" w:rsidRDefault="008F14F8" w:rsidP="004B485E">
            <w:pPr>
              <w:rPr>
                <w:rFonts w:ascii="Arial" w:hAnsi="Arial"/>
                <w:b/>
                <w:sz w:val="20"/>
                <w:szCs w:val="20"/>
              </w:rPr>
            </w:pPr>
            <w:r w:rsidRPr="003B2E6B">
              <w:rPr>
                <w:rFonts w:ascii="Arial" w:hAnsi="Arial"/>
                <w:b/>
                <w:sz w:val="20"/>
                <w:szCs w:val="20"/>
              </w:rPr>
              <w:t>Coursework</w:t>
            </w:r>
          </w:p>
          <w:p w14:paraId="320BB049" w14:textId="66A210E0" w:rsidR="008F14F8" w:rsidRPr="00DB55D7" w:rsidRDefault="008F14F8" w:rsidP="004B485E">
            <w:pPr>
              <w:rPr>
                <w:rFonts w:ascii="Arial" w:hAnsi="Arial"/>
                <w:sz w:val="20"/>
                <w:szCs w:val="20"/>
              </w:rPr>
            </w:pPr>
            <w:r w:rsidRPr="00F269F7">
              <w:rPr>
                <w:rFonts w:ascii="Arial" w:hAnsi="Arial"/>
                <w:sz w:val="20"/>
                <w:szCs w:val="20"/>
              </w:rPr>
              <w:t>(Indicate any recommended/required prerequisite/co-requisite classes)</w:t>
            </w:r>
          </w:p>
        </w:tc>
        <w:tc>
          <w:tcPr>
            <w:tcW w:w="6408" w:type="dxa"/>
            <w:shd w:val="clear" w:color="auto" w:fill="auto"/>
          </w:tcPr>
          <w:p w14:paraId="475E8787" w14:textId="77777777" w:rsidR="008F14F8" w:rsidRPr="00DB55D7" w:rsidRDefault="008F14F8" w:rsidP="004B485E">
            <w:pPr>
              <w:rPr>
                <w:rFonts w:ascii="Arial" w:hAnsi="Arial"/>
                <w:sz w:val="20"/>
                <w:szCs w:val="20"/>
              </w:rPr>
            </w:pPr>
          </w:p>
          <w:p w14:paraId="64AE9302" w14:textId="3E0016D9" w:rsidR="00934BE1" w:rsidRPr="00DB55D7" w:rsidRDefault="00617913" w:rsidP="00934BE1">
            <w:pPr>
              <w:pStyle w:val="ListParagraph"/>
              <w:numPr>
                <w:ilvl w:val="0"/>
                <w:numId w:val="1"/>
              </w:numPr>
              <w:rPr>
                <w:rFonts w:ascii="Arial" w:hAnsi="Arial"/>
                <w:sz w:val="20"/>
                <w:szCs w:val="20"/>
              </w:rPr>
            </w:pPr>
            <w:r w:rsidRPr="00DB55D7">
              <w:rPr>
                <w:rFonts w:ascii="Arial" w:hAnsi="Arial"/>
                <w:sz w:val="20"/>
                <w:szCs w:val="20"/>
              </w:rPr>
              <w:t>General i</w:t>
            </w:r>
            <w:r w:rsidR="00837477" w:rsidRPr="00DB55D7">
              <w:rPr>
                <w:rFonts w:ascii="Arial" w:hAnsi="Arial"/>
                <w:sz w:val="20"/>
                <w:szCs w:val="20"/>
              </w:rPr>
              <w:t xml:space="preserve">nterest in </w:t>
            </w:r>
            <w:r w:rsidR="004508FA" w:rsidRPr="00DB55D7">
              <w:rPr>
                <w:rFonts w:ascii="Arial" w:hAnsi="Arial"/>
                <w:sz w:val="20"/>
                <w:szCs w:val="20"/>
              </w:rPr>
              <w:t>financial services</w:t>
            </w:r>
          </w:p>
          <w:p w14:paraId="2D9A1AD0" w14:textId="77777777" w:rsidR="004B485E" w:rsidRPr="00DB55D7" w:rsidRDefault="004B485E" w:rsidP="004B485E">
            <w:pPr>
              <w:rPr>
                <w:rFonts w:ascii="Arial" w:hAnsi="Arial"/>
                <w:sz w:val="20"/>
                <w:szCs w:val="20"/>
              </w:rPr>
            </w:pPr>
          </w:p>
          <w:p w14:paraId="0576C168" w14:textId="77777777" w:rsidR="004B485E" w:rsidRPr="00DB55D7" w:rsidRDefault="004B485E" w:rsidP="004B485E">
            <w:pPr>
              <w:rPr>
                <w:rFonts w:ascii="Arial" w:hAnsi="Arial"/>
                <w:sz w:val="20"/>
                <w:szCs w:val="20"/>
              </w:rPr>
            </w:pPr>
          </w:p>
        </w:tc>
      </w:tr>
      <w:tr w:rsidR="006B49A6" w:rsidRPr="0045093D" w14:paraId="1D3D9A8F" w14:textId="77777777" w:rsidTr="004B485E">
        <w:tc>
          <w:tcPr>
            <w:tcW w:w="3168" w:type="dxa"/>
            <w:shd w:val="clear" w:color="auto" w:fill="E6E6E6"/>
          </w:tcPr>
          <w:p w14:paraId="1C21ACD5" w14:textId="34E71BB2" w:rsidR="008F14F8" w:rsidRPr="003B2E6B" w:rsidRDefault="00F269F7" w:rsidP="004B485E">
            <w:pPr>
              <w:rPr>
                <w:rFonts w:ascii="Arial" w:hAnsi="Arial"/>
                <w:b/>
                <w:sz w:val="20"/>
                <w:szCs w:val="20"/>
              </w:rPr>
            </w:pPr>
            <w:r>
              <w:rPr>
                <w:rFonts w:ascii="Arial" w:hAnsi="Arial"/>
                <w:b/>
                <w:sz w:val="20"/>
                <w:szCs w:val="20"/>
              </w:rPr>
              <w:t>Industry Advisor(s)</w:t>
            </w:r>
          </w:p>
          <w:p w14:paraId="7F4089BF" w14:textId="0B7AAC4B" w:rsidR="008F14F8" w:rsidRPr="000727CE" w:rsidRDefault="008F14F8" w:rsidP="00DB55D7">
            <w:pPr>
              <w:rPr>
                <w:rFonts w:ascii="Arial" w:hAnsi="Arial"/>
                <w:sz w:val="20"/>
                <w:szCs w:val="20"/>
              </w:rPr>
            </w:pPr>
            <w:r w:rsidRPr="003B2E6B">
              <w:rPr>
                <w:rFonts w:ascii="Arial" w:hAnsi="Arial"/>
                <w:b/>
                <w:sz w:val="20"/>
                <w:szCs w:val="20"/>
              </w:rPr>
              <w:t>Name, Email, Phone Number</w:t>
            </w:r>
            <w:r w:rsidR="00DB55D7">
              <w:rPr>
                <w:rFonts w:ascii="Arial" w:hAnsi="Arial"/>
                <w:b/>
                <w:sz w:val="20"/>
                <w:szCs w:val="20"/>
              </w:rPr>
              <w:t xml:space="preserve"> </w:t>
            </w: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Pr="00DB55D7" w:rsidRDefault="008F14F8" w:rsidP="004B485E">
            <w:pPr>
              <w:rPr>
                <w:rFonts w:ascii="Arial" w:hAnsi="Arial"/>
                <w:sz w:val="20"/>
                <w:szCs w:val="20"/>
              </w:rPr>
            </w:pPr>
          </w:p>
          <w:p w14:paraId="79429114" w14:textId="197444E4" w:rsidR="008F14F8" w:rsidRPr="00DB55D7" w:rsidRDefault="00CD7E05" w:rsidP="004B485E">
            <w:pPr>
              <w:rPr>
                <w:rFonts w:ascii="Arial" w:hAnsi="Arial"/>
                <w:sz w:val="20"/>
                <w:szCs w:val="20"/>
              </w:rPr>
            </w:pPr>
            <w:r w:rsidRPr="00DB55D7">
              <w:rPr>
                <w:rFonts w:ascii="Arial" w:hAnsi="Arial"/>
                <w:sz w:val="20"/>
                <w:szCs w:val="20"/>
              </w:rPr>
              <w:t>Lisa Szturma</w:t>
            </w:r>
          </w:p>
          <w:p w14:paraId="09C4929F" w14:textId="3A2018BC" w:rsidR="008F14F8" w:rsidRPr="00DB55D7" w:rsidRDefault="00CD7E05" w:rsidP="004B485E">
            <w:pPr>
              <w:rPr>
                <w:rFonts w:ascii="Arial" w:hAnsi="Arial"/>
                <w:sz w:val="20"/>
                <w:szCs w:val="20"/>
              </w:rPr>
            </w:pPr>
            <w:r w:rsidRPr="00DB55D7">
              <w:rPr>
                <w:rFonts w:ascii="Arial" w:hAnsi="Arial"/>
                <w:sz w:val="20"/>
                <w:szCs w:val="20"/>
              </w:rPr>
              <w:t>SVP, Advisory Solutions Technology</w:t>
            </w:r>
          </w:p>
          <w:p w14:paraId="43A4F4AF" w14:textId="77777777" w:rsidR="00CD7E05" w:rsidRPr="00DB55D7" w:rsidRDefault="00CD7E05" w:rsidP="004B485E">
            <w:pPr>
              <w:rPr>
                <w:rFonts w:ascii="Arial" w:hAnsi="Arial"/>
                <w:sz w:val="20"/>
                <w:szCs w:val="20"/>
              </w:rPr>
            </w:pPr>
            <w:r w:rsidRPr="00DB55D7">
              <w:rPr>
                <w:rFonts w:ascii="Arial" w:hAnsi="Arial"/>
                <w:sz w:val="20"/>
                <w:szCs w:val="20"/>
              </w:rPr>
              <w:t xml:space="preserve">lisa.szturma@fmr.com </w:t>
            </w:r>
          </w:p>
          <w:p w14:paraId="2AC24D03" w14:textId="2A4BB7B7" w:rsidR="00CD7E05" w:rsidRPr="00DB55D7" w:rsidRDefault="00CD7E05" w:rsidP="004B485E">
            <w:pPr>
              <w:rPr>
                <w:rFonts w:ascii="Arial" w:hAnsi="Arial"/>
                <w:sz w:val="20"/>
                <w:szCs w:val="20"/>
              </w:rPr>
            </w:pPr>
            <w:r w:rsidRPr="00DB55D7">
              <w:rPr>
                <w:rFonts w:ascii="Arial" w:hAnsi="Arial"/>
                <w:sz w:val="20"/>
                <w:szCs w:val="20"/>
              </w:rPr>
              <w:t>617-563-4790</w:t>
            </w:r>
          </w:p>
          <w:p w14:paraId="55399608" w14:textId="77777777" w:rsidR="008F14F8" w:rsidRPr="00DB55D7" w:rsidRDefault="008F14F8" w:rsidP="004B485E">
            <w:pPr>
              <w:rPr>
                <w:rFonts w:ascii="Arial" w:hAnsi="Arial"/>
                <w:sz w:val="20"/>
                <w:szCs w:val="20"/>
              </w:rPr>
            </w:pPr>
          </w:p>
        </w:tc>
      </w:tr>
      <w:tr w:rsidR="006B49A6" w:rsidRPr="0045093D" w14:paraId="7F4EDC78" w14:textId="77777777" w:rsidTr="004B485E">
        <w:tc>
          <w:tcPr>
            <w:tcW w:w="3168" w:type="dxa"/>
            <w:shd w:val="clear" w:color="auto" w:fill="E6E6E6"/>
          </w:tcPr>
          <w:p w14:paraId="5F5F17C5" w14:textId="4A3AEA4E"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5856F07D" w14:textId="6740D877" w:rsidR="008F14F8" w:rsidRPr="00F269F7" w:rsidRDefault="008F14F8" w:rsidP="00DB55D7">
            <w:pPr>
              <w:rPr>
                <w:rFonts w:ascii="Arial" w:hAnsi="Arial"/>
                <w:sz w:val="20"/>
                <w:szCs w:val="20"/>
              </w:rPr>
            </w:pPr>
            <w:r>
              <w:rPr>
                <w:rFonts w:ascii="Arial" w:hAnsi="Arial"/>
                <w:b/>
                <w:sz w:val="20"/>
                <w:szCs w:val="20"/>
              </w:rPr>
              <w:t>Name, Department, and Email</w:t>
            </w:r>
            <w:r w:rsidR="00DB55D7">
              <w:rPr>
                <w:rFonts w:ascii="Arial" w:hAnsi="Arial"/>
                <w:b/>
                <w:sz w:val="20"/>
                <w:szCs w:val="20"/>
              </w:rPr>
              <w:t xml:space="preserve"> </w:t>
            </w:r>
            <w:r w:rsidR="00C73060"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0A656B52" w14:textId="77777777" w:rsidR="00837477" w:rsidRPr="00DB55D7" w:rsidRDefault="00837477" w:rsidP="004B485E">
            <w:pPr>
              <w:rPr>
                <w:rFonts w:ascii="Arial" w:hAnsi="Arial"/>
                <w:sz w:val="20"/>
                <w:szCs w:val="20"/>
              </w:rPr>
            </w:pPr>
          </w:p>
          <w:p w14:paraId="7A732E52" w14:textId="269134AA" w:rsidR="004B485E" w:rsidRPr="00DB55D7" w:rsidRDefault="00837477" w:rsidP="004B485E">
            <w:pPr>
              <w:rPr>
                <w:rFonts w:ascii="Arial" w:hAnsi="Arial"/>
                <w:sz w:val="20"/>
                <w:szCs w:val="20"/>
              </w:rPr>
            </w:pPr>
            <w:r w:rsidRPr="00DB55D7">
              <w:rPr>
                <w:rFonts w:ascii="Arial" w:hAnsi="Arial"/>
                <w:sz w:val="20"/>
                <w:szCs w:val="20"/>
              </w:rPr>
              <w:t>[Berkeley to advise]</w:t>
            </w:r>
          </w:p>
          <w:p w14:paraId="1A2B0440" w14:textId="77777777" w:rsidR="008F14F8" w:rsidRPr="00DB55D7" w:rsidRDefault="008F14F8" w:rsidP="00A27A0D">
            <w:pPr>
              <w:rPr>
                <w:rFonts w:ascii="Arial" w:hAnsi="Arial"/>
                <w:sz w:val="20"/>
                <w:szCs w:val="20"/>
              </w:rPr>
            </w:pPr>
          </w:p>
        </w:tc>
      </w:tr>
    </w:tbl>
    <w:p w14:paraId="4E1FD90C" w14:textId="37390C09" w:rsidR="00F269F7" w:rsidRDefault="00F269F7" w:rsidP="00DB55D7">
      <w:pPr>
        <w:rPr>
          <w:rFonts w:ascii="Arial" w:hAnsi="Arial" w:cs="Arial"/>
          <w:sz w:val="22"/>
          <w:szCs w:val="22"/>
        </w:rPr>
      </w:pPr>
    </w:p>
    <w:sectPr w:rsidR="00F269F7" w:rsidSect="008F14F8">
      <w:headerReference w:type="default" r:id="rId12"/>
      <w:footerReference w:type="default" r:id="rId13"/>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0E836" w14:textId="77777777" w:rsidR="00A6637E" w:rsidRDefault="00A6637E" w:rsidP="00AE4234">
      <w:r>
        <w:separator/>
      </w:r>
    </w:p>
  </w:endnote>
  <w:endnote w:type="continuationSeparator" w:id="0">
    <w:p w14:paraId="4C2FD96F" w14:textId="77777777" w:rsidR="00A6637E" w:rsidRDefault="00A6637E"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873D36" w:rsidRPr="009762D2" w:rsidRDefault="00873D36" w:rsidP="00AE4234">
    <w:pPr>
      <w:pStyle w:val="Footer"/>
      <w:jc w:val="center"/>
      <w:rPr>
        <w:rFonts w:ascii="UC Berkeley OS" w:hAnsi="UC Berkeley OS" w:cs="Baskerville"/>
        <w:color w:val="548DD4" w:themeColor="text2" w:themeTint="99"/>
        <w:sz w:val="36"/>
        <w:szCs w:val="36"/>
      </w:rPr>
    </w:pPr>
    <w:r w:rsidRPr="00072F23">
      <w:rPr>
        <w:rFonts w:ascii="UC Berkeley OS" w:hAnsi="UC Berkeley OS" w:cs="Baskerville"/>
        <w:color w:val="548DD4" w:themeColor="text2" w:themeTint="99"/>
        <w:sz w:val="20"/>
        <w:szCs w:val="20"/>
      </w:rPr>
      <w:t xml:space="preserve">U  N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873D36" w:rsidRPr="003E4F99" w:rsidRDefault="00873D36" w:rsidP="003E4F99">
    <w:pPr>
      <w:pStyle w:val="Footer"/>
      <w:spacing w:line="120" w:lineRule="exact"/>
      <w:jc w:val="center"/>
      <w:rPr>
        <w:rFonts w:ascii="Optima" w:hAnsi="Optima" w:cs="Baskerville"/>
      </w:rPr>
    </w:pPr>
  </w:p>
  <w:p w14:paraId="1AF6323F" w14:textId="77777777" w:rsidR="00873D36" w:rsidRPr="00616E9F" w:rsidRDefault="00873D36"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   Berkeley CA 94720-5580   |   (510) 664-4337   |   </w:t>
    </w:r>
    <w:r w:rsidRPr="00616E9F">
      <w:rPr>
        <w:rFonts w:ascii="UC Berkeley OS" w:hAnsi="UC Berkeley OS" w:cs="Baskerville"/>
        <w:b/>
        <w:sz w:val="18"/>
        <w:szCs w:val="18"/>
      </w:rPr>
      <w:t>funginstitute.berkeley.edu</w:t>
    </w:r>
  </w:p>
  <w:p w14:paraId="71F24BE3" w14:textId="77777777" w:rsidR="00873D36" w:rsidRDefault="00873D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2538D" w14:textId="77777777" w:rsidR="00A6637E" w:rsidRDefault="00A6637E" w:rsidP="00AE4234">
      <w:r>
        <w:separator/>
      </w:r>
    </w:p>
  </w:footnote>
  <w:footnote w:type="continuationSeparator" w:id="0">
    <w:p w14:paraId="31407773" w14:textId="77777777" w:rsidR="00A6637E" w:rsidRDefault="00A6637E"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873D36" w:rsidRDefault="00873D36"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30D"/>
    <w:multiLevelType w:val="hybridMultilevel"/>
    <w:tmpl w:val="88C09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675C1"/>
    <w:multiLevelType w:val="hybridMultilevel"/>
    <w:tmpl w:val="CE366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B04AE"/>
    <w:multiLevelType w:val="hybridMultilevel"/>
    <w:tmpl w:val="CE7C0E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92331E"/>
    <w:multiLevelType w:val="hybridMultilevel"/>
    <w:tmpl w:val="9FE818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96563A"/>
    <w:multiLevelType w:val="hybridMultilevel"/>
    <w:tmpl w:val="731209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16FC6"/>
    <w:rsid w:val="00030DB3"/>
    <w:rsid w:val="000347DC"/>
    <w:rsid w:val="00060FCB"/>
    <w:rsid w:val="000727CE"/>
    <w:rsid w:val="00072F23"/>
    <w:rsid w:val="000903D4"/>
    <w:rsid w:val="00110619"/>
    <w:rsid w:val="00177D7C"/>
    <w:rsid w:val="001E51DB"/>
    <w:rsid w:val="0020083B"/>
    <w:rsid w:val="002042B5"/>
    <w:rsid w:val="0020503E"/>
    <w:rsid w:val="002406E9"/>
    <w:rsid w:val="00263E1B"/>
    <w:rsid w:val="002B04FE"/>
    <w:rsid w:val="00311DA4"/>
    <w:rsid w:val="003164B9"/>
    <w:rsid w:val="003C0A59"/>
    <w:rsid w:val="003E4F99"/>
    <w:rsid w:val="003F3FAB"/>
    <w:rsid w:val="00403D62"/>
    <w:rsid w:val="00440FEC"/>
    <w:rsid w:val="004508FA"/>
    <w:rsid w:val="004510E5"/>
    <w:rsid w:val="00462E5F"/>
    <w:rsid w:val="00491899"/>
    <w:rsid w:val="004A3AC9"/>
    <w:rsid w:val="004B485E"/>
    <w:rsid w:val="004C392C"/>
    <w:rsid w:val="0053520B"/>
    <w:rsid w:val="005666EF"/>
    <w:rsid w:val="00584265"/>
    <w:rsid w:val="00584CB0"/>
    <w:rsid w:val="005E2080"/>
    <w:rsid w:val="00616E9F"/>
    <w:rsid w:val="00617913"/>
    <w:rsid w:val="00651249"/>
    <w:rsid w:val="00666C7A"/>
    <w:rsid w:val="006A7F80"/>
    <w:rsid w:val="006B49A6"/>
    <w:rsid w:val="006E6A88"/>
    <w:rsid w:val="007231F4"/>
    <w:rsid w:val="007328BE"/>
    <w:rsid w:val="00747BD0"/>
    <w:rsid w:val="007765A2"/>
    <w:rsid w:val="007A7978"/>
    <w:rsid w:val="007C5699"/>
    <w:rsid w:val="007E064A"/>
    <w:rsid w:val="007E56C7"/>
    <w:rsid w:val="007F3C12"/>
    <w:rsid w:val="00827FA9"/>
    <w:rsid w:val="00837477"/>
    <w:rsid w:val="008449A5"/>
    <w:rsid w:val="00873B1E"/>
    <w:rsid w:val="00873D36"/>
    <w:rsid w:val="00891B02"/>
    <w:rsid w:val="00894ABD"/>
    <w:rsid w:val="008B30DC"/>
    <w:rsid w:val="008F14F8"/>
    <w:rsid w:val="00934BE1"/>
    <w:rsid w:val="00954529"/>
    <w:rsid w:val="009762D2"/>
    <w:rsid w:val="0099136E"/>
    <w:rsid w:val="009F1AB2"/>
    <w:rsid w:val="009F3A2E"/>
    <w:rsid w:val="00A27A0D"/>
    <w:rsid w:val="00A6637E"/>
    <w:rsid w:val="00AB5055"/>
    <w:rsid w:val="00AB71E8"/>
    <w:rsid w:val="00AE4234"/>
    <w:rsid w:val="00B4178D"/>
    <w:rsid w:val="00B86F6B"/>
    <w:rsid w:val="00BA5F8E"/>
    <w:rsid w:val="00BB24B2"/>
    <w:rsid w:val="00BB5606"/>
    <w:rsid w:val="00BC31AA"/>
    <w:rsid w:val="00BC5099"/>
    <w:rsid w:val="00BC782B"/>
    <w:rsid w:val="00BE4B97"/>
    <w:rsid w:val="00BF3189"/>
    <w:rsid w:val="00C20F27"/>
    <w:rsid w:val="00C30772"/>
    <w:rsid w:val="00C73060"/>
    <w:rsid w:val="00CD2B81"/>
    <w:rsid w:val="00CD7E05"/>
    <w:rsid w:val="00DB55D7"/>
    <w:rsid w:val="00ED1233"/>
    <w:rsid w:val="00F007B3"/>
    <w:rsid w:val="00F13B5D"/>
    <w:rsid w:val="00F259B2"/>
    <w:rsid w:val="00F269F7"/>
    <w:rsid w:val="00F3123A"/>
    <w:rsid w:val="00F3362E"/>
    <w:rsid w:val="00F339DD"/>
    <w:rsid w:val="00F5485C"/>
    <w:rsid w:val="00F666ED"/>
    <w:rsid w:val="00FA7ADE"/>
    <w:rsid w:val="00FC05E6"/>
    <w:rsid w:val="00FC3B33"/>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23052">
      <w:bodyDiv w:val="1"/>
      <w:marLeft w:val="0"/>
      <w:marRight w:val="0"/>
      <w:marTop w:val="0"/>
      <w:marBottom w:val="0"/>
      <w:divBdr>
        <w:top w:val="none" w:sz="0" w:space="0" w:color="auto"/>
        <w:left w:val="none" w:sz="0" w:space="0" w:color="auto"/>
        <w:bottom w:val="none" w:sz="0" w:space="0" w:color="auto"/>
        <w:right w:val="none" w:sz="0" w:space="0" w:color="auto"/>
      </w:divBdr>
    </w:div>
    <w:div w:id="915170093">
      <w:bodyDiv w:val="1"/>
      <w:marLeft w:val="0"/>
      <w:marRight w:val="0"/>
      <w:marTop w:val="0"/>
      <w:marBottom w:val="0"/>
      <w:divBdr>
        <w:top w:val="none" w:sz="0" w:space="0" w:color="auto"/>
        <w:left w:val="none" w:sz="0" w:space="0" w:color="auto"/>
        <w:bottom w:val="none" w:sz="0" w:space="0" w:color="auto"/>
        <w:right w:val="none" w:sz="0" w:space="0" w:color="auto"/>
      </w:divBdr>
    </w:div>
    <w:div w:id="1079788209">
      <w:bodyDiv w:val="1"/>
      <w:marLeft w:val="0"/>
      <w:marRight w:val="0"/>
      <w:marTop w:val="0"/>
      <w:marBottom w:val="0"/>
      <w:divBdr>
        <w:top w:val="none" w:sz="0" w:space="0" w:color="auto"/>
        <w:left w:val="none" w:sz="0" w:space="0" w:color="auto"/>
        <w:bottom w:val="none" w:sz="0" w:space="0" w:color="auto"/>
        <w:right w:val="none" w:sz="0" w:space="0" w:color="auto"/>
      </w:divBdr>
    </w:div>
    <w:div w:id="1176843974">
      <w:bodyDiv w:val="1"/>
      <w:marLeft w:val="0"/>
      <w:marRight w:val="0"/>
      <w:marTop w:val="0"/>
      <w:marBottom w:val="0"/>
      <w:divBdr>
        <w:top w:val="none" w:sz="0" w:space="0" w:color="auto"/>
        <w:left w:val="none" w:sz="0" w:space="0" w:color="auto"/>
        <w:bottom w:val="none" w:sz="0" w:space="0" w:color="auto"/>
        <w:right w:val="none" w:sz="0" w:space="0" w:color="auto"/>
      </w:divBdr>
    </w:div>
    <w:div w:id="1638800302">
      <w:bodyDiv w:val="1"/>
      <w:marLeft w:val="0"/>
      <w:marRight w:val="0"/>
      <w:marTop w:val="0"/>
      <w:marBottom w:val="0"/>
      <w:divBdr>
        <w:top w:val="none" w:sz="0" w:space="0" w:color="auto"/>
        <w:left w:val="none" w:sz="0" w:space="0" w:color="auto"/>
        <w:bottom w:val="none" w:sz="0" w:space="0" w:color="auto"/>
        <w:right w:val="none" w:sz="0" w:space="0" w:color="auto"/>
      </w:divBdr>
    </w:div>
    <w:div w:id="1785953980">
      <w:bodyDiv w:val="1"/>
      <w:marLeft w:val="0"/>
      <w:marRight w:val="0"/>
      <w:marTop w:val="0"/>
      <w:marBottom w:val="0"/>
      <w:divBdr>
        <w:top w:val="none" w:sz="0" w:space="0" w:color="auto"/>
        <w:left w:val="none" w:sz="0" w:space="0" w:color="auto"/>
        <w:bottom w:val="none" w:sz="0" w:space="0" w:color="auto"/>
        <w:right w:val="none" w:sz="0" w:space="0" w:color="auto"/>
      </w:divBdr>
      <w:divsChild>
        <w:div w:id="225268734">
          <w:marLeft w:val="0"/>
          <w:marRight w:val="0"/>
          <w:marTop w:val="0"/>
          <w:marBottom w:val="0"/>
          <w:divBdr>
            <w:top w:val="none" w:sz="0" w:space="0" w:color="auto"/>
            <w:left w:val="none" w:sz="0" w:space="0" w:color="auto"/>
            <w:bottom w:val="none" w:sz="0" w:space="0" w:color="auto"/>
            <w:right w:val="none" w:sz="0" w:space="0" w:color="auto"/>
          </w:divBdr>
          <w:divsChild>
            <w:div w:id="122769948">
              <w:marLeft w:val="0"/>
              <w:marRight w:val="0"/>
              <w:marTop w:val="0"/>
              <w:marBottom w:val="0"/>
              <w:divBdr>
                <w:top w:val="none" w:sz="0" w:space="0" w:color="auto"/>
                <w:left w:val="none" w:sz="0" w:space="0" w:color="auto"/>
                <w:bottom w:val="none" w:sz="0" w:space="0" w:color="auto"/>
                <w:right w:val="none" w:sz="0" w:space="0" w:color="auto"/>
              </w:divBdr>
              <w:divsChild>
                <w:div w:id="12226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rsonal.fidelity.com/planning/retirement/investment_overview.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unginstitute.berkeley.edu/programs/capstone-projects" TargetMode="External"/><Relationship Id="rId10" Type="http://schemas.openxmlformats.org/officeDocument/2006/relationships/hyperlink" Target="http://www.fideli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BCA0A-37EF-2743-92B3-4F4A84A2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7538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cp:lastPrinted>2013-05-03T23:12:00Z</cp:lastPrinted>
  <dcterms:created xsi:type="dcterms:W3CDTF">2013-05-03T23:12:00Z</dcterms:created>
  <dcterms:modified xsi:type="dcterms:W3CDTF">2013-05-03T23:12:00Z</dcterms:modified>
</cp:coreProperties>
</file>