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5B981EC" w:rsidR="00982392" w:rsidRDefault="00000000">
      <w:pPr>
        <w:jc w:val="both"/>
      </w:pPr>
      <w:r>
        <w:t xml:space="preserve">Considerando o que consta no item 2.4.5 da NOPREP/ADM/10B, de 31 de março de 2024, apostilo o seguinte: a designação de que trata a Portaria </w:t>
      </w:r>
      <w:r>
        <w:rPr>
          <w:highlight w:val="yellow"/>
        </w:rPr>
        <w:t xml:space="preserve">BAGL nº </w:t>
      </w:r>
      <w:proofErr w:type="spellStart"/>
      <w:r>
        <w:rPr>
          <w:highlight w:val="yellow"/>
        </w:rPr>
        <w:t>xx</w:t>
      </w:r>
      <w:proofErr w:type="spellEnd"/>
      <w:r>
        <w:rPr>
          <w:highlight w:val="yellow"/>
        </w:rPr>
        <w:t xml:space="preserve">/SIV/2542, de </w:t>
      </w:r>
      <w:proofErr w:type="spellStart"/>
      <w:r>
        <w:rPr>
          <w:highlight w:val="yellow"/>
        </w:rPr>
        <w:t>xx</w:t>
      </w:r>
      <w:proofErr w:type="spellEnd"/>
      <w:r>
        <w:rPr>
          <w:highlight w:val="yellow"/>
        </w:rPr>
        <w:t xml:space="preserve"> de JUNHO de 2022,</w:t>
      </w:r>
      <w:r>
        <w:rPr>
          <w:highlight w:val="white"/>
        </w:rPr>
        <w:t xml:space="preserve"> publicada no </w:t>
      </w:r>
      <w:r>
        <w:rPr>
          <w:highlight w:val="yellow"/>
        </w:rPr>
        <w:t>Aditamento</w:t>
      </w:r>
      <w:r>
        <w:rPr>
          <w:highlight w:val="white"/>
        </w:rPr>
        <w:t xml:space="preserve"> ao Boletim Interno Ostensivo nº </w:t>
      </w:r>
      <w:r>
        <w:rPr>
          <w:highlight w:val="yellow"/>
        </w:rPr>
        <w:t>56</w:t>
      </w:r>
      <w:r>
        <w:rPr>
          <w:highlight w:val="white"/>
        </w:rPr>
        <w:t xml:space="preserve"> de </w:t>
      </w:r>
      <w:r>
        <w:rPr>
          <w:highlight w:val="yellow"/>
        </w:rPr>
        <w:t>24/03/2022</w:t>
      </w:r>
      <w:r>
        <w:rPr>
          <w:highlight w:val="white"/>
        </w:rPr>
        <w:t>, referente a</w:t>
      </w:r>
      <w:r w:rsidR="00DD4584">
        <w:t xml:space="preserve"> {</w:t>
      </w:r>
      <w:proofErr w:type="spellStart"/>
      <w:r w:rsidR="00DD4584">
        <w:t>name</w:t>
      </w:r>
      <w:proofErr w:type="spellEnd"/>
      <w:r w:rsidR="00DD4584">
        <w:t>}</w:t>
      </w:r>
      <w:r>
        <w:t>, teve seus módulos previstos no Art. 2º alterados, passando a vigorar conforme discriminado abaixo:</w:t>
      </w:r>
    </w:p>
    <w:p w14:paraId="00000002" w14:textId="77777777" w:rsidR="00982392" w:rsidRDefault="00982392">
      <w:pPr>
        <w:ind w:firstLine="720"/>
        <w:jc w:val="both"/>
      </w:pPr>
    </w:p>
    <w:p w14:paraId="00000004" w14:textId="50C8AB22" w:rsidR="00982392" w:rsidRDefault="00DD4584">
      <w:r>
        <w:t>{</w:t>
      </w:r>
      <w:proofErr w:type="spellStart"/>
      <w:r>
        <w:t>modulos</w:t>
      </w:r>
      <w:proofErr w:type="spellEnd"/>
      <w:r>
        <w:t>}</w:t>
      </w:r>
    </w:p>
    <w:p w14:paraId="42B43D96" w14:textId="77777777" w:rsidR="00DD4584" w:rsidRPr="00DD4584" w:rsidRDefault="00DD4584"/>
    <w:p w14:paraId="00000005" w14:textId="2ACA690D" w:rsidR="00982392" w:rsidRDefault="00000000">
      <w:r>
        <w:t xml:space="preserve">Total: </w:t>
      </w:r>
      <w:r w:rsidR="00DD4584">
        <w:t>{</w:t>
      </w:r>
      <w:proofErr w:type="spellStart"/>
      <w:r w:rsidR="00DD4584">
        <w:t>total_dias</w:t>
      </w:r>
      <w:proofErr w:type="spellEnd"/>
      <w:r w:rsidR="00DD4584">
        <w:t xml:space="preserve">} </w:t>
      </w:r>
      <w:r>
        <w:t>Dias.</w:t>
      </w:r>
    </w:p>
    <w:sectPr w:rsidR="0098239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4BFF65E-AA2D-4BA9-9BA2-0DF9D653F16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389D573-14B6-408A-9728-19989C404F4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2392"/>
    <w:rsid w:val="0017576E"/>
    <w:rsid w:val="00982392"/>
    <w:rsid w:val="00DD4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4EF559"/>
  <w15:docId w15:val="{DE5CE0E1-2C8C-4667-8ECA-E0532E530F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67</Words>
  <Characters>350</Characters>
  <Application>Microsoft Office Word</Application>
  <DocSecurity>0</DocSecurity>
  <Lines>9</Lines>
  <Paragraphs>3</Paragraphs>
  <ScaleCrop>false</ScaleCrop>
  <Company/>
  <LinksUpToDate>false</LinksUpToDate>
  <CharactersWithSpaces>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Raphael R Caldas</cp:lastModifiedBy>
  <cp:revision>2</cp:revision>
  <dcterms:created xsi:type="dcterms:W3CDTF">2025-11-19T11:45:00Z</dcterms:created>
  <dcterms:modified xsi:type="dcterms:W3CDTF">2025-11-19T11:46:00Z</dcterms:modified>
</cp:coreProperties>
</file>