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color w:val="000000"/>
          <w:rtl w:val="0"/>
        </w:rPr>
        <w:t xml:space="preserve">SARCTD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Supporting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System Qualities</w:t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O produto desenvolvido nessecita uma confiabilidade muito alta na execução de seus algoritmos de balanceamento, devido a falta de validação humana sobre o processo. Além disso o produto será responsável por manter uma divisão coerente para seus utilizadores.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Sua usabilidade não pode ser interrompida devido a </w:t>
      </w:r>
      <w:r w:rsidDel="00000000" w:rsidR="00000000" w:rsidRPr="00000000">
        <w:rPr>
          <w:rtl w:val="0"/>
        </w:rPr>
        <w:t xml:space="preserve">erros de implementação durante a execução do algoritmo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de aplicação, não podendo </w:t>
      </w:r>
      <w:r w:rsidDel="00000000" w:rsidR="00000000" w:rsidRPr="00000000">
        <w:rPr>
          <w:rtl w:val="0"/>
        </w:rPr>
        <w:t xml:space="preserve">impedir a concretização do objetivo.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Usability</w:t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Sua aplicação será disponibilizada em um domínio online, para que possa ser acessada a qualquer momento. Sendo que o gerenciamento de recursos deverá estar centralizado somente através do Sistema, sem interação humana(com excessão do suporte). Ela facilita a organização e o controle dos recursos, podendo ser acessível aos usuários para realizarem trocas durante o semestre. A aplicação deve reduzir o tempo de resposta do processo em 50% e aumentar sua confiabilidade para 95% em relação ao antigo método utilizado.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Reliability</w:t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O Sistema será alojado em um servidor flexível e distríbuido. Por ser muito varíavel sua utilização, com picos extremos de acesso, a aplicação deverá utilizar o azure para que possa ser escalável em relação aos acessos simultâneos e distribuído para se manter acessível com menos chances de falhas.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A performace do produto não será seu ponto crítico, pois sua usabilidade será pra funções muito simples e rápidas, independentemente da capacidade do servidor ou da otimização do código. Sendo utilização um padrão de qua</w:t>
      </w:r>
      <w:r w:rsidDel="00000000" w:rsidR="00000000" w:rsidRPr="00000000">
        <w:rPr>
          <w:rtl w:val="0"/>
        </w:rPr>
        <w:t xml:space="preserve">lidade e homologação de código, para que não seja tolerado inconsistências de implementação.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Supportability</w:t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bookmarkStart w:colFirst="0" w:colLast="0" w:name="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A aplicação deverá ser utilizada por qualquer dispositivo capaz de acessar a web, para que sua usabilidade possa ser aplicada de qualquer lugar. Por ser utilizado em aplicações móveis com internet de baixa banda, a App também necessitará ter uma comunicação baixa entre servidor e cliente, executando seu processamento todo no cliente, sem afetar sua segurança.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System Interfaces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fob9te" w:id="1"/>
      <w:bookmarkEnd w:id="1"/>
      <w:r w:rsidDel="00000000" w:rsidR="00000000" w:rsidRPr="00000000">
        <w:rPr>
          <w:rtl w:val="0"/>
        </w:rPr>
        <w:t xml:space="preserve">User Interfaces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Look &amp; Feel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120" w:lineRule="auto"/>
        <w:ind w:left="0" w:firstLine="0"/>
        <w:contextualSpacing w:val="0"/>
      </w:pPr>
      <w:bookmarkStart w:colFirst="0" w:colLast="0" w:name="h.30j0zll" w:id="0"/>
      <w:bookmarkEnd w:id="0"/>
      <w:r w:rsidDel="00000000" w:rsidR="00000000" w:rsidRPr="00000000">
        <w:rPr>
          <w:rtl w:val="0"/>
        </w:rPr>
        <w:t xml:space="preserve">O design da Interfaces do usuário deverão manter um padrão simples e fácil de interpretar. Os fluxos serão gerados pelo sistema, no qual o usuário somente solicita o tipo de interação com o projeto(Cadastrar, solicitar equipamento, realizar troca, etc.). Com o padrão do Bootstrap de design a interação do usuário com o sistema não pode ser considerado um caso crítico, devido a patente e nível de conhecimento dos usuários.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Layout and Navigation Requirements</w:t>
      </w:r>
    </w:p>
    <w:p w:rsidR="00000000" w:rsidDel="00000000" w:rsidP="00000000" w:rsidRDefault="00000000" w:rsidRPr="00000000">
      <w:pPr>
        <w:keepLines w:val="1"/>
        <w:spacing w:after="120" w:lineRule="auto"/>
        <w:contextualSpacing w:val="0"/>
      </w:pPr>
      <w:bookmarkStart w:colFirst="0" w:colLast="0" w:name="h.30j0zll" w:id="0"/>
      <w:bookmarkEnd w:id="0"/>
      <w:r w:rsidDel="00000000" w:rsidR="00000000" w:rsidRPr="00000000">
        <w:rPr>
          <w:rtl w:val="0"/>
        </w:rPr>
        <w:t xml:space="preserve">Os fluxos acessados por usários cadastrados do sistema variam entre qual tipo de ação desejam realizar. Partindo do principio que o usuário já está logado, sua tela inicial será os tipos de operações desejadas, na qual ele seleciona o que deseja fazer no sistema. Após isso o sistema será responsável por direcionar seu fluxo a lugares respectivos para a concretização de seu objetivo. Aonde partiremos de uma premissa que o sistema possuí tais operações: Cadastro, solicitação de recursos, solicitação de troca e listagem de resultados.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Consistency</w:t>
      </w:r>
    </w:p>
    <w:p w:rsidR="00000000" w:rsidDel="00000000" w:rsidP="00000000" w:rsidRDefault="00000000" w:rsidRPr="00000000">
      <w:pPr>
        <w:keepLines w:val="1"/>
        <w:spacing w:after="120" w:lineRule="auto"/>
        <w:contextualSpacing w:val="0"/>
      </w:pPr>
      <w:bookmarkStart w:colFirst="0" w:colLast="0" w:name="h.30j0zll" w:id="0"/>
      <w:bookmarkEnd w:id="0"/>
      <w:r w:rsidDel="00000000" w:rsidR="00000000" w:rsidRPr="00000000">
        <w:rPr>
          <w:rtl w:val="0"/>
        </w:rPr>
        <w:t xml:space="preserve">A Aplicação será multi-plataforma, podendo ser acessada de qualquer dispositivo capaz de acessar a internet via navegadores. Com isso serão criados alguns tipos de padronização de dados visíveis ao usuário. Em dispositivos móveis que o acesso é mais precário, o sistema utilizará uma inteligência de auto-complete e de busca de dados distribuídos, facilitando seu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User Personalization &amp; Customization Requirements</w:t>
      </w:r>
    </w:p>
    <w:p w:rsidR="00000000" w:rsidDel="00000000" w:rsidP="00000000" w:rsidRDefault="00000000" w:rsidRPr="00000000">
      <w:pPr>
        <w:widowControl w:val="1"/>
        <w:tabs>
          <w:tab w:val="left" w:pos="540"/>
          <w:tab w:val="left" w:pos="1260"/>
        </w:tabs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120" w:lineRule="auto"/>
        <w:contextualSpacing w:val="0"/>
      </w:pPr>
      <w:bookmarkStart w:colFirst="0" w:colLast="0" w:name="h.30j0zll" w:id="0"/>
      <w:bookmarkEnd w:id="0"/>
      <w:r w:rsidDel="00000000" w:rsidR="00000000" w:rsidRPr="00000000">
        <w:rPr>
          <w:rtl w:val="0"/>
        </w:rPr>
        <w:t xml:space="preserve">Existem dois tipos de permissão na aplicação: a de usuário simples e o Administrador. Essas duas possíbilidades possuem funções, totalmente distintas, pois o admin não pode acessar o fluxo do usuário e vice-versa. Os usuários simples não poderão executar fluxos que não fazem parte da sua necessidade ao usar o sistema. O Administrador é utilizado para teste e carga de dados, ou alteração de produtos já cadastrados.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540"/>
          <w:tab w:val="left" w:pos="1260"/>
        </w:tabs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znysh7" w:id="2"/>
      <w:bookmarkEnd w:id="2"/>
      <w:r w:rsidDel="00000000" w:rsidR="00000000" w:rsidRPr="00000000">
        <w:rPr>
          <w:rtl w:val="0"/>
        </w:rPr>
        <w:t xml:space="preserve">Interfaces to External Systems or Devices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Software Interfaces</w:t>
      </w:r>
    </w:p>
    <w:p w:rsidR="00000000" w:rsidDel="00000000" w:rsidP="00000000" w:rsidRDefault="00000000" w:rsidRPr="00000000">
      <w:pPr>
        <w:keepLines w:val="1"/>
        <w:spacing w:after="120" w:lineRule="auto"/>
        <w:contextualSpacing w:val="0"/>
      </w:pPr>
      <w:bookmarkStart w:colFirst="0" w:colLast="0" w:name="h.30j0zll" w:id="0"/>
      <w:bookmarkEnd w:id="0"/>
      <w:r w:rsidDel="00000000" w:rsidR="00000000" w:rsidRPr="00000000">
        <w:rPr>
          <w:rtl w:val="0"/>
        </w:rPr>
        <w:t xml:space="preserve">A aplicação necessita fazer alguns WebServices para se conectar com o banco da PUCRS onde ela disponibilizará dados fundamentais para seu funcionamento, como usuários, turmas, quantidade alunos, etc. para a carga de dados no sistema e atualização de outros. Os serviços devem retornar em formato JSON para sua manipulação.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et92p0" w:id="3"/>
      <w:bookmarkEnd w:id="3"/>
      <w:r w:rsidDel="00000000" w:rsidR="00000000" w:rsidRPr="00000000">
        <w:rPr>
          <w:rtl w:val="0"/>
        </w:rPr>
        <w:t xml:space="preserve">Hardware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120" w:lineRule="auto"/>
        <w:contextualSpacing w:val="0"/>
      </w:pPr>
      <w:bookmarkStart w:colFirst="0" w:colLast="0" w:name="h.30j0zll" w:id="0"/>
      <w:bookmarkEnd w:id="0"/>
      <w:r w:rsidDel="00000000" w:rsidR="00000000" w:rsidRPr="00000000">
        <w:rPr>
          <w:rtl w:val="0"/>
        </w:rPr>
        <w:t xml:space="preserve">As condições de uso a nível de hardware de usuário não são aplicadas, porém o servidor deve ser distríbuido e possuir uma alta escalabilidade e tolerância a erros.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Business Rules</w:t>
      </w:r>
    </w:p>
    <w:p w:rsidR="00000000" w:rsidDel="00000000" w:rsidP="00000000" w:rsidRDefault="00000000" w:rsidRPr="00000000">
      <w:pPr>
        <w:keepLines w:val="1"/>
        <w:spacing w:after="120" w:lineRule="auto"/>
        <w:contextualSpacing w:val="0"/>
      </w:pPr>
      <w:bookmarkStart w:colFirst="0" w:colLast="0" w:name="h.a0aa7jlupza9" w:id="4"/>
      <w:bookmarkEnd w:id="4"/>
      <w:r w:rsidDel="00000000" w:rsidR="00000000" w:rsidRPr="00000000">
        <w:rPr>
          <w:rtl w:val="0"/>
        </w:rPr>
        <w:t xml:space="preserve">Todos os Usuários conectados ao sistema, deverão logar com a conta da pucrs, caso o contrário não poderá se cadastrar no sistema; Usuários deverão poder;</w:t>
      </w:r>
    </w:p>
    <w:p w:rsidR="00000000" w:rsidDel="00000000" w:rsidP="00000000" w:rsidRDefault="00000000" w:rsidRPr="00000000">
      <w:pPr>
        <w:keepLines w:val="1"/>
        <w:spacing w:after="120" w:lineRule="auto"/>
        <w:contextualSpacing w:val="0"/>
      </w:pPr>
      <w:bookmarkStart w:colFirst="0" w:colLast="0" w:name="h.z26ep29vzsw7" w:id="5"/>
      <w:bookmarkEnd w:id="5"/>
      <w:r w:rsidDel="00000000" w:rsidR="00000000" w:rsidRPr="00000000">
        <w:rPr>
          <w:rtl w:val="0"/>
        </w:rPr>
        <w:t xml:space="preserve">Cada usuário poderá solicitar recursos computacionais de acordo com seus horários de aula;</w:t>
      </w:r>
    </w:p>
    <w:p w:rsidR="00000000" w:rsidDel="00000000" w:rsidP="00000000" w:rsidRDefault="00000000" w:rsidRPr="00000000">
      <w:pPr>
        <w:keepLines w:val="1"/>
        <w:spacing w:after="120" w:lineRule="auto"/>
        <w:contextualSpacing w:val="0"/>
      </w:pPr>
      <w:bookmarkStart w:colFirst="0" w:colLast="0" w:name="h.rru3v25swgzw" w:id="6"/>
      <w:bookmarkEnd w:id="6"/>
      <w:r w:rsidDel="00000000" w:rsidR="00000000" w:rsidRPr="00000000">
        <w:rPr>
          <w:rtl w:val="0"/>
        </w:rPr>
        <w:t xml:space="preserve">A solicitação de troca de recurso deverá ser através de um calendário, notificando os horários correspondentes ao de sua grade e os recursos devem corresponder aos solicitados;</w:t>
      </w:r>
    </w:p>
    <w:p w:rsidR="00000000" w:rsidDel="00000000" w:rsidP="00000000" w:rsidRDefault="00000000" w:rsidRPr="00000000">
      <w:pPr>
        <w:keepLines w:val="1"/>
        <w:spacing w:after="120" w:lineRule="auto"/>
        <w:contextualSpacing w:val="0"/>
      </w:pPr>
      <w:bookmarkStart w:colFirst="0" w:colLast="0" w:name="h.jxl1v5c1lqav" w:id="7"/>
      <w:bookmarkEnd w:id="7"/>
      <w:r w:rsidDel="00000000" w:rsidR="00000000" w:rsidRPr="00000000">
        <w:rPr>
          <w:rtl w:val="0"/>
        </w:rPr>
        <w:t xml:space="preserve">O algoritmo de balanceamento deve ser executado em um prazo pré-definido pelo Administrador com no minimo uma semana antes das aulas começarem;</w:t>
      </w:r>
    </w:p>
    <w:p w:rsidR="00000000" w:rsidDel="00000000" w:rsidP="00000000" w:rsidRDefault="00000000" w:rsidRPr="00000000">
      <w:pPr>
        <w:keepLines w:val="1"/>
        <w:spacing w:after="120" w:lineRule="auto"/>
        <w:contextualSpacing w:val="0"/>
      </w:pPr>
      <w:bookmarkStart w:colFirst="0" w:colLast="0" w:name="h.fv3hk74lm6hq" w:id="8"/>
      <w:bookmarkEnd w:id="8"/>
      <w:r w:rsidDel="00000000" w:rsidR="00000000" w:rsidRPr="00000000">
        <w:rPr>
          <w:rtl w:val="0"/>
        </w:rPr>
        <w:t xml:space="preserve">Recursos computacionais podem ser cadastrados a qualquer instante e sua solicitação deverá ser disponibilizada aos professores que menos possuirem recursos, caso não seja escolhido por ninguém ele disponibilizará a todos;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540"/>
          <w:tab w:val="left" w:pos="1260"/>
        </w:tabs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System Documentation</w:t>
      </w:r>
    </w:p>
    <w:p w:rsidR="00000000" w:rsidDel="00000000" w:rsidP="00000000" w:rsidRDefault="00000000" w:rsidRPr="00000000">
      <w:pPr>
        <w:widowControl w:val="1"/>
        <w:tabs>
          <w:tab w:val="left" w:pos="540"/>
          <w:tab w:val="left" w:pos="1260"/>
        </w:tabs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120" w:lineRule="auto"/>
        <w:contextualSpacing w:val="0"/>
      </w:pPr>
      <w:bookmarkStart w:colFirst="0" w:colLast="0" w:name="h.fv3hk74lm6hq" w:id="8"/>
      <w:bookmarkEnd w:id="8"/>
      <w:r w:rsidDel="00000000" w:rsidR="00000000" w:rsidRPr="00000000">
        <w:rPr>
          <w:rtl w:val="0"/>
        </w:rPr>
        <w:t xml:space="preserve">O sistema deve possuir uma página de ajuda, na qual o usuário solicita o fluxo desejado e o sistema irá ensiná-lo a concretizar o processo. Caso não tenha sido útil será fornecido o contato do suporte ao final do tutorial. Para o desenvolvimento do processo de ajuda será necessário a utilidade do Gerente de Projetos.</w:t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ind w:right="360"/>
            <w:contextualSpacing w:val="0"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  <w:t xml:space="preserve">©GTR, 2015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contextualSpacing w:val="0"/>
            <w:jc w:val="right"/>
          </w:pPr>
          <w:r w:rsidDel="00000000" w:rsidR="00000000" w:rsidRPr="00000000">
            <w:rPr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"/>
      <w:bidi w:val="0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  <w:t xml:space="preserve">Sistema de Alocação de recursos computacionais a turmas de disciplinas</w:t>
          </w:r>
        </w:p>
      </w:tc>
      <w:tc>
        <w:tcPr/>
        <w:p w:rsidR="00000000" w:rsidDel="00000000" w:rsidP="00000000" w:rsidRDefault="00000000" w:rsidRPr="00000000">
          <w:pPr>
            <w:tabs>
              <w:tab w:val="left" w:pos="1135"/>
            </w:tabs>
            <w:spacing w:before="720" w:lineRule="auto"/>
            <w:ind w:right="68"/>
            <w:contextualSpacing w:val="0"/>
          </w:pPr>
          <w:r w:rsidDel="00000000" w:rsidR="00000000" w:rsidRPr="00000000">
            <w:rPr>
              <w:rtl w:val="0"/>
            </w:rPr>
            <w:t xml:space="preserve"> </w:t>
          </w:r>
        </w:p>
      </w:tc>
    </w:tr>
    <w:tr>
      <w:tc>
        <w:tcPr/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  <w:t xml:space="preserve">Supporting Requirements</w:t>
          </w:r>
        </w:p>
      </w:tc>
      <w:tc>
        <w:tcPr/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  <w:t xml:space="preserve">  Date:  27/out/15</w:t>
          </w:r>
        </w:p>
      </w:tc>
    </w:tr>
  </w:tbl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120" w:line="24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120" w:line="24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120" w:line="24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120" w:line="24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ind w:left="2880" w:firstLine="0"/>
    </w:pPr>
    <w:rPr>
      <w:rFonts w:ascii="Times New Roman" w:cs="Times New Roman" w:eastAsia="Times New Roman" w:hAnsi="Times New Roman"/>
      <w:b w:val="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ind w:left="2880" w:firstLine="0"/>
    </w:pPr>
    <w:rPr>
      <w:rFonts w:ascii="Times New Roman" w:cs="Times New Roman" w:eastAsia="Times New Roman" w:hAnsi="Times New Roman"/>
      <w:b w:val="0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0" w:before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60" w:before="0" w:line="240" w:lineRule="auto"/>
      <w:jc w:val="center"/>
    </w:pPr>
    <w:rPr>
      <w:rFonts w:ascii="Arial" w:cs="Arial" w:eastAsia="Arial" w:hAnsi="Arial"/>
      <w:b w:val="0"/>
      <w:i w:val="1"/>
      <w:color w:val="666666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