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1201A2">
        <w:tblPrEx>
          <w:tblCellMar>
            <w:top w:w="0" w:type="dxa"/>
            <w:bottom w:w="0" w:type="dxa"/>
          </w:tblCellMar>
        </w:tblPrEx>
        <w:tc>
          <w:tcPr>
            <w:tcW w:w="92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before="120" w:after="0" w:line="100" w:lineRule="atLeast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216400" cy="952500"/>
                  <wp:effectExtent l="0" t="0" r="0" b="0"/>
                  <wp:docPr id="1" name="Picture" descr="logo_fat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logo_fat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1A2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before="120"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DATA: 15/02/2013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before="120"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ASSUNTO: Fontes e Corrente Elétrica</w:t>
            </w:r>
          </w:p>
        </w:tc>
      </w:tr>
      <w:tr w:rsidR="001201A2">
        <w:tblPrEx>
          <w:tblCellMar>
            <w:top w:w="0" w:type="dxa"/>
            <w:bottom w:w="0" w:type="dxa"/>
          </w:tblCellMar>
        </w:tblPrEx>
        <w:trPr>
          <w:trHeight w:val="10342"/>
        </w:trPr>
        <w:tc>
          <w:tcPr>
            <w:tcW w:w="92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Tópicos:</w:t>
            </w:r>
          </w:p>
          <w:p w:rsidR="001201A2" w:rsidRDefault="004B6CD7">
            <w:pPr>
              <w:pStyle w:val="PargrafodaLista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Multímetro.</w:t>
            </w:r>
          </w:p>
          <w:p w:rsidR="001201A2" w:rsidRDefault="004B6CD7">
            <w:pPr>
              <w:pStyle w:val="PargrafodaLista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Calculo da Corrente Elétrica.</w:t>
            </w:r>
          </w:p>
          <w:p w:rsidR="001201A2" w:rsidRDefault="004B6CD7">
            <w:pPr>
              <w:pStyle w:val="PargrafodaLista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Resistores.</w:t>
            </w:r>
          </w:p>
          <w:p w:rsidR="001201A2" w:rsidRDefault="004B6CD7">
            <w:pPr>
              <w:pStyle w:val="PargrafodaLista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Fontes.</w:t>
            </w:r>
          </w:p>
          <w:p w:rsidR="001201A2" w:rsidRDefault="004B6CD7">
            <w:pPr>
              <w:pStyle w:val="PargrafodaLista"/>
              <w:numPr>
                <w:ilvl w:val="0"/>
                <w:numId w:val="1"/>
              </w:numPr>
              <w:spacing w:after="0" w:line="100" w:lineRule="atLeast"/>
              <w:contextualSpacing w:val="0"/>
            </w:pPr>
            <w:r>
              <w:rPr>
                <w:rFonts w:ascii="Arial" w:hAnsi="Arial" w:cs="Arial"/>
                <w:sz w:val="24"/>
                <w:szCs w:val="24"/>
              </w:rPr>
              <w:t>Transistor.</w:t>
            </w:r>
          </w:p>
          <w:p w:rsidR="001201A2" w:rsidRDefault="001201A2">
            <w:pPr>
              <w:pStyle w:val="Padro"/>
              <w:spacing w:after="0" w:line="100" w:lineRule="atLeast"/>
            </w:pPr>
          </w:p>
          <w:p w:rsidR="0079642D" w:rsidRPr="0079642D" w:rsidRDefault="004B6CD7">
            <w:pPr>
              <w:pStyle w:val="Padro"/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>Conclusão:</w:t>
            </w:r>
          </w:p>
          <w:p w:rsidR="001201A2" w:rsidRDefault="004B6CD7">
            <w:pPr>
              <w:pStyle w:val="Padro"/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Neste dia, aprendi como usar um multímetro. Se colocar para ler ate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100v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testar em uma tomada 220v, </w:t>
            </w:r>
            <w:r>
              <w:rPr>
                <w:rFonts w:ascii="Arial" w:hAnsi="Arial" w:cs="Arial"/>
                <w:sz w:val="24"/>
                <w:szCs w:val="24"/>
              </w:rPr>
              <w:t xml:space="preserve">ele se queima. Aprendi que a voltagem, por exemplo,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110v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não é 110v exatos, ele oscila, ou seja, 120~130v ainda é considerado 110v.</w:t>
            </w:r>
          </w:p>
          <w:p w:rsidR="001201A2" w:rsidRDefault="004B6CD7">
            <w:pPr>
              <w:pStyle w:val="Padro"/>
              <w:spacing w:after="0" w:line="100" w:lineRule="atLeast"/>
            </w:pPr>
            <w:r>
              <w:rPr>
                <w:rFonts w:ascii="Arial" w:hAnsi="Arial" w:cs="Arial"/>
                <w:sz w:val="24"/>
                <w:szCs w:val="24"/>
              </w:rPr>
              <w:t xml:space="preserve">Sobre calculo da corrente elétrica é utilizado a formula U = R * I, onde U é a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diferença de potencial), R a resistência</w:t>
            </w:r>
            <w:r>
              <w:rPr>
                <w:rFonts w:ascii="Arial" w:hAnsi="Arial" w:cs="Arial"/>
                <w:sz w:val="24"/>
                <w:szCs w:val="24"/>
              </w:rPr>
              <w:t>, e I a intensidade da corrente.</w:t>
            </w:r>
          </w:p>
          <w:p w:rsidR="001201A2" w:rsidRDefault="004B6CD7">
            <w:pPr>
              <w:pStyle w:val="Padro"/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Aprendi que ate mesmo uma corrente que tem intensidade de 0.5A se passar pelo coração pode matar. Isso da </w:t>
            </w:r>
            <w:r w:rsidR="0079642D">
              <w:rPr>
                <w:rFonts w:ascii="Arial" w:hAnsi="Arial" w:cs="Arial"/>
                <w:sz w:val="24"/>
                <w:szCs w:val="24"/>
              </w:rPr>
              <w:t>certo</w:t>
            </w:r>
            <w:r>
              <w:rPr>
                <w:rFonts w:ascii="Arial" w:hAnsi="Arial" w:cs="Arial"/>
                <w:sz w:val="24"/>
                <w:szCs w:val="24"/>
              </w:rPr>
              <w:t xml:space="preserve"> medo. Destaca o fato de estarmos em um ambiente perigoso, sério.</w:t>
            </w:r>
          </w:p>
          <w:p w:rsidR="00337BAD" w:rsidRDefault="00337BAD">
            <w:pPr>
              <w:pStyle w:val="Padro"/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fontes, aprendi o padrão ATX1, ATX2, a diferença entre elas, é que ATX1 tem 20 pinos e ATX2 possui 24 pinos. Aprendi sobre algumas voltagens na fonte. O fio preto é o fio terra. O verde é o Power-ON.</w:t>
            </w:r>
          </w:p>
          <w:p w:rsidR="0079642D" w:rsidRDefault="0079642D">
            <w:pPr>
              <w:pStyle w:val="Padro"/>
              <w:spacing w:after="0"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Também aprendi o que é diodo. É um componente que atua como isolante elétrico ou um condutor. Isso permite que possa ser utilizado em diversas aplicações, como, na transformação de corrente alternada para corrente contínua.</w:t>
            </w:r>
          </w:p>
          <w:p w:rsidR="0079642D" w:rsidRPr="004B6CD7" w:rsidRDefault="0079642D">
            <w:pPr>
              <w:pStyle w:val="Padro"/>
              <w:spacing w:after="0" w:line="100" w:lineRule="atLeast"/>
              <w:rPr>
                <w:rFonts w:ascii="Arial" w:hAnsi="Arial" w:cs="Arial"/>
                <w:sz w:val="24"/>
                <w:szCs w:val="24"/>
                <w:u w:val="single"/>
              </w:rPr>
            </w:pPr>
            <w:bookmarkStart w:id="0" w:name="_GoBack"/>
            <w:bookmarkEnd w:id="0"/>
          </w:p>
          <w:p w:rsidR="0079642D" w:rsidRDefault="0079642D">
            <w:pPr>
              <w:pStyle w:val="Padro"/>
              <w:spacing w:after="0" w:line="100" w:lineRule="atLeast"/>
            </w:pPr>
          </w:p>
          <w:p w:rsidR="001201A2" w:rsidRDefault="001201A2">
            <w:pPr>
              <w:pStyle w:val="Padro"/>
              <w:spacing w:after="0" w:line="100" w:lineRule="atLeast"/>
            </w:pPr>
          </w:p>
        </w:tc>
      </w:tr>
      <w:tr w:rsidR="001201A2">
        <w:tblPrEx>
          <w:tblCellMar>
            <w:top w:w="0" w:type="dxa"/>
            <w:bottom w:w="0" w:type="dxa"/>
          </w:tblCellMar>
        </w:tblPrEx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before="120" w:after="0" w:line="100" w:lineRule="atLeast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RAPHAEL WILLIAN DA COSTA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1A2" w:rsidRDefault="004B6CD7">
            <w:pPr>
              <w:pStyle w:val="Padro"/>
              <w:spacing w:before="120" w:after="0" w:line="100" w:lineRule="atLeast"/>
              <w:jc w:val="center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ANTONIO </w:t>
            </w:r>
            <w:r>
              <w:rPr>
                <w:rFonts w:ascii="Arial" w:hAnsi="Arial" w:cs="Arial"/>
                <w:sz w:val="24"/>
                <w:szCs w:val="24"/>
              </w:rPr>
              <w:t>EGYDIO</w:t>
            </w:r>
          </w:p>
        </w:tc>
      </w:tr>
    </w:tbl>
    <w:p w:rsidR="001201A2" w:rsidRDefault="001201A2">
      <w:pPr>
        <w:pStyle w:val="Padro"/>
        <w:spacing w:before="120" w:after="120"/>
      </w:pPr>
    </w:p>
    <w:sectPr w:rsidR="001201A2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34AD"/>
    <w:multiLevelType w:val="multilevel"/>
    <w:tmpl w:val="3CA27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5A34E5A"/>
    <w:multiLevelType w:val="multilevel"/>
    <w:tmpl w:val="4FE0DD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01A2"/>
    <w:rsid w:val="001201A2"/>
    <w:rsid w:val="00337BAD"/>
    <w:rsid w:val="004B6CD7"/>
    <w:rsid w:val="007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suppressAutoHyphens/>
    </w:pPr>
    <w:rPr>
      <w:rFonts w:ascii="Calibri" w:eastAsia="SimSun" w:hAnsi="Calibri" w:cs="Calibri"/>
      <w:lang w:eastAsia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Raphael</cp:lastModifiedBy>
  <cp:revision>6</cp:revision>
  <dcterms:created xsi:type="dcterms:W3CDTF">2013-02-15T13:48:00Z</dcterms:created>
  <dcterms:modified xsi:type="dcterms:W3CDTF">2013-03-07T16:32:00Z</dcterms:modified>
</cp:coreProperties>
</file>