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35" w:rsidRDefault="0091253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522514</wp:posOffset>
                </wp:positionV>
                <wp:extent cx="6901180" cy="424543"/>
                <wp:effectExtent l="0" t="0" r="13970" b="1397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80" cy="424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535" w:rsidRPr="00912535" w:rsidRDefault="00912535" w:rsidP="00912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1253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VISÃO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6" style="position:absolute;margin-left:-13.7pt;margin-top:41.15pt;width:543.4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eFkgIAAGEFAAAOAAAAZHJzL2Uyb0RvYy54bWysVMFu2zAMvQ/YPwi6r7Yzt2uDOkXQosOA&#10;og3aDj0rshwbkEWNUmJnn7Nf2Y+Nkh23aIsdhvkgkyL5RD6ROr/oW812Cl0DpuDZUcqZMhLKxmwK&#10;/v3x+tMpZ84LUwoNRhV8rxy/WHz8cN7ZuZpBDbpUyAjEuHlnC157b+dJ4mStWuGOwCpDxgqwFZ5U&#10;3CQlio7QW53M0vQk6QBLiyCVc7R7NRj5IuJXlZL+rqqc8kwXnHLzccW4rsOaLM7FfIPC1o0c0xD/&#10;kEUrGkOHTlBXwgu2xeYNVNtIBAeVP5LQJlBVjVSxBqomS19V81ALq2ItRI6zE03u/8HK290KWVMW&#10;POfMiJau6F7537/MZquBlYpJYTw4JhBVCXSNJSl5oK2zbk7RD3aFo+ZIDBz0FbbhT9WxPlK9n6hW&#10;vWeSNk/O0iw7pRuRZMtn+XH+OYAmz9EWnf+qoGVBKDjC1pT3dJ+RZrG7cX7wP/hRcEhpSCJKfq9V&#10;yEObe1VRjXTsLEbH7lKXGtlOUF8IKZXx2WCqBRUdt49T+sakpoiYYgQMyFWj9YQ9AoTOfYs95Dr6&#10;h1AVm3MKTv+W2BA8RcSTwfgpuG0M4HsAmqoaTx78DyQN1ASWfL/uySWIayj31AwIw5Q4K68b4v5G&#10;OL8SSGNB10Wj7u9oqTR0BYdR4qwG/PnefvCnbiUrZx2NWcHdj61AxZn+ZqiPz7I8D3MZlfz4y4wU&#10;fGlZv7SYbXsJdGMZPSpWRjH4e30QK4T2iV6EZTiVTMJIOrvg0uNBufTD+NObItVyGd1oFq3wN+bB&#10;ygAeCA5t9dg/CbRjA3pq3Vs4jKSYv2rBwTdEGlhuPVRN7M9nXkfqaY5jD41vTngoXurR6/llXPwB&#10;AAD//wMAUEsDBBQABgAIAAAAIQB8Ec/f3QAAAAsBAAAPAAAAZHJzL2Rvd25yZXYueG1sTI/PTsMw&#10;DIfvSLxDZCQuaEvpBqyl6YSQgPM6HsBrvLaicaom3bq3xzvBzX8+/fy52M6uVycaQ+fZwOMyAUVc&#10;e9txY+B7/7HYgAoR2WLvmQxcKMC2vL0pMLf+zDs6VbFREsIhRwNtjEOudahbchiWfiCW3dGPDqO0&#10;Y6PtiGcJd71Ok+RZO+xYLrQ40HtL9U81OQPZ9HWpOn1c7TE+TJ/kswoba8z93fz2CirSHP9guOqL&#10;OpTidPAT26B6A4v0ZS2ogU26AnUFkqdMJgep1lkKuiz0/x/KXwAAAP//AwBQSwECLQAUAAYACAAA&#10;ACEAtoM4kv4AAADhAQAAEwAAAAAAAAAAAAAAAAAAAAAAW0NvbnRlbnRfVHlwZXNdLnhtbFBLAQIt&#10;ABQABgAIAAAAIQA4/SH/1gAAAJQBAAALAAAAAAAAAAAAAAAAAC8BAABfcmVscy8ucmVsc1BLAQIt&#10;ABQABgAIAAAAIQDeCteFkgIAAGEFAAAOAAAAAAAAAAAAAAAAAC4CAABkcnMvZTJvRG9jLnhtbFBL&#10;AQItABQABgAIAAAAIQB8Ec/f3QAAAAsBAAAPAAAAAAAAAAAAAAAAAOwEAABkcnMvZG93bnJldi54&#10;bWxQSwUGAAAAAAQABADzAAAA9gUAAAAA&#10;" fillcolor="#4f81bd [3204]" strokecolor="#243f60 [1604]" strokeweight="2pt">
                <v:textbox>
                  <w:txbxContent>
                    <w:p w:rsidR="00912535" w:rsidRPr="00912535" w:rsidRDefault="00912535" w:rsidP="0091253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1253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VISÃO GERAL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0FD7" wp14:editId="3C8A75CF">
                <wp:simplePos x="0" y="0"/>
                <wp:positionH relativeFrom="column">
                  <wp:posOffset>-176439</wp:posOffset>
                </wp:positionH>
                <wp:positionV relativeFrom="paragraph">
                  <wp:posOffset>185420</wp:posOffset>
                </wp:positionV>
                <wp:extent cx="6901180" cy="0"/>
                <wp:effectExtent l="0" t="0" r="1397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14.6pt" to="529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b0vAEAAMMDAAAOAAAAZHJzL2Uyb0RvYy54bWysU02P0zAQvSPxHyzfqZNdsdqNmu6hK7gg&#10;qID9AV5n3Fj4S2PTpP+esdtmV4AQQlwc2/Pem3njyfp+dpYdAJMJvuftquEMvAqD8fueP3599+aW&#10;s5SlH6QNHnp+hMTvN69frafYwVUYgx0AGYn41E2x52POsRMiqRGcTKsQwVNQB3Qy0xH3YkA5kbqz&#10;4qppbsQUcIgYFKREtw+nIN9Ufa1B5U9aJ8jM9pxqy3XFuj6VVWzWstujjKNR5zLkP1ThpPGUdJF6&#10;kFmy72h+kXJGYUhB55UKTgStjYLqgdy0zU9uvowyQvVCzUlxaVP6f7Lq42GHzAw9v+bMS0dPtKWH&#10;UjkgQ8iBXZcWTTF1hNz6HZ5PKe6w+J01uvIlJ2yubT0ubYU5M0WXN3dN295S99UlJp6JEVN+D8Gx&#10;sum5Nb44lp08fEiZkhH0AinX1rOJ5uyueVvfTpTKTrXUXT5aOME+gyZblL2tcnWgYGuRHSSNwvCt&#10;Lb5I3HpCFoo21i6k5s+kM7bQoA7Z3xIXdM0YfF6IzviAv8ua50up+oSnsl94LdunMBzry9QATUp1&#10;dp7qMoovz5X+/O9tfgAAAP//AwBQSwMEFAAGAAgAAAAhACg/JFTcAAAACgEAAA8AAABkcnMvZG93&#10;bnJldi54bWxMj81OhEAQhO8mvsOkTbztNmL8WWTYGA0XD8ZFjddepgUi00OYWcC3dzYe9Fhdleqv&#10;8u1iezXx6DsnGi7WCSiW2plOGg1vr+XqFpQPJIZ6J6zhmz1si9OTnDLjZtnxVIVGxRLxGWloQxgy&#10;RF+3bMmv3cASvU83WgpRjg2akeZYbntMk+QaLXUSP7Q08EPL9Vd1sBrw6RGnynFVvnzMz5f8jqVB&#10;1Pr8bLm/AxV4CX9hOOJHdCgi094dxHjVa1ilNxE9aEg3KahjILnaxHX73wsWOf6fUPwAAAD//wMA&#10;UEsBAi0AFAAGAAgAAAAhALaDOJL+AAAA4QEAABMAAAAAAAAAAAAAAAAAAAAAAFtDb250ZW50X1R5&#10;cGVzXS54bWxQSwECLQAUAAYACAAAACEAOP0h/9YAAACUAQAACwAAAAAAAAAAAAAAAAAvAQAAX3Jl&#10;bHMvLnJlbHNQSwECLQAUAAYACAAAACEA2dsW9LwBAADDAwAADgAAAAAAAAAAAAAAAAAuAgAAZHJz&#10;L2Uyb0RvYy54bWxQSwECLQAUAAYACAAAACEAKD8kVNwAAAAKAQAADwAAAAAAAAAAAAAAAAAWBAAA&#10;ZHJzL2Rvd25yZXYueG1sUEsFBgAAAAAEAAQA8wAAAB8FAAAAAA==&#10;" strokecolor="black [3040]" strokeweight="1.5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2BEFD40" wp14:editId="74063898">
            <wp:simplePos x="0" y="0"/>
            <wp:positionH relativeFrom="column">
              <wp:posOffset>-196850</wp:posOffset>
            </wp:positionH>
            <wp:positionV relativeFrom="paragraph">
              <wp:posOffset>-615315</wp:posOffset>
            </wp:positionV>
            <wp:extent cx="2133600" cy="572135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535" w:rsidRPr="00912535" w:rsidRDefault="00912535" w:rsidP="00912535"/>
    <w:p w:rsidR="00912535" w:rsidRPr="00912535" w:rsidRDefault="00912535" w:rsidP="00912535"/>
    <w:p w:rsidR="00912535" w:rsidRDefault="00912535" w:rsidP="00912535"/>
    <w:p w:rsidR="003D158A" w:rsidRDefault="00912535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12535">
        <w:rPr>
          <w:rFonts w:ascii="Arial" w:hAnsi="Arial" w:cs="Arial"/>
          <w:sz w:val="24"/>
          <w:szCs w:val="24"/>
        </w:rPr>
        <w:t xml:space="preserve">O Projeto visa o desenvolvimento de uma aplicação para o </w:t>
      </w:r>
      <w:r w:rsidR="00310974">
        <w:rPr>
          <w:rFonts w:ascii="Arial" w:hAnsi="Arial" w:cs="Arial"/>
          <w:sz w:val="24"/>
          <w:szCs w:val="24"/>
        </w:rPr>
        <w:t>acompanhamento</w:t>
      </w:r>
      <w:r w:rsidRPr="00912535">
        <w:rPr>
          <w:rFonts w:ascii="Arial" w:hAnsi="Arial" w:cs="Arial"/>
          <w:sz w:val="24"/>
          <w:szCs w:val="24"/>
        </w:rPr>
        <w:t xml:space="preserve"> </w:t>
      </w:r>
      <w:r w:rsidR="004324D3">
        <w:rPr>
          <w:rFonts w:ascii="Arial" w:hAnsi="Arial" w:cs="Arial"/>
          <w:sz w:val="24"/>
          <w:szCs w:val="24"/>
        </w:rPr>
        <w:t xml:space="preserve">centralizado </w:t>
      </w:r>
      <w:r w:rsidRPr="00912535">
        <w:rPr>
          <w:rFonts w:ascii="Arial" w:hAnsi="Arial" w:cs="Arial"/>
          <w:sz w:val="24"/>
          <w:szCs w:val="24"/>
        </w:rPr>
        <w:t>da gestão de</w:t>
      </w:r>
      <w:r>
        <w:rPr>
          <w:rFonts w:ascii="Arial" w:hAnsi="Arial" w:cs="Arial"/>
          <w:sz w:val="24"/>
          <w:szCs w:val="24"/>
        </w:rPr>
        <w:t xml:space="preserve"> ponto eletrônico de funcionários para pequenas e medias empresas, onde estas podem estar espalhadas geograficamente</w:t>
      </w:r>
      <w:r w:rsidR="004324D3">
        <w:rPr>
          <w:rFonts w:ascii="Arial" w:hAnsi="Arial" w:cs="Arial"/>
          <w:sz w:val="24"/>
          <w:szCs w:val="24"/>
        </w:rPr>
        <w:t>, organizadas em matrizes e filiais.</w:t>
      </w:r>
    </w:p>
    <w:p w:rsidR="004324D3" w:rsidRDefault="004324D3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forma de viabilizar uma comunicação em tempo real o sistema</w:t>
      </w:r>
      <w:r w:rsidR="00372CFC">
        <w:rPr>
          <w:rFonts w:ascii="Arial" w:hAnsi="Arial" w:cs="Arial"/>
          <w:sz w:val="24"/>
          <w:szCs w:val="24"/>
        </w:rPr>
        <w:t>, a principio,</w:t>
      </w:r>
      <w:r>
        <w:rPr>
          <w:rFonts w:ascii="Arial" w:hAnsi="Arial" w:cs="Arial"/>
          <w:sz w:val="24"/>
          <w:szCs w:val="24"/>
        </w:rPr>
        <w:t xml:space="preserve"> terá apenas uma versão WEB e deverá possibilitar o acesso das informações de forma instantânea ao departamento responsável pela apuração dos dados, sendo instalado em servidor dedicado que poderá ser de hospedagem da empresa contratante</w:t>
      </w:r>
      <w:r w:rsidR="0089482E">
        <w:rPr>
          <w:rFonts w:ascii="Arial" w:hAnsi="Arial" w:cs="Arial"/>
          <w:sz w:val="24"/>
          <w:szCs w:val="24"/>
        </w:rPr>
        <w:t xml:space="preserve"> ou com hospedagem terceirizada que pode ser indicada pelo desenvolvedor.</w:t>
      </w:r>
    </w:p>
    <w:p w:rsidR="00372CFC" w:rsidRDefault="0089482E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‘OROLOGIO WEBPONTO’ dever</w:t>
      </w:r>
      <w:r w:rsidR="00372CFC">
        <w:rPr>
          <w:rFonts w:ascii="Arial" w:hAnsi="Arial" w:cs="Arial"/>
          <w:sz w:val="24"/>
          <w:szCs w:val="24"/>
        </w:rPr>
        <w:t xml:space="preserve">á operar no modelo </w:t>
      </w:r>
      <w:proofErr w:type="spellStart"/>
      <w:r w:rsidR="00372CFC">
        <w:rPr>
          <w:rFonts w:ascii="Arial" w:hAnsi="Arial" w:cs="Arial"/>
          <w:sz w:val="24"/>
          <w:szCs w:val="24"/>
        </w:rPr>
        <w:t>multiempresa</w:t>
      </w:r>
      <w:proofErr w:type="spellEnd"/>
      <w:r w:rsidR="00372CFC">
        <w:rPr>
          <w:rFonts w:ascii="Arial" w:hAnsi="Arial" w:cs="Arial"/>
          <w:sz w:val="24"/>
          <w:szCs w:val="24"/>
        </w:rPr>
        <w:t xml:space="preserve"> e deverá permitir aos administradores do sistema o cadastro de suas razões sociais, criando um registro individual para cada empresa, independente do numero de matrizes e filiais. Deverá manter o cadastro de funcionários</w:t>
      </w:r>
      <w:r w:rsidR="00C26978">
        <w:rPr>
          <w:rFonts w:ascii="Arial" w:hAnsi="Arial" w:cs="Arial"/>
          <w:sz w:val="24"/>
          <w:szCs w:val="24"/>
        </w:rPr>
        <w:t>,</w:t>
      </w:r>
      <w:r w:rsidR="00372CFC">
        <w:rPr>
          <w:rFonts w:ascii="Arial" w:hAnsi="Arial" w:cs="Arial"/>
          <w:sz w:val="24"/>
          <w:szCs w:val="24"/>
        </w:rPr>
        <w:t xml:space="preserve"> relacionando cada um a su</w:t>
      </w:r>
      <w:r w:rsidR="00C26978">
        <w:rPr>
          <w:rFonts w:ascii="Arial" w:hAnsi="Arial" w:cs="Arial"/>
          <w:sz w:val="24"/>
          <w:szCs w:val="24"/>
        </w:rPr>
        <w:t>a respectiva em</w:t>
      </w:r>
      <w:r w:rsidR="00310974">
        <w:rPr>
          <w:rFonts w:ascii="Arial" w:hAnsi="Arial" w:cs="Arial"/>
          <w:sz w:val="24"/>
          <w:szCs w:val="24"/>
        </w:rPr>
        <w:t>presa de trabalho, bem como os registros de horários necessários a composição do banco de horas da empresa, tais registros compõem os seguintes horários: Horário de entrada, saída para o almoço, retorno do almoço e horário de saída final.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pelos usuários deverá ser condicionado a níveis de acesso (Administrador, RH, Gerente, Funcionário), onde cada nível terá permissões diferenciadas e visualizará opções especificas.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local</w:t>
      </w:r>
      <w:r w:rsidR="001B4399">
        <w:rPr>
          <w:rFonts w:ascii="Arial" w:hAnsi="Arial" w:cs="Arial"/>
          <w:sz w:val="24"/>
          <w:szCs w:val="24"/>
        </w:rPr>
        <w:t xml:space="preserve"> de trabalho, entre matrizes e filiais,</w:t>
      </w:r>
      <w:r>
        <w:rPr>
          <w:rFonts w:ascii="Arial" w:hAnsi="Arial" w:cs="Arial"/>
          <w:sz w:val="24"/>
          <w:szCs w:val="24"/>
        </w:rPr>
        <w:t xml:space="preserve"> deverá </w:t>
      </w:r>
      <w:r w:rsidR="00310974">
        <w:rPr>
          <w:rFonts w:ascii="Arial" w:hAnsi="Arial" w:cs="Arial"/>
          <w:sz w:val="24"/>
          <w:szCs w:val="24"/>
        </w:rPr>
        <w:t>ser eleito</w:t>
      </w:r>
      <w:r>
        <w:rPr>
          <w:rFonts w:ascii="Arial" w:hAnsi="Arial" w:cs="Arial"/>
          <w:sz w:val="24"/>
          <w:szCs w:val="24"/>
        </w:rPr>
        <w:t xml:space="preserve"> um </w:t>
      </w:r>
      <w:r w:rsidR="001B4399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gerente</w:t>
      </w:r>
      <w:r w:rsidR="001B4399">
        <w:rPr>
          <w:rFonts w:ascii="Arial" w:hAnsi="Arial" w:cs="Arial"/>
          <w:sz w:val="24"/>
          <w:szCs w:val="24"/>
        </w:rPr>
        <w:t xml:space="preserve">, esse proverá acesso </w:t>
      </w:r>
      <w:r w:rsidR="00310974">
        <w:rPr>
          <w:rFonts w:ascii="Arial" w:hAnsi="Arial" w:cs="Arial"/>
          <w:sz w:val="24"/>
          <w:szCs w:val="24"/>
        </w:rPr>
        <w:t>à</w:t>
      </w:r>
      <w:r w:rsidR="001B4399">
        <w:rPr>
          <w:rFonts w:ascii="Arial" w:hAnsi="Arial" w:cs="Arial"/>
          <w:sz w:val="24"/>
          <w:szCs w:val="24"/>
        </w:rPr>
        <w:t xml:space="preserve"> tela de registro de ponto eletrônico, </w:t>
      </w:r>
      <w:r w:rsidR="00310974">
        <w:rPr>
          <w:rFonts w:ascii="Arial" w:hAnsi="Arial" w:cs="Arial"/>
          <w:sz w:val="24"/>
          <w:szCs w:val="24"/>
        </w:rPr>
        <w:t xml:space="preserve">onde </w:t>
      </w:r>
      <w:r w:rsidR="001B4399">
        <w:rPr>
          <w:rFonts w:ascii="Arial" w:hAnsi="Arial" w:cs="Arial"/>
          <w:sz w:val="24"/>
          <w:szCs w:val="24"/>
        </w:rPr>
        <w:t>cada funcionário devidamente cadastrado deverá esta no mesmo local de trabalho que esse usuário gerente</w:t>
      </w:r>
      <w:r w:rsidR="00310974">
        <w:rPr>
          <w:rFonts w:ascii="Arial" w:hAnsi="Arial" w:cs="Arial"/>
          <w:sz w:val="24"/>
          <w:szCs w:val="24"/>
        </w:rPr>
        <w:t xml:space="preserve">, </w:t>
      </w:r>
      <w:r w:rsidR="001B4399">
        <w:rPr>
          <w:rFonts w:ascii="Arial" w:hAnsi="Arial" w:cs="Arial"/>
          <w:sz w:val="24"/>
          <w:szCs w:val="24"/>
        </w:rPr>
        <w:t xml:space="preserve">após o acesso liberado será apresentado </w:t>
      </w:r>
      <w:r w:rsidR="00310974">
        <w:rPr>
          <w:rFonts w:ascii="Arial" w:hAnsi="Arial" w:cs="Arial"/>
          <w:sz w:val="24"/>
          <w:szCs w:val="24"/>
        </w:rPr>
        <w:t xml:space="preserve">em </w:t>
      </w:r>
      <w:r w:rsidR="001B4399">
        <w:rPr>
          <w:rFonts w:ascii="Arial" w:hAnsi="Arial" w:cs="Arial"/>
          <w:sz w:val="24"/>
          <w:szCs w:val="24"/>
        </w:rPr>
        <w:t xml:space="preserve">tela </w:t>
      </w:r>
      <w:r w:rsidR="00310974">
        <w:rPr>
          <w:rFonts w:ascii="Arial" w:hAnsi="Arial" w:cs="Arial"/>
          <w:sz w:val="24"/>
          <w:szCs w:val="24"/>
        </w:rPr>
        <w:t xml:space="preserve">um campo </w:t>
      </w:r>
      <w:r w:rsidR="001B4399">
        <w:rPr>
          <w:rFonts w:ascii="Arial" w:hAnsi="Arial" w:cs="Arial"/>
          <w:sz w:val="24"/>
          <w:szCs w:val="24"/>
        </w:rPr>
        <w:t>onde os funcionários entraram apenas com um número de r</w:t>
      </w:r>
      <w:r w:rsidR="00310974">
        <w:rPr>
          <w:rFonts w:ascii="Arial" w:hAnsi="Arial" w:cs="Arial"/>
          <w:sz w:val="24"/>
          <w:szCs w:val="24"/>
        </w:rPr>
        <w:t>egistro que deve ser individual, podendo ser</w:t>
      </w:r>
      <w:r w:rsidR="0015191B">
        <w:rPr>
          <w:rFonts w:ascii="Arial" w:hAnsi="Arial" w:cs="Arial"/>
          <w:sz w:val="24"/>
          <w:szCs w:val="24"/>
        </w:rPr>
        <w:t>, por exemplo,</w:t>
      </w:r>
      <w:r w:rsidR="00310974">
        <w:rPr>
          <w:rFonts w:ascii="Arial" w:hAnsi="Arial" w:cs="Arial"/>
          <w:sz w:val="24"/>
          <w:szCs w:val="24"/>
        </w:rPr>
        <w:t xml:space="preserve"> o número do CPF.</w:t>
      </w:r>
    </w:p>
    <w:p w:rsidR="00310974" w:rsidRPr="00912535" w:rsidRDefault="00310974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possível</w:t>
      </w:r>
      <w:r w:rsidR="0015191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usuários administradores a obtenção de relatórios periódicos onde </w:t>
      </w:r>
      <w:r w:rsidR="0015191B">
        <w:rPr>
          <w:rFonts w:ascii="Arial" w:hAnsi="Arial" w:cs="Arial"/>
          <w:sz w:val="24"/>
          <w:szCs w:val="24"/>
        </w:rPr>
        <w:t>conste</w:t>
      </w:r>
      <w:r>
        <w:rPr>
          <w:rFonts w:ascii="Arial" w:hAnsi="Arial" w:cs="Arial"/>
          <w:sz w:val="24"/>
          <w:szCs w:val="24"/>
        </w:rPr>
        <w:t xml:space="preserve"> o total de horas trabalhadas para cada funcionário.</w:t>
      </w:r>
      <w:bookmarkStart w:id="0" w:name="_GoBack"/>
      <w:bookmarkEnd w:id="0"/>
    </w:p>
    <w:sectPr w:rsidR="00310974" w:rsidRPr="00912535" w:rsidSect="0091253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11" w:rsidRDefault="005F1611" w:rsidP="00912535">
      <w:pPr>
        <w:spacing w:after="0" w:line="240" w:lineRule="auto"/>
      </w:pPr>
      <w:r>
        <w:separator/>
      </w:r>
    </w:p>
  </w:endnote>
  <w:endnote w:type="continuationSeparator" w:id="0">
    <w:p w:rsidR="005F1611" w:rsidRDefault="005F1611" w:rsidP="0091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11" w:rsidRDefault="005F1611" w:rsidP="00912535">
      <w:pPr>
        <w:spacing w:after="0" w:line="240" w:lineRule="auto"/>
      </w:pPr>
      <w:r>
        <w:separator/>
      </w:r>
    </w:p>
  </w:footnote>
  <w:footnote w:type="continuationSeparator" w:id="0">
    <w:p w:rsidR="005F1611" w:rsidRDefault="005F1611" w:rsidP="0091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35" w:rsidRPr="00912535" w:rsidRDefault="00912535" w:rsidP="00912535">
    <w:pPr>
      <w:pStyle w:val="Cabealho"/>
      <w:jc w:val="right"/>
      <w:rPr>
        <w:b/>
        <w:sz w:val="32"/>
        <w:szCs w:val="32"/>
      </w:rPr>
    </w:pPr>
    <w:r w:rsidRPr="00912535">
      <w:rPr>
        <w:b/>
        <w:sz w:val="32"/>
        <w:szCs w:val="32"/>
      </w:rPr>
      <w:t>OROLOGIO WEBPONTO</w:t>
    </w:r>
  </w:p>
  <w:p w:rsidR="00912535" w:rsidRPr="00912535" w:rsidRDefault="00912535" w:rsidP="00912535">
    <w:pPr>
      <w:pStyle w:val="Cabealho"/>
      <w:jc w:val="right"/>
      <w:rPr>
        <w:sz w:val="28"/>
        <w:szCs w:val="28"/>
      </w:rPr>
    </w:pPr>
    <w:r w:rsidRPr="00912535">
      <w:rPr>
        <w:sz w:val="28"/>
        <w:szCs w:val="28"/>
      </w:rPr>
      <w:t>Sistema de ponto Eletrônico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35"/>
    <w:rsid w:val="0015191B"/>
    <w:rsid w:val="001B4399"/>
    <w:rsid w:val="00310974"/>
    <w:rsid w:val="00372CFC"/>
    <w:rsid w:val="003D158A"/>
    <w:rsid w:val="004324D3"/>
    <w:rsid w:val="005F1611"/>
    <w:rsid w:val="0089482E"/>
    <w:rsid w:val="00912535"/>
    <w:rsid w:val="00C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 da Costa</dc:creator>
  <cp:lastModifiedBy>Washington da Costa</cp:lastModifiedBy>
  <cp:revision>2</cp:revision>
  <dcterms:created xsi:type="dcterms:W3CDTF">2016-03-01T18:04:00Z</dcterms:created>
  <dcterms:modified xsi:type="dcterms:W3CDTF">2016-03-01T19:09:00Z</dcterms:modified>
</cp:coreProperties>
</file>