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S-010 — Conversation Ownership &amp; Takeover</w:t>
      </w:r>
    </w:p>
    <w:p>
      <w:pPr>
        <w:spacing w:before="40" w:after="40"/>
      </w:pPr>
      <w:r>
        <w:rPr>
          <w:rFonts w:ascii="Arial" w:hAnsi="Arial"/>
          <w:sz w:val="20"/>
        </w:rPr>
        <w:t>EPIC-04 | Sprint 1 | P0 — Critical | Est: 3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S-010</w:t>
            </w:r>
          </w:p>
        </w:tc>
      </w:tr>
      <w:tr>
        <w:tc>
          <w:tcPr>
            <w:tcW w:type="dxa" w:w="4820"/>
          </w:tcPr>
          <w:p>
            <w:r>
              <w:rPr>
                <w:rFonts w:ascii="Arial" w:hAnsi="Arial"/>
                <w:sz w:val="17"/>
              </w:rPr>
              <w:t>WROS ID</w:t>
            </w:r>
          </w:p>
        </w:tc>
        <w:tc>
          <w:tcPr>
            <w:tcW w:type="dxa" w:w="4820"/>
          </w:tcPr>
          <w:p>
            <w:r>
              <w:rPr>
                <w:rFonts w:ascii="Arial" w:hAnsi="Arial"/>
                <w:sz w:val="17"/>
              </w:rPr>
              <w:t>HRMS-0410</w:t>
            </w:r>
          </w:p>
        </w:tc>
      </w:tr>
      <w:tr>
        <w:tc>
          <w:tcPr>
            <w:tcW w:type="dxa" w:w="4820"/>
          </w:tcPr>
          <w:p>
            <w:r>
              <w:rPr>
                <w:rFonts w:ascii="Arial" w:hAnsi="Arial"/>
                <w:sz w:val="17"/>
              </w:rPr>
              <w:t>Title</w:t>
            </w:r>
          </w:p>
        </w:tc>
        <w:tc>
          <w:tcPr>
            <w:tcW w:type="dxa" w:w="4820"/>
          </w:tcPr>
          <w:p>
            <w:r>
              <w:rPr>
                <w:rFonts w:ascii="Arial" w:hAnsi="Arial"/>
                <w:sz w:val="17"/>
              </w:rPr>
              <w:t>Conversation Ownership &amp; Takeover</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1</w:t>
            </w:r>
          </w:p>
        </w:tc>
      </w:tr>
      <w:tr>
        <w:tc>
          <w:tcPr>
            <w:tcW w:type="dxa" w:w="4820"/>
          </w:tcPr>
          <w:p>
            <w:r>
              <w:rPr>
                <w:rFonts w:ascii="Arial" w:hAnsi="Arial"/>
                <w:sz w:val="17"/>
              </w:rPr>
              <w:t>Week</w:t>
            </w:r>
          </w:p>
        </w:tc>
        <w:tc>
          <w:tcPr>
            <w:tcW w:type="dxa" w:w="4820"/>
          </w:tcPr>
          <w:p>
            <w:r>
              <w:rPr>
                <w:rFonts w:ascii="Arial" w:hAnsi="Arial"/>
                <w:sz w:val="17"/>
              </w:rPr>
              <w:t>W2</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Backend + Frontend</w:t>
            </w:r>
          </w:p>
        </w:tc>
      </w:tr>
      <w:tr>
        <w:tc>
          <w:tcPr>
            <w:tcW w:type="dxa" w:w="4820"/>
          </w:tcPr>
          <w:p>
            <w:r>
              <w:rPr>
                <w:rFonts w:ascii="Arial" w:hAnsi="Arial"/>
                <w:sz w:val="17"/>
              </w:rPr>
              <w:t>Est. Days</w:t>
            </w:r>
          </w:p>
        </w:tc>
        <w:tc>
          <w:tcPr>
            <w:tcW w:type="dxa" w:w="4820"/>
          </w:tcPr>
          <w:p>
            <w:r>
              <w:rPr>
                <w:rFonts w:ascii="Arial" w:hAnsi="Arial"/>
                <w:sz w:val="17"/>
              </w:rPr>
              <w:t>3</w:t>
            </w:r>
          </w:p>
        </w:tc>
      </w:tr>
      <w:tr>
        <w:tc>
          <w:tcPr>
            <w:tcW w:type="dxa" w:w="4820"/>
          </w:tcPr>
          <w:p>
            <w:r>
              <w:rPr>
                <w:rFonts w:ascii="Arial" w:hAnsi="Arial"/>
                <w:sz w:val="17"/>
              </w:rPr>
              <w:t>Depends On</w:t>
            </w:r>
          </w:p>
        </w:tc>
        <w:tc>
          <w:tcPr>
            <w:tcW w:type="dxa" w:w="4820"/>
          </w:tcPr>
          <w:p>
            <w:r>
              <w:rPr>
                <w:rFonts w:ascii="Arial" w:hAnsi="Arial"/>
                <w:sz w:val="17"/>
              </w:rPr>
              <w:t>HRMS-0401 owner_type column exists on candidate_conversations. HRMS-0409 manual message already triggers ownership transfer.</w:t>
            </w:r>
          </w:p>
        </w:tc>
      </w:tr>
      <w:tr>
        <w:tc>
          <w:tcPr>
            <w:tcW w:type="dxa" w:w="4820"/>
          </w:tcPr>
          <w:p>
            <w:r>
              <w:rPr>
                <w:rFonts w:ascii="Arial" w:hAnsi="Arial"/>
                <w:sz w:val="17"/>
              </w:rPr>
              <w:t>Blocks</w:t>
            </w:r>
          </w:p>
        </w:tc>
        <w:tc>
          <w:tcPr>
            <w:tcW w:type="dxa" w:w="4820"/>
          </w:tcPr>
          <w:p>
            <w:r>
              <w:rPr>
                <w:rFonts w:ascii="Arial" w:hAnsi="Arial"/>
                <w:sz w:val="17"/>
              </w:rPr>
              <w:t>HRMS-0434 AI response generation must check isAIOwner() before every send. HRMS-0462 Intervention Queue. HRMS-0475 AI Pause/Resume.</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Thunder and a human recruiter cannot both send messages to the same candidate simultaneously. The candidate would receive contradictory or duplicated outreach which destroys trust. The ownership model prevents this: one owner at a time — either Thunder or a specific recruiter.</w:t>
      </w:r>
    </w:p>
    <w:p>
      <w:pPr>
        <w:spacing w:before="60" w:after="100"/>
      </w:pPr>
      <w:r>
        <w:rPr>
          <w:rFonts w:ascii="Arial" w:hAnsi="Arial"/>
          <w:sz w:val="20"/>
        </w:rPr>
        <w:t>The most critical rule in this story: Thunder checks ownership before EVERY message send. If a recruiter owns the conversation, Thunder is silenced completely — no messages, no follow-ups, no reminders. This is non-negotiable.</w:t>
      </w:r>
    </w:p>
    <w:p>
      <w:pPr>
        <w:spacing w:before="240" w:after="80"/>
      </w:pPr>
      <w:r>
        <w:rPr>
          <w:rFonts w:ascii="Arial" w:hAnsi="Arial"/>
          <w:b/>
          <w:color w:val="1E3A5F"/>
          <w:sz w:val="26"/>
        </w:rPr>
        <w:t>3. WHAT YOU ARE BUILDING</w:t>
      </w:r>
    </w:p>
    <w:p>
      <w:pPr>
        <w:spacing w:before="60" w:after="100"/>
      </w:pPr>
      <w:r>
        <w:rPr>
          <w:rFonts w:ascii="Arial" w:hAnsi="Arial"/>
          <w:sz w:val="20"/>
        </w:rPr>
        <w:t>Build: (1) PATCH /api/conversations/{id}/ownership endpoint (Take Over and Hand Back). (2) isAIOwner() check function used by Thunder before every send. (3) Take Over and Hand Back buttons in the AI Status Card sidebar. (4) Ownership state display in the Status Card.</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HRMS-0401 complete — owner_type and owner_id columns exist on candidate_conversations</w:t>
      </w:r>
    </w:p>
    <w:p>
      <w:pPr>
        <w:pStyle w:val="ListBullet"/>
        <w:spacing w:before="20" w:after="20"/>
      </w:pPr>
      <w:r>
        <w:rPr>
          <w:rFonts w:ascii="Arial" w:hAnsi="Arial"/>
          <w:sz w:val="20"/>
        </w:rPr>
        <w:t>HRMS-0406 complete — AI Recruiter Status Card exists in the sidebar (buttons go there)</w:t>
      </w:r>
    </w:p>
    <w:p>
      <w:pPr>
        <w:pStyle w:val="ListBullet"/>
        <w:spacing w:before="20" w:after="20"/>
      </w:pPr>
      <w:r>
        <w:rPr>
          <w:rFonts w:ascii="Arial" w:hAnsi="Arial"/>
          <w:sz w:val="20"/>
        </w:rPr>
        <w:t>HRMS-0409 complete — manual message send already handles ownership transfer internally</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Verify ownership columns exist on candidate_conversations</w:t>
      </w:r>
    </w:p>
    <w:p>
      <w:pPr>
        <w:pStyle w:val="ListBullet"/>
        <w:spacing w:before="20" w:after="20"/>
      </w:pPr>
      <w:r>
        <w:rPr>
          <w:rFonts w:ascii="Arial" w:hAnsi="Arial"/>
          <w:sz w:val="20"/>
        </w:rPr>
        <w:t>Confirm: owner_type ENUM('AI','RECRUITER') default 'AI', owner_id UUID nullable (null when Thunder/AI owns)</w:t>
      </w:r>
    </w:p>
    <w:p>
      <w:pPr>
        <w:pStyle w:val="ListBullet"/>
        <w:spacing w:before="20" w:after="20"/>
      </w:pPr>
      <w:r>
        <w:rPr>
          <w:rFonts w:ascii="Arial" w:hAnsi="Arial"/>
          <w:sz w:val="20"/>
        </w:rPr>
        <w:t>If missing: ALTER TABLE candidate_conversations ADD COLUMN owner_type ENUM('AI','RECRUITER') DEFAULT 'AI', ADD COLUMN owner_id UUID</w:t>
      </w:r>
    </w:p>
    <w:p>
      <w:pPr>
        <w:spacing w:before="160" w:after="40"/>
      </w:pPr>
      <w:r>
        <w:rPr>
          <w:rFonts w:ascii="Arial" w:hAnsi="Arial"/>
          <w:b/>
          <w:color w:val="1E3A5F"/>
          <w:sz w:val="22"/>
        </w:rPr>
        <w:t>Step 2: Build PATCH /api/conversations/{id}/ownership</w:t>
      </w:r>
    </w:p>
    <w:p>
      <w:pPr>
        <w:pStyle w:val="ListBullet"/>
        <w:spacing w:before="20" w:after="20"/>
      </w:pPr>
      <w:r>
        <w:rPr>
          <w:rFonts w:ascii="Arial" w:hAnsi="Arial"/>
          <w:sz w:val="20"/>
        </w:rPr>
        <w:t>Body: { action: 'TAKE_OVER' | 'HAND_BACK' }. Auth: recruiter authenticated. Filter by tenant_id.</w:t>
      </w:r>
    </w:p>
    <w:p>
      <w:pPr>
        <w:pStyle w:val="ListBullet"/>
        <w:spacing w:before="20" w:after="20"/>
      </w:pPr>
      <w:r>
        <w:rPr>
          <w:rFonts w:ascii="Arial" w:hAnsi="Arial"/>
          <w:sz w:val="20"/>
        </w:rPr>
        <w:t>TAKE_OVER: UPDATE candidate_conversations SET owner_type='RECRUITER', owner_id=recruiter_user_id, updated_at=NOW() WHERE id=X AND tenant_id=Y</w:t>
      </w:r>
    </w:p>
    <w:p>
      <w:pPr>
        <w:pStyle w:val="ListBullet"/>
        <w:spacing w:before="20" w:after="20"/>
      </w:pPr>
      <w:r>
        <w:rPr>
          <w:rFonts w:ascii="Arial" w:hAnsi="Arial"/>
          <w:sz w:val="20"/>
        </w:rPr>
        <w:t>HAND_BACK: UPDATE candidate_conversations SET owner_type='AI', owner_id=null, updated_at=NOW() WHERE id=X AND tenant_id=Y</w:t>
      </w:r>
    </w:p>
    <w:p>
      <w:pPr>
        <w:pStyle w:val="ListBullet"/>
        <w:spacing w:before="20" w:after="20"/>
      </w:pPr>
      <w:r>
        <w:rPr>
          <w:rFonts w:ascii="Arial" w:hAnsi="Arial"/>
          <w:sz w:val="20"/>
        </w:rPr>
        <w:t>Publish event: conversation.ownership_transferred { conversation_id, new_owner_type, new_owner_id, changed_by_user_id, changed_at }</w:t>
      </w:r>
    </w:p>
    <w:p>
      <w:pPr>
        <w:pStyle w:val="ListBullet"/>
        <w:spacing w:before="20" w:after="20"/>
      </w:pPr>
      <w:r>
        <w:rPr>
          <w:rFonts w:ascii="Arial" w:hAnsi="Arial"/>
          <w:sz w:val="20"/>
        </w:rPr>
        <w:t>Response: HTTP 200 { owner_type, owner_id, owner_name }</w:t>
      </w:r>
    </w:p>
    <w:p>
      <w:pPr>
        <w:spacing w:before="160" w:after="40"/>
      </w:pPr>
      <w:r>
        <w:rPr>
          <w:rFonts w:ascii="Arial" w:hAnsi="Arial"/>
          <w:b/>
          <w:color w:val="1E3A5F"/>
          <w:sz w:val="22"/>
        </w:rPr>
        <w:t>Step 3: Build isAIOwner() check function</w:t>
      </w:r>
    </w:p>
    <w:p>
      <w:pPr>
        <w:pStyle w:val="ListBullet"/>
        <w:spacing w:before="20" w:after="20"/>
      </w:pPr>
      <w:r>
        <w:rPr>
          <w:rFonts w:ascii="Arial" w:hAnsi="Arial"/>
          <w:sz w:val="20"/>
        </w:rPr>
        <w:t>Function: isAIOwner(conversation_id, tenant_id) → boolean</w:t>
      </w:r>
    </w:p>
    <w:p>
      <w:pPr>
        <w:pStyle w:val="ListBullet"/>
        <w:spacing w:before="20" w:after="20"/>
      </w:pPr>
      <w:r>
        <w:rPr>
          <w:rFonts w:ascii="Arial" w:hAnsi="Arial"/>
          <w:sz w:val="20"/>
        </w:rPr>
        <w:t>SELECT owner_type FROM candidate_conversations WHERE id=X AND tenant_id=Y</w:t>
      </w:r>
    </w:p>
    <w:p>
      <w:pPr>
        <w:pStyle w:val="ListBullet"/>
        <w:spacing w:before="20" w:after="20"/>
      </w:pPr>
      <w:r>
        <w:rPr>
          <w:rFonts w:ascii="Arial" w:hAnsi="Arial"/>
          <w:sz w:val="20"/>
        </w:rPr>
        <w:t>Returns true only if owner_type='AI'. Returns false if owner_type='RECRUITER'.</w:t>
      </w:r>
    </w:p>
    <w:p>
      <w:pPr>
        <w:pStyle w:val="ListBullet"/>
        <w:spacing w:before="20" w:after="20"/>
      </w:pPr>
      <w:r>
        <w:rPr>
          <w:rFonts w:ascii="Arial" w:hAnsi="Arial"/>
          <w:sz w:val="20"/>
        </w:rPr>
        <w:t>Returns false if conversation not found (fail safe — do not send if uncertain)</w:t>
      </w:r>
    </w:p>
    <w:p>
      <w:pPr>
        <w:pStyle w:val="ListBullet"/>
        <w:spacing w:before="20" w:after="20"/>
      </w:pPr>
      <w:r>
        <w:rPr>
          <w:rFonts w:ascii="Arial" w:hAnsi="Arial"/>
          <w:sz w:val="20"/>
        </w:rPr>
        <w:t>This function is called by HRMS-0434 before EVERY Thunder message send. False = Thunder does NOT send.</w:t>
      </w:r>
    </w:p>
    <w:p>
      <w:pPr>
        <w:spacing w:before="160" w:after="40"/>
      </w:pPr>
      <w:r>
        <w:rPr>
          <w:rFonts w:ascii="Arial" w:hAnsi="Arial"/>
          <w:b/>
          <w:color w:val="1E3A5F"/>
          <w:sz w:val="22"/>
        </w:rPr>
        <w:t>Step 4: Build Take Over and Hand Back buttons in AI Status Card</w:t>
      </w:r>
    </w:p>
    <w:p>
      <w:pPr>
        <w:pStyle w:val="ListBullet"/>
        <w:spacing w:before="20" w:after="20"/>
      </w:pPr>
      <w:r>
        <w:rPr>
          <w:rFonts w:ascii="Arial" w:hAnsi="Arial"/>
          <w:sz w:val="20"/>
        </w:rPr>
        <w:t>When owner_type=AI: show button 'Take Over Conversation' below the owner label in the Status Card. Single click, no confirmation required.</w:t>
      </w:r>
    </w:p>
    <w:p>
      <w:pPr>
        <w:pStyle w:val="ListBullet"/>
        <w:spacing w:before="20" w:after="20"/>
      </w:pPr>
      <w:r>
        <w:rPr>
          <w:rFonts w:ascii="Arial" w:hAnsi="Arial"/>
          <w:sz w:val="20"/>
        </w:rPr>
        <w:t>Click Take Over: POST PATCH with action=TAKE_OVER. On success: update Status Card owner label to 'Currently managed by: You' in amber. Show toast 'You are now managing this conversation. Thunder will not send messages.'</w:t>
      </w:r>
    </w:p>
    <w:p>
      <w:pPr>
        <w:pStyle w:val="ListBullet"/>
        <w:spacing w:before="20" w:after="20"/>
      </w:pPr>
      <w:r>
        <w:rPr>
          <w:rFonts w:ascii="Arial" w:hAnsi="Arial"/>
          <w:sz w:val="20"/>
        </w:rPr>
        <w:t xml:space="preserve">When owner_type=RECRUITER AND owner_id = current user's ID: hide Take Over button. Show button 'Hand Back to Thunder'. </w:t>
      </w:r>
    </w:p>
    <w:p>
      <w:pPr>
        <w:pStyle w:val="ListBullet"/>
        <w:spacing w:before="20" w:after="20"/>
      </w:pPr>
      <w:r>
        <w:rPr>
          <w:rFonts w:ascii="Arial" w:hAnsi="Arial"/>
          <w:sz w:val="20"/>
        </w:rPr>
        <w:t>Click Hand Back: show modal 'Hand this conversation back to Thunder? Thunder will resume sending messages automatically.' Buttons: Confirm and Cancel. On Confirm: PATCH with action=HAND_BACK. On success: Status Card shows 'Currently managed by: Thunder (AI Recruiter)' in teal. Toast 'Conversation returned to Thunder.'</w:t>
      </w:r>
    </w:p>
    <w:p>
      <w:pPr>
        <w:pStyle w:val="ListBullet"/>
        <w:spacing w:before="20" w:after="20"/>
      </w:pPr>
      <w:r>
        <w:rPr>
          <w:rFonts w:ascii="Arial" w:hAnsi="Arial"/>
          <w:sz w:val="20"/>
        </w:rPr>
        <w:t>When owner_type=RECRUITER AND owner_id != current user: show 'Currently managed by: [other recruiter name]' in amber. Show button 'Take Over from [name]'. No confirmation required.</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Take Over Conversation Button</w:t>
            </w:r>
          </w:p>
        </w:tc>
        <w:tc>
          <w:tcPr>
            <w:tcW w:type="dxa" w:w="1607"/>
          </w:tcPr>
          <w:p>
            <w:r>
              <w:rPr>
                <w:rFonts w:ascii="Arial" w:hAnsi="Arial"/>
                <w:sz w:val="17"/>
              </w:rPr>
              <w:t>Button</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Take Over Conversation</w:t>
            </w:r>
          </w:p>
        </w:tc>
        <w:tc>
          <w:tcPr>
            <w:tcW w:type="dxa" w:w="1607"/>
          </w:tcPr>
          <w:p>
            <w:r>
              <w:rPr>
                <w:rFonts w:ascii="Arial" w:hAnsi="Arial"/>
                <w:sz w:val="17"/>
              </w:rPr>
              <w:t>Shown only when owner_type=AI. Single click — no modal.</w:t>
            </w:r>
          </w:p>
        </w:tc>
      </w:tr>
      <w:tr>
        <w:tc>
          <w:tcPr>
            <w:tcW w:type="dxa" w:w="1607"/>
          </w:tcPr>
          <w:p>
            <w:r>
              <w:rPr>
                <w:rFonts w:ascii="Arial" w:hAnsi="Arial"/>
                <w:sz w:val="17"/>
              </w:rPr>
              <w:t>Hand Back to Thunder Button</w:t>
            </w:r>
          </w:p>
        </w:tc>
        <w:tc>
          <w:tcPr>
            <w:tcW w:type="dxa" w:w="1607"/>
          </w:tcPr>
          <w:p>
            <w:r>
              <w:rPr>
                <w:rFonts w:ascii="Arial" w:hAnsi="Arial"/>
                <w:sz w:val="17"/>
              </w:rPr>
              <w:t>Button</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Hand Back to Thunder</w:t>
            </w:r>
          </w:p>
        </w:tc>
        <w:tc>
          <w:tcPr>
            <w:tcW w:type="dxa" w:w="1607"/>
          </w:tcPr>
          <w:p>
            <w:r>
              <w:rPr>
                <w:rFonts w:ascii="Arial" w:hAnsi="Arial"/>
                <w:sz w:val="17"/>
              </w:rPr>
              <w:t>Shown only when current recruiter is the owner. Requires modal confirmation.</w:t>
            </w:r>
          </w:p>
        </w:tc>
      </w:tr>
      <w:tr>
        <w:tc>
          <w:tcPr>
            <w:tcW w:type="dxa" w:w="1607"/>
          </w:tcPr>
          <w:p>
            <w:r>
              <w:rPr>
                <w:rFonts w:ascii="Arial" w:hAnsi="Arial"/>
                <w:sz w:val="17"/>
              </w:rPr>
              <w:t>Ownership Status Label</w:t>
            </w:r>
          </w:p>
        </w:tc>
        <w:tc>
          <w:tcPr>
            <w:tcW w:type="dxa" w:w="1607"/>
          </w:tcPr>
          <w:p>
            <w:r>
              <w:rPr>
                <w:rFonts w:ascii="Arial" w:hAnsi="Arial"/>
                <w:sz w:val="17"/>
              </w:rPr>
              <w:t>Read-only text</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Currently managed by: Thunder (AI Recruiter)</w:t>
            </w:r>
          </w:p>
        </w:tc>
        <w:tc>
          <w:tcPr>
            <w:tcW w:type="dxa" w:w="1607"/>
          </w:tcPr>
          <w:p>
            <w:r>
              <w:rPr>
                <w:rFonts w:ascii="Arial" w:hAnsi="Arial"/>
                <w:sz w:val="17"/>
              </w:rPr>
              <w:t>Teal color when Thunder owns. Amber when any recruiter owns.</w:t>
            </w:r>
          </w:p>
        </w:tc>
      </w:tr>
      <w:tr>
        <w:tc>
          <w:tcPr>
            <w:tcW w:type="dxa" w:w="1607"/>
          </w:tcPr>
          <w:p>
            <w:r>
              <w:rPr>
                <w:rFonts w:ascii="Arial" w:hAnsi="Arial"/>
                <w:sz w:val="17"/>
              </w:rPr>
              <w:t>Hand Back Confirmation Modal</w:t>
            </w:r>
          </w:p>
        </w:tc>
        <w:tc>
          <w:tcPr>
            <w:tcW w:type="dxa" w:w="1607"/>
          </w:tcPr>
          <w:p>
            <w:r>
              <w:rPr>
                <w:rFonts w:ascii="Arial" w:hAnsi="Arial"/>
                <w:sz w:val="17"/>
              </w:rPr>
              <w:t>Modal dialog</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'Hand back to Thunder? Thunder will resume automatically.' — Confirm | Cancel</w:t>
            </w:r>
          </w:p>
        </w:tc>
        <w:tc>
          <w:tcPr>
            <w:tcW w:type="dxa" w:w="1607"/>
          </w:tcPr>
          <w:p>
            <w:r>
              <w:rPr>
                <w:rFonts w:ascii="Arial" w:hAnsi="Arial"/>
                <w:sz w:val="17"/>
              </w:rPr>
              <w:t>Only shown before Hand Back action. No modal for Take Over.</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Thunder Must Never Send When Recruiter Owns — No Exceptions</w:t>
      </w:r>
    </w:p>
    <w:p>
      <w:pPr>
        <w:spacing w:before="20" w:after="40"/>
      </w:pPr>
      <w:r>
        <w:rPr>
          <w:rFonts w:ascii="Arial" w:hAnsi="Arial"/>
          <w:sz w:val="19"/>
        </w:rPr>
        <w:t>HRMS-0434 (Thunder's response generation) must call isAIOwner() before every outbound message. If false: abort message send. Log event AI_BLOCKED_BY_RECRUITER_OWNERSHIP. This check must be in the code path for ALL Thunder sends: qualification messages, follow-ups, interview reminders, offer notifications — every single one.</w:t>
      </w:r>
    </w:p>
    <w:p>
      <w:pPr>
        <w:spacing w:before="0" w:after="80"/>
      </w:pPr>
      <w:r>
        <w:rPr>
          <w:rFonts w:ascii="Arial" w:hAnsi="Arial"/>
          <w:sz w:val="18"/>
        </w:rPr>
        <w:t xml:space="preserve">  ↳ Triggered by field: owner_type</w:t>
      </w:r>
    </w:p>
    <w:p>
      <w:pPr>
        <w:spacing w:before="120" w:after="20"/>
      </w:pPr>
      <w:r>
        <w:rPr>
          <w:rFonts w:ascii="Arial" w:hAnsi="Arial"/>
          <w:b/>
          <w:color w:val="B71C1C"/>
          <w:sz w:val="20"/>
        </w:rPr>
        <w:t>BR-02: Manual Message Always Transfers Ownership</w:t>
      </w:r>
    </w:p>
    <w:p>
      <w:pPr>
        <w:spacing w:before="20" w:after="40"/>
      </w:pPr>
      <w:r>
        <w:rPr>
          <w:rFonts w:ascii="Arial" w:hAnsi="Arial"/>
          <w:sz w:val="19"/>
        </w:rPr>
        <w:t>HRMS-0409 (manual message send) already transfers ownership internally. The Take Over button is for recruiters who want to claim ownership before sending any message — e.g. to read the conversation and pause Thunder while they decide what to do.</w:t>
      </w:r>
    </w:p>
    <w:p>
      <w:pPr>
        <w:spacing w:before="0" w:after="80"/>
      </w:pPr>
      <w:r>
        <w:rPr>
          <w:rFonts w:ascii="Arial" w:hAnsi="Arial"/>
          <w:sz w:val="18"/>
        </w:rPr>
        <w:t xml:space="preserve">  ↳ Triggered by field: owner_type</w:t>
      </w:r>
    </w:p>
    <w:p>
      <w:pPr>
        <w:spacing w:before="120" w:after="20"/>
      </w:pPr>
      <w:r>
        <w:rPr>
          <w:rFonts w:ascii="Arial" w:hAnsi="Arial"/>
          <w:b/>
          <w:color w:val="B71C1C"/>
          <w:sz w:val="20"/>
        </w:rPr>
        <w:t>BR-03: Any Recruiter Can Take Over From Any Other Recruiter</w:t>
      </w:r>
    </w:p>
    <w:p>
      <w:pPr>
        <w:spacing w:before="20" w:after="40"/>
      </w:pPr>
      <w:r>
        <w:rPr>
          <w:rFonts w:ascii="Arial" w:hAnsi="Arial"/>
          <w:sz w:val="19"/>
        </w:rPr>
        <w:t>No permission check on takeover. No lock. Last recruiter to click Take Over owns the conversation. This prevents candidates from being stuck if the original recruiter is unavailable or forgot to hand back.</w:t>
      </w:r>
    </w:p>
    <w:p>
      <w:pPr>
        <w:spacing w:before="120" w:after="20"/>
      </w:pPr>
      <w:r>
        <w:rPr>
          <w:rFonts w:ascii="Arial" w:hAnsi="Arial"/>
          <w:b/>
          <w:color w:val="B71C1C"/>
          <w:sz w:val="20"/>
        </w:rPr>
        <w:t>BR-04: Hand Back Requires Explicit Modal Confirmation</w:t>
      </w:r>
    </w:p>
    <w:p>
      <w:pPr>
        <w:spacing w:before="20" w:after="40"/>
      </w:pPr>
      <w:r>
        <w:rPr>
          <w:rFonts w:ascii="Arial" w:hAnsi="Arial"/>
          <w:sz w:val="19"/>
        </w:rPr>
        <w:t>Hand Back restarts Thunder's automation. One accidental click must not restart Thunder in an active human conversation. The confirmation modal is mandatory and cannot be bypassed.</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conversation.ownership_transferred event</w:t>
            </w:r>
          </w:p>
        </w:tc>
        <w:tc>
          <w:tcPr>
            <w:tcW w:type="dxa" w:w="1607"/>
          </w:tcPr>
          <w:p>
            <w:r>
              <w:rPr>
                <w:rFonts w:ascii="Arial" w:hAnsi="Arial"/>
                <w:sz w:val="17"/>
              </w:rPr>
              <w:t>Publish</w:t>
            </w:r>
          </w:p>
        </w:tc>
        <w:tc>
          <w:tcPr>
            <w:tcW w:type="dxa" w:w="1607"/>
          </w:tcPr>
          <w:p>
            <w:r>
              <w:rPr>
                <w:rFonts w:ascii="Arial" w:hAnsi="Arial"/>
                <w:sz w:val="17"/>
              </w:rPr>
              <w:t>After every ownership change</w:t>
            </w:r>
          </w:p>
        </w:tc>
        <w:tc>
          <w:tcPr>
            <w:tcW w:type="dxa" w:w="1607"/>
          </w:tcPr>
          <w:p>
            <w:r>
              <w:rPr>
                <w:rFonts w:ascii="Arial" w:hAnsi="Arial"/>
                <w:sz w:val="17"/>
              </w:rPr>
              <w:t>{ conversation_id, new_owner_type, new_owner_id, changed_by_user_id, changed_at }</w:t>
            </w:r>
          </w:p>
        </w:tc>
        <w:tc>
          <w:tcPr>
            <w:tcW w:type="dxa" w:w="1607"/>
          </w:tcPr>
          <w:p>
            <w:r>
              <w:rPr>
                <w:rFonts w:ascii="Arial" w:hAnsi="Arial"/>
                <w:sz w:val="17"/>
              </w:rPr>
              <w:t>Internal event bus</w:t>
            </w:r>
          </w:p>
        </w:tc>
        <w:tc>
          <w:tcPr>
            <w:tcW w:type="dxa" w:w="1607"/>
          </w:tcPr>
          <w:p>
            <w:r>
              <w:rPr>
                <w:rFonts w:ascii="Arial" w:hAnsi="Arial"/>
                <w:sz w:val="17"/>
              </w:rPr>
              <w:t>Non-blocking. Log if publish fails.</w:t>
            </w:r>
          </w:p>
        </w:tc>
      </w:tr>
      <w:tr>
        <w:tc>
          <w:tcPr>
            <w:tcW w:type="dxa" w:w="1607"/>
          </w:tcPr>
          <w:p>
            <w:r>
              <w:rPr>
                <w:rFonts w:ascii="Arial" w:hAnsi="Arial"/>
                <w:sz w:val="17"/>
              </w:rPr>
              <w:t>HRMS-0434 Thunder Response Generation</w:t>
            </w:r>
          </w:p>
        </w:tc>
        <w:tc>
          <w:tcPr>
            <w:tcW w:type="dxa" w:w="1607"/>
          </w:tcPr>
          <w:p>
            <w:r>
              <w:rPr>
                <w:rFonts w:ascii="Arial" w:hAnsi="Arial"/>
                <w:sz w:val="17"/>
              </w:rPr>
              <w:t>Consumer — calls isAIOwner()</w:t>
            </w:r>
          </w:p>
        </w:tc>
        <w:tc>
          <w:tcPr>
            <w:tcW w:type="dxa" w:w="1607"/>
          </w:tcPr>
          <w:p>
            <w:r>
              <w:rPr>
                <w:rFonts w:ascii="Arial" w:hAnsi="Arial"/>
                <w:sz w:val="17"/>
              </w:rPr>
              <w:t>Before every Thunder message send</w:t>
            </w:r>
          </w:p>
        </w:tc>
        <w:tc>
          <w:tcPr>
            <w:tcW w:type="dxa" w:w="1607"/>
          </w:tcPr>
          <w:p>
            <w:r>
              <w:rPr>
                <w:rFonts w:ascii="Arial" w:hAnsi="Arial"/>
                <w:sz w:val="17"/>
              </w:rPr>
              <w:t>conversation_id + tenant_id → boolean</w:t>
            </w:r>
          </w:p>
        </w:tc>
        <w:tc>
          <w:tcPr>
            <w:tcW w:type="dxa" w:w="1607"/>
          </w:tcPr>
          <w:p>
            <w:r>
              <w:rPr>
                <w:rFonts w:ascii="Arial" w:hAnsi="Arial"/>
                <w:sz w:val="17"/>
              </w:rPr>
              <w:t>Internal function call</w:t>
            </w:r>
          </w:p>
        </w:tc>
        <w:tc>
          <w:tcPr>
            <w:tcW w:type="dxa" w:w="1607"/>
          </w:tcPr>
          <w:p>
            <w:r>
              <w:rPr>
                <w:rFonts w:ascii="Arial" w:hAnsi="Arial"/>
                <w:sz w:val="17"/>
              </w:rPr>
              <w:t>If false: Thunder does not send. AI_BLOCKED_BY_RECRUITER_OWNERSHIP logged.</w:t>
            </w: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'AI' or 'RECRUITER'</w:t>
            </w:r>
          </w:p>
        </w:tc>
        <w:tc>
          <w:tcPr>
            <w:tcW w:type="dxa" w:w="1928"/>
          </w:tcPr>
          <w:p>
            <w:r>
              <w:rPr>
                <w:rFonts w:ascii="Arial" w:hAnsi="Arial"/>
                <w:sz w:val="17"/>
              </w:rPr>
              <w:t>PATCH request action</w:t>
            </w:r>
          </w:p>
        </w:tc>
        <w:tc>
          <w:tcPr>
            <w:tcW w:type="dxa" w:w="1928"/>
          </w:tcPr>
          <w:p>
            <w:r>
              <w:rPr>
                <w:rFonts w:ascii="Arial" w:hAnsi="Arial"/>
                <w:sz w:val="17"/>
              </w:rPr>
              <w:t>owner_type</w:t>
            </w:r>
          </w:p>
        </w:tc>
        <w:tc>
          <w:tcPr>
            <w:tcW w:type="dxa" w:w="1928"/>
          </w:tcPr>
          <w:p>
            <w:r>
              <w:rPr>
                <w:rFonts w:ascii="Arial" w:hAnsi="Arial"/>
                <w:sz w:val="17"/>
              </w:rPr>
              <w:t>candidate_conversations</w:t>
            </w:r>
          </w:p>
        </w:tc>
        <w:tc>
          <w:tcPr>
            <w:tcW w:type="dxa" w:w="1928"/>
          </w:tcPr>
          <w:p>
            <w:r>
              <w:rPr>
                <w:rFonts w:ascii="Arial" w:hAnsi="Arial"/>
                <w:sz w:val="17"/>
              </w:rPr>
              <w:t>TAKE_OVER sets 'RECRUITER'. HAND_BACK sets 'AI'.</w:t>
            </w:r>
          </w:p>
        </w:tc>
      </w:tr>
      <w:tr>
        <w:tc>
          <w:tcPr>
            <w:tcW w:type="dxa" w:w="1928"/>
          </w:tcPr>
          <w:p>
            <w:r>
              <w:rPr>
                <w:rFonts w:ascii="Arial" w:hAnsi="Arial"/>
                <w:sz w:val="17"/>
              </w:rPr>
              <w:t>recruiter_user_id from auth session</w:t>
            </w:r>
          </w:p>
        </w:tc>
        <w:tc>
          <w:tcPr>
            <w:tcW w:type="dxa" w:w="1928"/>
          </w:tcPr>
          <w:p>
            <w:r>
              <w:rPr>
                <w:rFonts w:ascii="Arial" w:hAnsi="Arial"/>
                <w:sz w:val="17"/>
              </w:rPr>
              <w:t>Auth token</w:t>
            </w:r>
          </w:p>
        </w:tc>
        <w:tc>
          <w:tcPr>
            <w:tcW w:type="dxa" w:w="1928"/>
          </w:tcPr>
          <w:p>
            <w:r>
              <w:rPr>
                <w:rFonts w:ascii="Arial" w:hAnsi="Arial"/>
                <w:sz w:val="17"/>
              </w:rPr>
              <w:t>owner_id</w:t>
            </w:r>
          </w:p>
        </w:tc>
        <w:tc>
          <w:tcPr>
            <w:tcW w:type="dxa" w:w="1928"/>
          </w:tcPr>
          <w:p>
            <w:r>
              <w:rPr>
                <w:rFonts w:ascii="Arial" w:hAnsi="Arial"/>
                <w:sz w:val="17"/>
              </w:rPr>
              <w:t>candidate_conversations</w:t>
            </w:r>
          </w:p>
        </w:tc>
        <w:tc>
          <w:tcPr>
            <w:tcW w:type="dxa" w:w="1928"/>
          </w:tcPr>
          <w:p>
            <w:r>
              <w:rPr>
                <w:rFonts w:ascii="Arial" w:hAnsi="Arial"/>
                <w:sz w:val="17"/>
              </w:rPr>
              <w:t>Set on TAKE_OVER. Set to null on HAND_BACK.</w:t>
            </w:r>
          </w:p>
        </w:tc>
      </w:tr>
      <w:tr>
        <w:tc>
          <w:tcPr>
            <w:tcW w:type="dxa" w:w="1928"/>
          </w:tcPr>
          <w:p>
            <w:r>
              <w:rPr>
                <w:rFonts w:ascii="Arial" w:hAnsi="Arial"/>
                <w:sz w:val="17"/>
              </w:rPr>
              <w:t>NOW()</w:t>
            </w:r>
          </w:p>
        </w:tc>
        <w:tc>
          <w:tcPr>
            <w:tcW w:type="dxa" w:w="1928"/>
          </w:tcPr>
          <w:p>
            <w:r>
              <w:rPr>
                <w:rFonts w:ascii="Arial" w:hAnsi="Arial"/>
                <w:sz w:val="17"/>
              </w:rPr>
              <w:t>System</w:t>
            </w:r>
          </w:p>
        </w:tc>
        <w:tc>
          <w:tcPr>
            <w:tcW w:type="dxa" w:w="1928"/>
          </w:tcPr>
          <w:p>
            <w:r>
              <w:rPr>
                <w:rFonts w:ascii="Arial" w:hAnsi="Arial"/>
                <w:sz w:val="17"/>
              </w:rPr>
              <w:t>updated_at</w:t>
            </w:r>
          </w:p>
        </w:tc>
        <w:tc>
          <w:tcPr>
            <w:tcW w:type="dxa" w:w="1928"/>
          </w:tcPr>
          <w:p>
            <w:r>
              <w:rPr>
                <w:rFonts w:ascii="Arial" w:hAnsi="Arial"/>
                <w:sz w:val="17"/>
              </w:rPr>
              <w:t>candidate_conversations</w:t>
            </w:r>
          </w:p>
        </w:tc>
        <w:tc>
          <w:tcPr>
            <w:tcW w:type="dxa" w:w="1928"/>
          </w:tcPr>
          <w:p>
            <w:r>
              <w:rPr>
                <w:rFonts w:ascii="Arial" w:hAnsi="Arial"/>
                <w:sz w:val="17"/>
              </w:rPr>
              <w:t>Updated on every ownership change</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New conversation has owner_type=AI, owner_id=null by default</w:t>
      </w:r>
    </w:p>
    <w:p>
      <w:pPr>
        <w:spacing w:before="60" w:after="60"/>
        <w:ind w:left="200"/>
      </w:pPr>
      <w:r>
        <w:rPr>
          <w:rFonts w:ascii="Arial" w:hAnsi="Arial"/>
          <w:sz w:val="20"/>
        </w:rPr>
        <w:t>☐  'Take Over Conversation' button shown in Status Card when owner_type=AI</w:t>
      </w:r>
    </w:p>
    <w:p>
      <w:pPr>
        <w:spacing w:before="60" w:after="60"/>
        <w:ind w:left="200"/>
      </w:pPr>
      <w:r>
        <w:rPr>
          <w:rFonts w:ascii="Arial" w:hAnsi="Arial"/>
          <w:sz w:val="20"/>
        </w:rPr>
        <w:t>☐  Clicking Take Over: owner_type=RECRUITER, owner_id=recruiter, Status Card label changes to amber 'Currently managed by: You'</w:t>
      </w:r>
    </w:p>
    <w:p>
      <w:pPr>
        <w:spacing w:before="60" w:after="60"/>
        <w:ind w:left="200"/>
      </w:pPr>
      <w:r>
        <w:rPr>
          <w:rFonts w:ascii="Arial" w:hAnsi="Arial"/>
          <w:sz w:val="20"/>
        </w:rPr>
        <w:t>☐  'Hand Back to Thunder' button shown when current recruiter is owner</w:t>
      </w:r>
    </w:p>
    <w:p>
      <w:pPr>
        <w:spacing w:before="60" w:after="60"/>
        <w:ind w:left="200"/>
      </w:pPr>
      <w:r>
        <w:rPr>
          <w:rFonts w:ascii="Arial" w:hAnsi="Arial"/>
          <w:sz w:val="20"/>
        </w:rPr>
        <w:t>☐  Hand Back shows confirmation modal. Confirm: owner_type=AI, owner_id=null, Status Card returns to teal 'Thunder (AI Recruiter)'</w:t>
      </w:r>
    </w:p>
    <w:p>
      <w:pPr>
        <w:spacing w:before="60" w:after="60"/>
        <w:ind w:left="200"/>
      </w:pPr>
      <w:r>
        <w:rPr>
          <w:rFonts w:ascii="Arial" w:hAnsi="Arial"/>
          <w:sz w:val="20"/>
        </w:rPr>
        <w:t>☐  isAIOwner() returns false when owner_type=RECRUITER</w:t>
      </w:r>
    </w:p>
    <w:p>
      <w:pPr>
        <w:spacing w:before="60" w:after="60"/>
        <w:ind w:left="200"/>
      </w:pPr>
      <w:r>
        <w:rPr>
          <w:rFonts w:ascii="Arial" w:hAnsi="Arial"/>
          <w:sz w:val="20"/>
        </w:rPr>
        <w:t>☐  isAIOwner() returns true when owner_type=AI</w:t>
      </w:r>
    </w:p>
    <w:p>
      <w:pPr>
        <w:spacing w:before="60" w:after="60"/>
        <w:ind w:left="200"/>
      </w:pPr>
      <w:r>
        <w:rPr>
          <w:rFonts w:ascii="Arial" w:hAnsi="Arial"/>
          <w:sz w:val="20"/>
        </w:rPr>
        <w:t>☐  Thunder does NOT send any messages when isAIOwner() returns false</w:t>
      </w:r>
    </w:p>
    <w:p>
      <w:pPr>
        <w:spacing w:before="60" w:after="60"/>
        <w:ind w:left="200"/>
      </w:pPr>
      <w:r>
        <w:rPr>
          <w:rFonts w:ascii="Arial" w:hAnsi="Arial"/>
          <w:sz w:val="20"/>
        </w:rPr>
        <w:t>☐  Manual message from HRMS-0409 automatically transfers ownership without needing Take Over button</w:t>
      </w:r>
    </w:p>
    <w:p>
      <w:pPr>
        <w:spacing w:before="60" w:after="60"/>
        <w:ind w:left="200"/>
      </w:pPr>
      <w:r>
        <w:rPr>
          <w:rFonts w:ascii="Arial" w:hAnsi="Arial"/>
          <w:sz w:val="20"/>
        </w:rPr>
        <w:t>☐  conversation.ownership_transferred event published on every ownership change</w:t>
      </w:r>
    </w:p>
    <w:p>
      <w:pPr>
        <w:spacing w:before="60" w:after="60"/>
        <w:ind w:left="200"/>
      </w:pPr>
      <w:r>
        <w:rPr>
          <w:rFonts w:ascii="Arial" w:hAnsi="Arial"/>
          <w:sz w:val="20"/>
        </w:rPr>
        <w:t>☐  Any recruiter can take over a conversation owned by another recruiter</w:t>
      </w:r>
    </w:p>
    <w:p>
      <w:pPr>
        <w:spacing w:before="60" w:after="60"/>
        <w:ind w:left="200"/>
      </w:pPr>
      <w:r>
        <w:rPr>
          <w:rFonts w:ascii="Arial" w:hAnsi="Arial"/>
          <w:sz w:val="20"/>
        </w:rPr>
        <w:t>☐  Status Card shows correct label for all three states: Thunder owns / current recruiter owns / other recruiter owns</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Default ownership</w:t>
            </w:r>
          </w:p>
        </w:tc>
        <w:tc>
          <w:tcPr>
            <w:tcW w:type="dxa" w:w="1607"/>
          </w:tcPr>
          <w:p>
            <w:r>
              <w:rPr>
                <w:rFonts w:ascii="Arial" w:hAnsi="Arial"/>
                <w:sz w:val="17"/>
              </w:rPr>
              <w:t>Check a newly created conversation.</w:t>
            </w:r>
          </w:p>
        </w:tc>
        <w:tc>
          <w:tcPr>
            <w:tcW w:type="dxa" w:w="1607"/>
          </w:tcPr>
          <w:p>
            <w:r>
              <w:rPr>
                <w:rFonts w:ascii="Arial" w:hAnsi="Arial"/>
                <w:sz w:val="17"/>
              </w:rPr>
              <w:t>owner_type=AI, owner_id=null</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AC-2,3</w:t>
            </w:r>
          </w:p>
        </w:tc>
        <w:tc>
          <w:tcPr>
            <w:tcW w:type="dxa" w:w="1607"/>
          </w:tcPr>
          <w:p>
            <w:r>
              <w:rPr>
                <w:rFonts w:ascii="Arial" w:hAnsi="Arial"/>
                <w:sz w:val="17"/>
              </w:rPr>
              <w:t>Take Over</w:t>
            </w:r>
          </w:p>
        </w:tc>
        <w:tc>
          <w:tcPr>
            <w:tcW w:type="dxa" w:w="1607"/>
          </w:tcPr>
          <w:p>
            <w:r>
              <w:rPr>
                <w:rFonts w:ascii="Arial" w:hAnsi="Arial"/>
                <w:sz w:val="17"/>
              </w:rPr>
              <w:t>Click 'Take Over Conversation'. Check DB and Status Card.</w:t>
            </w:r>
          </w:p>
        </w:tc>
        <w:tc>
          <w:tcPr>
            <w:tcW w:type="dxa" w:w="1607"/>
          </w:tcPr>
          <w:p>
            <w:r>
              <w:rPr>
                <w:rFonts w:ascii="Arial" w:hAnsi="Arial"/>
                <w:sz w:val="17"/>
              </w:rPr>
              <w:t>owner_type=RECRUITER, owner_id=recruiter. Card shows amber 'Currently managed by: You'.</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AC-4,5</w:t>
            </w:r>
          </w:p>
        </w:tc>
        <w:tc>
          <w:tcPr>
            <w:tcW w:type="dxa" w:w="1607"/>
          </w:tcPr>
          <w:p>
            <w:r>
              <w:rPr>
                <w:rFonts w:ascii="Arial" w:hAnsi="Arial"/>
                <w:sz w:val="17"/>
              </w:rPr>
              <w:t>Hand Back</w:t>
            </w:r>
          </w:p>
        </w:tc>
        <w:tc>
          <w:tcPr>
            <w:tcW w:type="dxa" w:w="1607"/>
          </w:tcPr>
          <w:p>
            <w:r>
              <w:rPr>
                <w:rFonts w:ascii="Arial" w:hAnsi="Arial"/>
                <w:sz w:val="17"/>
              </w:rPr>
              <w:t>Click 'Hand Back to Thunder'. Confirm modal. Check DB and card.</w:t>
            </w:r>
          </w:p>
        </w:tc>
        <w:tc>
          <w:tcPr>
            <w:tcW w:type="dxa" w:w="1607"/>
          </w:tcPr>
          <w:p>
            <w:r>
              <w:rPr>
                <w:rFonts w:ascii="Arial" w:hAnsi="Arial"/>
                <w:sz w:val="17"/>
              </w:rPr>
              <w:t>owner_type=AI, owner_id=null. Card shows teal 'Thunder (AI Recruiter)'.</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AC-7,8</w:t>
            </w:r>
          </w:p>
        </w:tc>
        <w:tc>
          <w:tcPr>
            <w:tcW w:type="dxa" w:w="1607"/>
          </w:tcPr>
          <w:p>
            <w:r>
              <w:rPr>
                <w:rFonts w:ascii="Arial" w:hAnsi="Arial"/>
                <w:sz w:val="17"/>
              </w:rPr>
              <w:t>Thunder blocked</w:t>
            </w:r>
          </w:p>
        </w:tc>
        <w:tc>
          <w:tcPr>
            <w:tcW w:type="dxa" w:w="1607"/>
          </w:tcPr>
          <w:p>
            <w:r>
              <w:rPr>
                <w:rFonts w:ascii="Arial" w:hAnsi="Arial"/>
                <w:sz w:val="17"/>
              </w:rPr>
              <w:t>Set owner_type=RECRUITER. Check isAIOwner(). Attempt Thunder send.</w:t>
            </w:r>
          </w:p>
        </w:tc>
        <w:tc>
          <w:tcPr>
            <w:tcW w:type="dxa" w:w="1607"/>
          </w:tcPr>
          <w:p>
            <w:r>
              <w:rPr>
                <w:rFonts w:ascii="Arial" w:hAnsi="Arial"/>
                <w:sz w:val="17"/>
              </w:rPr>
              <w:t>isAIOwner() returns false. Thunder message not sent. AI_BLOCKED_BY_RECRUITER_OWNERSHIP logged.</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AC-9</w:t>
            </w:r>
          </w:p>
        </w:tc>
        <w:tc>
          <w:tcPr>
            <w:tcW w:type="dxa" w:w="1607"/>
          </w:tcPr>
          <w:p>
            <w:r>
              <w:rPr>
                <w:rFonts w:ascii="Arial" w:hAnsi="Arial"/>
                <w:sz w:val="17"/>
              </w:rPr>
              <w:t>Manual message transfers ownership</w:t>
            </w:r>
          </w:p>
        </w:tc>
        <w:tc>
          <w:tcPr>
            <w:tcW w:type="dxa" w:w="1607"/>
          </w:tcPr>
          <w:p>
            <w:r>
              <w:rPr>
                <w:rFonts w:ascii="Arial" w:hAnsi="Arial"/>
                <w:sz w:val="17"/>
              </w:rPr>
              <w:t>Send manual message via HRMS-0409. Check ownership.</w:t>
            </w:r>
          </w:p>
        </w:tc>
        <w:tc>
          <w:tcPr>
            <w:tcW w:type="dxa" w:w="1607"/>
          </w:tcPr>
          <w:p>
            <w:r>
              <w:rPr>
                <w:rFonts w:ascii="Arial" w:hAnsi="Arial"/>
                <w:sz w:val="17"/>
              </w:rPr>
              <w:t>owner_type=RECRUITER automatically — no Take Over button click needed.</w:t>
            </w:r>
          </w:p>
        </w:tc>
        <w:tc>
          <w:tcPr>
            <w:tcW w:type="dxa" w:w="1607"/>
          </w:tcPr>
          <w:p>
            <w:r>
              <w:rPr>
                <w:rFonts w:ascii="Arial" w:hAnsi="Arial"/>
                <w:sz w:val="17"/>
              </w:rPr>
            </w:r>
          </w:p>
        </w:tc>
      </w:tr>
      <w:tr>
        <w:tc>
          <w:tcPr>
            <w:tcW w:type="dxa" w:w="1607"/>
          </w:tcPr>
          <w:p>
            <w:r>
              <w:rPr>
                <w:rFonts w:ascii="Arial" w:hAnsi="Arial"/>
                <w:sz w:val="17"/>
              </w:rPr>
              <w:t>TC-006</w:t>
            </w:r>
          </w:p>
        </w:tc>
        <w:tc>
          <w:tcPr>
            <w:tcW w:type="dxa" w:w="1607"/>
          </w:tcPr>
          <w:p>
            <w:r>
              <w:rPr>
                <w:rFonts w:ascii="Arial" w:hAnsi="Arial"/>
                <w:sz w:val="17"/>
              </w:rPr>
              <w:t>AC-11</w:t>
            </w:r>
          </w:p>
        </w:tc>
        <w:tc>
          <w:tcPr>
            <w:tcW w:type="dxa" w:w="1607"/>
          </w:tcPr>
          <w:p>
            <w:r>
              <w:rPr>
                <w:rFonts w:ascii="Arial" w:hAnsi="Arial"/>
                <w:sz w:val="17"/>
              </w:rPr>
              <w:t>Cross-recruiter takeover</w:t>
            </w:r>
          </w:p>
        </w:tc>
        <w:tc>
          <w:tcPr>
            <w:tcW w:type="dxa" w:w="1607"/>
          </w:tcPr>
          <w:p>
            <w:r>
              <w:rPr>
                <w:rFonts w:ascii="Arial" w:hAnsi="Arial"/>
                <w:sz w:val="17"/>
              </w:rPr>
              <w:t>Recruiter B clicks Take Over on conversation owned by Recruiter A.</w:t>
            </w:r>
          </w:p>
        </w:tc>
        <w:tc>
          <w:tcPr>
            <w:tcW w:type="dxa" w:w="1607"/>
          </w:tcPr>
          <w:p>
            <w:r>
              <w:rPr>
                <w:rFonts w:ascii="Arial" w:hAnsi="Arial"/>
                <w:sz w:val="17"/>
              </w:rPr>
              <w:t>Succeeds. owner_id = Recruiter B. Recruiter A no longer shows as owner.</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AI pause toggle on the candidate profile page — that is HRMS-0475</w:t>
      </w:r>
    </w:p>
    <w:p>
      <w:pPr>
        <w:pStyle w:val="ListBullet"/>
        <w:spacing w:before="20" w:after="20"/>
      </w:pPr>
      <w:r>
        <w:rPr>
          <w:rFonts w:ascii="Arial" w:hAnsi="Arial"/>
          <w:sz w:val="20"/>
        </w:rPr>
        <w:t>Do NOT notify previous owner when takeover happens — future story</w:t>
      </w:r>
    </w:p>
    <w:p>
      <w:pPr>
        <w:pStyle w:val="ListBullet"/>
        <w:spacing w:before="20" w:after="20"/>
      </w:pPr>
      <w:r>
        <w:rPr>
          <w:rFonts w:ascii="Arial" w:hAnsi="Arial"/>
          <w:sz w:val="20"/>
        </w:rPr>
        <w:t>Do NOT build conversation locking (preventing others from taking over)</w:t>
      </w:r>
    </w:p>
    <w:p>
      <w:pPr>
        <w:pStyle w:val="ListBullet"/>
        <w:spacing w:before="20" w:after="20"/>
      </w:pPr>
      <w:r>
        <w:rPr>
          <w:rFonts w:ascii="Arial" w:hAnsi="Arial"/>
          <w:sz w:val="20"/>
        </w:rPr>
        <w:t>Do NOT build ownership history log — just current state on the record</w:t>
      </w:r>
    </w:p>
    <w:p>
      <w:pPr>
        <w:spacing w:before="400"/>
        <w:jc w:val="center"/>
      </w:pPr>
      <w:r>
        <w:rPr>
          <w:rFonts w:ascii="Arial" w:hAnsi="Arial"/>
          <w:color w:val="424242"/>
          <w:sz w:val="16"/>
        </w:rPr>
        <w:t>S-010 — Conversation Ownership &amp; Takeover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