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S-020 — Engagement SLA Monitoring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S-020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HRMS-0420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Engagement SLA Monitoring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 + 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HRMS-0412 first WhatsApp sent. HRMS-0413 first email sent. HRMS-0418 conversation state exists.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HRMS-0441 Follow-up scheduler uses SLA breach detection. HRMS-0462 Intervention Queue shows SLA breaches.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If Thunder sends a first message and the candidate doesn't reply in 24 hours, the recruiter needs to know about it. If a candidate hasn't been contacted at all in 24 hours, that's a SLA breach requiring attention. This story builds the monitoring layer that detects these situations and surfaces them to recruiters before candidates go cold.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SLA breach detection job that runs every 30 minutes. (2) SLA breach records per candidate. (3) SLA breach dashboard in the recruiter view. (4) Alert notifications when breaches are detected.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conversation_messages table has sent_at timestamps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candidate_conversations has updated_at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HRMS-0406 Status Card exists to display SLA warnings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Recruiter notification system (HRMS-0113) exists at minimum as a stub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Define SLA rules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SLA-1 FIRST CONTACT: candidate created → first message sent. Target: 60 seconds. (Already measured per-message in HRMS-0412/0413. This story aggregates it.)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SLA-2 RESPONSE TIME: candidate sends inbound message → Thunder sends next outbound message. Target: within 4 hours during business hours (8am-6pm candidate timezone), 8 hours outside business hours.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SLA-3 NO CONTACT: candidate has not received any message in last 24 hours AND conversation is in QUALIFYING or QUALIFIED state. This indicates Thunder has stalled.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SLA thresholds in system_configuration table for configurability without code change.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SLA breach detection job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Scheduled job runs every 30 minutes: SLA_MONITORING_JOB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SLA-2: query conversations WHERE last inbound message has no following outbound message within threshold hours. Mark as RESPONSE_SLA_BREACH.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SLA-3: query candidate_conversations WHERE status IN ('QUALIFYING','QUALIFIED') AND updated_at &lt; NOW() - INTERVAL '24 hours'. Mark as NO_CONTACT_SLA_BREACH.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breach: INSERT or UPDATE candidate_sla_breaches table: { candidate_id, conversation_id, sla_type, breached_at, resolved_at nullable, is_resolved BOOLEAN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sla.breach_detected { candidate_id, sla_type, breached_at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breach resolves (new message sent): UPDATE resolved_at=NOW(), is_resolved=true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Create candidate_sla_breaches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sla_type ENUM('FIRST_CONTACT','RESPONSE_TIME','NO_CONTACT'), breached_at TIMESTAMP, resolved_at TIMESTAMP nullable, is_resolved BOOLEAN default false, created_at TIMESTAMP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SLA breach dashboard for recruiters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 /api/sla/breaches?is_resolved=false — returns all active breaches for this tenant, ordered by breached_at ASC (oldest first = most urgent first)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 per breach: { candidate_id, candidate_name, sla_type, breached_at, hours_since_breach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Display in recruiter view as a red banner at top of candidate list: 'X candidates need attention' with link to breach list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Breach list page: table showing candidate name, breach type, hours since breach, link to MESSAGES tab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Send recruiter notifications on breach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When sla.breach_detected fires: send notification to assigned recruiter (or all recruiters if no assignment) via in-app notification (HRMS-0113)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Notification text: 'Thunder has not heard back from [Candidate Name] in 24 hours. Review their conversation.'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Notification links directly to candidate MESSAGES tab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 Breach Banner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Red banner at top of candidate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candidates need attention — View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when active breaches &gt; 0. Click navigates to breach list.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Breach List Table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| Breach Type | Hours Since Breach | Action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Sorted oldest breach first. Action = 'View Conversation' link.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 Warning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Amber warning line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⚠ No contact in 26 hours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in HRMS-0406 Status Card when this candidate has active NO_CONTACT breach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Only Monitor QUALIFYING and QUALIFIED Conversations</w:t>
      </w:r>
    </w:p>
    <w:p>
      <w:pPr>
        <w:spacing w:before="20" w:after="40"/>
      </w:pPr>
      <w:r>
        <w:rPr>
          <w:rFonts w:ascii="Arial" w:hAnsi="Arial"/>
          <w:sz w:val="19"/>
        </w:rPr>
        <w:t>SLA-3 (no contact) only applies to conversations in QUALIFYING or QUALIFIED state. ESCALATED, PAUSED, COMPLETED, INTERVIEW_SCHEDULED conversations are excluded from no-contact monitoring.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conversation.status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Breach Resolves Automatically When Message Sent</w:t>
      </w:r>
    </w:p>
    <w:p>
      <w:pPr>
        <w:spacing w:before="20" w:after="40"/>
      </w:pPr>
      <w:r>
        <w:rPr>
          <w:rFonts w:ascii="Arial" w:hAnsi="Arial"/>
          <w:sz w:val="19"/>
        </w:rPr>
        <w:t>When any outbound message is sent to a candidate with an active breach: auto-resolve the breach (set is_resolved=true, resolved_at=NOW()). The recruiter does not need to manually clear breaches.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is_resolved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sla.breach_detected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SLA_MONITORING_JOB detects breach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sla_type, breached_at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HRMS-0113 Notification Engine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sla.breach_detected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Notification to recruiter with candidate name + link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notification fails: log warning, continue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candidate_conversations.updated_at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Last contact timestamp for SLA-3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SLA breach detection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If updated_at &lt; NOW() - 24h AND status in qualifying states → breach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 last outbound sent_at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Response time for SLA-2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SLA breach detection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Time between last inbound and last outbound in same conversation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SLA_MONITORING_JOB runs every 30 minutes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no contact in 25 hours (QUALIFYING state): NO_CONTACT breach created in candidate_sla_breaches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Breach auto-resolves when new message sent to that candidate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breach banner shows correct count on recruiter candidate list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Breach list shows candidate name, breach type, hours since breach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SLA warning shows in HRMS-0406 Status Card for breached candidate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Recruiter receives in-app notification when breach detected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contact breach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candidate_conversations.updated_at to 25 hours ago (QUALIFYING). Run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Breach record created. sla.breach_detected event published.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Auto-resolve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message to breached candidate. Check breach record.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is_resolved=true. resolved_at populated.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Banner count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active breaches. Check recruiter candidate list.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Red banner shows '3 candidates need attention'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email notification for breaches yet — in-app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SLA analytics dashboard — that is EPIC-12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configurable SLA thresholds UI — config table is sufficient for now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S-020 — Engagement SLA Monitoring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