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Planificación de Sprints — Grupo 3</w:t>
      </w:r>
    </w:p>
    <w:p>
      <w:pPr>
        <w:spacing w:after="100"/>
        <w:jc w:val="center"/>
      </w:pPr>
      <w:r>
        <w:rPr>
          <w:sz w:val="24"/>
          <w:szCs w:val="24"/>
        </w:rPr>
        <w:t xml:space="preserve">Sistema de Gestión para Distribuidora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Módulos: Productos · Stock · Proveedores · Compras · Pedidos de Compra</w:t>
      </w:r>
    </w:p>
    <w:p>
      <w:pPr>
        <w:spacing w:after="400"/>
        <w:jc w:val="center"/>
      </w:pPr>
      <w:r>
        <w:rPr>
          <w:sz w:val="20"/>
          <w:szCs w:val="20"/>
        </w:rPr>
        <w:t xml:space="preserve">Período: 18/08/2026 – 28/10/2026 · 5 sprints de 2 semanas · Equipo de 6 integrantes · SP originales del backlog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50"/>
      </w:tblGrid>
      <w:tr>
        <w:tc>
          <w:tcPr>
            <w:tcW w:type="dxa" w:w="24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MVP</w:t>
            </w:r>
          </w:p>
        </w:tc>
        <w:tc>
          <w:tcPr>
            <w:tcW w:type="dxa" w:w="2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Importante</w:t>
            </w:r>
          </w:p>
        </w:tc>
        <w:tc>
          <w:tcPr>
            <w:tcW w:type="dxa" w:w="240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Futuro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Rojo/naranja</w:t>
            </w:r>
            <w:r>
              <w:rPr>
                <w:sz w:val="18"/>
                <w:szCs w:val="18"/>
              </w:rPr>
              <w:t xml:space="preserve"> = dependencia externa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</w:rPr>
        <w:t xml:space="preserve">Nota transversal — Seguridad/Login: </w:t>
      </w:r>
      <w:r>
        <w:rPr>
          <w:i/>
          <w:iCs/>
          <w:sz w:val="18"/>
          <w:szCs w:val="18"/>
        </w:rPr>
        <w:t xml:space="preserve">todas las historias que registran usuario_carga o usuario_modificacion consumen internamente POST /auth/login y GET /usuarios/{id}/permisos del módulo Seguridad. Como ese equipo lo deja para el final, mientras tanto se puede mockear el usuario/rol para no bloquear el desarrollo de ningún sprint.</w:t>
      </w:r>
    </w:p>
    <w:p>
      <w:pPr>
        <w:pStyle w:val="Heading1"/>
        <w:spacing w:after="100" w:before="400"/>
      </w:pPr>
      <w:r>
        <w:rPr>
          <w:color w:val="1155CC"/>
        </w:rPr>
        <w:t xml:space="preserve">Sprint 1 — 18/08 al 02/09</w:t>
      </w:r>
    </w:p>
    <w:p>
      <w:pPr>
        <w:spacing w:after="150"/>
      </w:pPr>
      <w:r>
        <w:rPr>
          <w:b/>
          <w:bCs/>
          <w:i/>
          <w:iCs/>
        </w:rPr>
        <w:t xml:space="preserve">Objetivo del sprint: </w:t>
      </w:r>
      <w:r>
        <w:rPr>
          <w:i/>
          <w:iCs/>
        </w:rPr>
        <w:t xml:space="preserve">Cerrar por completo el módulo Productos (MVP + Importantes), ya que es el módulo más solicitado por el resto del sistema, y dejar operativa la consulta básica de stock que Ventas necesita para tomar pedidos.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50"/>
        <w:gridCol w:w="1550"/>
        <w:gridCol w:w="900"/>
        <w:gridCol w:w="4650"/>
      </w:tblGrid>
      <w:tr>
        <w:trPr>
          <w:tblHeader/>
        </w:trPr>
        <w:tc>
          <w:tcPr>
            <w:tcW w:type="dxa" w:w="15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9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46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Administrar Categorías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Administrar Marcas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Productos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P02, P03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P04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Modificar Productos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P01, P02, P03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P05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 Productos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P06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Desactivar Productos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P07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Aplicar Aumentos Masivos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P01, P02, P03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P08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Historial de Precios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P01, P04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 de Stock Disponible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S02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 de Disponibilidad para Ventas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F06"/>
                <w:sz w:val="18"/>
                <w:szCs w:val="18"/>
              </w:rPr>
              <w:t xml:space="preserve">Interna: P01 | Externa: Ventas la consume para tomar pedidos</w:t>
            </w:r>
          </w:p>
        </w:tc>
      </w:tr>
    </w:tbl>
    <w:p>
      <w:pPr>
        <w:spacing w:after="300" w:before="150"/>
      </w:pPr>
      <w:r>
        <w:rPr>
          <w:b/>
          <w:bCs/>
          <w:sz w:val="20"/>
          <w:szCs w:val="20"/>
        </w:rPr>
        <w:t xml:space="preserve">Total del sprint: 45 SP</w:t>
      </w:r>
    </w:p>
    <w:p>
      <w:pPr>
        <w:spacing w:after="100" w:before="100"/>
      </w:pPr>
      <w:r>
        <w:rPr>
          <w:b/>
          <w:bCs/>
          <w:color w:val="434343"/>
          <w:sz w:val="20"/>
          <w:szCs w:val="20"/>
        </w:rPr>
        <w:t xml:space="preserve">Cronograma de historias (con paralelización entre integrantes)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50"/>
        <w:gridCol w:w="1150"/>
        <w:gridCol w:w="11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/ depende de (ya resuelta)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dependencias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dependencias (en paralelo con P02)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P01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P02, P03 — todo el equipo, es la historia bisagra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23/08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P05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P06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S01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S02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 y S01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29/08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P04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P01, P02, P03 (en paralelo con la línea anterior)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P08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P04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P07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P01, P02, P03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24/08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29/08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Testing e integración a Git colaborativo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01/09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02/09</w:t>
            </w:r>
          </w:p>
        </w:tc>
      </w:tr>
    </w:tbl>
    <w:p>
      <w:pPr>
        <w:spacing w:after="100" w:before="200"/>
      </w:pPr>
      <w:r>
        <w:rPr>
          <w:b/>
          <w:bCs/>
          <w:color w:val="434343"/>
          <w:sz w:val="20"/>
          <w:szCs w:val="20"/>
        </w:rPr>
        <w:t xml:space="preserve">Endpoints expuestos en este sprint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3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expuesto</w:t>
            </w:r>
          </w:p>
        </w:tc>
        <w:tc>
          <w:tcPr>
            <w:tcW w:type="dxa" w:w="3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 externamente por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/categorias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/categorias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/categorias/{id}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130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/categorias/{id}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/marcas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/marcas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/marcas/{id}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130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/marcas/{id}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P01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P04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P05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Grupo 1 (catálogo) y Grupo 2 (validación en facturas)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P05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Grupo 1 y Grupo 2 (detalle de producto)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P06</w:t>
            </w:r>
          </w:p>
        </w:tc>
        <w:tc>
          <w:tcPr>
            <w:tcW w:type="dxa" w:w="13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/productos/{id}/estado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P07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/productos/aumentos-masivos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P08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/productos/{id}/historial-precios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Grupo 1 (reportes de variación de precios)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S01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/stock/{id_producto}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Ventas (disponibilidad al tomar pedidos) y Grupo 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PV01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color w:val="1155CC"/>
        </w:rPr>
        <w:t xml:space="preserve">Sprint 2 — 03/09 al 16/09</w:t>
      </w:r>
    </w:p>
    <w:p>
      <w:pPr>
        <w:spacing w:after="150"/>
      </w:pPr>
      <w:r>
        <w:rPr>
          <w:b/>
          <w:bCs/>
          <w:i/>
          <w:iCs/>
        </w:rPr>
        <w:t xml:space="preserve">Objetivo del sprint: </w:t>
      </w:r>
      <w:r>
        <w:rPr>
          <w:i/>
          <w:iCs/>
        </w:rPr>
        <w:t xml:space="preserve">Cerrar el MVP completo de Stock —el segundo módulo más solicitado— junto con el MVP completo de Proveedores, dejando lista la actualización automática de stock y las devoluciones para que Ventas las dispare.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50"/>
        <w:gridCol w:w="1550"/>
        <w:gridCol w:w="900"/>
        <w:gridCol w:w="4650"/>
      </w:tblGrid>
      <w:tr>
        <w:trPr>
          <w:tblHeader/>
        </w:trPr>
        <w:tc>
          <w:tcPr>
            <w:tcW w:type="dxa" w:w="15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9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46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Proveedores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S03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Ingreso de Mercadería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P01, PV01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S04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Actualización Automática por Venta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F06"/>
                <w:sz w:val="18"/>
                <w:szCs w:val="18"/>
              </w:rPr>
              <w:t xml:space="preserve">Interna: S02 | Externa: activada por Ventas al confirmar una venta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S05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Devoluciones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F06"/>
                <w:sz w:val="18"/>
                <w:szCs w:val="18"/>
              </w:rPr>
              <w:t xml:space="preserve">Interna: P01 | Externa: activada por Ventas (acuerdo actualizado, ya no depende de Entregas)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S06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Ajustes Manuales de Inventario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S07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de Stock Mínimo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S08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de Unidades y Equivalencias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PV02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Información de Proveedores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PV03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Información de Proveedores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PV04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Desactivar Proveedores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PV05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Asociar Productos a Proveedores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PV01, P01</w:t>
            </w:r>
          </w:p>
        </w:tc>
      </w:tr>
    </w:tbl>
    <w:p>
      <w:pPr>
        <w:spacing w:after="300" w:before="150"/>
      </w:pPr>
      <w:r>
        <w:rPr>
          <w:b/>
          <w:bCs/>
          <w:sz w:val="20"/>
          <w:szCs w:val="20"/>
        </w:rPr>
        <w:t xml:space="preserve">Total del sprint: 45 SP</w:t>
      </w:r>
    </w:p>
    <w:p>
      <w:pPr>
        <w:spacing w:after="100" w:before="100"/>
      </w:pPr>
      <w:r>
        <w:rPr>
          <w:b/>
          <w:bCs/>
          <w:color w:val="434343"/>
          <w:sz w:val="20"/>
          <w:szCs w:val="20"/>
        </w:rPr>
        <w:t xml:space="preserve">Cronograma de historias (con paralelización entre integrantes)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50"/>
        <w:gridCol w:w="1150"/>
        <w:gridCol w:w="11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/ depende de (ya resuelta)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PV01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dependencias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03/09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04/09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S04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S02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03/09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S07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03/09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S03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 (04/09)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07/09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PV02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06/09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PV03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06/09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S08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04/09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06/09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PV04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07/09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07/09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PV05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PV01,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08/09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S06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08/09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S05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Testing e integración a Git colaborativo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16/09</w:t>
            </w:r>
          </w:p>
        </w:tc>
      </w:tr>
    </w:tbl>
    <w:p>
      <w:pPr>
        <w:spacing w:after="100" w:before="200"/>
      </w:pPr>
      <w:r>
        <w:rPr>
          <w:b/>
          <w:bCs/>
          <w:color w:val="434343"/>
          <w:sz w:val="20"/>
          <w:szCs w:val="20"/>
        </w:rPr>
        <w:t xml:space="preserve">Endpoints expuestos en este sprint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3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expuesto</w:t>
            </w:r>
          </w:p>
        </w:tc>
        <w:tc>
          <w:tcPr>
            <w:tcW w:type="dxa" w:w="3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 externamente por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S03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/stock/ingresos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S04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/stock/descuentos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Ventas (llama al confirmar una venta)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S05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/stock/devoluciones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Ventas (acuerdo actualizado: ya no lo llama Entregas)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S06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/stock/ajustes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S07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/stock/alertas/minimos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S08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/stock/{id_producto}/unidades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PV03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PV04</w:t>
            </w:r>
          </w:p>
        </w:tc>
        <w:tc>
          <w:tcPr>
            <w:tcW w:type="dxa" w:w="13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/proveedores/{id}/estado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PV05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/proveedores/{id}/productos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PV05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/proveedores/{id}/productos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PV05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/productos/{id}/proveedores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color w:val="1155CC"/>
        </w:rPr>
        <w:t xml:space="preserve">Sprint 3 — 17/09 al 30/09</w:t>
      </w:r>
    </w:p>
    <w:p>
      <w:pPr>
        <w:spacing w:after="150"/>
      </w:pPr>
      <w:r>
        <w:rPr>
          <w:b/>
          <w:bCs/>
          <w:i/>
          <w:iCs/>
        </w:rPr>
        <w:t xml:space="preserve">Objetivo del sprint: </w:t>
      </w:r>
      <w:r>
        <w:rPr>
          <w:i/>
          <w:iCs/>
        </w:rPr>
        <w:t xml:space="preserve">Cerrar el módulo Stock al 100%, sumando las funcionalidades más complejas del módulo: lotes y vencimientos, historial de movimientos, conteo físico y ubicaciones físicas para que Entregas pueda armar el picking; y adelantar Plazos de Entrega de Proveedores, que no tiene ninguna dependencia pendiente.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50"/>
        <w:gridCol w:w="1550"/>
        <w:gridCol w:w="900"/>
        <w:gridCol w:w="4650"/>
      </w:tblGrid>
      <w:tr>
        <w:trPr>
          <w:tblHeader/>
        </w:trPr>
        <w:tc>
          <w:tcPr>
            <w:tcW w:type="dxa" w:w="15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9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46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S09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de Lotes y Vencimientos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 de Productos Próximos a Vencer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S09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Productos Próximos a Vencer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S09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S12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 Movimientos de Stock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S03, S04, S05, S06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S13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Conteo Físico de Inventario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de Ubicaciones de Almacenamiento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B45F06"/>
                <w:sz w:val="18"/>
                <w:szCs w:val="18"/>
              </w:rPr>
              <w:t xml:space="preserve">Interna: P01 | Externa: Entregas la necesita para armar el picking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S15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Filtrado por Nivel de Stock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PV07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Plazos de Entrega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 (sin relación con Stock, se adelanta porque no tiene bloqueos)</w:t>
            </w:r>
          </w:p>
        </w:tc>
      </w:tr>
    </w:tbl>
    <w:p>
      <w:pPr>
        <w:spacing w:after="300" w:before="150"/>
      </w:pPr>
      <w:r>
        <w:rPr>
          <w:b/>
          <w:bCs/>
          <w:sz w:val="20"/>
          <w:szCs w:val="20"/>
        </w:rPr>
        <w:t xml:space="preserve">Total del sprint: 45 SP</w:t>
      </w:r>
    </w:p>
    <w:p>
      <w:pPr>
        <w:spacing w:after="100" w:before="100"/>
      </w:pPr>
      <w:r>
        <w:rPr>
          <w:b/>
          <w:bCs/>
          <w:color w:val="434343"/>
          <w:sz w:val="20"/>
          <w:szCs w:val="20"/>
        </w:rPr>
        <w:t xml:space="preserve">Cronograma de historias (con paralelización entre integrantes)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50"/>
        <w:gridCol w:w="1150"/>
        <w:gridCol w:w="11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/ depende de (ya resuelta)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S09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S03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S12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S03, S04, S05, S06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S13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PV07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 (en paralelo, sin relación con Stock)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S15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23/09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S09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26/09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Testing e integración a Git colaborativo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27/09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30/09</w:t>
            </w:r>
          </w:p>
        </w:tc>
      </w:tr>
    </w:tbl>
    <w:p>
      <w:pPr>
        <w:spacing w:after="100" w:before="200"/>
      </w:pPr>
      <w:r>
        <w:rPr>
          <w:b/>
          <w:bCs/>
          <w:color w:val="434343"/>
          <w:sz w:val="20"/>
          <w:szCs w:val="20"/>
        </w:rPr>
        <w:t xml:space="preserve">Endpoints expuestos en este sprint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3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expuesto</w:t>
            </w:r>
          </w:p>
        </w:tc>
        <w:tc>
          <w:tcPr>
            <w:tcW w:type="dxa" w:w="3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 externamente por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S09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/stock/lotes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/stock/alertas/vencimientos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S11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/stock/{id_producto}/lotes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/stock/{id_producto}/movimientos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S13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/stock/conteo-fisico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/stock/ubicaciones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/stock/ubicaciones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/stock/ubicaciones/{id}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S14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/productos/{id}/ubicacion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Entregas (arma el picking según ubicación física)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S15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/stock/filtro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PV07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/proveedores/{id}/plazos-entrega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PV07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/proveedores/{id}/plazos-entrega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color w:val="1155CC"/>
        </w:rPr>
        <w:t xml:space="preserve">Sprint 4 — 01/10 al 14/10</w:t>
      </w:r>
    </w:p>
    <w:p>
      <w:pPr>
        <w:spacing w:after="150"/>
      </w:pPr>
      <w:r>
        <w:rPr>
          <w:b/>
          <w:bCs/>
          <w:i/>
          <w:iCs/>
        </w:rPr>
        <w:t xml:space="preserve">Objetivo del sprint: </w:t>
      </w:r>
      <w:r>
        <w:rPr>
          <w:i/>
          <w:iCs/>
        </w:rPr>
        <w:t xml:space="preserve">Cerrar el MVP completo de Compras, el histórico de precios de Proveedores (cerrando así el módulo Proveedores al 100%), y adelantar dos historias Importantes de Compras (estado de compra y métodos de pago) para aliviar la carga del Sprint 5, de cara a los parciales de fin de año.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50"/>
        <w:gridCol w:w="1550"/>
        <w:gridCol w:w="900"/>
        <w:gridCol w:w="4650"/>
      </w:tblGrid>
      <w:tr>
        <w:trPr>
          <w:tblHeader/>
        </w:trPr>
        <w:tc>
          <w:tcPr>
            <w:tcW w:type="dxa" w:w="15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9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46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PV06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Precios Históricos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PV05, C01 (se resuelve dentro del mismo sprint)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Compras de Mercadería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PV01, PV05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C02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Compras Realizadas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C03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el Detalle de una Compra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C04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Modificar una Compra Pendiente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C05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Cancelar una Compra Pendiente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C06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Recepciones Parciales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C01, S03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C07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Visualizar Estado de una Compra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C01, C05, C06 (se adelanta desde Sprint 5 para equilibrar la carga)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C08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Múltiples Métodos de Pago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 (se adelanta desde Sprint 5 para equilibrar la carga)</w:t>
            </w:r>
          </w:p>
        </w:tc>
      </w:tr>
    </w:tbl>
    <w:p>
      <w:pPr>
        <w:spacing w:after="300" w:before="150"/>
      </w:pPr>
      <w:r>
        <w:rPr>
          <w:b/>
          <w:bCs/>
          <w:sz w:val="20"/>
          <w:szCs w:val="20"/>
        </w:rPr>
        <w:t xml:space="preserve">Total del sprint: 44 SP</w:t>
      </w:r>
    </w:p>
    <w:p>
      <w:pPr>
        <w:spacing w:after="100" w:before="100"/>
      </w:pPr>
      <w:r>
        <w:rPr>
          <w:b/>
          <w:bCs/>
          <w:color w:val="434343"/>
          <w:sz w:val="20"/>
          <w:szCs w:val="20"/>
        </w:rPr>
        <w:t xml:space="preserve">Cronograma de historias (con paralelización entre integrantes)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50"/>
        <w:gridCol w:w="1150"/>
        <w:gridCol w:w="11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/ depende de (ya resuelta)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C01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PV01, PV05 — todo el equipo (bloquea al resto del sprint)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01/10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04/10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PV06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PV05, C01 (04/10)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09/10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C06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C01, S03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09/10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C04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07/10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C02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06/10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C03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06/10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C08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07/10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C05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08/10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08/10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C07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C05 (08/10) y C06 (09/10)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Testing e integración a Git colaborativo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14/10</w:t>
            </w:r>
          </w:p>
        </w:tc>
      </w:tr>
    </w:tbl>
    <w:p>
      <w:pPr>
        <w:spacing w:after="100" w:before="200"/>
      </w:pPr>
      <w:r>
        <w:rPr>
          <w:b/>
          <w:bCs/>
          <w:color w:val="434343"/>
          <w:sz w:val="20"/>
          <w:szCs w:val="20"/>
        </w:rPr>
        <w:t xml:space="preserve">Endpoints expuestos en este sprint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3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expuesto</w:t>
            </w:r>
          </w:p>
        </w:tc>
        <w:tc>
          <w:tcPr>
            <w:tcW w:type="dxa" w:w="3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 externamente por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PV06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/proveedores/{id}/historial-precios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C01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C03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C04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C05</w:t>
            </w:r>
          </w:p>
        </w:tc>
        <w:tc>
          <w:tcPr>
            <w:tcW w:type="dxa" w:w="13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/compras/{id}/cancelar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C06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/compras/{id}/recepciones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C07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/compras/{id}/estado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C08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/compras/{id}/pagos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color w:val="1155CC"/>
        </w:rPr>
        <w:t xml:space="preserve">Sprint 5 — 15/10 al 28/10</w:t>
      </w:r>
    </w:p>
    <w:p>
      <w:pPr>
        <w:spacing w:after="150"/>
      </w:pPr>
      <w:r>
        <w:rPr>
          <w:b/>
          <w:bCs/>
          <w:i/>
          <w:iCs/>
        </w:rPr>
        <w:t xml:space="preserve">Objetivo del sprint: </w:t>
      </w:r>
      <w:r>
        <w:rPr>
          <w:i/>
          <w:iCs/>
        </w:rPr>
        <w:t xml:space="preserve">Cerrar el módulo Compras al 100% y el módulo Pedidos de Compra completo (MVP + Importante). Es el sprint más liviano del ciclo, a propósito, para dar margen frente a los parciales de fin de año. Con esto se completa el 100% de las historias MVP e Importantes del Grupo 3.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50"/>
        <w:gridCol w:w="1550"/>
        <w:gridCol w:w="900"/>
        <w:gridCol w:w="4650"/>
      </w:tblGrid>
      <w:tr>
        <w:trPr>
          <w:tblHeader/>
        </w:trPr>
        <w:tc>
          <w:tcPr>
            <w:tcW w:type="dxa" w:w="15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9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46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C09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Visualizar Deudas con Proveedores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C01, C08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Órdenes de Compra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PV01, PV05, P01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PC02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Órdenes de Compra Emitidas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PC03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el Detalle de una Orden de Compra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PC04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una Orden de Compra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PC05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Cancelar una Orden de Compra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PC01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PC06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Visualizar el Estado de una Orden de Compra</w:t>
            </w:r>
          </w:p>
        </w:tc>
        <w:tc>
          <w:tcPr>
            <w:tcW w:type="dxa" w:w="155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PC01, C06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PC07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Sugerencias de Reposición</w:t>
            </w:r>
          </w:p>
        </w:tc>
        <w:tc>
          <w:tcPr>
            <w:tcW w:type="dxa" w:w="155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PC01, S07, PV05</w:t>
            </w:r>
          </w:p>
        </w:tc>
      </w:tr>
    </w:tbl>
    <w:p>
      <w:pPr>
        <w:spacing w:after="300" w:before="150"/>
      </w:pPr>
      <w:r>
        <w:rPr>
          <w:b/>
          <w:bCs/>
          <w:sz w:val="20"/>
          <w:szCs w:val="20"/>
        </w:rPr>
        <w:t xml:space="preserve">Total del sprint: 36 SP</w:t>
      </w:r>
    </w:p>
    <w:p>
      <w:pPr>
        <w:spacing w:after="100" w:before="100"/>
      </w:pPr>
      <w:r>
        <w:rPr>
          <w:b/>
          <w:bCs/>
          <w:color w:val="434343"/>
          <w:sz w:val="20"/>
          <w:szCs w:val="20"/>
        </w:rPr>
        <w:t xml:space="preserve">Cronograma de historias (con paralelización entre integrantes)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750"/>
        <w:gridCol w:w="1150"/>
        <w:gridCol w:w="11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5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/ depende de (ya resuelta)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11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C09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C01, C08 (ya cerradas en Sprint 4)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PC01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PV01, PV05, P01 — bloquea el resto del sprint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PC02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PC01 (18/10)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PC03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PC01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PC04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PC01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PC06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PC01 y C06 (en paralelo)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PC05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PC01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23/10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23/10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PC07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 de PC01, S07, PV05 (historia más compleja del módulo)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25/10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Testing e integración a Git colaborativo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26/10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28/10</w:t>
            </w:r>
          </w:p>
        </w:tc>
      </w:tr>
    </w:tbl>
    <w:p>
      <w:pPr>
        <w:spacing w:after="100" w:before="200"/>
      </w:pPr>
      <w:r>
        <w:rPr>
          <w:b/>
          <w:bCs/>
          <w:color w:val="434343"/>
          <w:sz w:val="20"/>
          <w:szCs w:val="20"/>
        </w:rPr>
        <w:t xml:space="preserve">Endpoints expuestos en este sprint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3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expuesto</w:t>
            </w:r>
          </w:p>
        </w:tc>
        <w:tc>
          <w:tcPr>
            <w:tcW w:type="dxa" w:w="3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 externamente por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C09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/compras/deudas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PC01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PC02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PC03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PC04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/pedidos-compra/{id}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PC05</w:t>
            </w:r>
          </w:p>
        </w:tc>
        <w:tc>
          <w:tcPr>
            <w:tcW w:type="dxa" w:w="1300"/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/pedidos-compra/{id}/cancelar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PC06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/pedidos-compra/{id}/estado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PC07</w:t>
            </w:r>
          </w:p>
        </w:tc>
        <w:tc>
          <w:tcPr>
            <w:tcW w:type="dxa" w:w="1300"/>
            <w:shd w:fill="D0E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/pedidos-compra/sugerencias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PC07</w:t>
            </w:r>
          </w:p>
        </w:tc>
        <w:tc>
          <w:tcPr>
            <w:tcW w:type="dxa" w:w="1300"/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/pedidos-compra/desde-sugerencia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6"/>
                <w:szCs w:val="16"/>
              </w:rPr>
              <w:t xml:space="preserve">Uso interno del módulo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00" w:before="400"/>
      </w:pPr>
      <w:r>
        <w:rPr>
          <w:color w:val="1155CC"/>
        </w:rPr>
        <w:t xml:space="preserve">Sprint 6 (de emergencia / contingencia) — 29/10 al 11/11</w:t>
      </w:r>
    </w:p>
    <w:p>
      <w:pPr>
        <w:spacing w:after="150"/>
      </w:pPr>
      <w:r>
        <w:rPr>
          <w:b/>
          <w:bCs/>
          <w:i/>
          <w:iCs/>
        </w:rPr>
        <w:t xml:space="preserve">Objetivo del sprint: </w:t>
      </w:r>
      <w:r>
        <w:rPr>
          <w:i/>
          <w:iCs/>
        </w:rPr>
        <w:t xml:space="preserve">Este sprint NO está confirmado y se define sobre la marcha según el avance real. Si el desarrollo va en fecha, queda reservado únicamente para las dos historias de prioridad Futuro (las de menor impacto y sin nada que dependa de ellas), usándolo como colchón para testing, ajustes finales e integración. Si en cambio hay atrasos en los sprints 1 a 5, este sprint absorbe el excedente pendiente antes de la entrega final.</w:t>
      </w:r>
    </w:p>
    <w:tbl>
      <w:tblPr>
        <w:tblW w:type="dxa" w:w="13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50"/>
        <w:gridCol w:w="1550"/>
        <w:gridCol w:w="900"/>
        <w:gridCol w:w="4650"/>
      </w:tblGrid>
      <w:tr>
        <w:trPr>
          <w:tblHeader/>
        </w:trPr>
        <w:tc>
          <w:tcPr>
            <w:tcW w:type="dxa" w:w="15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7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9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46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S16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 Visual de Nivel de Stock</w:t>
            </w:r>
          </w:p>
        </w:tc>
        <w:tc>
          <w:tcPr>
            <w:tcW w:type="dxa" w:w="155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S02, S07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PV08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Estadísticas de Proveedores</w:t>
            </w:r>
          </w:p>
        </w:tc>
        <w:tc>
          <w:tcPr>
            <w:tcW w:type="dxa" w:w="1550"/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Interna: PV07, C06</w:t>
            </w:r>
          </w:p>
        </w:tc>
      </w:tr>
    </w:tbl>
    <w:p>
      <w:pPr>
        <w:spacing w:after="300" w:before="150"/>
      </w:pPr>
      <w:r>
        <w:rPr>
          <w:b/>
          <w:bCs/>
          <w:sz w:val="20"/>
          <w:szCs w:val="20"/>
        </w:rPr>
        <w:t xml:space="preserve">Total del sprint: 11 SP</w:t>
      </w:r>
    </w:p>
    <w:p>
      <w:pPr>
        <w:spacing w:after="100" w:before="200"/>
      </w:pPr>
      <w:r>
        <w:rPr>
          <w:b/>
          <w:bCs/>
          <w:color w:val="434343"/>
          <w:sz w:val="20"/>
          <w:szCs w:val="20"/>
        </w:rPr>
        <w:t xml:space="preserve">Endpoints expuestos en este sprint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400"/>
        <w:gridCol w:w="3350"/>
      </w:tblGrid>
      <w:tr>
        <w:trPr>
          <w:tblHeader/>
        </w:trPr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3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expuesto</w:t>
            </w:r>
          </w:p>
        </w:tc>
        <w:tc>
          <w:tcPr>
            <w:tcW w:type="dxa" w:w="3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Consumido externamente por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S16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endpoint propio (indicador visual sobre datos de S02/S07)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PV08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definido aún en la tabla de endpoints — a acordar con el equipo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C0000"/>
                <w:sz w:val="16"/>
                <w:szCs w:val="16"/>
              </w:rPr>
              <w:t xml:space="preserve">Pendiente de definición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color w:val="1155CC"/>
        </w:rPr>
        <w:t xml:space="preserve">Resumen General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350"/>
        <w:gridCol w:w="2000"/>
      </w:tblGrid>
      <w:tr>
        <w:trPr>
          <w:tblHeader/>
        </w:trPr>
        <w:tc>
          <w:tcPr>
            <w:tcW w:type="dxa" w:w="18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235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000"/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 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18/08 al 02/09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 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03/09 al 16/09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 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17/09 al 30/09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 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01/10 al 14/10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 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15/10 al 28/10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Sprint 6 (contingencia)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29/10 al 11/11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(Sprints 1-5)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18/08 – 28/10</w:t>
            </w:r>
          </w:p>
        </w:tc>
        <w:tc>
          <w:tcPr>
            <w:tcW w:type="dxa" w:w="23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215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Nota: se utilizaron los Story Points originales del Product Backlog (229 SP en total: 215 SP en los Sprints 1-5, y 11 SP reservados para el Sprint 6 de contingencia con las dos historias de prioridad Futuro; S08 se ajustó de 8 a 5 SP por revisión del equipo). La carga por sprint es 45 / 45 / 45 / 44 / 36 SP: se mantiene alta mientras se resuelven Productos y Stock —los módulos más solicitados por el resto del sistema— y desciende marcadamente en los Sprints 4 y 5 para dejar más margen de cara a los parciales de fin de año, adelantando historias sin bloqueos (PV07, C07, C08) hacia sprints anteriores. Todas las historias de Compras (incluyendo C08/C09) se resuelven íntegramente dentro del módulo del Grupo 3, sin depender del módulo Bancos/Tesorería.</w:t>
      </w:r>
    </w:p>
    <w:sectPr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2026-07-08T22:08:15.559Z</dcterms:created>
  <dcterms:modified xsi:type="dcterms:W3CDTF">2026-07-08T22:08:15.570Z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