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38A" w:rsidRPr="001F292D" w:rsidRDefault="004D6F1D" w:rsidP="001F292D">
      <w:pPr>
        <w:bidi/>
        <w:jc w:val="center"/>
        <w:rPr>
          <w:sz w:val="28"/>
          <w:szCs w:val="28"/>
          <w:rtl/>
        </w:rPr>
      </w:pPr>
      <w:r w:rsidRPr="001F292D">
        <w:rPr>
          <w:rFonts w:hint="cs"/>
          <w:sz w:val="28"/>
          <w:szCs w:val="28"/>
          <w:rtl/>
        </w:rPr>
        <w:t>מבוא למערכות מחשוב</w:t>
      </w:r>
    </w:p>
    <w:p w:rsidR="004D6F1D" w:rsidRPr="0098295A" w:rsidRDefault="004D6F1D" w:rsidP="00421EE4">
      <w:pPr>
        <w:bidi/>
        <w:jc w:val="center"/>
        <w:rPr>
          <w:b/>
          <w:bCs/>
          <w:sz w:val="32"/>
          <w:szCs w:val="32"/>
          <w:rtl/>
        </w:rPr>
      </w:pPr>
      <w:r w:rsidRPr="0098295A">
        <w:rPr>
          <w:rFonts w:hint="cs"/>
          <w:b/>
          <w:bCs/>
          <w:sz w:val="32"/>
          <w:szCs w:val="32"/>
          <w:rtl/>
        </w:rPr>
        <w:t xml:space="preserve">עבודה מספר </w:t>
      </w:r>
      <w:r w:rsidR="00421EE4">
        <w:rPr>
          <w:rFonts w:hint="cs"/>
          <w:b/>
          <w:bCs/>
          <w:sz w:val="32"/>
          <w:szCs w:val="32"/>
          <w:rtl/>
        </w:rPr>
        <w:t>3.1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Pr="0098295A">
        <w:rPr>
          <w:b/>
          <w:bCs/>
          <w:sz w:val="32"/>
          <w:szCs w:val="32"/>
          <w:rtl/>
        </w:rPr>
        <w:t>–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="00421EE4">
        <w:rPr>
          <w:b/>
          <w:bCs/>
          <w:sz w:val="32"/>
          <w:szCs w:val="32"/>
        </w:rPr>
        <w:t>Tokenizing</w:t>
      </w:r>
    </w:p>
    <w:p w:rsidR="004D6F1D" w:rsidRDefault="004D6F1D" w:rsidP="004D6F1D">
      <w:pPr>
        <w:bidi/>
        <w:rPr>
          <w:rtl/>
        </w:rPr>
      </w:pPr>
    </w:p>
    <w:p w:rsidR="00AD1D78" w:rsidRDefault="00AD1D78" w:rsidP="00421EE4">
      <w:pPr>
        <w:bidi/>
        <w:rPr>
          <w:rtl/>
        </w:rPr>
      </w:pPr>
      <w:r>
        <w:rPr>
          <w:rFonts w:hint="cs"/>
          <w:b/>
          <w:bCs/>
          <w:rtl/>
        </w:rPr>
        <w:t xml:space="preserve">שימו לב‼ </w:t>
      </w:r>
      <w:r>
        <w:rPr>
          <w:rFonts w:hint="cs"/>
          <w:rtl/>
        </w:rPr>
        <w:t>הסימסטר הולך ונגמר. עליכם לסיים את כל העבודות לפני סוף הסימסטר. לא יאושרו הארכות לתוך תקופת הבחינות!</w:t>
      </w:r>
    </w:p>
    <w:p w:rsidR="00AD1D78" w:rsidRPr="00AD1D78" w:rsidRDefault="00AD1D78" w:rsidP="00AD1D78">
      <w:pPr>
        <w:bidi/>
        <w:rPr>
          <w:rtl/>
        </w:rPr>
      </w:pPr>
    </w:p>
    <w:p w:rsidR="004D6F1D" w:rsidRDefault="004D6F1D" w:rsidP="00AD1D78">
      <w:pPr>
        <w:bidi/>
        <w:rPr>
          <w:rtl/>
        </w:rPr>
      </w:pPr>
      <w:r w:rsidRPr="001F292D">
        <w:rPr>
          <w:rFonts w:hint="cs"/>
          <w:b/>
          <w:bCs/>
          <w:rtl/>
        </w:rPr>
        <w:t>כללי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בעבודה זאת תכתבו </w:t>
      </w:r>
      <w:r w:rsidR="00421EE4">
        <w:rPr>
          <w:rFonts w:hint="cs"/>
          <w:rtl/>
        </w:rPr>
        <w:t xml:space="preserve">תממשו </w:t>
      </w:r>
      <w:r w:rsidR="00421EE4">
        <w:t>Tokenizer</w:t>
      </w:r>
      <w:r w:rsidR="00421EE4">
        <w:rPr>
          <w:rFonts w:hint="cs"/>
          <w:rtl/>
        </w:rPr>
        <w:t xml:space="preserve"> המקבל קבצי קוד ומבצע עליהם </w:t>
      </w:r>
      <w:r w:rsidR="00421EE4">
        <w:t>tokenizing</w:t>
      </w:r>
      <w:r w:rsidR="00421EE4">
        <w:rPr>
          <w:rFonts w:hint="cs"/>
          <w:rtl/>
        </w:rPr>
        <w:t xml:space="preserve"> </w:t>
      </w:r>
      <w:r w:rsidR="00421EE4">
        <w:rPr>
          <w:rtl/>
        </w:rPr>
        <w:t>–</w:t>
      </w:r>
      <w:r w:rsidR="00421EE4">
        <w:rPr>
          <w:rFonts w:hint="cs"/>
          <w:rtl/>
        </w:rPr>
        <w:t xml:space="preserve"> הפיכת הקוד לרשימה של </w:t>
      </w:r>
      <w:r w:rsidR="00421EE4">
        <w:t>tokens</w:t>
      </w:r>
      <w:r w:rsidR="00421EE4">
        <w:rPr>
          <w:rFonts w:hint="cs"/>
          <w:rtl/>
        </w:rPr>
        <w:t>.</w:t>
      </w:r>
    </w:p>
    <w:p w:rsidR="00421EE4" w:rsidRDefault="00421EE4" w:rsidP="003C1E1C">
      <w:pPr>
        <w:bidi/>
        <w:rPr>
          <w:rtl/>
        </w:rPr>
      </w:pPr>
    </w:p>
    <w:p w:rsidR="00421EE4" w:rsidRDefault="00421EE4" w:rsidP="00AE6297">
      <w:pPr>
        <w:bidi/>
        <w:rPr>
          <w:rtl/>
        </w:rPr>
      </w:pPr>
      <w:r>
        <w:rPr>
          <w:rFonts w:hint="cs"/>
          <w:rtl/>
        </w:rPr>
        <w:t xml:space="preserve">ממשו את השיטה </w:t>
      </w:r>
      <w:r>
        <w:t>Tokenize</w:t>
      </w:r>
      <w:r>
        <w:rPr>
          <w:rFonts w:hint="cs"/>
          <w:rtl/>
        </w:rPr>
        <w:t xml:space="preserve"> במחלקה </w:t>
      </w:r>
      <w:r>
        <w:t>Compiler</w:t>
      </w:r>
      <w:r>
        <w:rPr>
          <w:rFonts w:hint="cs"/>
          <w:rtl/>
        </w:rPr>
        <w:t xml:space="preserve">. על השיטה לתמוך בתחביר שנלמד בשיעור לשפת </w:t>
      </w:r>
      <w:r>
        <w:t>Jack</w:t>
      </w:r>
      <w:r w:rsidR="00AE6297">
        <w:rPr>
          <w:rFonts w:hint="cs"/>
          <w:rtl/>
        </w:rPr>
        <w:t>.</w:t>
      </w:r>
      <w:r w:rsidR="00A655FA" w:rsidRPr="00A655FA">
        <w:rPr>
          <w:rFonts w:hint="cs"/>
          <w:rtl/>
        </w:rPr>
        <w:t xml:space="preserve"> </w:t>
      </w:r>
      <w:r w:rsidR="00A655FA">
        <w:rPr>
          <w:rFonts w:hint="cs"/>
          <w:rtl/>
        </w:rPr>
        <w:t xml:space="preserve">במחלקה </w:t>
      </w:r>
      <w:r w:rsidR="00A655FA">
        <w:t>Token</w:t>
      </w:r>
      <w:r w:rsidR="00A655FA">
        <w:rPr>
          <w:rFonts w:hint="cs"/>
          <w:rtl/>
        </w:rPr>
        <w:t xml:space="preserve"> כבר הוגדרו כל האטומים של השפה וכל סוגי האטומים.</w:t>
      </w:r>
    </w:p>
    <w:p w:rsidR="00421EE4" w:rsidRDefault="00421EE4" w:rsidP="00A655FA">
      <w:pPr>
        <w:bidi/>
        <w:rPr>
          <w:rFonts w:hint="cs"/>
          <w:rtl/>
        </w:rPr>
      </w:pPr>
      <w:r>
        <w:rPr>
          <w:rFonts w:hint="cs"/>
          <w:rtl/>
        </w:rPr>
        <w:t>שימו לב לזיהוי נכון של מיקום ה-</w:t>
      </w:r>
      <w:r>
        <w:t>Token</w:t>
      </w:r>
      <w:r>
        <w:rPr>
          <w:rFonts w:hint="cs"/>
          <w:rtl/>
        </w:rPr>
        <w:t xml:space="preserve">. עליכם לזהות שגיאות ובמידת הצורך לזרוק </w:t>
      </w:r>
      <w:r>
        <w:t>SyntaxErrorException</w:t>
      </w:r>
      <w:r>
        <w:rPr>
          <w:rFonts w:hint="cs"/>
          <w:rtl/>
        </w:rPr>
        <w:t>.</w:t>
      </w:r>
      <w:r w:rsidR="00522AD4">
        <w:rPr>
          <w:rFonts w:hint="cs"/>
          <w:rtl/>
        </w:rPr>
        <w:t xml:space="preserve"> </w:t>
      </w:r>
      <w:r w:rsidR="00A655FA">
        <w:rPr>
          <w:rFonts w:hint="cs"/>
          <w:rtl/>
        </w:rPr>
        <w:t xml:space="preserve">בעבודה זאת עליכם לזהות מקרים בהם יש </w:t>
      </w:r>
      <w:r w:rsidR="00A655FA">
        <w:t>Identifier</w:t>
      </w:r>
      <w:r w:rsidR="00A655FA">
        <w:rPr>
          <w:rFonts w:hint="cs"/>
          <w:rtl/>
        </w:rPr>
        <w:t xml:space="preserve"> לא חוקי. מצורפת דוגמא בקבצי הקוד.</w:t>
      </w:r>
      <w:bookmarkStart w:id="0" w:name="_GoBack"/>
      <w:bookmarkEnd w:id="0"/>
    </w:p>
    <w:p w:rsidR="00421EE4" w:rsidRDefault="00421EE4" w:rsidP="00421EE4">
      <w:pPr>
        <w:bidi/>
        <w:rPr>
          <w:rtl/>
        </w:rPr>
      </w:pPr>
    </w:p>
    <w:p w:rsidR="003C1E1C" w:rsidRDefault="003C1E1C" w:rsidP="00421EE4">
      <w:pPr>
        <w:bidi/>
        <w:rPr>
          <w:rtl/>
        </w:rPr>
      </w:pPr>
      <w:r>
        <w:rPr>
          <w:rFonts w:hint="cs"/>
          <w:rtl/>
        </w:rPr>
        <w:t xml:space="preserve">להזכירכם, העבודה אינה בזוגות. כל העברה של קטעי קוד בין סטודנטים אסורה בהחלט. כל צורה של העתקה תטופל בחומרה המירבית </w:t>
      </w:r>
      <w:r>
        <w:rPr>
          <w:rtl/>
        </w:rPr>
        <w:t>–</w:t>
      </w:r>
      <w:r>
        <w:rPr>
          <w:rFonts w:hint="cs"/>
          <w:rtl/>
        </w:rPr>
        <w:t xml:space="preserve"> אל תעתיקו!</w:t>
      </w:r>
    </w:p>
    <w:sectPr w:rsidR="003C1E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FED"/>
    <w:multiLevelType w:val="hybridMultilevel"/>
    <w:tmpl w:val="30D24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DB0"/>
    <w:multiLevelType w:val="hybridMultilevel"/>
    <w:tmpl w:val="C3E0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D3"/>
    <w:rsid w:val="00023CD2"/>
    <w:rsid w:val="001B238A"/>
    <w:rsid w:val="001B3DD1"/>
    <w:rsid w:val="001F292D"/>
    <w:rsid w:val="00203F55"/>
    <w:rsid w:val="00235C57"/>
    <w:rsid w:val="002E254D"/>
    <w:rsid w:val="003C1E1C"/>
    <w:rsid w:val="00421EE4"/>
    <w:rsid w:val="00464CD3"/>
    <w:rsid w:val="004D6F1D"/>
    <w:rsid w:val="004D783E"/>
    <w:rsid w:val="00522AD4"/>
    <w:rsid w:val="005D5222"/>
    <w:rsid w:val="00851F92"/>
    <w:rsid w:val="0089303E"/>
    <w:rsid w:val="008D642A"/>
    <w:rsid w:val="009007A2"/>
    <w:rsid w:val="0098295A"/>
    <w:rsid w:val="00990EF3"/>
    <w:rsid w:val="009A37FD"/>
    <w:rsid w:val="00A655FA"/>
    <w:rsid w:val="00A67225"/>
    <w:rsid w:val="00A73CA6"/>
    <w:rsid w:val="00AD1D78"/>
    <w:rsid w:val="00AE6297"/>
    <w:rsid w:val="00B11FA8"/>
    <w:rsid w:val="00C838A6"/>
    <w:rsid w:val="00C847DF"/>
    <w:rsid w:val="00CC23DF"/>
    <w:rsid w:val="00D24E86"/>
    <w:rsid w:val="00D44FBE"/>
    <w:rsid w:val="00D4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94C1"/>
  <w15:docId w15:val="{AB81C5E5-3142-4F09-99E8-F9418A60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גיא שני - הנדסת מערכות מידע</cp:lastModifiedBy>
  <cp:revision>20</cp:revision>
  <dcterms:created xsi:type="dcterms:W3CDTF">2013-12-24T06:33:00Z</dcterms:created>
  <dcterms:modified xsi:type="dcterms:W3CDTF">2020-01-02T06:42:00Z</dcterms:modified>
</cp:coreProperties>
</file>