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7wzt5ynaakyj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[RFS01] - Inserir Produto</w:t>
      </w:r>
    </w:p>
    <w:p w:rsidR="00000000" w:rsidDel="00000000" w:rsidP="00000000" w:rsidRDefault="00000000" w:rsidRPr="00000000" w14:paraId="00000002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03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que os atores possuam a opção de inserir novos produtos no banco de dados. Para que este cadastro seja possível, o ator deve preencher as informações presentes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01 - Cadastro de Produto.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01 - Cadastro de Produto</w:t>
      </w: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00"/>
        <w:gridCol w:w="5295"/>
        <w:tblGridChange w:id="0">
          <w:tblGrid>
            <w:gridCol w:w="3600"/>
            <w:gridCol w:w="529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70ad47" w:space="0" w:sz="6" w:val="single"/>
              <w:left w:color="70ad47" w:space="0" w:sz="6" w:val="single"/>
              <w:bottom w:color="70ad47" w:space="0" w:sz="6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6" w:val="single"/>
              <w:left w:color="000000" w:space="0" w:sz="0" w:val="nil"/>
              <w:bottom w:color="70ad47" w:space="0" w:sz="6" w:val="single"/>
              <w:right w:color="70ad47" w:space="0" w:sz="6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*Nome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contendo o nome do produto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*Descrição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valor mínimo de 50 caracteres e máximo de 250 caracteres.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*Categoria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com as Categorias armazenadas no sistema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*Fornecedor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com os fornecedores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Quantidade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número, sendo possível apenas digitar números naturais.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Preço de Compra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de números positivos correspondendo ao valor de compra do produto.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Preço de Venda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de números positivos correspondendo ao valor de venda do produto.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de Validade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fechado do tipo data, o qual deve ser posterior a data atual.</w:t>
            </w:r>
          </w:p>
        </w:tc>
      </w:tr>
    </w:tbl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ab/>
      </w:r>
      <w:r w:rsidDel="00000000" w:rsidR="00000000" w:rsidRPr="00000000">
        <w:rPr>
          <w:rFonts w:ascii="Calibri" w:cs="Calibri" w:eastAsia="Calibri" w:hAnsi="Calibri"/>
          <w:rtl w:val="0"/>
        </w:rPr>
        <w:t xml:space="preserve">Para que o produto seja cadastrado com sucesso, deve ser feita uma verificação das informações fornecidas pelo ator, sendo elas: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Validação dos preços: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que o preço de venda seja sempre superior ao preço de compra;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before="0" w:line="24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Verificação da validade: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que a data de validade do produto seja de pelo menos 2 meses.</w:t>
      </w:r>
    </w:p>
    <w:p w:rsidR="00000000" w:rsidDel="00000000" w:rsidP="00000000" w:rsidRDefault="00000000" w:rsidRPr="00000000" w14:paraId="0000001B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Após o cadastro ser realizado, o sistema deve retornar ao ator que realizou a ação uma mensagem dizendo que o produto foi cadastrado com sucesso.</w:t>
      </w:r>
    </w:p>
    <w:p w:rsidR="00000000" w:rsidDel="00000000" w:rsidP="00000000" w:rsidRDefault="00000000" w:rsidRPr="00000000" w14:paraId="0000001C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1F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82pf3zrk0wm8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[RFS02] - Alterar Produto</w:t>
      </w:r>
    </w:p>
    <w:p w:rsidR="00000000" w:rsidDel="00000000" w:rsidP="00000000" w:rsidRDefault="00000000" w:rsidRPr="00000000" w14:paraId="00000021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22">
      <w:pPr>
        <w:spacing w:after="0" w:before="0" w:line="240" w:lineRule="auto"/>
        <w:ind w:firstLine="720"/>
        <w:jc w:val="both"/>
        <w:rPr>
          <w:rFonts w:ascii="Calibri" w:cs="Calibri" w:eastAsia="Calibri" w:hAnsi="Calibri"/>
          <w:vertAlign w:val="subscript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que o ator altere os dados de um produto previamente cadastrado. A alteração deve ser realizada mediante consulta ao produto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[RFS03]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Os atributos que podem ser alterados pelos atores estão presentes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02 - Alterar Produtos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qualquer outro atributo deve ou ser mantido no sistema, ou ser alterado automaticamente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03 - Alterar Produtos</w:t>
      </w:r>
    </w:p>
    <w:tbl>
      <w:tblPr>
        <w:tblStyle w:val="Table2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00"/>
        <w:gridCol w:w="5430"/>
        <w:tblGridChange w:id="0">
          <w:tblGrid>
            <w:gridCol w:w="3600"/>
            <w:gridCol w:w="54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0ad47" w:space="0" w:sz="8" w:val="single"/>
              <w:left w:color="70ad47" w:space="0" w:sz="8" w:val="single"/>
              <w:bottom w:color="a8d08d" w:space="0" w:sz="8" w:val="single"/>
              <w:right w:color="70ad47" w:space="0" w:sz="8" w:val="single"/>
            </w:tcBorders>
            <w:shd w:fill="70ad4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8" w:val="single"/>
              <w:left w:color="70ad47" w:space="0" w:sz="8" w:val="single"/>
              <w:bottom w:color="a8d08d" w:space="0" w:sz="8" w:val="single"/>
              <w:right w:color="70ad47" w:space="0" w:sz="8" w:val="single"/>
            </w:tcBorders>
            <w:shd w:fill="70ad4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Status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Os atores podem alterar este campo apenas para o valor “ INATIVO “, os outros valores são preenchidos pelo sistema automaticamente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Fornecedor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Os atores podem alterar o id do fornecedor, caso este esteja inativo e seja preciso outro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Preço de Venda&gt;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Os atores podem alterar este campo contanto que permaneça sempre superior ao preço de compra</w:t>
            </w:r>
          </w:p>
        </w:tc>
      </w:tr>
    </w:tbl>
    <w:p w:rsidR="00000000" w:rsidDel="00000000" w:rsidP="00000000" w:rsidRDefault="00000000" w:rsidRPr="00000000" w14:paraId="0000002F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u0sf14hqwkrv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[RFS03] - Consultar Produto</w:t>
      </w:r>
    </w:p>
    <w:p w:rsidR="00000000" w:rsidDel="00000000" w:rsidP="00000000" w:rsidRDefault="00000000" w:rsidRPr="00000000" w14:paraId="00000034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35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aos atores consultar os produtos cadastrados no sistema mediante o preenchimento de um ou mais filtros, apresentados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03 - Filtro de Consulta dos Produtos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Caso nenhum dos atributos de filtro seja preenchido, o sistema deve mostrar todos os produtos.</w:t>
      </w:r>
    </w:p>
    <w:p w:rsidR="00000000" w:rsidDel="00000000" w:rsidP="00000000" w:rsidRDefault="00000000" w:rsidRPr="00000000" w14:paraId="00000036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04 - Filtro de Consulta dos Produtos</w:t>
      </w:r>
      <w:r w:rsidDel="00000000" w:rsidR="00000000" w:rsidRPr="00000000">
        <w:rPr>
          <w:rtl w:val="0"/>
        </w:rPr>
      </w:r>
    </w:p>
    <w:tbl>
      <w:tblPr>
        <w:tblStyle w:val="Table3"/>
        <w:tblW w:w="9015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3630"/>
        <w:gridCol w:w="5385"/>
        <w:tblGridChange w:id="0">
          <w:tblGrid>
            <w:gridCol w:w="3630"/>
            <w:gridCol w:w="53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ATRIBUTOS</w:t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DESCRIÇÃO DOS ATRIBUTOS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do produto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Categoria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Categoria do produto</w:t>
            </w:r>
          </w:p>
        </w:tc>
      </w:tr>
    </w:tbl>
    <w:p w:rsidR="00000000" w:rsidDel="00000000" w:rsidP="00000000" w:rsidRDefault="00000000" w:rsidRPr="00000000" w14:paraId="0000003E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deverá retornar somente os produtos os quais possuem status definido como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ATIVO”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ou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INATIVO”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aqueles que estiverem vencidos devem ser ocultados. Além disso deve retornar os seguintes atributos, ordenados em ordem alfabética através do atributo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Nome”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do produto:</w:t>
      </w:r>
    </w:p>
    <w:p w:rsidR="00000000" w:rsidDel="00000000" w:rsidP="00000000" w:rsidRDefault="00000000" w:rsidRPr="00000000" w14:paraId="00000040">
      <w:pPr>
        <w:spacing w:line="24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05 - Resultado do Filtro de Consulta dos Produtos</w:t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15"/>
        <w:gridCol w:w="5385"/>
        <w:tblGridChange w:id="0">
          <w:tblGrid>
            <w:gridCol w:w="3615"/>
            <w:gridCol w:w="53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0ad47" w:space="0" w:sz="8" w:val="single"/>
              <w:left w:color="70ad47" w:space="0" w:sz="8" w:val="single"/>
              <w:bottom w:color="a8d08d" w:space="0" w:sz="8" w:val="single"/>
              <w:right w:color="70ad47" w:space="0" w:sz="8" w:val="single"/>
            </w:tcBorders>
            <w:shd w:fill="70ad4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8" w:val="single"/>
              <w:left w:color="70ad47" w:space="0" w:sz="8" w:val="single"/>
              <w:bottom w:color="a8d08d" w:space="0" w:sz="8" w:val="single"/>
              <w:right w:color="70ad47" w:space="0" w:sz="8" w:val="single"/>
            </w:tcBorders>
            <w:shd w:fill="70ad4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 DO CAMPO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Nome &gt; 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do produto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Descrição &gt; 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Descrição do produto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Categoria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Categoria a qual o produto pertence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Fornecedor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Fornecedor do produto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Quantidade Atual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Número correspondente a quantidade do produto presente no estoque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Preço Compra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Número correspondente ao preço de compra do produto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Preço de Venda&gt;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Número correspondente ao preço de venda do produto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Data de Validade &gt;</w:t>
            </w:r>
          </w:p>
        </w:tc>
        <w:tc>
          <w:tcPr>
            <w:tcBorders>
              <w:top w:color="a8d08d" w:space="0" w:sz="8" w:val="single"/>
              <w:left w:color="a8d08d" w:space="0" w:sz="8" w:val="single"/>
              <w:bottom w:color="a8d08d" w:space="0" w:sz="8" w:val="single"/>
              <w:right w:color="a8d08d" w:space="0" w:sz="8" w:val="single"/>
            </w:tcBorders>
            <w:shd w:fill="e2ef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correspondente a data de validade do produto</w:t>
            </w:r>
          </w:p>
        </w:tc>
      </w:tr>
    </w:tbl>
    <w:p w:rsidR="00000000" w:rsidDel="00000000" w:rsidP="00000000" w:rsidRDefault="00000000" w:rsidRPr="00000000" w14:paraId="00000053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kgatsrueqj07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[RFS04] - Remover Produto</w:t>
      </w:r>
    </w:p>
    <w:p w:rsidR="00000000" w:rsidDel="00000000" w:rsidP="00000000" w:rsidRDefault="00000000" w:rsidRPr="00000000" w14:paraId="00000057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58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aos atores a possibilidade de excluir um produto que esteja cadastrado no sistema de acordo com 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[RFS01]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Essa ação só pode ser realizada se não há movimentações agendadas para esse produto e também só pode ser realizada com os produtos que estão com o status definido como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Inativo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ou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Vencido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9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5B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kjoazsmqjm4j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[RFS05] - Cadastrar Categoria de Produto</w:t>
      </w:r>
    </w:p>
    <w:p w:rsidR="00000000" w:rsidDel="00000000" w:rsidP="00000000" w:rsidRDefault="00000000" w:rsidRPr="00000000" w14:paraId="00000060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61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que os atores cadastrem uma nova categoria de produto no sistema de controle de estoque preenchendo os dados descritos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06 - Dados da Categoria de Produto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62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06 – Dados da Categoria de Produto</w:t>
      </w:r>
      <w:r w:rsidDel="00000000" w:rsidR="00000000" w:rsidRPr="00000000">
        <w:rPr>
          <w:rtl w:val="0"/>
        </w:rPr>
      </w:r>
    </w:p>
    <w:tbl>
      <w:tblPr>
        <w:tblStyle w:val="Table5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5205"/>
        <w:tblGridChange w:id="0">
          <w:tblGrid>
            <w:gridCol w:w="3690"/>
            <w:gridCol w:w="52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70ad47" w:space="0" w:sz="6" w:val="single"/>
              <w:left w:color="70ad47" w:space="0" w:sz="6" w:val="single"/>
              <w:bottom w:color="70ad47" w:space="0" w:sz="6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6" w:val="single"/>
              <w:left w:color="000000" w:space="0" w:sz="0" w:val="nil"/>
              <w:bottom w:color="70ad47" w:space="0" w:sz="6" w:val="single"/>
              <w:right w:color="70ad47" w:space="0" w:sz="6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 CAMPO 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categoria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valor máximo de 50 caracteres.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valor mínimo de 20 caracteres e máximo de 250 caracteres.</w:t>
            </w:r>
          </w:p>
        </w:tc>
      </w:tr>
    </w:tbl>
    <w:p w:rsidR="00000000" w:rsidDel="00000000" w:rsidP="00000000" w:rsidRDefault="00000000" w:rsidRPr="00000000" w14:paraId="00000069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Após todos os dados preenchidos e ação de criar uma nova categoria estiver em execução, o sistema deve verificar se já existe uma categoria com o nome adicionado e, caso exista, informar o ator que já existe uma categoria com o nome selecionado, não sendo possível terminar o cadastro.</w:t>
        <w:br w:type="textWrapping"/>
      </w:r>
    </w:p>
    <w:p w:rsidR="00000000" w:rsidDel="00000000" w:rsidP="00000000" w:rsidRDefault="00000000" w:rsidRPr="00000000" w14:paraId="0000006A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6B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6C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yqtwlrciko8a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[RFS06] - Alterar Categoria de Produto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6F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que o ator altere os dados de uma categoria previamente cadastrada de acordo com 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[RFS07]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 Todos os atributos presentes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06 - Dados da Categoria de Produto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podem ser alterados. No entanto, assim como o cadastro de uma nova categoria, o nome só pode ser alterado para um novo quando este não pertence a uma categoria já criada.</w:t>
        <w:br w:type="textWrapping"/>
      </w:r>
    </w:p>
    <w:p w:rsidR="00000000" w:rsidDel="00000000" w:rsidP="00000000" w:rsidRDefault="00000000" w:rsidRPr="00000000" w14:paraId="00000070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71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72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ttupjwl97qjb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[RFS07] - Consultar Categoria de Produto</w:t>
      </w:r>
    </w:p>
    <w:p w:rsidR="00000000" w:rsidDel="00000000" w:rsidP="00000000" w:rsidRDefault="00000000" w:rsidRPr="00000000" w14:paraId="00000074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75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consultar as categorias cadastradas no sistema mediante o preenchimento de um ou mais filtros. Caso nenhum filtro seja informado, todas as categorias serão exibidas.</w:t>
      </w:r>
    </w:p>
    <w:p w:rsidR="00000000" w:rsidDel="00000000" w:rsidP="00000000" w:rsidRDefault="00000000" w:rsidRPr="00000000" w14:paraId="00000076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07 - Filtros para Pesquisa de Categorias</w:t>
      </w:r>
      <w:r w:rsidDel="00000000" w:rsidR="00000000" w:rsidRPr="00000000">
        <w:rPr>
          <w:rtl w:val="0"/>
        </w:rPr>
      </w:r>
    </w:p>
    <w:tbl>
      <w:tblPr>
        <w:tblStyle w:val="Table6"/>
        <w:tblW w:w="9015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3765"/>
        <w:gridCol w:w="5250"/>
        <w:tblGridChange w:id="0">
          <w:tblGrid>
            <w:gridCol w:w="3765"/>
            <w:gridCol w:w="52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ATRIBUTOS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DESCRIÇÃO CAMPO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categoria</w:t>
            </w:r>
          </w:p>
        </w:tc>
      </w:tr>
    </w:tbl>
    <w:p w:rsidR="00000000" w:rsidDel="00000000" w:rsidP="00000000" w:rsidRDefault="00000000" w:rsidRPr="00000000" w14:paraId="0000007B">
      <w:pPr>
        <w:spacing w:after="0" w:before="0" w:line="240" w:lineRule="auto"/>
        <w:ind w:firstLine="72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retornar os seguintes atributos, ordenados em ordem alfabética por nome da categoria: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08 - Resposta do Filtro de Pesquisa de Categoria</w:t>
      </w:r>
    </w:p>
    <w:tbl>
      <w:tblPr>
        <w:tblStyle w:val="Table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5205"/>
        <w:tblGridChange w:id="0">
          <w:tblGrid>
            <w:gridCol w:w="3690"/>
            <w:gridCol w:w="52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70ad47" w:space="0" w:sz="6" w:val="single"/>
              <w:left w:color="70ad47" w:space="0" w:sz="6" w:val="single"/>
              <w:bottom w:color="70ad47" w:space="0" w:sz="6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6" w:val="single"/>
              <w:left w:color="000000" w:space="0" w:sz="0" w:val="nil"/>
              <w:bottom w:color="70ad47" w:space="0" w:sz="6" w:val="single"/>
              <w:right w:color="70ad47" w:space="0" w:sz="6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 CAMPO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Nome da categoria &gt;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Categoria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&lt; Descrição &gt;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Descrição da Categoria</w:t>
            </w:r>
          </w:p>
        </w:tc>
      </w:tr>
    </w:tbl>
    <w:p w:rsidR="00000000" w:rsidDel="00000000" w:rsidP="00000000" w:rsidRDefault="00000000" w:rsidRPr="00000000" w14:paraId="00000083">
      <w:pPr>
        <w:spacing w:line="240" w:lineRule="auto"/>
        <w:ind w:lef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86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x6zv6owjwmuv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[RFS08] - Remover Categoria de Produto</w:t>
      </w:r>
    </w:p>
    <w:p w:rsidR="00000000" w:rsidDel="00000000" w:rsidP="00000000" w:rsidRDefault="00000000" w:rsidRPr="00000000" w14:paraId="00000089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8A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remover uma categoria do sistema mediante consulta à categoria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[RFS07]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Para que seja possível realizar essa ação, a categoria não pode estar associada a nenhum produto que esteja com o status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ATIVO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ou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INATIVO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Caso exista vinculação com produtos, a ação de remoção deve ser interrompida e o ator deve ser avisado que a remoção não é possível.</w:t>
      </w:r>
    </w:p>
    <w:p w:rsidR="00000000" w:rsidDel="00000000" w:rsidP="00000000" w:rsidRDefault="00000000" w:rsidRPr="00000000" w14:paraId="0000008B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2mv0eq1np9hn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[RFS09] Cadastrar Fornecedor</w:t>
      </w:r>
    </w:p>
    <w:p w:rsidR="00000000" w:rsidDel="00000000" w:rsidP="00000000" w:rsidRDefault="00000000" w:rsidRPr="00000000" w14:paraId="00000090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91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aos atores a possibilidade de cadastrar novos fornecedores no sistema. Para isso, será necessário preencher os dados descritos na Tabela 05. Importante ressaltar que o sistema deve fazer a validação do CNPJ do fornecedor, com o intuito de evitar duplicidade dentro do banco de dados. Caso seja encontrado um CNPJ semelhante ao que está sendo registrado, o ator deve ser informado e a operação deve ser cancelada.</w:t>
      </w:r>
    </w:p>
    <w:p w:rsidR="00000000" w:rsidDel="00000000" w:rsidP="00000000" w:rsidRDefault="00000000" w:rsidRPr="00000000" w14:paraId="00000092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09 – Dados do Fornecedor</w:t>
      </w:r>
      <w:r w:rsidDel="00000000" w:rsidR="00000000" w:rsidRPr="00000000">
        <w:rPr>
          <w:rtl w:val="0"/>
        </w:rPr>
      </w:r>
    </w:p>
    <w:tbl>
      <w:tblPr>
        <w:tblStyle w:val="Table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15"/>
        <w:gridCol w:w="5280"/>
        <w:tblGridChange w:id="0">
          <w:tblGrid>
            <w:gridCol w:w="3615"/>
            <w:gridCol w:w="52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70ad47" w:space="0" w:sz="6" w:val="single"/>
              <w:left w:color="70ad47" w:space="0" w:sz="6" w:val="single"/>
              <w:bottom w:color="70ad47" w:space="0" w:sz="6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6" w:val="single"/>
              <w:left w:color="000000" w:space="0" w:sz="0" w:val="nil"/>
              <w:bottom w:color="70ad47" w:space="0" w:sz="6" w:val="single"/>
              <w:right w:color="70ad47" w:space="0" w:sz="6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empresa fornecedora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CNPJ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Cadastro Nacional da Pessoa Jurídica. Deve ser válido e único no sistema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Telefone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Número de contato do fornecedor (formato: (XX) (xxxxx-xxxx).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Endereço de e-mail válido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Endereço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multivalorado composto por: CEP, rua, número, bairro, cidade, estado, complemento. Ao digitar o CEP, o sistema poderá buscar automaticamente o endereço correspondente.</w:t>
            </w:r>
          </w:p>
        </w:tc>
      </w:tr>
    </w:tbl>
    <w:p w:rsidR="00000000" w:rsidDel="00000000" w:rsidP="00000000" w:rsidRDefault="00000000" w:rsidRPr="00000000" w14:paraId="0000009F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A2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9q3edjjs6zl4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[RFS10] Alterar Fornecedor</w:t>
      </w:r>
    </w:p>
    <w:p w:rsidR="00000000" w:rsidDel="00000000" w:rsidP="00000000" w:rsidRDefault="00000000" w:rsidRPr="00000000" w14:paraId="000000A4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A5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que o ator altere os dados de um fornecedor previamente cadastrado. A alteração deve ser realizada mediante consulta ao fornecedor no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[RFS11]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Todos os atributos presentes na tabela 09 podem ser alterados, exceto o CNPJ e o endereço.</w:t>
        <w:br w:type="textWrapping"/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A8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iokyi59zo63h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[RFS11] Consultar Fornecedor</w:t>
      </w:r>
    </w:p>
    <w:p w:rsidR="00000000" w:rsidDel="00000000" w:rsidP="00000000" w:rsidRDefault="00000000" w:rsidRPr="00000000" w14:paraId="000000AA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AB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consultar os fornecedores cadastrados no sistema mediante o preenchimento de um ou mais filtros. Caso nenhum filtro seja informado, todos os fornecedores serão exibidos.</w:t>
      </w:r>
    </w:p>
    <w:p w:rsidR="00000000" w:rsidDel="00000000" w:rsidP="00000000" w:rsidRDefault="00000000" w:rsidRPr="00000000" w14:paraId="000000AC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10 - Filtros para Pesquisa de Fornecedores</w:t>
      </w:r>
      <w:r w:rsidDel="00000000" w:rsidR="00000000" w:rsidRPr="00000000">
        <w:rPr>
          <w:rtl w:val="0"/>
        </w:rPr>
      </w:r>
    </w:p>
    <w:tbl>
      <w:tblPr>
        <w:tblStyle w:val="Table9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Atributos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Descrição dos Atributos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 da empresa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empresa fornecedora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CNPJ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CNPJ da empresa fornecedora </w:t>
            </w:r>
          </w:p>
        </w:tc>
      </w:tr>
    </w:tbl>
    <w:p w:rsidR="00000000" w:rsidDel="00000000" w:rsidP="00000000" w:rsidRDefault="00000000" w:rsidRPr="00000000" w14:paraId="000000B3">
      <w:pPr>
        <w:spacing w:after="0" w:before="0" w:line="240" w:lineRule="auto"/>
        <w:ind w:firstLine="72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retornará os seguintes atributos, ordenados em ordem alfabética por nome da empresa: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11 - Resposta do Filtro de Consulta do Fornecedor</w:t>
      </w:r>
    </w:p>
    <w:tbl>
      <w:tblPr>
        <w:tblStyle w:val="Table10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B5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Atributos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Descrição dos Atributos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B7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 da empresa</w:t>
            </w:r>
          </w:p>
        </w:tc>
        <w:tc>
          <w:tcPr/>
          <w:p w:rsidR="00000000" w:rsidDel="00000000" w:rsidP="00000000" w:rsidRDefault="00000000" w:rsidRPr="00000000" w14:paraId="000000B8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da empresa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CNPJ</w:t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CNPJ da empresa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Telefone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Telefone da empresa registrada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E-mail</w:t>
            </w:r>
          </w:p>
        </w:tc>
        <w:tc>
          <w:tcPr/>
          <w:p w:rsidR="00000000" w:rsidDel="00000000" w:rsidP="00000000" w:rsidRDefault="00000000" w:rsidRPr="00000000" w14:paraId="000000B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Email da empresa registrada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Endereço</w:t>
            </w:r>
          </w:p>
        </w:tc>
        <w:tc>
          <w:tcPr/>
          <w:p w:rsidR="00000000" w:rsidDel="00000000" w:rsidP="00000000" w:rsidRDefault="00000000" w:rsidRPr="00000000" w14:paraId="000000C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Entidade Endereço atrelado a empresa</w:t>
            </w:r>
          </w:p>
        </w:tc>
      </w:tr>
    </w:tbl>
    <w:p w:rsidR="00000000" w:rsidDel="00000000" w:rsidP="00000000" w:rsidRDefault="00000000" w:rsidRPr="00000000" w14:paraId="000000C1">
      <w:pPr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C3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7nvi3bx87bbt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[RFS12] Remover Fornecedor</w:t>
      </w:r>
    </w:p>
    <w:p w:rsidR="00000000" w:rsidDel="00000000" w:rsidP="00000000" w:rsidRDefault="00000000" w:rsidRPr="00000000" w14:paraId="000000C5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C6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remover um fornecedor do sistema mediante consulta ao fornecedor,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[RFS11]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Para que seja possível realizar este requisito, o sistema deve verificar se o fornecedor possui produtos que estão tanto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ATIVO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quanto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INATIVO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vinculados a ele e, caso possua, deve informar ao ator que a ação não pode ser realizada.</w:t>
      </w:r>
    </w:p>
    <w:p w:rsidR="00000000" w:rsidDel="00000000" w:rsidP="00000000" w:rsidRDefault="00000000" w:rsidRPr="00000000" w14:paraId="000000C7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ufgw43nqpbg0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[RFS13] Registrar Movimentação de Estoque</w:t>
      </w:r>
    </w:p>
    <w:p w:rsidR="00000000" w:rsidDel="00000000" w:rsidP="00000000" w:rsidRDefault="00000000" w:rsidRPr="00000000" w14:paraId="000000CC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CD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a possibilidade de registrar uma movimentação de produtos no estoque, seja do tipo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ENTRADA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ou do tipo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SAÍDA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O registro altera automaticamente a quantidade em estoque dos produtos envolvidos, somando para entradas e subtraindo para saídas.</w:t>
      </w:r>
    </w:p>
    <w:p w:rsidR="00000000" w:rsidDel="00000000" w:rsidP="00000000" w:rsidRDefault="00000000" w:rsidRPr="00000000" w14:paraId="000000CE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12 – Dados da Movimentação de Estoque</w:t>
      </w:r>
      <w:r w:rsidDel="00000000" w:rsidR="00000000" w:rsidRPr="00000000">
        <w:rPr>
          <w:rtl w:val="0"/>
        </w:rPr>
      </w:r>
    </w:p>
    <w:tbl>
      <w:tblPr>
        <w:tblStyle w:val="Table1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5.9999999999995"/>
        <w:gridCol w:w="5709.000000000001"/>
        <w:tblGridChange w:id="0">
          <w:tblGrid>
            <w:gridCol w:w="3185.9999999999995"/>
            <w:gridCol w:w="5709.00000000000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CAMPO DESCRIÇÃO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 Produto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única, fechada, contendo todos os produtos armazenados no sistema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# Fornecedor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Caso for uma movimentação do tipo ENTRADA, será necessário preencher essa opção, do contrário é preenchida automaticamente.</w:t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 Tipo de movimentação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1"/>
              </w:numPr>
              <w:spacing w:after="0" w:before="0" w:line="240" w:lineRule="auto"/>
              <w:ind w:left="720" w:hanging="360"/>
              <w:jc w:val="both"/>
              <w:rPr>
                <w:rFonts w:ascii="Calibri" w:cs="Calibri" w:eastAsia="Calibri" w:hAnsi="Calibri"/>
                <w:b w:val="1"/>
                <w:bCs w:val="1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ENTRADA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1"/>
              </w:numPr>
              <w:spacing w:after="0" w:before="0" w:line="240" w:lineRule="auto"/>
              <w:ind w:left="720" w:hanging="360"/>
              <w:jc w:val="both"/>
              <w:rPr>
                <w:rFonts w:ascii="Calibri" w:cs="Calibri" w:eastAsia="Calibri" w:hAnsi="Calibri"/>
                <w:b w:val="1"/>
                <w:bCs w:val="1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SAÍDA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 Data da Movimentação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do tipo data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 Quantidade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Número inteiro positivo que representa a quantidade de um certo produto a ser removido ou adicionado no estoque.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Motivo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opcional do tipo texto para descrever o motivo da alteração no estoque.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Observações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opcional do tipo texto para adicionar observações sobre a movimentação.</w:t>
            </w:r>
          </w:p>
        </w:tc>
      </w:tr>
    </w:tbl>
    <w:p w:rsidR="00000000" w:rsidDel="00000000" w:rsidP="00000000" w:rsidRDefault="00000000" w:rsidRPr="00000000" w14:paraId="000000E1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E2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E3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3p0o3fsq5f91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[RFS14] Alterar Movimentação de Estoque</w:t>
      </w:r>
    </w:p>
    <w:p w:rsidR="00000000" w:rsidDel="00000000" w:rsidP="00000000" w:rsidRDefault="00000000" w:rsidRPr="00000000" w14:paraId="000000E5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E6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corrigir informações de uma movimentação previamente registrada, mediante consulta ao registro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[RFS15]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Os atributos que podem ser removidos estão presentes na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Tabela 13 - Alteração de Movimentação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0" w:before="0" w:line="240" w:lineRule="auto"/>
        <w:ind w:firstLine="72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13 - Alteração de Movimentação</w:t>
      </w:r>
    </w:p>
    <w:tbl>
      <w:tblPr>
        <w:tblStyle w:val="Table12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Atributos</w:t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Descrição dos Atributos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&lt; Atuante &gt;</w:t>
            </w:r>
          </w:p>
        </w:tc>
        <w:tc>
          <w:tcPr/>
          <w:p w:rsidR="00000000" w:rsidDel="00000000" w:rsidP="00000000" w:rsidRDefault="00000000" w:rsidRPr="00000000" w14:paraId="000000E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Responsável vinculado à movimentação.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&lt; Quantidade &gt; </w:t>
            </w:r>
          </w:p>
        </w:tc>
        <w:tc>
          <w:tcPr/>
          <w:p w:rsidR="00000000" w:rsidDel="00000000" w:rsidP="00000000" w:rsidRDefault="00000000" w:rsidRPr="00000000" w14:paraId="000000E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Quantidade do produto </w:t>
            </w:r>
          </w:p>
        </w:tc>
      </w:tr>
    </w:tbl>
    <w:p w:rsidR="00000000" w:rsidDel="00000000" w:rsidP="00000000" w:rsidRDefault="00000000" w:rsidRPr="00000000" w14:paraId="000000EE">
      <w:pPr>
        <w:spacing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Importante ressaltar que Atuante pode ser alterado apenas quando se tratar de uma movimentação do tipo 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Entrada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ou seja, associada a um fornecedor.</w:t>
      </w:r>
    </w:p>
    <w:p w:rsidR="00000000" w:rsidDel="00000000" w:rsidP="00000000" w:rsidRDefault="00000000" w:rsidRPr="00000000" w14:paraId="000000EF">
      <w:pPr>
        <w:spacing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Além disso, caso seja necessário alterar a quantidade de produto, o sistema deve recalcular automaticamente o saldo do estoque, ajustando a quantidade total conforme a nova movimentação.</w:t>
      </w:r>
    </w:p>
    <w:p w:rsidR="00000000" w:rsidDel="00000000" w:rsidP="00000000" w:rsidRDefault="00000000" w:rsidRPr="00000000" w14:paraId="000000F0">
      <w:pPr>
        <w:spacing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0F3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g5zhdpns3p0o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[RFS15] Consultar Movimentação de Estoque</w:t>
      </w:r>
    </w:p>
    <w:p w:rsidR="00000000" w:rsidDel="00000000" w:rsidP="00000000" w:rsidRDefault="00000000" w:rsidRPr="00000000" w14:paraId="000000F5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0F6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consultar movimentações de estoque previamente registradas, mediante preenchimento de filtros. Caso nenhum filtro seja informado, todas as movimentações serão exibidas.</w:t>
      </w:r>
    </w:p>
    <w:p w:rsidR="00000000" w:rsidDel="00000000" w:rsidP="00000000" w:rsidRDefault="00000000" w:rsidRPr="00000000" w14:paraId="000000F7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14 - Filtros para Pesquisa de Movimentações</w:t>
      </w:r>
      <w:r w:rsidDel="00000000" w:rsidR="00000000" w:rsidRPr="00000000">
        <w:rPr>
          <w:rtl w:val="0"/>
        </w:rPr>
      </w:r>
    </w:p>
    <w:tbl>
      <w:tblPr>
        <w:tblStyle w:val="Table13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Atributos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Descrição dos Atributos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em que a movimentação foi realizada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Tipo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ENTRADA / SAÍDA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Produto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Produto envolvido na movimentação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Atuante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Responsável pela movimentação (usuário ou fornecedor)</w:t>
            </w:r>
          </w:p>
        </w:tc>
      </w:tr>
    </w:tbl>
    <w:p w:rsidR="00000000" w:rsidDel="00000000" w:rsidP="00000000" w:rsidRDefault="00000000" w:rsidRPr="00000000" w14:paraId="00000102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retornar uma lista contendo todas as entidades que se encaixam nos filtros proporcionados acima.</w:t>
        <w:br w:type="textWrapping"/>
      </w:r>
    </w:p>
    <w:p w:rsidR="00000000" w:rsidDel="00000000" w:rsidP="00000000" w:rsidRDefault="00000000" w:rsidRPr="00000000" w14:paraId="00000103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05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3ymwlnerx629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[RFS16] Remover Movimentação de Estoque</w:t>
      </w:r>
    </w:p>
    <w:p w:rsidR="00000000" w:rsidDel="00000000" w:rsidP="00000000" w:rsidRDefault="00000000" w:rsidRPr="00000000" w14:paraId="00000107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108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que o ator remova uma movimentação de estoque previamente registrada, mediante consulta ao registro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[RFS15]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Essa ação só deve ser realizada e possibilitada caso a entidade do produto vinculada a movimentação esteja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VENCIDA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do contrário, não deve ser possível remover a movimentação do histórico salvo no banco de dados e o ator deve ser informado sobre tal restrição.</w:t>
      </w:r>
    </w:p>
    <w:p w:rsidR="00000000" w:rsidDel="00000000" w:rsidP="00000000" w:rsidRDefault="00000000" w:rsidRPr="00000000" w14:paraId="00000109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8ss9h6z4zcdm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[RFS17] Cadastrar Usuário</w:t>
      </w:r>
    </w:p>
    <w:p w:rsidR="00000000" w:rsidDel="00000000" w:rsidP="00000000" w:rsidRDefault="00000000" w:rsidRPr="00000000" w14:paraId="0000010D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</w:t>
      </w:r>
    </w:p>
    <w:p w:rsidR="00000000" w:rsidDel="00000000" w:rsidP="00000000" w:rsidRDefault="00000000" w:rsidRPr="00000000" w14:paraId="0000010E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ao administrador a possibilidade de adicionar novos usuários no sistema. Os novos usuários serão implementados, por padrão, com o cargo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Operador,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 qual deve ser alterado manualmente no banco de dados, por outro administrador, caso necessário. Para que seja possível realizar o cadastro de um novo usuário, os dados presentes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15 - Dados do Usuário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apresentada abaixo,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devem ser preenchidos.</w:t>
      </w:r>
    </w:p>
    <w:p w:rsidR="00000000" w:rsidDel="00000000" w:rsidP="00000000" w:rsidRDefault="00000000" w:rsidRPr="00000000" w14:paraId="0000010F">
      <w:pPr>
        <w:spacing w:after="0" w:before="0" w:line="240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15 – Dados do Usuário</w:t>
      </w:r>
      <w:r w:rsidDel="00000000" w:rsidR="00000000" w:rsidRPr="00000000">
        <w:rPr>
          <w:rtl w:val="0"/>
        </w:rPr>
      </w:r>
    </w:p>
    <w:tbl>
      <w:tblPr>
        <w:tblStyle w:val="Table14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40"/>
        <w:gridCol w:w="4455"/>
        <w:tblGridChange w:id="0">
          <w:tblGrid>
            <w:gridCol w:w="4440"/>
            <w:gridCol w:w="4455"/>
          </w:tblGrid>
        </w:tblGridChange>
      </w:tblGrid>
      <w:tr>
        <w:trPr>
          <w:cantSplit w:val="0"/>
          <w:trHeight w:val="282.62022288665617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CAMPO DESCRIÇÃO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*Nome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completo do usuário</w:t>
            </w:r>
          </w:p>
        </w:tc>
      </w:tr>
      <w:tr>
        <w:trPr>
          <w:cantSplit w:val="0"/>
          <w:trHeight w:val="282.62022288665617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validação da indentação de emails.</w:t>
            </w:r>
          </w:p>
        </w:tc>
      </w:tr>
      <w:tr>
        <w:trPr>
          <w:cantSplit w:val="0"/>
          <w:trHeight w:val="532.6244606210968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*Senha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no mínimo 12 caracteres e no máximo 50 caracteres.</w:t>
            </w:r>
          </w:p>
        </w:tc>
      </w:tr>
    </w:tbl>
    <w:p w:rsidR="00000000" w:rsidDel="00000000" w:rsidP="00000000" w:rsidRDefault="00000000" w:rsidRPr="00000000" w14:paraId="00000118">
      <w:pPr>
        <w:spacing w:after="0" w:before="0" w:line="240" w:lineRule="auto"/>
        <w:ind w:left="0" w:firstLine="72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*: Obrigatório</w:t>
      </w: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119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Como resultado dessa ação, o sistema deve retornar a nova instância criada a partir da entidade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Usuário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mostrando os mesmos atributos os quais foram informados para criar ela. No entanto, a senha deve ser mostrada criptografada.</w:t>
      </w:r>
    </w:p>
    <w:p w:rsidR="00000000" w:rsidDel="00000000" w:rsidP="00000000" w:rsidRDefault="00000000" w:rsidRPr="00000000" w14:paraId="0000011A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1D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q2d6n3830cwk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[RFS18] Alterar Usuário</w:t>
      </w:r>
    </w:p>
    <w:p w:rsidR="00000000" w:rsidDel="00000000" w:rsidP="00000000" w:rsidRDefault="00000000" w:rsidRPr="00000000" w14:paraId="0000011F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Usuário</w:t>
      </w:r>
    </w:p>
    <w:p w:rsidR="00000000" w:rsidDel="00000000" w:rsidP="00000000" w:rsidRDefault="00000000" w:rsidRPr="00000000" w14:paraId="00000120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que o ator altere os dados de um usuário previamente cadastrado, mediante consulta ao usuário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[RFS19],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sendo possível alterar os campos presentes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16 - Alteração do Usuário.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Vale ressaltar que se o ator for do tipo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Usuário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ele pode alterar somente sua instância registrada no sistema. Para que seja possível implementar as novas informações do usuário, deve-se fazer as mesmas validações de campo as quais são realizadas no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[RFS17] - Cadastrar Usuário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121">
      <w:pPr>
        <w:spacing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16 – Alteração do Usuário</w:t>
      </w:r>
      <w:r w:rsidDel="00000000" w:rsidR="00000000" w:rsidRPr="00000000">
        <w:rPr>
          <w:rtl w:val="0"/>
        </w:rPr>
      </w:r>
    </w:p>
    <w:tbl>
      <w:tblPr>
        <w:tblStyle w:val="Table15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40"/>
        <w:gridCol w:w="4455"/>
        <w:tblGridChange w:id="0">
          <w:tblGrid>
            <w:gridCol w:w="4440"/>
            <w:gridCol w:w="4455"/>
          </w:tblGrid>
        </w:tblGridChange>
      </w:tblGrid>
      <w:tr>
        <w:trPr>
          <w:cantSplit w:val="0"/>
          <w:trHeight w:val="282.62022288665617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CAMPO DESCRIÇÃO</w:t>
            </w:r>
          </w:p>
        </w:tc>
      </w:tr>
      <w:tr>
        <w:trPr>
          <w:cantSplit w:val="0"/>
          <w:trHeight w:val="282.62022288665617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validação da indentação de emails.</w:t>
            </w:r>
          </w:p>
        </w:tc>
      </w:tr>
      <w:tr>
        <w:trPr>
          <w:cantSplit w:val="0"/>
          <w:trHeight w:val="532.6244606210968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Senha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 com no mínimo 12 caracteres e no máximo 50 caracteres.</w:t>
            </w:r>
          </w:p>
        </w:tc>
      </w:tr>
    </w:tbl>
    <w:p w:rsidR="00000000" w:rsidDel="00000000" w:rsidP="00000000" w:rsidRDefault="00000000" w:rsidRPr="00000000" w14:paraId="00000128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Como resultado dessa ação, o sistema deve retornar uma mensagem dizendo que as informações foram alteradas com sucesso.</w:t>
        <w:br w:type="textWrapping"/>
      </w:r>
    </w:p>
    <w:p w:rsidR="00000000" w:rsidDel="00000000" w:rsidP="00000000" w:rsidRDefault="00000000" w:rsidRPr="00000000" w14:paraId="00000129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2A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2B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vlk94hxz2wwl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[RFS19] Consultar Usuário</w:t>
      </w:r>
    </w:p>
    <w:p w:rsidR="00000000" w:rsidDel="00000000" w:rsidP="00000000" w:rsidRDefault="00000000" w:rsidRPr="00000000" w14:paraId="0000012D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</w:t>
      </w:r>
    </w:p>
    <w:p w:rsidR="00000000" w:rsidDel="00000000" w:rsidP="00000000" w:rsidRDefault="00000000" w:rsidRPr="00000000" w14:paraId="0000012E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consultar os usuários cadastrados no sistema mediante preenchimento de filtros, representados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17 - Filtros para Pesquisa de Usuários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Caso nenhum filtro seja informado, todos os usuários serão exibidos.</w:t>
      </w:r>
    </w:p>
    <w:p w:rsidR="00000000" w:rsidDel="00000000" w:rsidP="00000000" w:rsidRDefault="00000000" w:rsidRPr="00000000" w14:paraId="0000012F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17 - Filtros para Pesquisa de Usuários </w:t>
      </w:r>
      <w:r w:rsidDel="00000000" w:rsidR="00000000" w:rsidRPr="00000000">
        <w:rPr>
          <w:rtl w:val="0"/>
        </w:rPr>
      </w:r>
    </w:p>
    <w:tbl>
      <w:tblPr>
        <w:tblStyle w:val="Table16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 DESCRIÇÃO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Nome do usuário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E-mail</w:t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E-mail do usuário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Cargo</w:t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Cargo do usuário</w:t>
            </w:r>
          </w:p>
        </w:tc>
      </w:tr>
    </w:tbl>
    <w:p w:rsidR="00000000" w:rsidDel="00000000" w:rsidP="00000000" w:rsidRDefault="00000000" w:rsidRPr="00000000" w14:paraId="00000139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Como resultado dessa pesquisa, o sistema deve retornar uma lista contendo os usuários que se encaixam no filtro.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3B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3C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97i1o0v4uytb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[RFS20] Remover Usuário</w:t>
      </w:r>
    </w:p>
    <w:p w:rsidR="00000000" w:rsidDel="00000000" w:rsidP="00000000" w:rsidRDefault="00000000" w:rsidRPr="00000000" w14:paraId="0000013E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</w:t>
      </w:r>
    </w:p>
    <w:p w:rsidR="00000000" w:rsidDel="00000000" w:rsidP="00000000" w:rsidRDefault="00000000" w:rsidRPr="00000000" w14:paraId="0000013F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aos administradores a possibilidade de remover um usuário previamente cadastrado no sistema, mediante consulta ao usuário pelo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[RFS19]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Para que essa ação seja realizada, o administrador deve fornecer a confirmação de exclusão com sua senha, a qual será validada e, caso válida, o usuário será removido com sucesso, do contrário, o administrador receberá uma mensagem de acesso negado.</w:t>
        <w:br w:type="textWrapping"/>
      </w:r>
    </w:p>
    <w:p w:rsidR="00000000" w:rsidDel="00000000" w:rsidP="00000000" w:rsidRDefault="00000000" w:rsidRPr="00000000" w14:paraId="00000140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42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xroffq78t6mx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[RFS21] Cadastrar Pedido de Reposição</w:t>
      </w:r>
    </w:p>
    <w:p w:rsidR="00000000" w:rsidDel="00000000" w:rsidP="00000000" w:rsidRDefault="00000000" w:rsidRPr="00000000" w14:paraId="00000144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145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garantir que os atores tenham a possibilidade de registrar um pedido de reposição de produtos no estoque. O pedido identifica os produtos que precisam ser repostos e suas quantidades. Para que seja possível realizar tal ação, será necessário informar os dados do pedido listados na tabela abaixo.</w:t>
      </w:r>
    </w:p>
    <w:p w:rsidR="00000000" w:rsidDel="00000000" w:rsidP="00000000" w:rsidRDefault="00000000" w:rsidRPr="00000000" w14:paraId="00000146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18 – Dados do Pedido de Reposição</w:t>
      </w:r>
      <w:r w:rsidDel="00000000" w:rsidR="00000000" w:rsidRPr="00000000">
        <w:rPr>
          <w:rtl w:val="0"/>
        </w:rPr>
      </w:r>
    </w:p>
    <w:tbl>
      <w:tblPr>
        <w:tblStyle w:val="Table1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40"/>
        <w:gridCol w:w="4455"/>
        <w:tblGridChange w:id="0">
          <w:tblGrid>
            <w:gridCol w:w="4440"/>
            <w:gridCol w:w="445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70ad47" w:space="0" w:sz="6" w:val="single"/>
              <w:left w:color="70ad47" w:space="0" w:sz="6" w:val="single"/>
              <w:bottom w:color="70ad47" w:space="0" w:sz="6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70ad47" w:space="0" w:sz="6" w:val="single"/>
              <w:left w:color="000000" w:space="0" w:sz="0" w:val="nil"/>
              <w:bottom w:color="70ad47" w:space="0" w:sz="6" w:val="single"/>
              <w:right w:color="70ad47" w:space="0" w:sz="6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Produto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única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fechada dos produtos previamente cadastrados no sistema através do [RFS01].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Responsável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dos usuários cadastrados no sistema.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Fornecedor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dos fornecedores que tem como opção o produto requisitado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Quantidade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número representando a quantidade a ser reposta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a8d08d" w:space="0" w:sz="6" w:val="single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Observações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8d08d" w:space="0" w:sz="6" w:val="single"/>
              <w:right w:color="a8d08d" w:space="0" w:sz="6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aberto do tipo texto, não obrigatório, contendo observações sobre o pedido</w:t>
            </w:r>
          </w:p>
        </w:tc>
      </w:tr>
    </w:tbl>
    <w:p w:rsidR="00000000" w:rsidDel="00000000" w:rsidP="00000000" w:rsidRDefault="00000000" w:rsidRPr="00000000" w14:paraId="00000153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Como resultado desta solicitação, o sistema deve retornar como resposta o pedido criado e armazenado no banco de dados.</w:t>
      </w:r>
    </w:p>
    <w:p w:rsidR="00000000" w:rsidDel="00000000" w:rsidP="00000000" w:rsidRDefault="00000000" w:rsidRPr="00000000" w14:paraId="00000154">
      <w:pPr>
        <w:spacing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pdcwozledz0r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[RFS22] Alterar Pedido de Reposição</w:t>
      </w:r>
    </w:p>
    <w:p w:rsidR="00000000" w:rsidDel="00000000" w:rsidP="00000000" w:rsidRDefault="00000000" w:rsidRPr="00000000" w14:paraId="00000159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15A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que o ator altere informações de um pedido de reposição previamente registrado, mediante consulta ao pedido através do [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RFS23]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Os atributos que podem ser alterados pelos autores estão representados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20 - Alteração do Pedido de Reposição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</w:t>
      </w:r>
    </w:p>
    <w:p w:rsidR="00000000" w:rsidDel="00000000" w:rsidP="00000000" w:rsidRDefault="00000000" w:rsidRPr="00000000" w14:paraId="0000015B">
      <w:pPr>
        <w:spacing w:line="240" w:lineRule="auto"/>
        <w:ind w:firstLine="72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20 - Alteração do Pedido de Reposição</w:t>
      </w:r>
      <w:r w:rsidDel="00000000" w:rsidR="00000000" w:rsidRPr="00000000">
        <w:rPr>
          <w:rtl w:val="0"/>
        </w:rPr>
      </w:r>
    </w:p>
    <w:tbl>
      <w:tblPr>
        <w:tblStyle w:val="Table18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 DESCRIÇÃO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&lt; Produto &gt; </w:t>
            </w:r>
          </w:p>
        </w:tc>
        <w:tc>
          <w:tcPr/>
          <w:p w:rsidR="00000000" w:rsidDel="00000000" w:rsidP="00000000" w:rsidRDefault="00000000" w:rsidRPr="00000000" w14:paraId="0000015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Produto solicitado no pedido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&lt; Status &gt;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Status do pedido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&lt; Quantidade &gt;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Quantidade solicitada no pedido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&lt;Fornecedor &gt;</w:t>
            </w:r>
          </w:p>
        </w:tc>
        <w:tc>
          <w:tcPr/>
          <w:p w:rsidR="00000000" w:rsidDel="00000000" w:rsidP="00000000" w:rsidRDefault="00000000" w:rsidRPr="00000000" w14:paraId="00000165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Fornecedor responsável pelo produto requisitado</w:t>
            </w:r>
          </w:p>
        </w:tc>
      </w:tr>
    </w:tbl>
    <w:p w:rsidR="00000000" w:rsidDel="00000000" w:rsidP="00000000" w:rsidRDefault="00000000" w:rsidRPr="00000000" w14:paraId="00000166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Após ser realizada a troca dos dados, o sistema deve retornar ao ator a instância salva no banco de dados, com as informações já alteradas.</w:t>
        <w:br w:type="textWrapping"/>
      </w:r>
    </w:p>
    <w:p w:rsidR="00000000" w:rsidDel="00000000" w:rsidP="00000000" w:rsidRDefault="00000000" w:rsidRPr="00000000" w14:paraId="00000167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u6ctxm6ylqsn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[RFS23] - Consultar Pedido de Reposição</w:t>
      </w:r>
    </w:p>
    <w:p w:rsidR="00000000" w:rsidDel="00000000" w:rsidP="00000000" w:rsidRDefault="00000000" w:rsidRPr="00000000" w14:paraId="0000016B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16C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 ator consultar os pedidos de reposição registrados no sistema, mediante preenchimento de filtros. Caso nenhum filtro apresentado na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21- Filtros de Pesquisa de Pedidos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seja informado, todos os pedidos serão exibidos.</w:t>
      </w:r>
    </w:p>
    <w:p w:rsidR="00000000" w:rsidDel="00000000" w:rsidP="00000000" w:rsidRDefault="00000000" w:rsidRPr="00000000" w14:paraId="0000016D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21 - Filtros para Pesquisa de Pedidos</w:t>
      </w:r>
      <w:r w:rsidDel="00000000" w:rsidR="00000000" w:rsidRPr="00000000">
        <w:rPr>
          <w:rtl w:val="0"/>
        </w:rPr>
      </w:r>
    </w:p>
    <w:tbl>
      <w:tblPr>
        <w:tblStyle w:val="Table19"/>
        <w:tblW w:w="9016.0" w:type="dxa"/>
        <w:jc w:val="left"/>
        <w:tblBorders>
          <w:top w:color="a8d08d" w:space="0" w:sz="4" w:val="single"/>
          <w:left w:color="a8d08d" w:space="0" w:sz="4" w:val="single"/>
          <w:bottom w:color="a8d08d" w:space="0" w:sz="4" w:val="single"/>
          <w:right w:color="a8d08d" w:space="0" w:sz="4" w:val="single"/>
          <w:insideH w:color="a8d08d" w:space="0" w:sz="4" w:val="single"/>
          <w:insideV w:color="a8d08d" w:space="0" w:sz="4" w:val="single"/>
        </w:tblBorders>
        <w:tblLayout w:type="fixed"/>
        <w:tblLook w:val="04A0"/>
      </w:tblPr>
      <w:tblGrid>
        <w:gridCol w:w="2547"/>
        <w:gridCol w:w="6469"/>
        <w:tblGridChange w:id="0">
          <w:tblGrid>
            <w:gridCol w:w="2547"/>
            <w:gridCol w:w="64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 DESCRIÇÃO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0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Dia em que o pedido de reposição foi realizado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Produto</w:t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com os produtos já cadastrados no sistema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4">
            <w:pPr>
              <w:spacing w:after="0" w:before="0"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Pendente/ Aprovado/ Entregue/ Cancelado</w:t>
            </w:r>
          </w:p>
        </w:tc>
      </w:tr>
    </w:tbl>
    <w:p w:rsidR="00000000" w:rsidDel="00000000" w:rsidP="00000000" w:rsidRDefault="00000000" w:rsidRPr="00000000" w14:paraId="00000176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deverá retornar uma lista contendo todas as entidades, por completo, que se enquadram no filtro selecionado pelo ator.</w:t>
      </w:r>
    </w:p>
    <w:p w:rsidR="00000000" w:rsidDel="00000000" w:rsidP="00000000" w:rsidRDefault="00000000" w:rsidRPr="00000000" w14:paraId="00000177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2pyy81rx0ukj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[RFS24] - Remover Pedido de Reposição</w:t>
      </w:r>
    </w:p>
    <w:p w:rsidR="00000000" w:rsidDel="00000000" w:rsidP="00000000" w:rsidRDefault="00000000" w:rsidRPr="00000000" w14:paraId="0000017C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17D">
      <w:pPr>
        <w:spacing w:after="0" w:before="0" w:line="240" w:lineRule="auto"/>
        <w:ind w:firstLine="72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deve permitir aos atores a possibilidade de remover um pedido de reposição previamente registrado, mediante consulta ao pedido através do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[RFS27].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Para que seja possível realizar essa ação, o pedido deve estar com o status em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PENDENTE,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ou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CANCELADO.</w:t>
      </w:r>
    </w:p>
    <w:p w:rsidR="00000000" w:rsidDel="00000000" w:rsidP="00000000" w:rsidRDefault="00000000" w:rsidRPr="00000000" w14:paraId="0000017E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80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qyh1b6xbj6dv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[RFS25] Emitir relatório de produtos em estoque por categoria</w:t>
      </w:r>
    </w:p>
    <w:p w:rsidR="00000000" w:rsidDel="00000000" w:rsidP="00000000" w:rsidRDefault="00000000" w:rsidRPr="00000000" w14:paraId="00000182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Administrador, Operador</w:t>
      </w:r>
    </w:p>
    <w:p w:rsidR="00000000" w:rsidDel="00000000" w:rsidP="00000000" w:rsidRDefault="00000000" w:rsidRPr="00000000" w14:paraId="00000183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permitirá a emissão de um relatório com todos os produtos do estoque de acordo com um determinado período de tempo indicado. Para isso, será necessário o preenchimento de alguns filtros destacados na tabela 13 - Filtros do relatório de estoque. Caso nenhum filtro seja preenchido, o sistema utilizará por default todos.</w:t>
      </w:r>
    </w:p>
    <w:p w:rsidR="00000000" w:rsidDel="00000000" w:rsidP="00000000" w:rsidRDefault="00000000" w:rsidRPr="00000000" w14:paraId="00000184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13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Filtros do relatório de estoque</w:t>
      </w:r>
    </w:p>
    <w:tbl>
      <w:tblPr>
        <w:tblStyle w:val="Table20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455"/>
        <w:tblGridChange w:id="0">
          <w:tblGrid>
            <w:gridCol w:w="4425"/>
            <w:gridCol w:w="445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CAMPO DESCRIÇÃO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Inicial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inicial da emissão do relatório em formato DD/MM/AAAA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Final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final da emissão do relatório em formato DD/MM/AAAA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Categoria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fechada, com as opções provenientes do [RFS07]</w:t>
            </w:r>
          </w:p>
        </w:tc>
      </w:tr>
    </w:tbl>
    <w:p w:rsidR="00000000" w:rsidDel="00000000" w:rsidP="00000000" w:rsidRDefault="00000000" w:rsidRPr="00000000" w14:paraId="0000018D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retorno desse relatório, será de forma tabulada com a quantidade de cada produto listado, e na última linha, a quantidade total de produtos daquela determinada categoria.</w:t>
      </w:r>
    </w:p>
    <w:p w:rsidR="00000000" w:rsidDel="00000000" w:rsidP="00000000" w:rsidRDefault="00000000" w:rsidRPr="00000000" w14:paraId="0000018F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&lt;&lt; Filiais &gt;&gt;</w:t>
      </w:r>
    </w:p>
    <w:p w:rsidR="00000000" w:rsidDel="00000000" w:rsidP="00000000" w:rsidRDefault="00000000" w:rsidRPr="00000000" w14:paraId="00000190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&lt;&lt; Categoria&gt;&gt;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&lt;&lt; Nome da Categoria &gt;&gt;</w:t>
      </w:r>
    </w:p>
    <w:p w:rsidR="00000000" w:rsidDel="00000000" w:rsidP="00000000" w:rsidRDefault="00000000" w:rsidRPr="00000000" w14:paraId="00000191">
      <w:pPr>
        <w:spacing w:after="0" w:before="0" w:line="240" w:lineRule="auto"/>
        <w:ind w:left="72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&lt;&lt; Lista de produtos:  &gt;&gt;</w:t>
      </w:r>
    </w:p>
    <w:p w:rsidR="00000000" w:rsidDel="00000000" w:rsidP="00000000" w:rsidRDefault="00000000" w:rsidRPr="00000000" w14:paraId="00000192">
      <w:pPr>
        <w:spacing w:after="0" w:before="0" w:line="240" w:lineRule="auto"/>
        <w:ind w:left="144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&lt;&lt; Código do produto &gt;&gt; &lt;&lt; Nome do produto &gt;&gt; &lt;&lt; Nro em estoque &gt;&gt; </w:t>
      </w:r>
    </w:p>
    <w:p w:rsidR="00000000" w:rsidDel="00000000" w:rsidP="00000000" w:rsidRDefault="00000000" w:rsidRPr="00000000" w14:paraId="00000193">
      <w:pPr>
        <w:spacing w:after="0" w:before="0" w:line="240" w:lineRule="auto"/>
        <w:ind w:left="144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&lt;&lt; ......................&gt;&gt; &lt;&lt; .....................&gt;&gt; &lt;&lt; ........................&gt;&gt; </w:t>
      </w:r>
    </w:p>
    <w:p w:rsidR="00000000" w:rsidDel="00000000" w:rsidP="00000000" w:rsidRDefault="00000000" w:rsidRPr="00000000" w14:paraId="00000194">
      <w:pPr>
        <w:spacing w:after="0" w:before="0" w:line="240" w:lineRule="auto"/>
        <w:ind w:left="2160" w:firstLine="72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&lt;&lt; Total da quantidade em estoque: &gt;&gt; &lt;&lt; Nro do total &gt;&gt;</w:t>
      </w:r>
    </w:p>
    <w:p w:rsidR="00000000" w:rsidDel="00000000" w:rsidP="00000000" w:rsidRDefault="00000000" w:rsidRPr="00000000" w14:paraId="00000195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Caso o filtro Categoria não tenha sido preenchido, o relatório retorna na última linha, a quantidade total de produtos em estoque.</w:t>
        <w:br w:type="textWrapping"/>
      </w:r>
    </w:p>
    <w:p w:rsidR="00000000" w:rsidDel="00000000" w:rsidP="00000000" w:rsidRDefault="00000000" w:rsidRPr="00000000" w14:paraId="00000196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</w:p>
    <w:p w:rsidR="00000000" w:rsidDel="00000000" w:rsidP="00000000" w:rsidRDefault="00000000" w:rsidRPr="00000000" w14:paraId="00000198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keepNext w:val="0"/>
        <w:keepLines w:val="0"/>
        <w:spacing w:after="0" w:before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gwk6luuvps5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[RFS26] Emitir relatório de movimentação dos produtos</w:t>
      </w:r>
    </w:p>
    <w:p w:rsidR="00000000" w:rsidDel="00000000" w:rsidP="00000000" w:rsidRDefault="00000000" w:rsidRPr="00000000" w14:paraId="0000019A">
      <w:pPr>
        <w:spacing w:after="0" w:before="0" w:lin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Atores: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Administrador</w:t>
      </w:r>
    </w:p>
    <w:p w:rsidR="00000000" w:rsidDel="00000000" w:rsidP="00000000" w:rsidRDefault="00000000" w:rsidRPr="00000000" w14:paraId="0000019B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sistema permitirá a emissão de um relatório com todas as movimentações dentro de um determinado período de tempo, baseado na escolha dos filtros destacados na tabela 14 - Filtros do relatório de movimentação. Caso nenhum dos filtros seja preenchido, o sistema utilizará por default todos.</w:t>
      </w:r>
    </w:p>
    <w:p w:rsidR="00000000" w:rsidDel="00000000" w:rsidP="00000000" w:rsidRDefault="00000000" w:rsidRPr="00000000" w14:paraId="0000019C">
      <w:pPr>
        <w:spacing w:after="0" w:before="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Tabela 14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Filtros do relatório de movimentação</w:t>
      </w:r>
    </w:p>
    <w:tbl>
      <w:tblPr>
        <w:tblStyle w:val="Table21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455"/>
        <w:tblGridChange w:id="0">
          <w:tblGrid>
            <w:gridCol w:w="4425"/>
            <w:gridCol w:w="445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000000" w:space="0" w:sz="0" w:val="nil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NOME DO CAMPO</w:t>
            </w:r>
          </w:p>
        </w:tc>
        <w:tc>
          <w:tcPr>
            <w:tcBorders>
              <w:top w:color="a8d08d" w:space="0" w:sz="7" w:val="single"/>
              <w:left w:color="000000" w:space="0" w:sz="0" w:val="nil"/>
              <w:bottom w:color="a8d08d" w:space="0" w:sz="7" w:val="single"/>
              <w:right w:color="a8d08d" w:space="0" w:sz="7" w:val="single"/>
            </w:tcBorders>
            <w:shd w:fill="70ad47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CAMPO DESCRIÇÃO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Inicial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inicial da emissão do relatório em formato DD/MM/AAAA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Final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Data inicial da emissão do relatório em formato DD/MM/AAAA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Produto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 com as opções provenientes do RFS03 Consultar Produto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Categoria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fechada, com as opções provenientes do RFS07 Consultar Categorias)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Responsável</w:t>
            </w:r>
          </w:p>
        </w:tc>
        <w:tc>
          <w:tcPr>
            <w:tcBorders>
              <w:top w:color="a8d08d" w:space="0" w:sz="7" w:val="single"/>
              <w:left w:color="a8d08d" w:space="0" w:sz="7" w:val="single"/>
              <w:bottom w:color="a8d08d" w:space="0" w:sz="7" w:val="single"/>
              <w:right w:color="a8d08d" w:space="0" w:sz="7" w:val="single"/>
            </w:tcBorders>
            <w:shd w:fill="e2ef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0" w:before="0"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Campo de escolha fechada, com as opções provenientes do RFS22 Consultar Usuário</w:t>
            </w:r>
          </w:p>
        </w:tc>
      </w:tr>
    </w:tbl>
    <w:p w:rsidR="00000000" w:rsidDel="00000000" w:rsidP="00000000" w:rsidRDefault="00000000" w:rsidRPr="00000000" w14:paraId="000001A9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Este relatório, deverá retornar as informações apresentadas de forma tabulada, como o exemplo apresentado abaixo:</w:t>
      </w:r>
    </w:p>
    <w:p w:rsidR="00000000" w:rsidDel="00000000" w:rsidP="00000000" w:rsidRDefault="00000000" w:rsidRPr="00000000" w14:paraId="000001AA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="240" w:lineRule="auto"/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&lt;&lt; Movimentações &gt;&gt;</w:t>
      </w:r>
    </w:p>
    <w:p w:rsidR="00000000" w:rsidDel="00000000" w:rsidP="00000000" w:rsidRDefault="00000000" w:rsidRPr="00000000" w14:paraId="000001AC">
      <w:pPr>
        <w:spacing w:after="0" w:before="0" w:line="240" w:lineRule="auto"/>
        <w:ind w:firstLine="72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&lt;&lt; Data&gt;&gt; &lt;&lt; Tipo &gt;&gt; &lt;&lt; Produto &gt;&gt; &lt;&lt; Quantidade &gt;&gt; &lt;&lt; Saldo anterior &gt;&gt; &lt;&lt; Saldo atual &gt;&gt; &lt;&lt; Responsável &gt;&gt;</w:t>
      </w:r>
    </w:p>
    <w:p w:rsidR="00000000" w:rsidDel="00000000" w:rsidP="00000000" w:rsidRDefault="00000000" w:rsidRPr="00000000" w14:paraId="000001AD">
      <w:pPr>
        <w:spacing w:after="0" w:before="0" w:line="240" w:lineRule="auto"/>
        <w:ind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&lt;&lt; Data 01 &gt;&gt; &lt;&lt; Tipo 01 &gt;&gt; &lt;&lt; Produto 01 &gt;&gt; &lt;&lt; Quantidade 01 &gt;&gt; &lt;&lt; Saldo anterior 01 &gt;&gt; &lt;&lt; Saldo atual 01 &gt;&gt; &lt;&lt; Responsável 01 &gt;&gt;</w:t>
      </w:r>
    </w:p>
    <w:p w:rsidR="00000000" w:rsidDel="00000000" w:rsidP="00000000" w:rsidRDefault="00000000" w:rsidRPr="00000000" w14:paraId="000001AE">
      <w:pPr>
        <w:spacing w:after="0" w:before="0" w:line="240" w:lineRule="auto"/>
        <w:ind w:left="0" w:firstLine="72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&lt;&lt; ......................&gt;&gt; &lt;&lt; .....................&gt;&gt; &lt;&lt; ........................&gt;&gt; &lt;&lt; ......................&gt;&gt; &lt;&lt; ......................&gt;&gt; &lt;&lt; ......................&gt;&gt; &lt;&lt; ......................&gt;&gt; </w:t>
        <w:br w:type="textWrapping"/>
      </w:r>
    </w:p>
    <w:p w:rsidR="00000000" w:rsidDel="00000000" w:rsidP="00000000" w:rsidRDefault="00000000" w:rsidRPr="00000000" w14:paraId="000001AF">
      <w:pPr>
        <w:spacing w:lin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B0">
      <w:pPr>
        <w:spacing w:lin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(X) Essencial</w:t>
        <w:tab/>
        <w:tab/>
        <w:tab/>
        <w:tab/>
        <w:t xml:space="preserve">(  ) Importante</w:t>
        <w:tab/>
        <w:tab/>
        <w:tab/>
        <w:tab/>
        <w:t xml:space="preserve">(  ) Desejável</w:t>
      </w:r>
      <w:r w:rsidDel="00000000" w:rsidR="00000000" w:rsidRPr="00000000">
        <w:rPr>
          <w:rtl w:val="0"/>
        </w:rPr>
      </w:r>
    </w:p>
    <w:sectPr>
      <w:foot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e2efd9" w:val="clear"/>
      </w:tcPr>
    </w:tblStylePr>
    <w:tblStylePr w:type="band1Vert">
      <w:tcPr>
        <w:shd w:fill="e2efd9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70ad47" w:space="0" w:sz="4" w:val="single"/>
          <w:left w:color="70ad47" w:space="0" w:sz="4" w:val="single"/>
          <w:bottom w:color="70ad47" w:space="0" w:sz="4" w:val="single"/>
          <w:right w:color="70ad47" w:space="0" w:sz="4" w:val="single"/>
          <w:insideH w:color="000000" w:space="0" w:sz="0" w:val="nil"/>
          <w:insideV w:color="000000" w:space="0" w:sz="0" w:val="nil"/>
        </w:tcBorders>
        <w:shd w:fill="70ad47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70ad47" w:space="0" w:sz="4" w:val="single"/>
        </w:tcBorders>
      </w:tcPr>
    </w:tblStyle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