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F06" w:rsidRPr="00342F06" w:rsidRDefault="00342F06" w:rsidP="008831CB">
      <w:pPr>
        <w:autoSpaceDE w:val="0"/>
        <w:autoSpaceDN w:val="0"/>
        <w:adjustRightInd w:val="0"/>
        <w:spacing w:before="100" w:beforeAutospacing="1" w:after="100" w:afterAutospacing="1" w:line="360" w:lineRule="auto"/>
        <w:jc w:val="center"/>
        <w:rPr>
          <w:rFonts w:cs="Times-Roman"/>
          <w:b/>
          <w:kern w:val="0"/>
          <w:szCs w:val="21"/>
        </w:rPr>
      </w:pPr>
      <w:r w:rsidRPr="00342F06">
        <w:rPr>
          <w:rFonts w:cs="Times-Roman"/>
          <w:b/>
          <w:kern w:val="0"/>
          <w:szCs w:val="21"/>
        </w:rPr>
        <w:t>Integrative approaches</w:t>
      </w:r>
    </w:p>
    <w:p w:rsidR="006B6A95" w:rsidRPr="00900043" w:rsidRDefault="00B910FC" w:rsidP="008831CB">
      <w:pPr>
        <w:tabs>
          <w:tab w:val="num" w:pos="720"/>
        </w:tabs>
        <w:autoSpaceDE w:val="0"/>
        <w:autoSpaceDN w:val="0"/>
        <w:adjustRightInd w:val="0"/>
        <w:spacing w:before="100" w:beforeAutospacing="1" w:after="100" w:afterAutospacing="1" w:line="360" w:lineRule="auto"/>
        <w:jc w:val="left"/>
        <w:rPr>
          <w:rFonts w:cs="Times-Roman"/>
          <w:kern w:val="0"/>
          <w:szCs w:val="21"/>
        </w:rPr>
      </w:pPr>
      <w:r w:rsidRPr="00342F06">
        <w:rPr>
          <w:rFonts w:cs="Times-Roman"/>
          <w:kern w:val="0"/>
          <w:szCs w:val="21"/>
        </w:rPr>
        <w:t>Integrative approaches, in sharp contrast to distributiv</w:t>
      </w:r>
      <w:r w:rsidR="004316C0">
        <w:rPr>
          <w:rFonts w:cs="Times-Roman"/>
          <w:kern w:val="0"/>
          <w:szCs w:val="21"/>
        </w:rPr>
        <w:t>e approaches, frame negotiation</w:t>
      </w:r>
      <w:r w:rsidRPr="00342F06">
        <w:rPr>
          <w:rFonts w:cs="Times-Roman"/>
          <w:kern w:val="0"/>
          <w:szCs w:val="21"/>
        </w:rPr>
        <w:t xml:space="preserve"> as </w:t>
      </w:r>
      <w:r w:rsidRPr="00090E2A">
        <w:rPr>
          <w:rFonts w:cs="Times-Roman"/>
          <w:color w:val="FF0000"/>
          <w:kern w:val="0"/>
          <w:szCs w:val="21"/>
        </w:rPr>
        <w:t xml:space="preserve">interactions </w:t>
      </w:r>
      <w:r w:rsidRPr="00342F06">
        <w:rPr>
          <w:rFonts w:cs="Times-Roman"/>
          <w:kern w:val="0"/>
          <w:szCs w:val="21"/>
        </w:rPr>
        <w:t xml:space="preserve">with </w:t>
      </w:r>
      <w:r w:rsidRPr="00090E2A">
        <w:rPr>
          <w:rFonts w:cs="Times-Italic"/>
          <w:i/>
          <w:iCs/>
          <w:color w:val="FF0000"/>
          <w:kern w:val="0"/>
          <w:szCs w:val="21"/>
        </w:rPr>
        <w:t>win-win</w:t>
      </w:r>
      <w:r w:rsidRPr="00342F06">
        <w:rPr>
          <w:rFonts w:cs="Times-Italic"/>
          <w:i/>
          <w:iCs/>
          <w:kern w:val="0"/>
          <w:szCs w:val="21"/>
        </w:rPr>
        <w:t xml:space="preserve"> </w:t>
      </w:r>
      <w:r w:rsidRPr="00342F06">
        <w:rPr>
          <w:rFonts w:cs="Times-Roman"/>
          <w:kern w:val="0"/>
          <w:szCs w:val="21"/>
        </w:rPr>
        <w:t xml:space="preserve">potential. </w:t>
      </w:r>
      <w:r w:rsidR="000061A4">
        <w:rPr>
          <w:rFonts w:cs="Times-Roman"/>
          <w:kern w:val="0"/>
          <w:szCs w:val="21"/>
        </w:rPr>
        <w:t>I</w:t>
      </w:r>
      <w:r w:rsidRPr="00342F06">
        <w:rPr>
          <w:rFonts w:cs="Times-Roman"/>
          <w:kern w:val="0"/>
          <w:szCs w:val="21"/>
        </w:rPr>
        <w:t xml:space="preserve">ntegrative theories and strategies look for ways of creating value, or “expanding the pie,” so that there is more to share between parties as a result of negotiation. Integrative approaches use objective </w:t>
      </w:r>
      <w:r w:rsidRPr="00090E2A">
        <w:rPr>
          <w:rFonts w:cs="Times-Roman"/>
          <w:color w:val="FF0000"/>
          <w:kern w:val="0"/>
          <w:szCs w:val="21"/>
        </w:rPr>
        <w:t>criteria</w:t>
      </w:r>
      <w:r w:rsidRPr="00342F06">
        <w:rPr>
          <w:rFonts w:cs="Times-Roman"/>
          <w:kern w:val="0"/>
          <w:szCs w:val="21"/>
        </w:rPr>
        <w:t>, look to create conditions of mutual gain, and emphasize the importance of exchanging information between parties and group problem-solving.</w:t>
      </w:r>
      <w:r w:rsidR="00900043">
        <w:rPr>
          <w:rFonts w:cs="Times-Roman"/>
          <w:kern w:val="0"/>
          <w:szCs w:val="21"/>
        </w:rPr>
        <w:t xml:space="preserve"> </w:t>
      </w:r>
    </w:p>
    <w:p w:rsidR="00B910FC" w:rsidRPr="0038580E" w:rsidRDefault="00B910FC" w:rsidP="00D7358E">
      <w:pPr>
        <w:widowControl/>
        <w:shd w:val="clear" w:color="auto" w:fill="FFFFFF"/>
        <w:autoSpaceDE w:val="0"/>
        <w:autoSpaceDN w:val="0"/>
        <w:adjustRightInd w:val="0"/>
        <w:spacing w:before="100" w:beforeAutospacing="1" w:after="100" w:afterAutospacing="1" w:line="360" w:lineRule="auto"/>
        <w:jc w:val="left"/>
        <w:rPr>
          <w:rFonts w:cs="Times-Roman"/>
          <w:kern w:val="0"/>
          <w:szCs w:val="21"/>
        </w:rPr>
      </w:pPr>
      <w:r w:rsidRPr="0038580E">
        <w:rPr>
          <w:rFonts w:cs="Times-Roman"/>
          <w:kern w:val="0"/>
          <w:szCs w:val="21"/>
        </w:rPr>
        <w:t xml:space="preserve">Because integrative approaches emphasize problem solving, cooperation, </w:t>
      </w:r>
      <w:r w:rsidRPr="0038580E">
        <w:rPr>
          <w:rFonts w:cs="Times-Roman"/>
          <w:color w:val="FF0000"/>
          <w:kern w:val="0"/>
          <w:szCs w:val="21"/>
        </w:rPr>
        <w:t xml:space="preserve">joint </w:t>
      </w:r>
      <w:r w:rsidRPr="0038580E">
        <w:rPr>
          <w:rFonts w:cs="Times-Roman"/>
          <w:kern w:val="0"/>
          <w:szCs w:val="21"/>
        </w:rPr>
        <w:t xml:space="preserve">decision-making and mutual gains, integrative strategies call for participants to work </w:t>
      </w:r>
      <w:r w:rsidRPr="0038580E">
        <w:rPr>
          <w:rFonts w:cs="Times-Roman"/>
          <w:color w:val="FF0000"/>
          <w:kern w:val="0"/>
          <w:szCs w:val="21"/>
        </w:rPr>
        <w:t xml:space="preserve">jointly </w:t>
      </w:r>
      <w:r w:rsidR="0038580E" w:rsidRPr="0038580E">
        <w:rPr>
          <w:rFonts w:cs="Times-Roman"/>
          <w:kern w:val="0"/>
          <w:szCs w:val="21"/>
        </w:rPr>
        <w:t xml:space="preserve">to create win-win solutions. </w:t>
      </w:r>
      <w:r w:rsidRPr="0038580E">
        <w:rPr>
          <w:rFonts w:cs="Times-Roman"/>
          <w:kern w:val="0"/>
          <w:szCs w:val="21"/>
        </w:rPr>
        <w:t xml:space="preserve">They involve </w:t>
      </w:r>
      <w:r w:rsidRPr="0038580E">
        <w:rPr>
          <w:rFonts w:cs="Times-Roman"/>
          <w:color w:val="FF0000"/>
          <w:kern w:val="0"/>
          <w:szCs w:val="21"/>
        </w:rPr>
        <w:t xml:space="preserve">uncovering </w:t>
      </w:r>
      <w:r w:rsidRPr="0038580E">
        <w:rPr>
          <w:rFonts w:cs="Times-Italic"/>
          <w:i/>
          <w:iCs/>
          <w:color w:val="FF0000"/>
          <w:kern w:val="0"/>
          <w:szCs w:val="21"/>
        </w:rPr>
        <w:t>interests</w:t>
      </w:r>
      <w:r w:rsidRPr="0038580E">
        <w:rPr>
          <w:rFonts w:cs="Times-Roman"/>
          <w:color w:val="FF0000"/>
          <w:kern w:val="0"/>
          <w:szCs w:val="21"/>
        </w:rPr>
        <w:t xml:space="preserve">, generating </w:t>
      </w:r>
      <w:r w:rsidRPr="0038580E">
        <w:rPr>
          <w:rFonts w:cs="Times-Italic"/>
          <w:i/>
          <w:iCs/>
          <w:color w:val="FF0000"/>
          <w:kern w:val="0"/>
          <w:szCs w:val="21"/>
        </w:rPr>
        <w:t xml:space="preserve">options </w:t>
      </w:r>
      <w:r w:rsidRPr="0038580E">
        <w:rPr>
          <w:rFonts w:cs="Times-Roman"/>
          <w:color w:val="FF0000"/>
          <w:kern w:val="0"/>
          <w:szCs w:val="21"/>
        </w:rPr>
        <w:t xml:space="preserve">and searching for commonalities </w:t>
      </w:r>
      <w:r w:rsidRPr="0038580E">
        <w:rPr>
          <w:rFonts w:cs="Times-Roman"/>
          <w:kern w:val="0"/>
          <w:szCs w:val="21"/>
        </w:rPr>
        <w:t xml:space="preserve">between parties. Negotiators may look for ways to create value, and develop </w:t>
      </w:r>
      <w:r w:rsidRPr="005D2E59">
        <w:rPr>
          <w:rFonts w:cs="Times-Roman"/>
          <w:color w:val="FF0000"/>
          <w:kern w:val="0"/>
          <w:szCs w:val="21"/>
        </w:rPr>
        <w:t>shared principles</w:t>
      </w:r>
      <w:r w:rsidRPr="0038580E">
        <w:rPr>
          <w:rFonts w:cs="Times-Roman"/>
          <w:kern w:val="0"/>
          <w:szCs w:val="21"/>
        </w:rPr>
        <w:t xml:space="preserve"> as a basis for decision-making about how </w:t>
      </w:r>
      <w:r w:rsidRPr="0038580E">
        <w:rPr>
          <w:rFonts w:cs="Times-Roman"/>
          <w:color w:val="FF0000"/>
          <w:kern w:val="0"/>
          <w:szCs w:val="21"/>
        </w:rPr>
        <w:t xml:space="preserve">outputs </w:t>
      </w:r>
      <w:r w:rsidRPr="0038580E">
        <w:rPr>
          <w:rFonts w:cs="Times-Roman"/>
          <w:kern w:val="0"/>
          <w:szCs w:val="21"/>
        </w:rPr>
        <w:t>should be claimed (and who claims them).</w:t>
      </w:r>
      <w:r w:rsidR="0038580E" w:rsidRPr="0038580E">
        <w:rPr>
          <w:rFonts w:cs="Times-Roman"/>
          <w:kern w:val="0"/>
          <w:szCs w:val="21"/>
        </w:rPr>
        <w:t xml:space="preserve"> </w:t>
      </w:r>
    </w:p>
    <w:p w:rsidR="00B910FC" w:rsidRPr="00342F06" w:rsidRDefault="00090E2A" w:rsidP="008831CB">
      <w:pPr>
        <w:autoSpaceDE w:val="0"/>
        <w:autoSpaceDN w:val="0"/>
        <w:adjustRightInd w:val="0"/>
        <w:spacing w:before="100" w:beforeAutospacing="1" w:after="100" w:afterAutospacing="1" w:line="360" w:lineRule="auto"/>
        <w:jc w:val="left"/>
        <w:rPr>
          <w:rFonts w:cs="Times-Roman"/>
          <w:kern w:val="0"/>
          <w:szCs w:val="21"/>
        </w:rPr>
      </w:pPr>
      <w:r w:rsidRPr="00342F06">
        <w:rPr>
          <w:rFonts w:cs="Times-Roman"/>
          <w:kern w:val="0"/>
          <w:szCs w:val="21"/>
        </w:rPr>
        <w:t>The efficiency</w:t>
      </w:r>
      <w:r>
        <w:rPr>
          <w:rFonts w:cs="Times-Roman"/>
          <w:kern w:val="0"/>
          <w:szCs w:val="21"/>
        </w:rPr>
        <w:t xml:space="preserve"> of</w:t>
      </w:r>
      <w:r w:rsidRPr="00342F06">
        <w:rPr>
          <w:rFonts w:cs="Times-Roman"/>
          <w:kern w:val="0"/>
          <w:szCs w:val="21"/>
        </w:rPr>
        <w:t xml:space="preserve"> </w:t>
      </w:r>
      <w:r w:rsidR="00B910FC" w:rsidRPr="00342F06">
        <w:rPr>
          <w:rFonts w:cs="Times-Roman"/>
          <w:kern w:val="0"/>
          <w:szCs w:val="21"/>
        </w:rPr>
        <w:t xml:space="preserve">integrative approach to negotiations depends on how negotiators treat four essential elements: </w:t>
      </w:r>
      <w:r w:rsidR="00B910FC" w:rsidRPr="006F59F4">
        <w:rPr>
          <w:rFonts w:cs="Times-Italic"/>
          <w:i/>
          <w:iCs/>
          <w:color w:val="FF0000"/>
          <w:kern w:val="0"/>
          <w:szCs w:val="21"/>
        </w:rPr>
        <w:t>interests, people, options, and criteria</w:t>
      </w:r>
      <w:r w:rsidR="00B910FC" w:rsidRPr="006F59F4">
        <w:rPr>
          <w:rFonts w:cs="Times-Roman"/>
          <w:color w:val="FF0000"/>
          <w:kern w:val="0"/>
          <w:szCs w:val="21"/>
        </w:rPr>
        <w:t>.</w:t>
      </w:r>
      <w:r w:rsidR="00B910FC" w:rsidRPr="00342F06">
        <w:rPr>
          <w:rFonts w:cs="Times-Roman"/>
          <w:kern w:val="0"/>
          <w:szCs w:val="21"/>
        </w:rPr>
        <w:t xml:space="preserve"> </w:t>
      </w:r>
    </w:p>
    <w:p w:rsidR="00B910FC" w:rsidRPr="006E3CA6" w:rsidRDefault="00B910FC" w:rsidP="008831CB">
      <w:pPr>
        <w:autoSpaceDE w:val="0"/>
        <w:autoSpaceDN w:val="0"/>
        <w:adjustRightInd w:val="0"/>
        <w:spacing w:before="100" w:beforeAutospacing="1" w:after="100" w:afterAutospacing="1" w:line="360" w:lineRule="auto"/>
        <w:jc w:val="left"/>
        <w:rPr>
          <w:rFonts w:cs="Verdana"/>
          <w:b/>
          <w:kern w:val="0"/>
          <w:szCs w:val="21"/>
        </w:rPr>
      </w:pPr>
      <w:r w:rsidRPr="006E3CA6">
        <w:rPr>
          <w:rFonts w:cs="Verdana"/>
          <w:b/>
          <w:kern w:val="0"/>
          <w:szCs w:val="21"/>
        </w:rPr>
        <w:t>Identifying interests</w:t>
      </w:r>
    </w:p>
    <w:p w:rsidR="00B910FC" w:rsidRDefault="00B910FC" w:rsidP="008831CB">
      <w:pPr>
        <w:autoSpaceDE w:val="0"/>
        <w:autoSpaceDN w:val="0"/>
        <w:adjustRightInd w:val="0"/>
        <w:spacing w:before="100" w:beforeAutospacing="1" w:after="100" w:afterAutospacing="1" w:line="360" w:lineRule="auto"/>
        <w:jc w:val="left"/>
        <w:rPr>
          <w:rFonts w:cs="Times-Roman"/>
          <w:kern w:val="0"/>
          <w:szCs w:val="21"/>
        </w:rPr>
      </w:pPr>
      <w:r w:rsidRPr="00342F06">
        <w:rPr>
          <w:rFonts w:cs="Times-BoldItalic"/>
          <w:b/>
          <w:bCs/>
          <w:i/>
          <w:iCs/>
          <w:kern w:val="0"/>
          <w:szCs w:val="21"/>
        </w:rPr>
        <w:t xml:space="preserve">Positions </w:t>
      </w:r>
      <w:r w:rsidRPr="00342F06">
        <w:rPr>
          <w:rFonts w:cs="Times-Roman"/>
          <w:kern w:val="0"/>
          <w:szCs w:val="21"/>
        </w:rPr>
        <w:t xml:space="preserve">represent the stated stances and objectives of the negotiating parties, and are the focus of distributive bargaining whereas </w:t>
      </w:r>
      <w:r w:rsidRPr="00342F06">
        <w:rPr>
          <w:rFonts w:cs="Times-BoldItalic"/>
          <w:b/>
          <w:bCs/>
          <w:i/>
          <w:iCs/>
          <w:kern w:val="0"/>
          <w:szCs w:val="21"/>
        </w:rPr>
        <w:t xml:space="preserve">interests </w:t>
      </w:r>
      <w:r w:rsidRPr="00342F06">
        <w:rPr>
          <w:rFonts w:cs="Times-Roman"/>
          <w:kern w:val="0"/>
          <w:szCs w:val="21"/>
        </w:rPr>
        <w:t>are the underlying reasons that explain people’s positions.</w:t>
      </w:r>
      <w:r w:rsidR="005D2E59">
        <w:rPr>
          <w:rFonts w:cs="Times-Roman"/>
          <w:kern w:val="0"/>
          <w:szCs w:val="21"/>
        </w:rPr>
        <w:t xml:space="preserve"> </w:t>
      </w:r>
      <w:r w:rsidRPr="00342F06">
        <w:rPr>
          <w:rFonts w:cs="Times-Roman"/>
          <w:kern w:val="0"/>
          <w:szCs w:val="21"/>
        </w:rPr>
        <w:t xml:space="preserve">Integrative approaches maintain that to negotiate efficiently negotiators should </w:t>
      </w:r>
      <w:r w:rsidRPr="005D2E59">
        <w:rPr>
          <w:rFonts w:cs="Times-Roman"/>
          <w:color w:val="FF0000"/>
          <w:kern w:val="0"/>
          <w:szCs w:val="21"/>
        </w:rPr>
        <w:t>go beyond</w:t>
      </w:r>
      <w:r w:rsidRPr="00342F06">
        <w:rPr>
          <w:rFonts w:cs="Times-Roman"/>
          <w:kern w:val="0"/>
          <w:szCs w:val="21"/>
        </w:rPr>
        <w:t xml:space="preserve"> positions and seek to satisfy true </w:t>
      </w:r>
      <w:r w:rsidRPr="00964763">
        <w:rPr>
          <w:rFonts w:cs="Times-Roman"/>
          <w:color w:val="FF0000"/>
          <w:kern w:val="0"/>
          <w:szCs w:val="21"/>
        </w:rPr>
        <w:t xml:space="preserve">underlying </w:t>
      </w:r>
      <w:r w:rsidRPr="00342F06">
        <w:rPr>
          <w:rFonts w:cs="Times-Roman"/>
          <w:kern w:val="0"/>
          <w:szCs w:val="21"/>
        </w:rPr>
        <w:t xml:space="preserve">interests. </w:t>
      </w:r>
      <w:r w:rsidRPr="00964763">
        <w:rPr>
          <w:rFonts w:cs="Times-Roman"/>
          <w:color w:val="FF0000"/>
          <w:kern w:val="0"/>
          <w:szCs w:val="21"/>
        </w:rPr>
        <w:t>In so doing,</w:t>
      </w:r>
      <w:r w:rsidRPr="00342F06">
        <w:rPr>
          <w:rFonts w:cs="Times-Roman"/>
          <w:kern w:val="0"/>
          <w:szCs w:val="21"/>
        </w:rPr>
        <w:t xml:space="preserve"> negotiators can approach issues of mutual concern with greater creativity, understanding and flexibility. Interests may be harder to identify than positions and may be </w:t>
      </w:r>
      <w:r w:rsidRPr="00964763">
        <w:rPr>
          <w:rFonts w:cs="Times-Roman"/>
          <w:color w:val="FF0000"/>
          <w:kern w:val="0"/>
          <w:szCs w:val="21"/>
        </w:rPr>
        <w:t xml:space="preserve">unspoken </w:t>
      </w:r>
      <w:r w:rsidRPr="00342F06">
        <w:rPr>
          <w:rFonts w:cs="Times-Roman"/>
          <w:kern w:val="0"/>
          <w:szCs w:val="21"/>
        </w:rPr>
        <w:t xml:space="preserve">or even </w:t>
      </w:r>
      <w:r w:rsidRPr="000061A4">
        <w:rPr>
          <w:rFonts w:cs="Times-Roman"/>
          <w:color w:val="FF0000"/>
          <w:kern w:val="0"/>
          <w:szCs w:val="21"/>
        </w:rPr>
        <w:t xml:space="preserve">hidden </w:t>
      </w:r>
      <w:r w:rsidRPr="00342F06">
        <w:rPr>
          <w:rFonts w:cs="Times-Roman"/>
          <w:kern w:val="0"/>
          <w:szCs w:val="21"/>
        </w:rPr>
        <w:t xml:space="preserve">behind a party’s </w:t>
      </w:r>
      <w:r w:rsidRPr="000061A4">
        <w:rPr>
          <w:rFonts w:cs="Times-Roman"/>
          <w:color w:val="FF0000"/>
          <w:kern w:val="0"/>
          <w:szCs w:val="21"/>
        </w:rPr>
        <w:t>stated demand</w:t>
      </w:r>
      <w:r w:rsidRPr="00342F06">
        <w:rPr>
          <w:rFonts w:cs="Times-Roman"/>
          <w:kern w:val="0"/>
          <w:szCs w:val="21"/>
        </w:rPr>
        <w:t xml:space="preserve"> or position</w:t>
      </w:r>
      <w:r w:rsidRPr="00342F06">
        <w:rPr>
          <w:rFonts w:cs="Times-Italic"/>
          <w:i/>
          <w:iCs/>
          <w:kern w:val="0"/>
          <w:szCs w:val="21"/>
        </w:rPr>
        <w:t xml:space="preserve">. </w:t>
      </w:r>
      <w:r w:rsidRPr="00342F06">
        <w:rPr>
          <w:rFonts w:cs="Times-Roman"/>
          <w:kern w:val="0"/>
          <w:szCs w:val="21"/>
        </w:rPr>
        <w:t xml:space="preserve">To better understand the differences between interests and positions, consider the example </w:t>
      </w:r>
      <w:r w:rsidR="006E3CA6">
        <w:rPr>
          <w:rFonts w:cs="Times-Roman"/>
          <w:kern w:val="0"/>
          <w:szCs w:val="21"/>
        </w:rPr>
        <w:t>here</w:t>
      </w:r>
      <w:r w:rsidRPr="00342F06">
        <w:rPr>
          <w:rFonts w:cs="Times-Roman"/>
          <w:kern w:val="0"/>
          <w:szCs w:val="21"/>
        </w:rPr>
        <w:t>.</w:t>
      </w:r>
    </w:p>
    <w:p w:rsidR="006E3CA6" w:rsidRPr="0098238A" w:rsidRDefault="00CE1281" w:rsidP="008831CB">
      <w:pPr>
        <w:autoSpaceDE w:val="0"/>
        <w:autoSpaceDN w:val="0"/>
        <w:adjustRightInd w:val="0"/>
        <w:spacing w:before="100" w:beforeAutospacing="1" w:after="100" w:afterAutospacing="1" w:line="360" w:lineRule="auto"/>
        <w:jc w:val="center"/>
        <w:rPr>
          <w:rFonts w:cs="Times-Roman"/>
          <w:b/>
          <w:i/>
          <w:kern w:val="0"/>
          <w:szCs w:val="21"/>
        </w:rPr>
      </w:pPr>
      <w:r>
        <w:rPr>
          <w:rFonts w:cs="Times-Roman"/>
          <w:b/>
          <w:i/>
          <w:kern w:val="0"/>
          <w:szCs w:val="21"/>
        </w:rPr>
        <w:t xml:space="preserve">Example: </w:t>
      </w:r>
      <w:r w:rsidR="006E3CA6" w:rsidRPr="0098238A">
        <w:rPr>
          <w:rFonts w:cs="Times-Roman"/>
          <w:b/>
          <w:i/>
          <w:kern w:val="0"/>
          <w:szCs w:val="21"/>
        </w:rPr>
        <w:t>Separating interests from positions</w:t>
      </w:r>
    </w:p>
    <w:p w:rsidR="00FE672D" w:rsidRDefault="00666887" w:rsidP="008831CB">
      <w:pPr>
        <w:autoSpaceDE w:val="0"/>
        <w:autoSpaceDN w:val="0"/>
        <w:adjustRightInd w:val="0"/>
        <w:spacing w:before="100" w:beforeAutospacing="1" w:after="100" w:afterAutospacing="1" w:line="360" w:lineRule="auto"/>
        <w:jc w:val="left"/>
        <w:rPr>
          <w:rFonts w:cs="Times-Roman"/>
          <w:kern w:val="0"/>
          <w:szCs w:val="21"/>
        </w:rPr>
      </w:pPr>
      <w:r>
        <w:rPr>
          <w:rFonts w:cs="Times-Roman"/>
          <w:kern w:val="0"/>
          <w:szCs w:val="21"/>
        </w:rPr>
        <w:t xml:space="preserve">Jenny and Jack are </w:t>
      </w:r>
      <w:r w:rsidR="00F258B3">
        <w:rPr>
          <w:rFonts w:cs="Times-Roman"/>
          <w:kern w:val="0"/>
          <w:szCs w:val="21"/>
        </w:rPr>
        <w:t>sister and brother</w:t>
      </w:r>
      <w:r>
        <w:rPr>
          <w:rFonts w:cs="Times-Roman"/>
          <w:kern w:val="0"/>
          <w:szCs w:val="21"/>
        </w:rPr>
        <w:t>. They</w:t>
      </w:r>
      <w:r w:rsidR="006E3CA6">
        <w:rPr>
          <w:rFonts w:cs="Times-Roman"/>
          <w:kern w:val="0"/>
          <w:szCs w:val="21"/>
        </w:rPr>
        <w:t xml:space="preserve"> </w:t>
      </w:r>
      <w:r w:rsidR="00EE43B2">
        <w:rPr>
          <w:rFonts w:cs="Times-Roman"/>
          <w:kern w:val="0"/>
          <w:szCs w:val="21"/>
        </w:rPr>
        <w:t>went back home one day</w:t>
      </w:r>
      <w:r>
        <w:rPr>
          <w:rFonts w:cs="Times-Roman"/>
          <w:kern w:val="0"/>
          <w:szCs w:val="21"/>
        </w:rPr>
        <w:t xml:space="preserve"> both in desperate need of </w:t>
      </w:r>
      <w:r>
        <w:rPr>
          <w:rFonts w:cs="Times-Roman"/>
          <w:kern w:val="0"/>
          <w:szCs w:val="21"/>
        </w:rPr>
        <w:lastRenderedPageBreak/>
        <w:t>an orange</w:t>
      </w:r>
      <w:r w:rsidR="00EE43B2">
        <w:rPr>
          <w:rFonts w:cs="Times-Roman"/>
          <w:kern w:val="0"/>
          <w:szCs w:val="21"/>
        </w:rPr>
        <w:t xml:space="preserve">. </w:t>
      </w:r>
      <w:r>
        <w:rPr>
          <w:rFonts w:cs="Times-Roman"/>
          <w:kern w:val="0"/>
          <w:szCs w:val="21"/>
        </w:rPr>
        <w:t>H</w:t>
      </w:r>
      <w:r w:rsidR="00EE43B2">
        <w:rPr>
          <w:rFonts w:cs="Times-Roman"/>
          <w:kern w:val="0"/>
          <w:szCs w:val="21"/>
        </w:rPr>
        <w:t>owever, there is only one orange left</w:t>
      </w:r>
      <w:r>
        <w:rPr>
          <w:rFonts w:cs="Times-Roman"/>
          <w:kern w:val="0"/>
          <w:szCs w:val="21"/>
        </w:rPr>
        <w:t xml:space="preserve"> in the kitchen</w:t>
      </w:r>
      <w:r w:rsidR="00EE43B2">
        <w:rPr>
          <w:rFonts w:cs="Times-Roman"/>
          <w:kern w:val="0"/>
          <w:szCs w:val="21"/>
        </w:rPr>
        <w:t>. They quarrel</w:t>
      </w:r>
      <w:r w:rsidR="00CF765D">
        <w:rPr>
          <w:rFonts w:cs="Times-Roman"/>
          <w:kern w:val="0"/>
          <w:szCs w:val="21"/>
        </w:rPr>
        <w:t>ed</w:t>
      </w:r>
      <w:r w:rsidR="00EE43B2">
        <w:rPr>
          <w:rFonts w:cs="Times-Roman"/>
          <w:kern w:val="0"/>
          <w:szCs w:val="21"/>
        </w:rPr>
        <w:t xml:space="preserve"> over who can have the</w:t>
      </w:r>
      <w:r w:rsidR="006E3CA6">
        <w:rPr>
          <w:rFonts w:cs="Times-Roman"/>
          <w:kern w:val="0"/>
          <w:szCs w:val="21"/>
        </w:rPr>
        <w:t xml:space="preserve"> single orange. </w:t>
      </w:r>
      <w:r w:rsidR="00F41A2E">
        <w:rPr>
          <w:rFonts w:cs="Times-Roman"/>
          <w:kern w:val="0"/>
          <w:szCs w:val="21"/>
        </w:rPr>
        <w:t>At that time, t</w:t>
      </w:r>
      <w:r w:rsidR="00EE43B2">
        <w:rPr>
          <w:rFonts w:cs="Times-Roman"/>
          <w:kern w:val="0"/>
          <w:szCs w:val="21"/>
        </w:rPr>
        <w:t>he</w:t>
      </w:r>
      <w:r>
        <w:rPr>
          <w:rFonts w:cs="Times-Roman"/>
          <w:kern w:val="0"/>
          <w:szCs w:val="21"/>
        </w:rPr>
        <w:t>ir</w:t>
      </w:r>
      <w:r w:rsidR="00EE43B2">
        <w:rPr>
          <w:rFonts w:cs="Times-Roman"/>
          <w:kern w:val="0"/>
          <w:szCs w:val="21"/>
        </w:rPr>
        <w:t xml:space="preserve"> mother came back</w:t>
      </w:r>
      <w:r w:rsidR="00FE672D">
        <w:rPr>
          <w:rFonts w:cs="Times-Roman"/>
          <w:kern w:val="0"/>
          <w:szCs w:val="21"/>
        </w:rPr>
        <w:t>.</w:t>
      </w:r>
    </w:p>
    <w:p w:rsidR="00FE672D" w:rsidRDefault="00FE672D" w:rsidP="008831CB">
      <w:pPr>
        <w:autoSpaceDE w:val="0"/>
        <w:autoSpaceDN w:val="0"/>
        <w:adjustRightInd w:val="0"/>
        <w:spacing w:before="100" w:beforeAutospacing="1" w:after="100" w:afterAutospacing="1" w:line="360" w:lineRule="auto"/>
        <w:jc w:val="left"/>
        <w:rPr>
          <w:rFonts w:cs="Times-Roman"/>
          <w:kern w:val="0"/>
          <w:szCs w:val="21"/>
        </w:rPr>
      </w:pPr>
      <w:r>
        <w:rPr>
          <w:rFonts w:cs="Times-Roman"/>
          <w:kern w:val="0"/>
          <w:szCs w:val="21"/>
        </w:rPr>
        <w:t>Here I will ask you a question: if you were the mother, what should you do to deal with this dispute?</w:t>
      </w:r>
    </w:p>
    <w:p w:rsidR="00FE672D" w:rsidRDefault="00FE672D" w:rsidP="008831CB">
      <w:pPr>
        <w:autoSpaceDE w:val="0"/>
        <w:autoSpaceDN w:val="0"/>
        <w:adjustRightInd w:val="0"/>
        <w:spacing w:before="100" w:beforeAutospacing="1" w:after="100" w:afterAutospacing="1" w:line="360" w:lineRule="auto"/>
        <w:jc w:val="left"/>
        <w:rPr>
          <w:rFonts w:cs="Times-Roman"/>
          <w:kern w:val="0"/>
          <w:szCs w:val="21"/>
        </w:rPr>
      </w:pPr>
      <w:r>
        <w:rPr>
          <w:rFonts w:cs="Times-Roman"/>
          <w:kern w:val="0"/>
          <w:szCs w:val="21"/>
        </w:rPr>
        <w:t>For me, if I were the mother, maybe I would cut the orange to two halves, and give each child one half and ask them to shut up! Do you think I am a smart mother? The child</w:t>
      </w:r>
      <w:r w:rsidR="00957FDC">
        <w:rPr>
          <w:rFonts w:cs="Times-Roman"/>
          <w:kern w:val="0"/>
          <w:szCs w:val="21"/>
        </w:rPr>
        <w:t>ren</w:t>
      </w:r>
      <w:r>
        <w:rPr>
          <w:rFonts w:cs="Times-Roman"/>
          <w:kern w:val="0"/>
          <w:szCs w:val="21"/>
        </w:rPr>
        <w:t xml:space="preserve"> may</w:t>
      </w:r>
      <w:r w:rsidR="00957FDC">
        <w:rPr>
          <w:rFonts w:cs="Times-Roman"/>
          <w:kern w:val="0"/>
          <w:szCs w:val="21"/>
        </w:rPr>
        <w:t xml:space="preserve"> stop the quarrel by yielding</w:t>
      </w:r>
      <w:r>
        <w:rPr>
          <w:rFonts w:cs="Times-Roman"/>
          <w:kern w:val="0"/>
          <w:szCs w:val="21"/>
        </w:rPr>
        <w:t xml:space="preserve"> to </w:t>
      </w:r>
      <w:r w:rsidR="00957FDC">
        <w:rPr>
          <w:rFonts w:cs="Times-Roman"/>
          <w:kern w:val="0"/>
          <w:szCs w:val="21"/>
        </w:rPr>
        <w:t xml:space="preserve">parental authority but they would unlikely be happy about it. </w:t>
      </w:r>
    </w:p>
    <w:p w:rsidR="009045A2" w:rsidRDefault="00FE672D" w:rsidP="008831CB">
      <w:pPr>
        <w:autoSpaceDE w:val="0"/>
        <w:autoSpaceDN w:val="0"/>
        <w:adjustRightInd w:val="0"/>
        <w:spacing w:before="100" w:beforeAutospacing="1" w:after="100" w:afterAutospacing="1" w:line="360" w:lineRule="auto"/>
        <w:jc w:val="left"/>
        <w:rPr>
          <w:rFonts w:cs="Times-Roman"/>
          <w:kern w:val="0"/>
          <w:szCs w:val="21"/>
        </w:rPr>
      </w:pPr>
      <w:r>
        <w:rPr>
          <w:rFonts w:cs="Times-Roman"/>
          <w:kern w:val="0"/>
          <w:szCs w:val="21"/>
        </w:rPr>
        <w:t>Well, let’s go on</w:t>
      </w:r>
      <w:r w:rsidR="00EE43B2">
        <w:rPr>
          <w:rFonts w:cs="Times-Roman"/>
          <w:kern w:val="0"/>
          <w:szCs w:val="21"/>
        </w:rPr>
        <w:t xml:space="preserve"> and </w:t>
      </w:r>
      <w:r>
        <w:rPr>
          <w:rFonts w:cs="Times-Roman"/>
          <w:kern w:val="0"/>
          <w:szCs w:val="21"/>
        </w:rPr>
        <w:t xml:space="preserve">see the outcome of the story. The mother came back and </w:t>
      </w:r>
      <w:r w:rsidR="00EE43B2">
        <w:rPr>
          <w:rFonts w:cs="Times-Roman"/>
          <w:kern w:val="0"/>
          <w:szCs w:val="21"/>
        </w:rPr>
        <w:t>asked why they quarreled.</w:t>
      </w:r>
      <w:r w:rsidR="00EE43B2" w:rsidRPr="00EE43B2">
        <w:rPr>
          <w:rFonts w:cs="Times-Roman"/>
          <w:kern w:val="0"/>
          <w:szCs w:val="21"/>
        </w:rPr>
        <w:t xml:space="preserve"> </w:t>
      </w:r>
      <w:r w:rsidR="00EE43B2">
        <w:rPr>
          <w:rFonts w:cs="Times-Roman"/>
          <w:kern w:val="0"/>
          <w:szCs w:val="21"/>
        </w:rPr>
        <w:t xml:space="preserve">Each </w:t>
      </w:r>
      <w:r w:rsidR="00957FDC">
        <w:rPr>
          <w:rFonts w:cs="Times-Roman"/>
          <w:kern w:val="0"/>
          <w:szCs w:val="21"/>
        </w:rPr>
        <w:t>child</w:t>
      </w:r>
      <w:r w:rsidR="00EE43B2">
        <w:rPr>
          <w:rFonts w:cs="Times-Roman"/>
          <w:kern w:val="0"/>
          <w:szCs w:val="21"/>
        </w:rPr>
        <w:t xml:space="preserve"> maintained the position that he</w:t>
      </w:r>
      <w:r w:rsidR="00CF765D">
        <w:rPr>
          <w:rFonts w:cs="Times-Roman"/>
          <w:kern w:val="0"/>
          <w:szCs w:val="21"/>
        </w:rPr>
        <w:t xml:space="preserve"> or she</w:t>
      </w:r>
      <w:r w:rsidR="00EE43B2">
        <w:rPr>
          <w:rFonts w:cs="Times-Roman"/>
          <w:kern w:val="0"/>
          <w:szCs w:val="21"/>
        </w:rPr>
        <w:t xml:space="preserve"> should get the orange (</w:t>
      </w:r>
      <w:r w:rsidR="00F41A2E">
        <w:rPr>
          <w:rFonts w:cs="Times-Roman"/>
          <w:kern w:val="0"/>
          <w:szCs w:val="21"/>
        </w:rPr>
        <w:t xml:space="preserve">that is their </w:t>
      </w:r>
      <w:r w:rsidR="00A7695D">
        <w:rPr>
          <w:rFonts w:cs="Times-Roman"/>
          <w:kern w:val="0"/>
          <w:szCs w:val="21"/>
        </w:rPr>
        <w:t>position</w:t>
      </w:r>
      <w:r w:rsidR="00EE43B2">
        <w:rPr>
          <w:rFonts w:cs="Times-Roman"/>
          <w:kern w:val="0"/>
          <w:szCs w:val="21"/>
        </w:rPr>
        <w:t>). When mother asked why they wanted the orange (</w:t>
      </w:r>
      <w:r w:rsidR="00F41A2E">
        <w:rPr>
          <w:rFonts w:cs="Times-Roman"/>
          <w:kern w:val="0"/>
          <w:szCs w:val="21"/>
        </w:rPr>
        <w:t xml:space="preserve">this is </w:t>
      </w:r>
      <w:r w:rsidR="00EE43B2">
        <w:rPr>
          <w:rFonts w:cs="Times-Roman"/>
          <w:kern w:val="0"/>
          <w:szCs w:val="21"/>
        </w:rPr>
        <w:t xml:space="preserve">the </w:t>
      </w:r>
      <w:r w:rsidR="006E3CA6">
        <w:rPr>
          <w:rFonts w:cs="Times-Roman"/>
          <w:kern w:val="0"/>
          <w:szCs w:val="21"/>
        </w:rPr>
        <w:t xml:space="preserve">underlying </w:t>
      </w:r>
      <w:r w:rsidR="00EE43B2">
        <w:rPr>
          <w:rFonts w:cs="Times-Roman"/>
          <w:kern w:val="0"/>
          <w:szCs w:val="21"/>
        </w:rPr>
        <w:t>interests)</w:t>
      </w:r>
      <w:r w:rsidR="006E3CA6">
        <w:rPr>
          <w:rFonts w:cs="Times-Roman"/>
          <w:kern w:val="0"/>
          <w:szCs w:val="21"/>
        </w:rPr>
        <w:t>.</w:t>
      </w:r>
      <w:r w:rsidR="00A7695D">
        <w:rPr>
          <w:rFonts w:cs="Times-Roman"/>
          <w:kern w:val="0"/>
          <w:szCs w:val="21"/>
        </w:rPr>
        <w:t xml:space="preserve"> </w:t>
      </w:r>
      <w:r w:rsidR="00EE43B2">
        <w:rPr>
          <w:rFonts w:cs="Times-Roman"/>
          <w:kern w:val="0"/>
          <w:szCs w:val="21"/>
        </w:rPr>
        <w:t>The boy</w:t>
      </w:r>
      <w:r w:rsidR="006E3CA6">
        <w:rPr>
          <w:rFonts w:cs="Times-Roman"/>
          <w:kern w:val="0"/>
          <w:szCs w:val="21"/>
        </w:rPr>
        <w:t xml:space="preserve"> </w:t>
      </w:r>
      <w:r w:rsidR="00E9396F">
        <w:rPr>
          <w:rFonts w:cs="Times-Roman"/>
          <w:kern w:val="0"/>
          <w:szCs w:val="21"/>
        </w:rPr>
        <w:t xml:space="preserve">said he </w:t>
      </w:r>
      <w:r w:rsidR="006E3CA6">
        <w:rPr>
          <w:rFonts w:cs="Times-Roman"/>
          <w:kern w:val="0"/>
          <w:szCs w:val="21"/>
        </w:rPr>
        <w:t>desire</w:t>
      </w:r>
      <w:r w:rsidR="00EE43B2">
        <w:rPr>
          <w:rFonts w:cs="Times-Roman"/>
          <w:kern w:val="0"/>
          <w:szCs w:val="21"/>
        </w:rPr>
        <w:t>d</w:t>
      </w:r>
      <w:r w:rsidR="006E3CA6">
        <w:rPr>
          <w:rFonts w:cs="Times-Roman"/>
          <w:kern w:val="0"/>
          <w:szCs w:val="21"/>
        </w:rPr>
        <w:t xml:space="preserve"> the flesh </w:t>
      </w:r>
      <w:r w:rsidR="00EE43B2">
        <w:rPr>
          <w:rFonts w:cs="Times-Roman"/>
          <w:kern w:val="0"/>
          <w:szCs w:val="21"/>
        </w:rPr>
        <w:t>of the orange because he wanted</w:t>
      </w:r>
      <w:r w:rsidR="006E3CA6">
        <w:rPr>
          <w:rFonts w:cs="Times-Roman"/>
          <w:kern w:val="0"/>
          <w:szCs w:val="21"/>
        </w:rPr>
        <w:t xml:space="preserve"> to </w:t>
      </w:r>
      <w:r w:rsidR="00CF765D">
        <w:rPr>
          <w:rFonts w:cs="Times-Roman"/>
          <w:kern w:val="0"/>
          <w:szCs w:val="21"/>
        </w:rPr>
        <w:t>have</w:t>
      </w:r>
      <w:r w:rsidR="006E3CA6">
        <w:rPr>
          <w:rFonts w:cs="Times-Roman"/>
          <w:kern w:val="0"/>
          <w:szCs w:val="21"/>
        </w:rPr>
        <w:t xml:space="preserve"> juice. The </w:t>
      </w:r>
      <w:r w:rsidR="00EE43B2">
        <w:rPr>
          <w:rFonts w:cs="Times-Roman"/>
          <w:kern w:val="0"/>
          <w:szCs w:val="21"/>
        </w:rPr>
        <w:t>girl</w:t>
      </w:r>
      <w:r w:rsidR="006E3CA6">
        <w:rPr>
          <w:rFonts w:cs="Times-Roman"/>
          <w:kern w:val="0"/>
          <w:szCs w:val="21"/>
        </w:rPr>
        <w:t xml:space="preserve"> </w:t>
      </w:r>
      <w:r w:rsidR="00CF765D">
        <w:rPr>
          <w:rFonts w:cs="Times-Roman"/>
          <w:kern w:val="0"/>
          <w:szCs w:val="21"/>
        </w:rPr>
        <w:t xml:space="preserve">said she </w:t>
      </w:r>
      <w:r w:rsidR="006E3CA6">
        <w:rPr>
          <w:rFonts w:cs="Times-Roman"/>
          <w:kern w:val="0"/>
          <w:szCs w:val="21"/>
        </w:rPr>
        <w:t>need the</w:t>
      </w:r>
      <w:r w:rsidR="00CF765D">
        <w:rPr>
          <w:rFonts w:cs="Times-Roman"/>
          <w:kern w:val="0"/>
          <w:szCs w:val="21"/>
        </w:rPr>
        <w:t xml:space="preserve"> rind</w:t>
      </w:r>
      <w:r w:rsidR="006E3CA6">
        <w:rPr>
          <w:rFonts w:cs="Times-Roman"/>
          <w:kern w:val="0"/>
          <w:szCs w:val="21"/>
        </w:rPr>
        <w:t xml:space="preserve"> </w:t>
      </w:r>
      <w:r w:rsidR="00EE43B2">
        <w:rPr>
          <w:rFonts w:cs="Times-Roman"/>
          <w:kern w:val="0"/>
          <w:szCs w:val="21"/>
        </w:rPr>
        <w:t xml:space="preserve">of the orange </w:t>
      </w:r>
      <w:r w:rsidR="006E3CA6">
        <w:rPr>
          <w:rFonts w:cs="Times-Roman"/>
          <w:kern w:val="0"/>
          <w:szCs w:val="21"/>
        </w:rPr>
        <w:t xml:space="preserve">to flavor a cake. When framed this way, in terms of interests instead of stated positions, the problem appears to become </w:t>
      </w:r>
      <w:r w:rsidR="00E9396F">
        <w:rPr>
          <w:rFonts w:cs="Times-Roman"/>
          <w:kern w:val="0"/>
          <w:szCs w:val="21"/>
        </w:rPr>
        <w:t xml:space="preserve">a </w:t>
      </w:r>
      <w:r w:rsidR="006E3CA6">
        <w:rPr>
          <w:rFonts w:cs="Times-Roman"/>
          <w:kern w:val="0"/>
          <w:szCs w:val="21"/>
        </w:rPr>
        <w:t xml:space="preserve">win-win solution. </w:t>
      </w:r>
      <w:r w:rsidR="00666887">
        <w:rPr>
          <w:rFonts w:cs="Times-Roman"/>
          <w:kern w:val="0"/>
          <w:szCs w:val="21"/>
        </w:rPr>
        <w:t>Jack had</w:t>
      </w:r>
      <w:r w:rsidR="00CF765D">
        <w:rPr>
          <w:rFonts w:cs="Times-Roman"/>
          <w:kern w:val="0"/>
          <w:szCs w:val="21"/>
        </w:rPr>
        <w:t xml:space="preserve"> the juice and Jenny had the pee</w:t>
      </w:r>
      <w:r w:rsidR="00666887">
        <w:rPr>
          <w:rFonts w:cs="Times-Roman"/>
          <w:kern w:val="0"/>
          <w:szCs w:val="21"/>
        </w:rPr>
        <w:t xml:space="preserve">ls. </w:t>
      </w:r>
      <w:r w:rsidR="006E3CA6">
        <w:rPr>
          <w:rFonts w:cs="Times-Roman"/>
          <w:kern w:val="0"/>
          <w:szCs w:val="21"/>
        </w:rPr>
        <w:t xml:space="preserve">The </w:t>
      </w:r>
      <w:r w:rsidR="00F41A2E">
        <w:rPr>
          <w:rFonts w:cs="Times-Roman"/>
          <w:kern w:val="0"/>
          <w:szCs w:val="21"/>
        </w:rPr>
        <w:t xml:space="preserve">children </w:t>
      </w:r>
      <w:r w:rsidR="006E3CA6">
        <w:rPr>
          <w:rFonts w:cs="Times-Roman"/>
          <w:kern w:val="0"/>
          <w:szCs w:val="21"/>
        </w:rPr>
        <w:t>discover</w:t>
      </w:r>
      <w:r w:rsidR="00E9396F">
        <w:rPr>
          <w:rFonts w:cs="Times-Roman"/>
          <w:kern w:val="0"/>
          <w:szCs w:val="21"/>
        </w:rPr>
        <w:t>ed</w:t>
      </w:r>
      <w:r w:rsidR="006E3CA6">
        <w:rPr>
          <w:rFonts w:cs="Times-Roman"/>
          <w:kern w:val="0"/>
          <w:szCs w:val="21"/>
        </w:rPr>
        <w:t xml:space="preserve"> that each may i</w:t>
      </w:r>
      <w:r w:rsidR="00E9396F">
        <w:rPr>
          <w:rFonts w:cs="Times-Roman"/>
          <w:kern w:val="0"/>
          <w:szCs w:val="21"/>
        </w:rPr>
        <w:t>n fact have what he or she need</w:t>
      </w:r>
      <w:r w:rsidR="006E3CA6">
        <w:rPr>
          <w:rFonts w:cs="Times-Roman"/>
          <w:kern w:val="0"/>
          <w:szCs w:val="21"/>
        </w:rPr>
        <w:t xml:space="preserve"> without depriving the other</w:t>
      </w:r>
      <w:r w:rsidR="00F41A2E">
        <w:rPr>
          <w:rFonts w:cs="Times-Roman"/>
          <w:kern w:val="0"/>
          <w:szCs w:val="21"/>
        </w:rPr>
        <w:t>’s</w:t>
      </w:r>
      <w:r w:rsidR="006E3CA6">
        <w:rPr>
          <w:rFonts w:cs="Times-Roman"/>
          <w:kern w:val="0"/>
          <w:szCs w:val="21"/>
        </w:rPr>
        <w:t xml:space="preserve"> interests.</w:t>
      </w:r>
      <w:r w:rsidR="00C327FA">
        <w:rPr>
          <w:rFonts w:cs="Times-Roman"/>
          <w:kern w:val="0"/>
          <w:szCs w:val="21"/>
        </w:rPr>
        <w:t xml:space="preserve"> </w:t>
      </w:r>
      <w:bookmarkStart w:id="0" w:name="OLE_LINK1"/>
      <w:bookmarkStart w:id="1" w:name="OLE_LINK2"/>
    </w:p>
    <w:p w:rsidR="009045A2" w:rsidRDefault="00CF765D" w:rsidP="008831CB">
      <w:pPr>
        <w:autoSpaceDE w:val="0"/>
        <w:autoSpaceDN w:val="0"/>
        <w:adjustRightInd w:val="0"/>
        <w:spacing w:before="100" w:beforeAutospacing="1" w:after="100" w:afterAutospacing="1" w:line="360" w:lineRule="auto"/>
        <w:jc w:val="left"/>
        <w:rPr>
          <w:rFonts w:cs="Times-Roman"/>
          <w:kern w:val="0"/>
          <w:szCs w:val="21"/>
        </w:rPr>
      </w:pPr>
      <w:r>
        <w:rPr>
          <w:rFonts w:cs="Times-Roman"/>
          <w:kern w:val="0"/>
          <w:szCs w:val="21"/>
        </w:rPr>
        <w:t>However, c</w:t>
      </w:r>
      <w:r w:rsidR="00B910FC" w:rsidRPr="00342F06">
        <w:rPr>
          <w:rFonts w:cs="Times-Roman"/>
          <w:kern w:val="0"/>
          <w:szCs w:val="21"/>
        </w:rPr>
        <w:t xml:space="preserve">oming to understand another party’s interests may not always be so </w:t>
      </w:r>
      <w:r w:rsidR="00B910FC" w:rsidRPr="006E3CA6">
        <w:rPr>
          <w:rFonts w:cs="Times-Roman"/>
          <w:color w:val="FF0000"/>
          <w:kern w:val="0"/>
          <w:szCs w:val="21"/>
        </w:rPr>
        <w:t>straightforward</w:t>
      </w:r>
      <w:r w:rsidR="00B910FC" w:rsidRPr="00342F06">
        <w:rPr>
          <w:rFonts w:cs="Times-Roman"/>
          <w:kern w:val="0"/>
          <w:szCs w:val="21"/>
        </w:rPr>
        <w:t xml:space="preserve">. A party may have a reason to want to </w:t>
      </w:r>
      <w:r w:rsidR="00B910FC" w:rsidRPr="006E3CA6">
        <w:rPr>
          <w:rFonts w:cs="Times-Roman"/>
          <w:color w:val="FF0000"/>
          <w:kern w:val="0"/>
          <w:szCs w:val="21"/>
        </w:rPr>
        <w:t xml:space="preserve">intentionally conceal </w:t>
      </w:r>
      <w:r w:rsidR="00B910FC" w:rsidRPr="00342F06">
        <w:rPr>
          <w:rFonts w:cs="Times-Roman"/>
          <w:kern w:val="0"/>
          <w:szCs w:val="21"/>
        </w:rPr>
        <w:t xml:space="preserve">their </w:t>
      </w:r>
      <w:r w:rsidR="00B910FC" w:rsidRPr="006E3CA6">
        <w:rPr>
          <w:rFonts w:cs="Times-Roman"/>
          <w:color w:val="FF0000"/>
          <w:kern w:val="0"/>
          <w:szCs w:val="21"/>
        </w:rPr>
        <w:t xml:space="preserve">underlying </w:t>
      </w:r>
      <w:r w:rsidR="00B910FC" w:rsidRPr="00342F06">
        <w:rPr>
          <w:rFonts w:cs="Times-Roman"/>
          <w:kern w:val="0"/>
          <w:szCs w:val="21"/>
        </w:rPr>
        <w:t xml:space="preserve">interest in a particular subject matter, or their interests may be difficult to </w:t>
      </w:r>
      <w:r w:rsidR="00B910FC" w:rsidRPr="006E3CA6">
        <w:rPr>
          <w:rFonts w:cs="Times-Roman"/>
          <w:color w:val="FF0000"/>
          <w:kern w:val="0"/>
          <w:szCs w:val="21"/>
        </w:rPr>
        <w:t xml:space="preserve">decipher </w:t>
      </w:r>
      <w:r w:rsidR="00B910FC" w:rsidRPr="00342F06">
        <w:rPr>
          <w:rFonts w:cs="Times-Roman"/>
          <w:kern w:val="0"/>
          <w:szCs w:val="21"/>
        </w:rPr>
        <w:t xml:space="preserve">simply because they may be </w:t>
      </w:r>
      <w:r w:rsidR="00B910FC" w:rsidRPr="00CF765D">
        <w:rPr>
          <w:rFonts w:cs="Times-Roman"/>
          <w:color w:val="FF0000"/>
          <w:kern w:val="0"/>
          <w:szCs w:val="21"/>
        </w:rPr>
        <w:t>multiple</w:t>
      </w:r>
      <w:r w:rsidR="00B910FC" w:rsidRPr="00342F06">
        <w:rPr>
          <w:rFonts w:cs="Times-Roman"/>
          <w:kern w:val="0"/>
          <w:szCs w:val="21"/>
        </w:rPr>
        <w:t xml:space="preserve">. </w:t>
      </w:r>
      <w:bookmarkEnd w:id="0"/>
      <w:bookmarkEnd w:id="1"/>
    </w:p>
    <w:p w:rsidR="00B910FC" w:rsidRPr="006E3CA6" w:rsidRDefault="00B910FC" w:rsidP="008831CB">
      <w:pPr>
        <w:autoSpaceDE w:val="0"/>
        <w:autoSpaceDN w:val="0"/>
        <w:adjustRightInd w:val="0"/>
        <w:spacing w:before="100" w:beforeAutospacing="1" w:after="100" w:afterAutospacing="1" w:line="360" w:lineRule="auto"/>
        <w:jc w:val="left"/>
        <w:rPr>
          <w:rFonts w:cs="Verdana"/>
          <w:b/>
          <w:kern w:val="0"/>
          <w:szCs w:val="21"/>
        </w:rPr>
      </w:pPr>
      <w:r w:rsidRPr="006E3CA6">
        <w:rPr>
          <w:rFonts w:cs="Verdana"/>
          <w:b/>
          <w:kern w:val="0"/>
          <w:szCs w:val="21"/>
        </w:rPr>
        <w:t>People</w:t>
      </w:r>
    </w:p>
    <w:p w:rsidR="00B910FC" w:rsidRPr="00CC65EF" w:rsidRDefault="00B910FC" w:rsidP="008831CB">
      <w:pPr>
        <w:widowControl/>
        <w:shd w:val="clear" w:color="auto" w:fill="FFFFFF"/>
        <w:spacing w:before="100" w:beforeAutospacing="1" w:after="100" w:afterAutospacing="1" w:line="360" w:lineRule="auto"/>
        <w:jc w:val="left"/>
        <w:rPr>
          <w:rFonts w:eastAsia="宋体" w:cs="Arial"/>
          <w:color w:val="666666"/>
          <w:kern w:val="0"/>
          <w:szCs w:val="21"/>
        </w:rPr>
      </w:pPr>
      <w:r w:rsidRPr="00342F06">
        <w:rPr>
          <w:rFonts w:cs="Times-Roman"/>
          <w:kern w:val="0"/>
          <w:szCs w:val="21"/>
        </w:rPr>
        <w:t xml:space="preserve">Another element of integrative strategies involves </w:t>
      </w:r>
      <w:r w:rsidRPr="00342F06">
        <w:rPr>
          <w:rFonts w:cs="Times-BoldItalic"/>
          <w:b/>
          <w:bCs/>
          <w:i/>
          <w:iCs/>
          <w:kern w:val="0"/>
          <w:szCs w:val="21"/>
        </w:rPr>
        <w:t xml:space="preserve">People. </w:t>
      </w:r>
      <w:r w:rsidR="00C60EF7">
        <w:rPr>
          <w:rFonts w:cs="Times-Roman"/>
          <w:kern w:val="0"/>
          <w:szCs w:val="21"/>
        </w:rPr>
        <w:t>P</w:t>
      </w:r>
      <w:r w:rsidRPr="00342F06">
        <w:rPr>
          <w:rFonts w:cs="Times-Roman"/>
          <w:kern w:val="0"/>
          <w:szCs w:val="21"/>
        </w:rPr>
        <w:t xml:space="preserve">arties in a dispute often forget that the other side consists of people who, just like themselves, are </w:t>
      </w:r>
      <w:r w:rsidRPr="00CC65EF">
        <w:rPr>
          <w:rFonts w:cs="Times-Roman"/>
          <w:color w:val="FF0000"/>
          <w:kern w:val="0"/>
          <w:szCs w:val="21"/>
        </w:rPr>
        <w:t>subject to</w:t>
      </w:r>
      <w:r w:rsidRPr="00342F06">
        <w:rPr>
          <w:rFonts w:cs="Times-Roman"/>
          <w:kern w:val="0"/>
          <w:szCs w:val="21"/>
        </w:rPr>
        <w:t xml:space="preserve"> the human </w:t>
      </w:r>
      <w:r w:rsidRPr="006E3CA6">
        <w:rPr>
          <w:rFonts w:cs="Times-Roman"/>
          <w:color w:val="FF0000"/>
          <w:kern w:val="0"/>
          <w:szCs w:val="21"/>
        </w:rPr>
        <w:t xml:space="preserve">frailties </w:t>
      </w:r>
      <w:r w:rsidRPr="00342F06">
        <w:rPr>
          <w:rFonts w:cs="Times-Roman"/>
          <w:kern w:val="0"/>
          <w:szCs w:val="21"/>
        </w:rPr>
        <w:t xml:space="preserve">such as </w:t>
      </w:r>
      <w:r w:rsidRPr="006E3CA6">
        <w:rPr>
          <w:rFonts w:cs="Times-Roman"/>
          <w:color w:val="FF0000"/>
          <w:kern w:val="0"/>
          <w:szCs w:val="21"/>
        </w:rPr>
        <w:t>emotions</w:t>
      </w:r>
      <w:r w:rsidRPr="00342F06">
        <w:rPr>
          <w:rFonts w:cs="Times-Roman"/>
          <w:kern w:val="0"/>
          <w:szCs w:val="21"/>
        </w:rPr>
        <w:t xml:space="preserve">, </w:t>
      </w:r>
      <w:r w:rsidRPr="006E3CA6">
        <w:rPr>
          <w:rFonts w:cs="Times-Roman"/>
          <w:color w:val="FF0000"/>
          <w:kern w:val="0"/>
          <w:szCs w:val="21"/>
        </w:rPr>
        <w:t xml:space="preserve">potentials </w:t>
      </w:r>
      <w:r w:rsidRPr="00342F06">
        <w:rPr>
          <w:rFonts w:cs="Times-Roman"/>
          <w:kern w:val="0"/>
          <w:szCs w:val="21"/>
        </w:rPr>
        <w:t xml:space="preserve">for misunderstandings and mistaken assumptions. </w:t>
      </w:r>
      <w:r w:rsidR="00C60EF7">
        <w:rPr>
          <w:rFonts w:cs="Times-Roman"/>
          <w:kern w:val="0"/>
          <w:szCs w:val="21"/>
        </w:rPr>
        <w:t xml:space="preserve">Then therefore, negotiator needs </w:t>
      </w:r>
      <w:r w:rsidRPr="00342F06">
        <w:rPr>
          <w:rFonts w:cs="Times-Roman"/>
          <w:kern w:val="0"/>
          <w:szCs w:val="21"/>
        </w:rPr>
        <w:t xml:space="preserve">to </w:t>
      </w:r>
      <w:r w:rsidRPr="00342F06">
        <w:rPr>
          <w:rFonts w:cs="Times-BoldItalic"/>
          <w:b/>
          <w:bCs/>
          <w:i/>
          <w:iCs/>
          <w:kern w:val="0"/>
          <w:szCs w:val="21"/>
        </w:rPr>
        <w:t>separate the people from the problem</w:t>
      </w:r>
      <w:r w:rsidRPr="00342F06">
        <w:rPr>
          <w:rFonts w:cs="Times-Bold"/>
          <w:b/>
          <w:bCs/>
          <w:kern w:val="0"/>
          <w:szCs w:val="21"/>
        </w:rPr>
        <w:t xml:space="preserve">. </w:t>
      </w:r>
      <w:r w:rsidRPr="00342F06">
        <w:rPr>
          <w:rFonts w:cs="Times-Roman"/>
          <w:kern w:val="0"/>
          <w:szCs w:val="21"/>
        </w:rPr>
        <w:t xml:space="preserve">This means finding a way for solving a problem without getting </w:t>
      </w:r>
      <w:r w:rsidRPr="006E3CA6">
        <w:rPr>
          <w:rFonts w:cs="Times-Roman"/>
          <w:color w:val="FF0000"/>
          <w:kern w:val="0"/>
          <w:szCs w:val="21"/>
        </w:rPr>
        <w:t xml:space="preserve">distracted </w:t>
      </w:r>
      <w:r w:rsidRPr="00342F06">
        <w:rPr>
          <w:rFonts w:cs="Times-Roman"/>
          <w:kern w:val="0"/>
          <w:szCs w:val="21"/>
        </w:rPr>
        <w:t xml:space="preserve">by personal elements, and coming to an agreement in a </w:t>
      </w:r>
      <w:r w:rsidRPr="00CC65EF">
        <w:rPr>
          <w:rFonts w:cs="Times-Roman"/>
          <w:kern w:val="0"/>
          <w:szCs w:val="21"/>
        </w:rPr>
        <w:t xml:space="preserve">manner that will </w:t>
      </w:r>
      <w:r w:rsidRPr="00CC65EF">
        <w:rPr>
          <w:rFonts w:cs="Times-Roman"/>
          <w:color w:val="FF0000"/>
          <w:kern w:val="0"/>
          <w:szCs w:val="21"/>
        </w:rPr>
        <w:t xml:space="preserve">preserve </w:t>
      </w:r>
      <w:r w:rsidRPr="00CC65EF">
        <w:rPr>
          <w:rFonts w:cs="Times-Roman"/>
          <w:kern w:val="0"/>
          <w:szCs w:val="21"/>
        </w:rPr>
        <w:t>the relationship.</w:t>
      </w:r>
      <w:r w:rsidR="00F42A6B" w:rsidRPr="00CC65EF">
        <w:rPr>
          <w:rFonts w:cs="Times-Roman"/>
          <w:kern w:val="0"/>
          <w:szCs w:val="21"/>
        </w:rPr>
        <w:t xml:space="preserve"> </w:t>
      </w:r>
    </w:p>
    <w:p w:rsidR="0098238A" w:rsidRDefault="00B910FC" w:rsidP="008831CB">
      <w:pPr>
        <w:autoSpaceDE w:val="0"/>
        <w:autoSpaceDN w:val="0"/>
        <w:adjustRightInd w:val="0"/>
        <w:spacing w:before="100" w:beforeAutospacing="1" w:after="100" w:afterAutospacing="1" w:line="360" w:lineRule="auto"/>
        <w:jc w:val="left"/>
        <w:rPr>
          <w:rFonts w:cs="Times-Roman"/>
          <w:kern w:val="0"/>
          <w:szCs w:val="21"/>
        </w:rPr>
      </w:pPr>
      <w:r w:rsidRPr="00342F06">
        <w:rPr>
          <w:rFonts w:cs="Times-Roman"/>
          <w:kern w:val="0"/>
          <w:szCs w:val="21"/>
        </w:rPr>
        <w:t xml:space="preserve">The better the relationship, the more cooperation each side will get from the other, the more information can be shared comfortably, and the higher the </w:t>
      </w:r>
      <w:r w:rsidRPr="00CC65EF">
        <w:rPr>
          <w:rFonts w:cs="Times-Roman"/>
          <w:color w:val="FF0000"/>
          <w:kern w:val="0"/>
          <w:szCs w:val="21"/>
        </w:rPr>
        <w:t xml:space="preserve">prospects </w:t>
      </w:r>
      <w:r w:rsidRPr="00342F06">
        <w:rPr>
          <w:rFonts w:cs="Times-Roman"/>
          <w:kern w:val="0"/>
          <w:szCs w:val="21"/>
        </w:rPr>
        <w:t>for arriving at a win- win solution. T</w:t>
      </w:r>
      <w:r w:rsidR="0098238A">
        <w:rPr>
          <w:rFonts w:cs="Times-Roman"/>
          <w:kern w:val="0"/>
          <w:szCs w:val="21"/>
        </w:rPr>
        <w:t>o help build rel</w:t>
      </w:r>
      <w:r w:rsidR="00A43EDF">
        <w:rPr>
          <w:rFonts w:cs="Times-Roman"/>
          <w:kern w:val="0"/>
          <w:szCs w:val="21"/>
        </w:rPr>
        <w:t>a</w:t>
      </w:r>
      <w:r w:rsidR="0098238A">
        <w:rPr>
          <w:rFonts w:cs="Times-Roman"/>
          <w:kern w:val="0"/>
          <w:szCs w:val="21"/>
        </w:rPr>
        <w:t>tionships,</w:t>
      </w:r>
      <w:r w:rsidRPr="00342F06">
        <w:rPr>
          <w:rFonts w:cs="Times-Roman"/>
          <w:kern w:val="0"/>
          <w:szCs w:val="21"/>
        </w:rPr>
        <w:t xml:space="preserve"> the use of </w:t>
      </w:r>
      <w:bookmarkStart w:id="2" w:name="OLE_LINK3"/>
      <w:bookmarkStart w:id="3" w:name="OLE_LINK4"/>
      <w:r w:rsidRPr="0098238A">
        <w:rPr>
          <w:rFonts w:cs="Times-Roman"/>
          <w:color w:val="FF0000"/>
          <w:kern w:val="0"/>
          <w:szCs w:val="21"/>
        </w:rPr>
        <w:t xml:space="preserve">tactics </w:t>
      </w:r>
      <w:r w:rsidRPr="00342F06">
        <w:rPr>
          <w:rFonts w:cs="Times-Roman"/>
          <w:kern w:val="0"/>
          <w:szCs w:val="21"/>
        </w:rPr>
        <w:t>that can help negotiators to get to know the other party.</w:t>
      </w:r>
      <w:bookmarkEnd w:id="2"/>
      <w:bookmarkEnd w:id="3"/>
      <w:r w:rsidRPr="00342F06">
        <w:rPr>
          <w:rFonts w:cs="Times-Roman"/>
          <w:kern w:val="0"/>
          <w:szCs w:val="21"/>
        </w:rPr>
        <w:t xml:space="preserve"> This may include </w:t>
      </w:r>
    </w:p>
    <w:p w:rsidR="0098238A" w:rsidRPr="001757F0" w:rsidRDefault="00B910FC" w:rsidP="001757F0">
      <w:pPr>
        <w:pStyle w:val="a5"/>
        <w:numPr>
          <w:ilvl w:val="0"/>
          <w:numId w:val="9"/>
        </w:numPr>
        <w:autoSpaceDE w:val="0"/>
        <w:autoSpaceDN w:val="0"/>
        <w:adjustRightInd w:val="0"/>
        <w:spacing w:before="100" w:beforeAutospacing="1" w:after="100" w:afterAutospacing="1" w:line="360" w:lineRule="auto"/>
        <w:ind w:firstLineChars="0"/>
        <w:jc w:val="left"/>
        <w:rPr>
          <w:rFonts w:cs="Times-Roman"/>
          <w:kern w:val="0"/>
          <w:szCs w:val="21"/>
        </w:rPr>
      </w:pPr>
      <w:r w:rsidRPr="001757F0">
        <w:rPr>
          <w:rFonts w:cs="Times-Roman"/>
          <w:kern w:val="0"/>
          <w:szCs w:val="21"/>
        </w:rPr>
        <w:t xml:space="preserve">finding ways to meet informally, </w:t>
      </w:r>
    </w:p>
    <w:p w:rsidR="0098238A" w:rsidRPr="001757F0" w:rsidRDefault="00B910FC" w:rsidP="001757F0">
      <w:pPr>
        <w:pStyle w:val="a5"/>
        <w:numPr>
          <w:ilvl w:val="0"/>
          <w:numId w:val="9"/>
        </w:numPr>
        <w:autoSpaceDE w:val="0"/>
        <w:autoSpaceDN w:val="0"/>
        <w:adjustRightInd w:val="0"/>
        <w:spacing w:before="100" w:beforeAutospacing="1" w:after="100" w:afterAutospacing="1" w:line="360" w:lineRule="auto"/>
        <w:ind w:firstLineChars="0"/>
        <w:jc w:val="left"/>
        <w:rPr>
          <w:rFonts w:cs="Times-Roman"/>
          <w:kern w:val="0"/>
          <w:szCs w:val="21"/>
        </w:rPr>
      </w:pPr>
      <w:r w:rsidRPr="001757F0">
        <w:rPr>
          <w:rFonts w:cs="Times-Roman"/>
          <w:kern w:val="0"/>
          <w:szCs w:val="21"/>
        </w:rPr>
        <w:t xml:space="preserve">arriving early to chat or </w:t>
      </w:r>
    </w:p>
    <w:p w:rsidR="0098238A" w:rsidRPr="001757F0" w:rsidRDefault="00B910FC" w:rsidP="001757F0">
      <w:pPr>
        <w:pStyle w:val="a5"/>
        <w:numPr>
          <w:ilvl w:val="0"/>
          <w:numId w:val="9"/>
        </w:numPr>
        <w:autoSpaceDE w:val="0"/>
        <w:autoSpaceDN w:val="0"/>
        <w:adjustRightInd w:val="0"/>
        <w:spacing w:before="100" w:beforeAutospacing="1" w:after="100" w:afterAutospacing="1" w:line="360" w:lineRule="auto"/>
        <w:ind w:firstLineChars="0"/>
        <w:jc w:val="left"/>
        <w:rPr>
          <w:rFonts w:cs="Times-Italic"/>
          <w:i/>
          <w:iCs/>
          <w:kern w:val="0"/>
          <w:szCs w:val="21"/>
        </w:rPr>
      </w:pPr>
      <w:r w:rsidRPr="001757F0">
        <w:rPr>
          <w:rFonts w:cs="Times-Roman"/>
          <w:kern w:val="0"/>
          <w:szCs w:val="21"/>
        </w:rPr>
        <w:t>staying on after formal negotiations end</w:t>
      </w:r>
      <w:r w:rsidRPr="001757F0">
        <w:rPr>
          <w:rFonts w:cs="Times-Italic"/>
          <w:i/>
          <w:iCs/>
          <w:kern w:val="0"/>
          <w:szCs w:val="21"/>
        </w:rPr>
        <w:t>.</w:t>
      </w:r>
    </w:p>
    <w:p w:rsidR="009045A2" w:rsidRDefault="00B910FC" w:rsidP="008831CB">
      <w:pPr>
        <w:autoSpaceDE w:val="0"/>
        <w:autoSpaceDN w:val="0"/>
        <w:adjustRightInd w:val="0"/>
        <w:spacing w:before="100" w:beforeAutospacing="1" w:after="100" w:afterAutospacing="1" w:line="360" w:lineRule="auto"/>
        <w:jc w:val="left"/>
        <w:rPr>
          <w:rFonts w:cs="Times-Roman"/>
          <w:kern w:val="0"/>
          <w:szCs w:val="21"/>
        </w:rPr>
      </w:pPr>
      <w:r w:rsidRPr="00342F06">
        <w:rPr>
          <w:rFonts w:cs="Times-Roman"/>
          <w:kern w:val="0"/>
          <w:szCs w:val="21"/>
        </w:rPr>
        <w:t xml:space="preserve">Negotiators should also remain aware of important tactics and considerations that help negotiators to feel as though they can </w:t>
      </w:r>
      <w:r w:rsidRPr="006C2F93">
        <w:rPr>
          <w:rFonts w:cs="Times-Roman"/>
          <w:color w:val="FF0000"/>
          <w:kern w:val="0"/>
          <w:szCs w:val="21"/>
        </w:rPr>
        <w:t xml:space="preserve">emerge from </w:t>
      </w:r>
      <w:r w:rsidRPr="00342F06">
        <w:rPr>
          <w:rFonts w:cs="Times-Roman"/>
          <w:kern w:val="0"/>
          <w:szCs w:val="21"/>
        </w:rPr>
        <w:t xml:space="preserve">the negotiation with </w:t>
      </w:r>
      <w:r w:rsidRPr="006C2F93">
        <w:rPr>
          <w:rFonts w:cs="Times-Roman"/>
          <w:color w:val="FF0000"/>
          <w:kern w:val="0"/>
          <w:szCs w:val="21"/>
        </w:rPr>
        <w:t>self-respect</w:t>
      </w:r>
      <w:r w:rsidRPr="00342F06">
        <w:rPr>
          <w:rFonts w:cs="Times-Roman"/>
          <w:kern w:val="0"/>
          <w:szCs w:val="21"/>
        </w:rPr>
        <w:t xml:space="preserve">, and the good opinion of others. This may mean taking steps to make sure that neither party is forced to </w:t>
      </w:r>
      <w:r w:rsidR="00A43EDF">
        <w:rPr>
          <w:rFonts w:cs="Times-Roman"/>
          <w:color w:val="FF0000"/>
          <w:kern w:val="0"/>
          <w:szCs w:val="21"/>
        </w:rPr>
        <w:t>lo</w:t>
      </w:r>
      <w:r w:rsidRPr="0098238A">
        <w:rPr>
          <w:rFonts w:cs="Times-Roman"/>
          <w:color w:val="FF0000"/>
          <w:kern w:val="0"/>
          <w:szCs w:val="21"/>
        </w:rPr>
        <w:t>se face</w:t>
      </w:r>
      <w:r w:rsidRPr="00342F06">
        <w:rPr>
          <w:rFonts w:cs="Times-Roman"/>
          <w:kern w:val="0"/>
          <w:szCs w:val="21"/>
        </w:rPr>
        <w:t xml:space="preserve"> or appear personally compromised as a consequence of having accommodated the other party’s demands. </w:t>
      </w:r>
    </w:p>
    <w:p w:rsidR="00B910FC" w:rsidRPr="0098238A" w:rsidRDefault="00B910FC" w:rsidP="008831CB">
      <w:pPr>
        <w:autoSpaceDE w:val="0"/>
        <w:autoSpaceDN w:val="0"/>
        <w:adjustRightInd w:val="0"/>
        <w:spacing w:before="100" w:beforeAutospacing="1" w:after="100" w:afterAutospacing="1" w:line="360" w:lineRule="auto"/>
        <w:jc w:val="left"/>
        <w:rPr>
          <w:rFonts w:cs="Verdana"/>
          <w:b/>
          <w:kern w:val="0"/>
          <w:szCs w:val="21"/>
        </w:rPr>
      </w:pPr>
      <w:r w:rsidRPr="0098238A">
        <w:rPr>
          <w:rFonts w:cs="Verdana"/>
          <w:b/>
          <w:kern w:val="0"/>
          <w:szCs w:val="21"/>
        </w:rPr>
        <w:t>Alternatives</w:t>
      </w:r>
    </w:p>
    <w:p w:rsidR="00B910FC" w:rsidRPr="006E41B0" w:rsidRDefault="00B910FC" w:rsidP="006E41B0">
      <w:pPr>
        <w:widowControl/>
        <w:shd w:val="clear" w:color="auto" w:fill="FFFFFF"/>
        <w:spacing w:before="100" w:beforeAutospacing="1" w:after="100" w:afterAutospacing="1" w:line="360" w:lineRule="auto"/>
        <w:jc w:val="left"/>
        <w:rPr>
          <w:rFonts w:ascii="Arial" w:eastAsia="宋体" w:hAnsi="Arial" w:cs="Arial"/>
          <w:color w:val="666666"/>
          <w:kern w:val="0"/>
          <w:sz w:val="20"/>
          <w:szCs w:val="20"/>
        </w:rPr>
      </w:pPr>
      <w:r w:rsidRPr="00342F06">
        <w:rPr>
          <w:rFonts w:cs="Times-Roman"/>
          <w:kern w:val="0"/>
          <w:szCs w:val="21"/>
        </w:rPr>
        <w:t xml:space="preserve">In order to set realistic goals, negotiators must start by considering certain fundamental questions: where will each side be if no agreement is reached? What alternative solutions are available for meeting your goals if you cannot count on the cooperation of the other side? As seen earlier, attention to alternatives is an important feature of distributive as well as of integrative-based approaches. However, in contrast to the emphasis that is placed on concepts such as reservation points and bottom lines in positional approaches to bargaining, integrative approaches tend to take a slightly more </w:t>
      </w:r>
      <w:r w:rsidRPr="00874C43">
        <w:rPr>
          <w:rFonts w:cs="Times-Roman"/>
          <w:color w:val="FF0000"/>
          <w:kern w:val="0"/>
          <w:szCs w:val="21"/>
        </w:rPr>
        <w:t>nuanced</w:t>
      </w:r>
      <w:r w:rsidR="008831CB" w:rsidRPr="008831CB">
        <w:rPr>
          <w:rFonts w:ascii="Arial" w:eastAsia="宋体" w:hAnsi="Arial" w:cs="Arial"/>
          <w:color w:val="666666"/>
          <w:kern w:val="0"/>
          <w:sz w:val="20"/>
          <w:szCs w:val="20"/>
        </w:rPr>
        <w:t> </w:t>
      </w:r>
      <w:r w:rsidRPr="008831CB">
        <w:rPr>
          <w:rFonts w:cs="Times-Roman"/>
          <w:kern w:val="0"/>
          <w:szCs w:val="21"/>
        </w:rPr>
        <w:t xml:space="preserve">view of the role of alternatives in negotiation. </w:t>
      </w:r>
      <w:r w:rsidR="00874C43" w:rsidRPr="008831CB">
        <w:rPr>
          <w:rFonts w:cs="Times-Roman"/>
          <w:kern w:val="0"/>
          <w:szCs w:val="21"/>
        </w:rPr>
        <w:t>I</w:t>
      </w:r>
      <w:r w:rsidRPr="008831CB">
        <w:rPr>
          <w:rFonts w:cs="Times-Roman"/>
          <w:kern w:val="0"/>
          <w:szCs w:val="21"/>
        </w:rPr>
        <w:t xml:space="preserve">t is crucial for both parties to know their </w:t>
      </w:r>
      <w:r w:rsidRPr="008831CB">
        <w:rPr>
          <w:rFonts w:cs="Times-BoldItalic"/>
          <w:b/>
          <w:bCs/>
          <w:i/>
          <w:iCs/>
          <w:color w:val="FF0000"/>
          <w:kern w:val="0"/>
          <w:szCs w:val="21"/>
        </w:rPr>
        <w:t>Best</w:t>
      </w:r>
      <w:r w:rsidR="00874C43" w:rsidRPr="008831CB">
        <w:rPr>
          <w:rFonts w:cs="Times-BoldItalic"/>
          <w:b/>
          <w:bCs/>
          <w:i/>
          <w:iCs/>
          <w:color w:val="FF0000"/>
          <w:kern w:val="0"/>
          <w:szCs w:val="21"/>
        </w:rPr>
        <w:t xml:space="preserve"> </w:t>
      </w:r>
      <w:r w:rsidRPr="008831CB">
        <w:rPr>
          <w:rFonts w:cs="Times-BoldItalic"/>
          <w:b/>
          <w:bCs/>
          <w:i/>
          <w:iCs/>
          <w:color w:val="FF0000"/>
          <w:kern w:val="0"/>
          <w:szCs w:val="21"/>
        </w:rPr>
        <w:t xml:space="preserve">Alternative to a Negotiated Agreement (BATNA) </w:t>
      </w:r>
      <w:r w:rsidRPr="008831CB">
        <w:rPr>
          <w:rFonts w:cs="Times-Roman"/>
          <w:kern w:val="0"/>
          <w:szCs w:val="21"/>
        </w:rPr>
        <w:t xml:space="preserve">both before and throughout all stages of a negotiation. </w:t>
      </w:r>
      <w:r w:rsidR="00874C43" w:rsidRPr="008831CB">
        <w:rPr>
          <w:rFonts w:cs="Times-Roman"/>
          <w:kern w:val="0"/>
          <w:szCs w:val="21"/>
        </w:rPr>
        <w:t>According to integrative approach, h</w:t>
      </w:r>
      <w:r w:rsidRPr="008831CB">
        <w:rPr>
          <w:rFonts w:cs="Times-Roman"/>
          <w:kern w:val="0"/>
          <w:szCs w:val="21"/>
        </w:rPr>
        <w:t xml:space="preserve">aving a </w:t>
      </w:r>
      <w:r w:rsidRPr="008831CB">
        <w:rPr>
          <w:rFonts w:cs="Times-Roman"/>
          <w:color w:val="FF0000"/>
          <w:kern w:val="0"/>
          <w:szCs w:val="21"/>
        </w:rPr>
        <w:t xml:space="preserve">resolute </w:t>
      </w:r>
      <w:r w:rsidRPr="008831CB">
        <w:rPr>
          <w:rFonts w:cs="Times-Roman"/>
          <w:kern w:val="0"/>
          <w:szCs w:val="21"/>
        </w:rPr>
        <w:t xml:space="preserve">bottom line can come at high costs. By its nature, a bottom line can be </w:t>
      </w:r>
      <w:r w:rsidRPr="008831CB">
        <w:rPr>
          <w:rFonts w:cs="Times-Roman"/>
          <w:color w:val="FF0000"/>
          <w:kern w:val="0"/>
          <w:szCs w:val="21"/>
        </w:rPr>
        <w:t xml:space="preserve">inflexible </w:t>
      </w:r>
      <w:r w:rsidRPr="008831CB">
        <w:rPr>
          <w:rFonts w:cs="Times-Roman"/>
          <w:kern w:val="0"/>
          <w:szCs w:val="21"/>
        </w:rPr>
        <w:t xml:space="preserve">and </w:t>
      </w:r>
      <w:r w:rsidRPr="008831CB">
        <w:rPr>
          <w:rFonts w:cs="Times-Roman"/>
          <w:color w:val="FF0000"/>
          <w:kern w:val="0"/>
          <w:szCs w:val="21"/>
        </w:rPr>
        <w:t>onerous</w:t>
      </w:r>
      <w:r w:rsidRPr="008831CB">
        <w:rPr>
          <w:rFonts w:cs="Times-Roman"/>
          <w:kern w:val="0"/>
          <w:szCs w:val="21"/>
        </w:rPr>
        <w:t>. It can prevent creative thinking and lock parties into positions that may prevent them from coming to a favorable solution.</w:t>
      </w:r>
      <w:r w:rsidR="008831CB">
        <w:rPr>
          <w:rFonts w:cs="Times-Roman"/>
          <w:kern w:val="0"/>
          <w:szCs w:val="21"/>
        </w:rPr>
        <w:t xml:space="preserve"> </w:t>
      </w:r>
    </w:p>
    <w:p w:rsidR="008C4C29" w:rsidRDefault="00B910FC" w:rsidP="008C4C29">
      <w:pPr>
        <w:autoSpaceDE w:val="0"/>
        <w:autoSpaceDN w:val="0"/>
        <w:adjustRightInd w:val="0"/>
        <w:spacing w:before="100" w:beforeAutospacing="1" w:after="100" w:afterAutospacing="1" w:line="360" w:lineRule="auto"/>
        <w:jc w:val="left"/>
        <w:rPr>
          <w:rFonts w:cs="Times-Roman"/>
          <w:kern w:val="0"/>
          <w:szCs w:val="21"/>
        </w:rPr>
      </w:pPr>
      <w:r w:rsidRPr="00342F06">
        <w:rPr>
          <w:rFonts w:cs="Times-Roman"/>
          <w:kern w:val="0"/>
          <w:szCs w:val="21"/>
        </w:rPr>
        <w:t>A BATNA provides negotiators with a measure of flexibility that is lacking from a bottom li</w:t>
      </w:r>
      <w:r w:rsidR="0076094E">
        <w:rPr>
          <w:rFonts w:cs="Times-Roman"/>
          <w:kern w:val="0"/>
          <w:szCs w:val="21"/>
        </w:rPr>
        <w:t>ne. Unlike bottom lines, BATNAs</w:t>
      </w:r>
      <w:r w:rsidRPr="00342F06">
        <w:rPr>
          <w:rFonts w:cs="Times-Roman"/>
          <w:kern w:val="0"/>
          <w:szCs w:val="21"/>
        </w:rPr>
        <w:t xml:space="preserve"> change when negotiators perceive a change in their alternatives. When negotiations are viewed in terms of BATNAs, as opposed to positions or bottom lines, the negotiation can continue even when figures are rejected because negotiators are freer to continue to explore additional possible solutions. </w:t>
      </w:r>
      <w:r w:rsidR="008C4C29">
        <w:rPr>
          <w:rFonts w:cs="Times-Roman"/>
          <w:kern w:val="0"/>
          <w:szCs w:val="21"/>
        </w:rPr>
        <w:t xml:space="preserve"> </w:t>
      </w:r>
    </w:p>
    <w:p w:rsidR="00B910FC" w:rsidRPr="00342F06" w:rsidRDefault="00B910FC" w:rsidP="008831CB">
      <w:pPr>
        <w:autoSpaceDE w:val="0"/>
        <w:autoSpaceDN w:val="0"/>
        <w:adjustRightInd w:val="0"/>
        <w:spacing w:before="100" w:beforeAutospacing="1" w:after="100" w:afterAutospacing="1" w:line="360" w:lineRule="auto"/>
        <w:jc w:val="left"/>
        <w:rPr>
          <w:rFonts w:cs="Times-Roman"/>
          <w:kern w:val="0"/>
          <w:szCs w:val="21"/>
        </w:rPr>
      </w:pPr>
      <w:r w:rsidRPr="00342F06">
        <w:rPr>
          <w:rFonts w:cs="Times-Roman"/>
          <w:kern w:val="0"/>
          <w:szCs w:val="21"/>
        </w:rPr>
        <w:t xml:space="preserve">Moreover, because negotiation is viewed as a joint decision making process in the integrative approach, there is always a possibility of either side </w:t>
      </w:r>
      <w:r w:rsidRPr="00874C43">
        <w:rPr>
          <w:rFonts w:cs="Times-Roman"/>
          <w:color w:val="FF0000"/>
          <w:kern w:val="0"/>
          <w:szCs w:val="21"/>
        </w:rPr>
        <w:t xml:space="preserve">reconsidering </w:t>
      </w:r>
      <w:r w:rsidRPr="00342F06">
        <w:rPr>
          <w:rFonts w:cs="Times-Roman"/>
          <w:kern w:val="0"/>
          <w:szCs w:val="21"/>
        </w:rPr>
        <w:t xml:space="preserve">their position in </w:t>
      </w:r>
      <w:r w:rsidRPr="00874C43">
        <w:rPr>
          <w:rFonts w:cs="Times-Roman"/>
          <w:color w:val="FF0000"/>
          <w:kern w:val="0"/>
          <w:szCs w:val="21"/>
        </w:rPr>
        <w:t>mid-stream</w:t>
      </w:r>
      <w:r w:rsidRPr="00342F06">
        <w:rPr>
          <w:rFonts w:cs="Times-Roman"/>
          <w:kern w:val="0"/>
          <w:szCs w:val="21"/>
        </w:rPr>
        <w:t xml:space="preserve"> and deciding to pursue a different course than originally planned. Negotiators who fail to evaluate (and reevaluate) their alternatives to an agreement both before and during the process may therefore also be in danger of rushing to an agreement without having fully considered their or the other party’s alternatives, leading one side to end up with a deal that should have been rejected. </w:t>
      </w:r>
    </w:p>
    <w:p w:rsidR="00B910FC" w:rsidRPr="009045A2" w:rsidRDefault="00B910FC" w:rsidP="008C4C29">
      <w:pPr>
        <w:autoSpaceDE w:val="0"/>
        <w:autoSpaceDN w:val="0"/>
        <w:adjustRightInd w:val="0"/>
        <w:spacing w:before="100" w:beforeAutospacing="1" w:after="100" w:afterAutospacing="1" w:line="360" w:lineRule="auto"/>
        <w:jc w:val="left"/>
        <w:rPr>
          <w:rFonts w:cs="Times-Roman"/>
          <w:kern w:val="0"/>
          <w:szCs w:val="21"/>
        </w:rPr>
      </w:pPr>
      <w:r w:rsidRPr="00342F06">
        <w:rPr>
          <w:rFonts w:cs="Times-Roman"/>
          <w:kern w:val="0"/>
          <w:szCs w:val="21"/>
        </w:rPr>
        <w:t xml:space="preserve">BATNAs can be an important source of power or strength in a negotiation. A more ‘powerful’ party with a weaker BATNA will need to come to a negotiated agreement more than its rival. For this reason, </w:t>
      </w:r>
      <w:r w:rsidR="00D52007">
        <w:rPr>
          <w:rFonts w:cs="Times-Roman"/>
          <w:kern w:val="0"/>
          <w:szCs w:val="21"/>
        </w:rPr>
        <w:t>d</w:t>
      </w:r>
      <w:r w:rsidRPr="00342F06">
        <w:rPr>
          <w:rFonts w:cs="Times-Roman"/>
          <w:kern w:val="0"/>
          <w:szCs w:val="21"/>
        </w:rPr>
        <w:t>eveloping a BATNA can be the best tool when facing powerful negotiators. In agricultural trade negotiations, having alternative trading partners, for example,</w:t>
      </w:r>
      <w:r w:rsidRPr="009045A2">
        <w:rPr>
          <w:rFonts w:cs="Times-Roman"/>
          <w:kern w:val="0"/>
          <w:szCs w:val="21"/>
        </w:rPr>
        <w:t xml:space="preserve"> multiple potential buyers for a stock of wheat who may be willing to incorporate side agreements into the primary purchase agreement, strengthens the seller’s BATNA </w:t>
      </w:r>
      <w:r w:rsidR="00DE5376" w:rsidRPr="009045A2">
        <w:rPr>
          <w:rFonts w:cs="Times-Roman"/>
          <w:kern w:val="0"/>
          <w:szCs w:val="21"/>
        </w:rPr>
        <w:t xml:space="preserve">facing </w:t>
      </w:r>
      <w:r w:rsidRPr="009045A2">
        <w:rPr>
          <w:rFonts w:cs="Times-Roman"/>
          <w:kern w:val="0"/>
          <w:szCs w:val="21"/>
        </w:rPr>
        <w:t>other potential buyers.</w:t>
      </w:r>
      <w:r w:rsidR="008C4C29" w:rsidRPr="009045A2">
        <w:rPr>
          <w:rFonts w:cs="Times-Roman"/>
          <w:kern w:val="0"/>
          <w:szCs w:val="21"/>
        </w:rPr>
        <w:t xml:space="preserve"> </w:t>
      </w:r>
      <w:bookmarkStart w:id="4" w:name="_GoBack"/>
      <w:bookmarkEnd w:id="4"/>
    </w:p>
    <w:sectPr w:rsidR="00B910FC" w:rsidRPr="009045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A85" w:rsidRDefault="00E31A85" w:rsidP="006E3CA6">
      <w:r>
        <w:separator/>
      </w:r>
    </w:p>
  </w:endnote>
  <w:endnote w:type="continuationSeparator" w:id="0">
    <w:p w:rsidR="00E31A85" w:rsidRDefault="00E31A85" w:rsidP="006E3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BoldItalic">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A85" w:rsidRDefault="00E31A85" w:rsidP="006E3CA6">
      <w:r>
        <w:separator/>
      </w:r>
    </w:p>
  </w:footnote>
  <w:footnote w:type="continuationSeparator" w:id="0">
    <w:p w:rsidR="00E31A85" w:rsidRDefault="00E31A85" w:rsidP="006E3C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C3324"/>
    <w:multiLevelType w:val="hybridMultilevel"/>
    <w:tmpl w:val="3DBCCE18"/>
    <w:lvl w:ilvl="0" w:tplc="03DEA70C">
      <w:start w:val="1"/>
      <w:numFmt w:val="bullet"/>
      <w:lvlText w:val="•"/>
      <w:lvlJc w:val="left"/>
      <w:pPr>
        <w:tabs>
          <w:tab w:val="num" w:pos="720"/>
        </w:tabs>
        <w:ind w:left="720" w:hanging="360"/>
      </w:pPr>
      <w:rPr>
        <w:rFonts w:ascii="宋体" w:hAnsi="宋体" w:hint="default"/>
      </w:rPr>
    </w:lvl>
    <w:lvl w:ilvl="1" w:tplc="1AC2DE50" w:tentative="1">
      <w:start w:val="1"/>
      <w:numFmt w:val="bullet"/>
      <w:lvlText w:val="•"/>
      <w:lvlJc w:val="left"/>
      <w:pPr>
        <w:tabs>
          <w:tab w:val="num" w:pos="1440"/>
        </w:tabs>
        <w:ind w:left="1440" w:hanging="360"/>
      </w:pPr>
      <w:rPr>
        <w:rFonts w:ascii="宋体" w:hAnsi="宋体" w:hint="default"/>
      </w:rPr>
    </w:lvl>
    <w:lvl w:ilvl="2" w:tplc="5D724906" w:tentative="1">
      <w:start w:val="1"/>
      <w:numFmt w:val="bullet"/>
      <w:lvlText w:val="•"/>
      <w:lvlJc w:val="left"/>
      <w:pPr>
        <w:tabs>
          <w:tab w:val="num" w:pos="2160"/>
        </w:tabs>
        <w:ind w:left="2160" w:hanging="360"/>
      </w:pPr>
      <w:rPr>
        <w:rFonts w:ascii="宋体" w:hAnsi="宋体" w:hint="default"/>
      </w:rPr>
    </w:lvl>
    <w:lvl w:ilvl="3" w:tplc="017A046A" w:tentative="1">
      <w:start w:val="1"/>
      <w:numFmt w:val="bullet"/>
      <w:lvlText w:val="•"/>
      <w:lvlJc w:val="left"/>
      <w:pPr>
        <w:tabs>
          <w:tab w:val="num" w:pos="2880"/>
        </w:tabs>
        <w:ind w:left="2880" w:hanging="360"/>
      </w:pPr>
      <w:rPr>
        <w:rFonts w:ascii="宋体" w:hAnsi="宋体" w:hint="default"/>
      </w:rPr>
    </w:lvl>
    <w:lvl w:ilvl="4" w:tplc="BD587FC4" w:tentative="1">
      <w:start w:val="1"/>
      <w:numFmt w:val="bullet"/>
      <w:lvlText w:val="•"/>
      <w:lvlJc w:val="left"/>
      <w:pPr>
        <w:tabs>
          <w:tab w:val="num" w:pos="3600"/>
        </w:tabs>
        <w:ind w:left="3600" w:hanging="360"/>
      </w:pPr>
      <w:rPr>
        <w:rFonts w:ascii="宋体" w:hAnsi="宋体" w:hint="default"/>
      </w:rPr>
    </w:lvl>
    <w:lvl w:ilvl="5" w:tplc="1758D194" w:tentative="1">
      <w:start w:val="1"/>
      <w:numFmt w:val="bullet"/>
      <w:lvlText w:val="•"/>
      <w:lvlJc w:val="left"/>
      <w:pPr>
        <w:tabs>
          <w:tab w:val="num" w:pos="4320"/>
        </w:tabs>
        <w:ind w:left="4320" w:hanging="360"/>
      </w:pPr>
      <w:rPr>
        <w:rFonts w:ascii="宋体" w:hAnsi="宋体" w:hint="default"/>
      </w:rPr>
    </w:lvl>
    <w:lvl w:ilvl="6" w:tplc="9E3A978A" w:tentative="1">
      <w:start w:val="1"/>
      <w:numFmt w:val="bullet"/>
      <w:lvlText w:val="•"/>
      <w:lvlJc w:val="left"/>
      <w:pPr>
        <w:tabs>
          <w:tab w:val="num" w:pos="5040"/>
        </w:tabs>
        <w:ind w:left="5040" w:hanging="360"/>
      </w:pPr>
      <w:rPr>
        <w:rFonts w:ascii="宋体" w:hAnsi="宋体" w:hint="default"/>
      </w:rPr>
    </w:lvl>
    <w:lvl w:ilvl="7" w:tplc="296EB1DE" w:tentative="1">
      <w:start w:val="1"/>
      <w:numFmt w:val="bullet"/>
      <w:lvlText w:val="•"/>
      <w:lvlJc w:val="left"/>
      <w:pPr>
        <w:tabs>
          <w:tab w:val="num" w:pos="5760"/>
        </w:tabs>
        <w:ind w:left="5760" w:hanging="360"/>
      </w:pPr>
      <w:rPr>
        <w:rFonts w:ascii="宋体" w:hAnsi="宋体" w:hint="default"/>
      </w:rPr>
    </w:lvl>
    <w:lvl w:ilvl="8" w:tplc="3F144B46" w:tentative="1">
      <w:start w:val="1"/>
      <w:numFmt w:val="bullet"/>
      <w:lvlText w:val="•"/>
      <w:lvlJc w:val="left"/>
      <w:pPr>
        <w:tabs>
          <w:tab w:val="num" w:pos="6480"/>
        </w:tabs>
        <w:ind w:left="6480" w:hanging="360"/>
      </w:pPr>
      <w:rPr>
        <w:rFonts w:ascii="宋体" w:hAnsi="宋体" w:hint="default"/>
      </w:rPr>
    </w:lvl>
  </w:abstractNum>
  <w:abstractNum w:abstractNumId="1">
    <w:nsid w:val="0D40099C"/>
    <w:multiLevelType w:val="hybridMultilevel"/>
    <w:tmpl w:val="C2920FBA"/>
    <w:lvl w:ilvl="0" w:tplc="D4DEBFB2">
      <w:start w:val="1"/>
      <w:numFmt w:val="bullet"/>
      <w:lvlText w:val="•"/>
      <w:lvlJc w:val="left"/>
      <w:pPr>
        <w:tabs>
          <w:tab w:val="num" w:pos="720"/>
        </w:tabs>
        <w:ind w:left="720" w:hanging="360"/>
      </w:pPr>
      <w:rPr>
        <w:rFonts w:ascii="宋体" w:hAnsi="宋体" w:hint="default"/>
      </w:rPr>
    </w:lvl>
    <w:lvl w:ilvl="1" w:tplc="B0BEEC64" w:tentative="1">
      <w:start w:val="1"/>
      <w:numFmt w:val="bullet"/>
      <w:lvlText w:val="•"/>
      <w:lvlJc w:val="left"/>
      <w:pPr>
        <w:tabs>
          <w:tab w:val="num" w:pos="1440"/>
        </w:tabs>
        <w:ind w:left="1440" w:hanging="360"/>
      </w:pPr>
      <w:rPr>
        <w:rFonts w:ascii="宋体" w:hAnsi="宋体" w:hint="default"/>
      </w:rPr>
    </w:lvl>
    <w:lvl w:ilvl="2" w:tplc="5D586A74" w:tentative="1">
      <w:start w:val="1"/>
      <w:numFmt w:val="bullet"/>
      <w:lvlText w:val="•"/>
      <w:lvlJc w:val="left"/>
      <w:pPr>
        <w:tabs>
          <w:tab w:val="num" w:pos="2160"/>
        </w:tabs>
        <w:ind w:left="2160" w:hanging="360"/>
      </w:pPr>
      <w:rPr>
        <w:rFonts w:ascii="宋体" w:hAnsi="宋体" w:hint="default"/>
      </w:rPr>
    </w:lvl>
    <w:lvl w:ilvl="3" w:tplc="4FACDF2E" w:tentative="1">
      <w:start w:val="1"/>
      <w:numFmt w:val="bullet"/>
      <w:lvlText w:val="•"/>
      <w:lvlJc w:val="left"/>
      <w:pPr>
        <w:tabs>
          <w:tab w:val="num" w:pos="2880"/>
        </w:tabs>
        <w:ind w:left="2880" w:hanging="360"/>
      </w:pPr>
      <w:rPr>
        <w:rFonts w:ascii="宋体" w:hAnsi="宋体" w:hint="default"/>
      </w:rPr>
    </w:lvl>
    <w:lvl w:ilvl="4" w:tplc="976A5C3C" w:tentative="1">
      <w:start w:val="1"/>
      <w:numFmt w:val="bullet"/>
      <w:lvlText w:val="•"/>
      <w:lvlJc w:val="left"/>
      <w:pPr>
        <w:tabs>
          <w:tab w:val="num" w:pos="3600"/>
        </w:tabs>
        <w:ind w:left="3600" w:hanging="360"/>
      </w:pPr>
      <w:rPr>
        <w:rFonts w:ascii="宋体" w:hAnsi="宋体" w:hint="default"/>
      </w:rPr>
    </w:lvl>
    <w:lvl w:ilvl="5" w:tplc="EDEC12BE" w:tentative="1">
      <w:start w:val="1"/>
      <w:numFmt w:val="bullet"/>
      <w:lvlText w:val="•"/>
      <w:lvlJc w:val="left"/>
      <w:pPr>
        <w:tabs>
          <w:tab w:val="num" w:pos="4320"/>
        </w:tabs>
        <w:ind w:left="4320" w:hanging="360"/>
      </w:pPr>
      <w:rPr>
        <w:rFonts w:ascii="宋体" w:hAnsi="宋体" w:hint="default"/>
      </w:rPr>
    </w:lvl>
    <w:lvl w:ilvl="6" w:tplc="5A20EC54" w:tentative="1">
      <w:start w:val="1"/>
      <w:numFmt w:val="bullet"/>
      <w:lvlText w:val="•"/>
      <w:lvlJc w:val="left"/>
      <w:pPr>
        <w:tabs>
          <w:tab w:val="num" w:pos="5040"/>
        </w:tabs>
        <w:ind w:left="5040" w:hanging="360"/>
      </w:pPr>
      <w:rPr>
        <w:rFonts w:ascii="宋体" w:hAnsi="宋体" w:hint="default"/>
      </w:rPr>
    </w:lvl>
    <w:lvl w:ilvl="7" w:tplc="D4344DFA" w:tentative="1">
      <w:start w:val="1"/>
      <w:numFmt w:val="bullet"/>
      <w:lvlText w:val="•"/>
      <w:lvlJc w:val="left"/>
      <w:pPr>
        <w:tabs>
          <w:tab w:val="num" w:pos="5760"/>
        </w:tabs>
        <w:ind w:left="5760" w:hanging="360"/>
      </w:pPr>
      <w:rPr>
        <w:rFonts w:ascii="宋体" w:hAnsi="宋体" w:hint="default"/>
      </w:rPr>
    </w:lvl>
    <w:lvl w:ilvl="8" w:tplc="F012746E" w:tentative="1">
      <w:start w:val="1"/>
      <w:numFmt w:val="bullet"/>
      <w:lvlText w:val="•"/>
      <w:lvlJc w:val="left"/>
      <w:pPr>
        <w:tabs>
          <w:tab w:val="num" w:pos="6480"/>
        </w:tabs>
        <w:ind w:left="6480" w:hanging="360"/>
      </w:pPr>
      <w:rPr>
        <w:rFonts w:ascii="宋体" w:hAnsi="宋体" w:hint="default"/>
      </w:rPr>
    </w:lvl>
  </w:abstractNum>
  <w:abstractNum w:abstractNumId="2">
    <w:nsid w:val="137E6D63"/>
    <w:multiLevelType w:val="multilevel"/>
    <w:tmpl w:val="69A8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FA0A3A"/>
    <w:multiLevelType w:val="multilevel"/>
    <w:tmpl w:val="2CC8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4D0454"/>
    <w:multiLevelType w:val="multilevel"/>
    <w:tmpl w:val="6D6C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9739C3"/>
    <w:multiLevelType w:val="hybridMultilevel"/>
    <w:tmpl w:val="37449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0A65639"/>
    <w:multiLevelType w:val="multilevel"/>
    <w:tmpl w:val="3498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287405"/>
    <w:multiLevelType w:val="hybridMultilevel"/>
    <w:tmpl w:val="7AA824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C3548B1"/>
    <w:multiLevelType w:val="hybridMultilevel"/>
    <w:tmpl w:val="29F86F50"/>
    <w:lvl w:ilvl="0" w:tplc="0A06E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0"/>
  </w:num>
  <w:num w:numId="5">
    <w:abstractNumId w:val="3"/>
  </w:num>
  <w:num w:numId="6">
    <w:abstractNumId w:val="4"/>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0FC"/>
    <w:rsid w:val="000061A4"/>
    <w:rsid w:val="0002055E"/>
    <w:rsid w:val="00090E2A"/>
    <w:rsid w:val="000A5CEA"/>
    <w:rsid w:val="001757F0"/>
    <w:rsid w:val="001F488E"/>
    <w:rsid w:val="002130DD"/>
    <w:rsid w:val="002B7D22"/>
    <w:rsid w:val="00342F06"/>
    <w:rsid w:val="00355477"/>
    <w:rsid w:val="0036116F"/>
    <w:rsid w:val="0038580E"/>
    <w:rsid w:val="00386BB8"/>
    <w:rsid w:val="003C10C1"/>
    <w:rsid w:val="003F50C3"/>
    <w:rsid w:val="004316C0"/>
    <w:rsid w:val="00440371"/>
    <w:rsid w:val="00445491"/>
    <w:rsid w:val="004B5367"/>
    <w:rsid w:val="004C507B"/>
    <w:rsid w:val="004E0974"/>
    <w:rsid w:val="004E59D1"/>
    <w:rsid w:val="00525E19"/>
    <w:rsid w:val="00533BFE"/>
    <w:rsid w:val="00546F14"/>
    <w:rsid w:val="00570294"/>
    <w:rsid w:val="005D2CE7"/>
    <w:rsid w:val="005D2E59"/>
    <w:rsid w:val="00624571"/>
    <w:rsid w:val="0063794B"/>
    <w:rsid w:val="00666887"/>
    <w:rsid w:val="0069344B"/>
    <w:rsid w:val="006B6A95"/>
    <w:rsid w:val="006C2F93"/>
    <w:rsid w:val="006D464C"/>
    <w:rsid w:val="006E3CA6"/>
    <w:rsid w:val="006E41B0"/>
    <w:rsid w:val="006F59F4"/>
    <w:rsid w:val="007129EE"/>
    <w:rsid w:val="0073502C"/>
    <w:rsid w:val="0076094E"/>
    <w:rsid w:val="007A2A04"/>
    <w:rsid w:val="007D1D34"/>
    <w:rsid w:val="007E4F1E"/>
    <w:rsid w:val="00811C17"/>
    <w:rsid w:val="00816B18"/>
    <w:rsid w:val="008349AE"/>
    <w:rsid w:val="00874C43"/>
    <w:rsid w:val="008831CB"/>
    <w:rsid w:val="00886103"/>
    <w:rsid w:val="008C4C29"/>
    <w:rsid w:val="00900043"/>
    <w:rsid w:val="009045A2"/>
    <w:rsid w:val="00931E4A"/>
    <w:rsid w:val="00957FDC"/>
    <w:rsid w:val="00964763"/>
    <w:rsid w:val="00966413"/>
    <w:rsid w:val="0098238A"/>
    <w:rsid w:val="009B3348"/>
    <w:rsid w:val="009E2178"/>
    <w:rsid w:val="00A00EF7"/>
    <w:rsid w:val="00A1006A"/>
    <w:rsid w:val="00A43EDF"/>
    <w:rsid w:val="00A57B2D"/>
    <w:rsid w:val="00A65DB2"/>
    <w:rsid w:val="00A7695D"/>
    <w:rsid w:val="00B06366"/>
    <w:rsid w:val="00B3314A"/>
    <w:rsid w:val="00B77720"/>
    <w:rsid w:val="00B910FC"/>
    <w:rsid w:val="00BC3D16"/>
    <w:rsid w:val="00C327FA"/>
    <w:rsid w:val="00C60EF7"/>
    <w:rsid w:val="00C7420A"/>
    <w:rsid w:val="00C808EC"/>
    <w:rsid w:val="00C8697B"/>
    <w:rsid w:val="00CB26B3"/>
    <w:rsid w:val="00CB4525"/>
    <w:rsid w:val="00CC65EF"/>
    <w:rsid w:val="00CE1281"/>
    <w:rsid w:val="00CF765D"/>
    <w:rsid w:val="00D12E42"/>
    <w:rsid w:val="00D52007"/>
    <w:rsid w:val="00D7358E"/>
    <w:rsid w:val="00DD29FF"/>
    <w:rsid w:val="00DE5376"/>
    <w:rsid w:val="00E055A7"/>
    <w:rsid w:val="00E31A85"/>
    <w:rsid w:val="00E42B52"/>
    <w:rsid w:val="00E43DA0"/>
    <w:rsid w:val="00E61F51"/>
    <w:rsid w:val="00E9396F"/>
    <w:rsid w:val="00EA2C1F"/>
    <w:rsid w:val="00EC32DC"/>
    <w:rsid w:val="00EE43B2"/>
    <w:rsid w:val="00F258B3"/>
    <w:rsid w:val="00F3448A"/>
    <w:rsid w:val="00F41A2E"/>
    <w:rsid w:val="00F42A6B"/>
    <w:rsid w:val="00F52356"/>
    <w:rsid w:val="00F90146"/>
    <w:rsid w:val="00FB39DF"/>
    <w:rsid w:val="00FE6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D4B76C-93CB-44AB-B384-AC004FF52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0FC"/>
    <w:pPr>
      <w:widowControl w:val="0"/>
      <w:jc w:val="both"/>
    </w:pPr>
  </w:style>
  <w:style w:type="paragraph" w:styleId="4">
    <w:name w:val="heading 4"/>
    <w:basedOn w:val="a"/>
    <w:link w:val="4Char"/>
    <w:uiPriority w:val="9"/>
    <w:qFormat/>
    <w:rsid w:val="0044037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3C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3CA6"/>
    <w:rPr>
      <w:sz w:val="18"/>
      <w:szCs w:val="18"/>
    </w:rPr>
  </w:style>
  <w:style w:type="paragraph" w:styleId="a4">
    <w:name w:val="footer"/>
    <w:basedOn w:val="a"/>
    <w:link w:val="Char0"/>
    <w:uiPriority w:val="99"/>
    <w:unhideWhenUsed/>
    <w:rsid w:val="006E3CA6"/>
    <w:pPr>
      <w:tabs>
        <w:tab w:val="center" w:pos="4153"/>
        <w:tab w:val="right" w:pos="8306"/>
      </w:tabs>
      <w:snapToGrid w:val="0"/>
      <w:jc w:val="left"/>
    </w:pPr>
    <w:rPr>
      <w:sz w:val="18"/>
      <w:szCs w:val="18"/>
    </w:rPr>
  </w:style>
  <w:style w:type="character" w:customStyle="1" w:styleId="Char0">
    <w:name w:val="页脚 Char"/>
    <w:basedOn w:val="a0"/>
    <w:link w:val="a4"/>
    <w:uiPriority w:val="99"/>
    <w:rsid w:val="006E3CA6"/>
    <w:rPr>
      <w:sz w:val="18"/>
      <w:szCs w:val="18"/>
    </w:rPr>
  </w:style>
  <w:style w:type="paragraph" w:styleId="a5">
    <w:name w:val="List Paragraph"/>
    <w:basedOn w:val="a"/>
    <w:uiPriority w:val="34"/>
    <w:qFormat/>
    <w:rsid w:val="0098238A"/>
    <w:pPr>
      <w:ind w:firstLineChars="200" w:firstLine="420"/>
    </w:pPr>
  </w:style>
  <w:style w:type="character" w:customStyle="1" w:styleId="4Char">
    <w:name w:val="标题 4 Char"/>
    <w:basedOn w:val="a0"/>
    <w:link w:val="4"/>
    <w:uiPriority w:val="9"/>
    <w:rsid w:val="00440371"/>
    <w:rPr>
      <w:rFonts w:ascii="宋体" w:eastAsia="宋体" w:hAnsi="宋体" w:cs="宋体"/>
      <w:b/>
      <w:bCs/>
      <w:kern w:val="0"/>
      <w:sz w:val="24"/>
      <w:szCs w:val="24"/>
    </w:rPr>
  </w:style>
  <w:style w:type="character" w:customStyle="1" w:styleId="pinyin">
    <w:name w:val="pinyin"/>
    <w:basedOn w:val="a0"/>
    <w:rsid w:val="00440371"/>
  </w:style>
  <w:style w:type="character" w:customStyle="1" w:styleId="apple-converted-space">
    <w:name w:val="apple-converted-space"/>
    <w:basedOn w:val="a0"/>
    <w:rsid w:val="00900043"/>
  </w:style>
  <w:style w:type="character" w:customStyle="1" w:styleId="transsent">
    <w:name w:val="transsent"/>
    <w:basedOn w:val="a0"/>
    <w:rsid w:val="006C2F93"/>
  </w:style>
  <w:style w:type="paragraph" w:customStyle="1" w:styleId="tgt">
    <w:name w:val="_tgt"/>
    <w:basedOn w:val="a"/>
    <w:rsid w:val="00F5235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73044">
      <w:bodyDiv w:val="1"/>
      <w:marLeft w:val="0"/>
      <w:marRight w:val="0"/>
      <w:marTop w:val="0"/>
      <w:marBottom w:val="0"/>
      <w:divBdr>
        <w:top w:val="none" w:sz="0" w:space="0" w:color="auto"/>
        <w:left w:val="none" w:sz="0" w:space="0" w:color="auto"/>
        <w:bottom w:val="none" w:sz="0" w:space="0" w:color="auto"/>
        <w:right w:val="none" w:sz="0" w:space="0" w:color="auto"/>
      </w:divBdr>
    </w:div>
    <w:div w:id="201483534">
      <w:bodyDiv w:val="1"/>
      <w:marLeft w:val="0"/>
      <w:marRight w:val="0"/>
      <w:marTop w:val="0"/>
      <w:marBottom w:val="0"/>
      <w:divBdr>
        <w:top w:val="none" w:sz="0" w:space="0" w:color="auto"/>
        <w:left w:val="none" w:sz="0" w:space="0" w:color="auto"/>
        <w:bottom w:val="none" w:sz="0" w:space="0" w:color="auto"/>
        <w:right w:val="none" w:sz="0" w:space="0" w:color="auto"/>
      </w:divBdr>
      <w:divsChild>
        <w:div w:id="1783497660">
          <w:marLeft w:val="547"/>
          <w:marRight w:val="0"/>
          <w:marTop w:val="115"/>
          <w:marBottom w:val="0"/>
          <w:divBdr>
            <w:top w:val="none" w:sz="0" w:space="0" w:color="auto"/>
            <w:left w:val="none" w:sz="0" w:space="0" w:color="auto"/>
            <w:bottom w:val="none" w:sz="0" w:space="0" w:color="auto"/>
            <w:right w:val="none" w:sz="0" w:space="0" w:color="auto"/>
          </w:divBdr>
        </w:div>
        <w:div w:id="970476811">
          <w:marLeft w:val="547"/>
          <w:marRight w:val="0"/>
          <w:marTop w:val="115"/>
          <w:marBottom w:val="0"/>
          <w:divBdr>
            <w:top w:val="none" w:sz="0" w:space="0" w:color="auto"/>
            <w:left w:val="none" w:sz="0" w:space="0" w:color="auto"/>
            <w:bottom w:val="none" w:sz="0" w:space="0" w:color="auto"/>
            <w:right w:val="none" w:sz="0" w:space="0" w:color="auto"/>
          </w:divBdr>
        </w:div>
        <w:div w:id="197394985">
          <w:marLeft w:val="547"/>
          <w:marRight w:val="0"/>
          <w:marTop w:val="115"/>
          <w:marBottom w:val="0"/>
          <w:divBdr>
            <w:top w:val="none" w:sz="0" w:space="0" w:color="auto"/>
            <w:left w:val="none" w:sz="0" w:space="0" w:color="auto"/>
            <w:bottom w:val="none" w:sz="0" w:space="0" w:color="auto"/>
            <w:right w:val="none" w:sz="0" w:space="0" w:color="auto"/>
          </w:divBdr>
        </w:div>
        <w:div w:id="632246995">
          <w:marLeft w:val="547"/>
          <w:marRight w:val="0"/>
          <w:marTop w:val="115"/>
          <w:marBottom w:val="0"/>
          <w:divBdr>
            <w:top w:val="none" w:sz="0" w:space="0" w:color="auto"/>
            <w:left w:val="none" w:sz="0" w:space="0" w:color="auto"/>
            <w:bottom w:val="none" w:sz="0" w:space="0" w:color="auto"/>
            <w:right w:val="none" w:sz="0" w:space="0" w:color="auto"/>
          </w:divBdr>
        </w:div>
        <w:div w:id="2089230539">
          <w:marLeft w:val="547"/>
          <w:marRight w:val="0"/>
          <w:marTop w:val="115"/>
          <w:marBottom w:val="0"/>
          <w:divBdr>
            <w:top w:val="none" w:sz="0" w:space="0" w:color="auto"/>
            <w:left w:val="none" w:sz="0" w:space="0" w:color="auto"/>
            <w:bottom w:val="none" w:sz="0" w:space="0" w:color="auto"/>
            <w:right w:val="none" w:sz="0" w:space="0" w:color="auto"/>
          </w:divBdr>
        </w:div>
      </w:divsChild>
    </w:div>
    <w:div w:id="393087105">
      <w:bodyDiv w:val="1"/>
      <w:marLeft w:val="0"/>
      <w:marRight w:val="0"/>
      <w:marTop w:val="0"/>
      <w:marBottom w:val="0"/>
      <w:divBdr>
        <w:top w:val="none" w:sz="0" w:space="0" w:color="auto"/>
        <w:left w:val="none" w:sz="0" w:space="0" w:color="auto"/>
        <w:bottom w:val="none" w:sz="0" w:space="0" w:color="auto"/>
        <w:right w:val="none" w:sz="0" w:space="0" w:color="auto"/>
      </w:divBdr>
    </w:div>
    <w:div w:id="444152701">
      <w:bodyDiv w:val="1"/>
      <w:marLeft w:val="0"/>
      <w:marRight w:val="0"/>
      <w:marTop w:val="0"/>
      <w:marBottom w:val="0"/>
      <w:divBdr>
        <w:top w:val="none" w:sz="0" w:space="0" w:color="auto"/>
        <w:left w:val="none" w:sz="0" w:space="0" w:color="auto"/>
        <w:bottom w:val="none" w:sz="0" w:space="0" w:color="auto"/>
        <w:right w:val="none" w:sz="0" w:space="0" w:color="auto"/>
      </w:divBdr>
    </w:div>
    <w:div w:id="577397445">
      <w:bodyDiv w:val="1"/>
      <w:marLeft w:val="0"/>
      <w:marRight w:val="0"/>
      <w:marTop w:val="0"/>
      <w:marBottom w:val="0"/>
      <w:divBdr>
        <w:top w:val="none" w:sz="0" w:space="0" w:color="auto"/>
        <w:left w:val="none" w:sz="0" w:space="0" w:color="auto"/>
        <w:bottom w:val="none" w:sz="0" w:space="0" w:color="auto"/>
        <w:right w:val="none" w:sz="0" w:space="0" w:color="auto"/>
      </w:divBdr>
    </w:div>
    <w:div w:id="1129589288">
      <w:bodyDiv w:val="1"/>
      <w:marLeft w:val="0"/>
      <w:marRight w:val="0"/>
      <w:marTop w:val="0"/>
      <w:marBottom w:val="0"/>
      <w:divBdr>
        <w:top w:val="none" w:sz="0" w:space="0" w:color="auto"/>
        <w:left w:val="none" w:sz="0" w:space="0" w:color="auto"/>
        <w:bottom w:val="none" w:sz="0" w:space="0" w:color="auto"/>
        <w:right w:val="none" w:sz="0" w:space="0" w:color="auto"/>
      </w:divBdr>
    </w:div>
    <w:div w:id="1216236653">
      <w:bodyDiv w:val="1"/>
      <w:marLeft w:val="0"/>
      <w:marRight w:val="0"/>
      <w:marTop w:val="0"/>
      <w:marBottom w:val="0"/>
      <w:divBdr>
        <w:top w:val="none" w:sz="0" w:space="0" w:color="auto"/>
        <w:left w:val="none" w:sz="0" w:space="0" w:color="auto"/>
        <w:bottom w:val="none" w:sz="0" w:space="0" w:color="auto"/>
        <w:right w:val="none" w:sz="0" w:space="0" w:color="auto"/>
      </w:divBdr>
    </w:div>
    <w:div w:id="1647778332">
      <w:bodyDiv w:val="1"/>
      <w:marLeft w:val="0"/>
      <w:marRight w:val="0"/>
      <w:marTop w:val="0"/>
      <w:marBottom w:val="0"/>
      <w:divBdr>
        <w:top w:val="none" w:sz="0" w:space="0" w:color="auto"/>
        <w:left w:val="none" w:sz="0" w:space="0" w:color="auto"/>
        <w:bottom w:val="none" w:sz="0" w:space="0" w:color="auto"/>
        <w:right w:val="none" w:sz="0" w:space="0" w:color="auto"/>
      </w:divBdr>
      <w:divsChild>
        <w:div w:id="1228150995">
          <w:marLeft w:val="547"/>
          <w:marRight w:val="0"/>
          <w:marTop w:val="154"/>
          <w:marBottom w:val="0"/>
          <w:divBdr>
            <w:top w:val="none" w:sz="0" w:space="0" w:color="auto"/>
            <w:left w:val="none" w:sz="0" w:space="0" w:color="auto"/>
            <w:bottom w:val="none" w:sz="0" w:space="0" w:color="auto"/>
            <w:right w:val="none" w:sz="0" w:space="0" w:color="auto"/>
          </w:divBdr>
        </w:div>
      </w:divsChild>
    </w:div>
    <w:div w:id="1834448107">
      <w:bodyDiv w:val="1"/>
      <w:marLeft w:val="0"/>
      <w:marRight w:val="0"/>
      <w:marTop w:val="0"/>
      <w:marBottom w:val="0"/>
      <w:divBdr>
        <w:top w:val="none" w:sz="0" w:space="0" w:color="auto"/>
        <w:left w:val="none" w:sz="0" w:space="0" w:color="auto"/>
        <w:bottom w:val="none" w:sz="0" w:space="0" w:color="auto"/>
        <w:right w:val="none" w:sz="0" w:space="0" w:color="auto"/>
      </w:divBdr>
    </w:div>
    <w:div w:id="213270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1124</Words>
  <Characters>6407</Characters>
  <Application>Microsoft Office Word</Application>
  <DocSecurity>0</DocSecurity>
  <Lines>53</Lines>
  <Paragraphs>15</Paragraphs>
  <ScaleCrop>false</ScaleCrop>
  <Company>Sinopec</Company>
  <LinksUpToDate>false</LinksUpToDate>
  <CharactersWithSpaces>7516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左俐俐</dc:creator>
  <cp:keywords/>
  <dc:description/>
  <cp:lastModifiedBy>左俐俐</cp:lastModifiedBy>
  <cp:revision>4</cp:revision>
  <dcterms:created xsi:type="dcterms:W3CDTF">2020-03-06T07:43:00Z</dcterms:created>
  <dcterms:modified xsi:type="dcterms:W3CDTF">2020-03-06T07:54:00Z</dcterms:modified>
</cp:coreProperties>
</file>