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0FC" w:rsidRPr="0002055E" w:rsidRDefault="00B910FC" w:rsidP="008831CB">
      <w:pPr>
        <w:autoSpaceDE w:val="0"/>
        <w:autoSpaceDN w:val="0"/>
        <w:adjustRightInd w:val="0"/>
        <w:spacing w:before="100" w:beforeAutospacing="1" w:after="100" w:afterAutospacing="1" w:line="360" w:lineRule="auto"/>
        <w:jc w:val="left"/>
        <w:rPr>
          <w:rFonts w:cs="Verdana"/>
          <w:b/>
          <w:color w:val="000000" w:themeColor="text1"/>
          <w:kern w:val="0"/>
          <w:szCs w:val="21"/>
        </w:rPr>
      </w:pPr>
      <w:r w:rsidRPr="0002055E">
        <w:rPr>
          <w:rFonts w:cs="Verdana"/>
          <w:b/>
          <w:color w:val="000000" w:themeColor="text1"/>
          <w:kern w:val="0"/>
          <w:szCs w:val="21"/>
        </w:rPr>
        <w:t>Identifying the options</w:t>
      </w:r>
    </w:p>
    <w:p w:rsidR="00F52356" w:rsidRPr="00F52356" w:rsidRDefault="00B910FC" w:rsidP="00F52356">
      <w:pPr>
        <w:autoSpaceDE w:val="0"/>
        <w:autoSpaceDN w:val="0"/>
        <w:adjustRightInd w:val="0"/>
        <w:spacing w:before="100" w:beforeAutospacing="1" w:after="100" w:afterAutospacing="1" w:line="360" w:lineRule="auto"/>
        <w:jc w:val="left"/>
        <w:rPr>
          <w:rFonts w:cs="Times-Roman"/>
          <w:kern w:val="0"/>
          <w:szCs w:val="21"/>
        </w:rPr>
      </w:pPr>
      <w:r w:rsidRPr="00342F06">
        <w:rPr>
          <w:rFonts w:cs="Times-Roman"/>
          <w:kern w:val="0"/>
          <w:szCs w:val="21"/>
        </w:rPr>
        <w:t xml:space="preserve">Once parties have begun to build relationships and to exchange information in order to gain a clearer understanding of the interests at stake, the parties should turn to the task of generating </w:t>
      </w:r>
      <w:r w:rsidRPr="00342F06">
        <w:rPr>
          <w:rFonts w:cs="Times-BoldItalic"/>
          <w:b/>
          <w:bCs/>
          <w:i/>
          <w:iCs/>
          <w:kern w:val="0"/>
          <w:szCs w:val="21"/>
        </w:rPr>
        <w:t>options</w:t>
      </w:r>
      <w:r w:rsidRPr="00342F06">
        <w:rPr>
          <w:rFonts w:cs="Times-Bold"/>
          <w:b/>
          <w:bCs/>
          <w:kern w:val="0"/>
          <w:szCs w:val="21"/>
        </w:rPr>
        <w:t xml:space="preserve">. </w:t>
      </w:r>
      <w:r w:rsidRPr="00342F06">
        <w:rPr>
          <w:rFonts w:cs="Times-Roman"/>
          <w:kern w:val="0"/>
          <w:szCs w:val="21"/>
        </w:rPr>
        <w:t xml:space="preserve">In negotiations, options are possible solutions to a problem shared by two or more parties. In integrative bargaining, options represent possible ways of meeting as many of </w:t>
      </w:r>
      <w:r w:rsidRPr="00342F06">
        <w:rPr>
          <w:rFonts w:cs="Times-Italic"/>
          <w:i/>
          <w:iCs/>
          <w:kern w:val="0"/>
          <w:szCs w:val="21"/>
        </w:rPr>
        <w:t xml:space="preserve">both </w:t>
      </w:r>
      <w:r w:rsidRPr="00342F06">
        <w:rPr>
          <w:rFonts w:cs="Times-Roman"/>
          <w:kern w:val="0"/>
          <w:szCs w:val="21"/>
        </w:rPr>
        <w:t xml:space="preserve">parties’ interests as possible. </w:t>
      </w:r>
    </w:p>
    <w:p w:rsidR="002B7D22" w:rsidRPr="00E43DA0" w:rsidRDefault="00B910FC" w:rsidP="008831CB">
      <w:pPr>
        <w:autoSpaceDE w:val="0"/>
        <w:autoSpaceDN w:val="0"/>
        <w:adjustRightInd w:val="0"/>
        <w:spacing w:before="100" w:beforeAutospacing="1" w:after="100" w:afterAutospacing="1" w:line="360" w:lineRule="auto"/>
        <w:jc w:val="left"/>
        <w:rPr>
          <w:rFonts w:cs="Times-Roman"/>
          <w:kern w:val="0"/>
          <w:szCs w:val="21"/>
        </w:rPr>
      </w:pPr>
      <w:r w:rsidRPr="00342F06">
        <w:rPr>
          <w:rFonts w:cs="Times-Roman"/>
          <w:kern w:val="0"/>
          <w:szCs w:val="21"/>
        </w:rPr>
        <w:t>As the story of the orange reveals, when two people (or two companies or two nations)</w:t>
      </w:r>
      <w:r w:rsidRPr="00F52356">
        <w:rPr>
          <w:rFonts w:cs="Times-Roman"/>
          <w:color w:val="FF0000"/>
          <w:kern w:val="0"/>
          <w:szCs w:val="21"/>
        </w:rPr>
        <w:t xml:space="preserve"> get locked into solutions</w:t>
      </w:r>
      <w:r w:rsidRPr="00342F06">
        <w:rPr>
          <w:rFonts w:cs="Times-Roman"/>
          <w:kern w:val="0"/>
          <w:szCs w:val="21"/>
        </w:rPr>
        <w:t xml:space="preserve"> or </w:t>
      </w:r>
      <w:r w:rsidRPr="0002055E">
        <w:rPr>
          <w:rFonts w:cs="Times-Roman"/>
          <w:color w:val="FF0000"/>
          <w:kern w:val="0"/>
          <w:szCs w:val="21"/>
        </w:rPr>
        <w:t>habitual patterns of thinking</w:t>
      </w:r>
      <w:r w:rsidRPr="00342F06">
        <w:rPr>
          <w:rFonts w:cs="Times-Roman"/>
          <w:kern w:val="0"/>
          <w:szCs w:val="21"/>
        </w:rPr>
        <w:t xml:space="preserve">, they easily </w:t>
      </w:r>
      <w:r w:rsidRPr="00F52356">
        <w:rPr>
          <w:rFonts w:cs="Times-Roman"/>
          <w:color w:val="FF0000"/>
          <w:kern w:val="0"/>
          <w:szCs w:val="21"/>
        </w:rPr>
        <w:t>become blinded to</w:t>
      </w:r>
      <w:r w:rsidRPr="00342F06">
        <w:rPr>
          <w:rFonts w:cs="Times-Roman"/>
          <w:kern w:val="0"/>
          <w:szCs w:val="21"/>
        </w:rPr>
        <w:t xml:space="preserve"> the possibilities that a little creative thinking might reveal. </w:t>
      </w:r>
    </w:p>
    <w:p w:rsidR="00CE6995" w:rsidRDefault="00B910FC" w:rsidP="008831CB">
      <w:pPr>
        <w:autoSpaceDE w:val="0"/>
        <w:autoSpaceDN w:val="0"/>
        <w:adjustRightInd w:val="0"/>
        <w:spacing w:before="100" w:beforeAutospacing="1" w:after="100" w:afterAutospacing="1" w:line="360" w:lineRule="auto"/>
        <w:jc w:val="left"/>
        <w:rPr>
          <w:rFonts w:cs="Times-Roman"/>
          <w:kern w:val="0"/>
          <w:szCs w:val="21"/>
        </w:rPr>
      </w:pPr>
      <w:r w:rsidRPr="00342F06">
        <w:rPr>
          <w:rFonts w:cs="Times-Roman"/>
          <w:kern w:val="0"/>
          <w:szCs w:val="21"/>
        </w:rPr>
        <w:t xml:space="preserve">Because the process of identifying options, or possible solutions to a problem, promotes creative thinking and expands problem-solving capabilities, it is as critical to the negotiation process as identifying underlying interests. </w:t>
      </w:r>
      <w:r w:rsidR="00DE5376">
        <w:rPr>
          <w:rFonts w:cs="Times-Roman"/>
          <w:kern w:val="0"/>
          <w:szCs w:val="21"/>
        </w:rPr>
        <w:t xml:space="preserve">Some </w:t>
      </w:r>
      <w:r w:rsidRPr="00342F06">
        <w:rPr>
          <w:rFonts w:cs="Times-Roman"/>
          <w:kern w:val="0"/>
          <w:szCs w:val="21"/>
        </w:rPr>
        <w:t xml:space="preserve">techniques </w:t>
      </w:r>
      <w:r w:rsidR="00DE5376">
        <w:rPr>
          <w:rFonts w:cs="Times-Roman"/>
          <w:kern w:val="0"/>
          <w:szCs w:val="21"/>
        </w:rPr>
        <w:t xml:space="preserve">can help </w:t>
      </w:r>
      <w:r w:rsidR="00DE5376">
        <w:rPr>
          <w:rFonts w:cs="Times-Roman" w:hint="eastAsia"/>
          <w:kern w:val="0"/>
          <w:szCs w:val="21"/>
        </w:rPr>
        <w:t>generating options.</w:t>
      </w:r>
      <w:r w:rsidR="00C8697B" w:rsidRPr="00342F06">
        <w:rPr>
          <w:rFonts w:cs="Times-Roman"/>
          <w:kern w:val="0"/>
          <w:szCs w:val="21"/>
        </w:rPr>
        <w:t xml:space="preserve"> </w:t>
      </w:r>
      <w:r w:rsidR="00C8697B">
        <w:rPr>
          <w:rFonts w:cs="Times-Roman"/>
          <w:kern w:val="0"/>
          <w:szCs w:val="21"/>
        </w:rPr>
        <w:t xml:space="preserve">One of these is </w:t>
      </w:r>
      <w:r w:rsidRPr="0002055E">
        <w:rPr>
          <w:rFonts w:cs="Times-Italic"/>
          <w:i/>
          <w:iCs/>
          <w:color w:val="FF0000"/>
          <w:kern w:val="0"/>
          <w:szCs w:val="21"/>
        </w:rPr>
        <w:t xml:space="preserve">brainstorming </w:t>
      </w:r>
      <w:r w:rsidRPr="00342F06">
        <w:rPr>
          <w:rFonts w:cs="Times-Roman"/>
          <w:kern w:val="0"/>
          <w:szCs w:val="21"/>
        </w:rPr>
        <w:t xml:space="preserve">—a technique which involves inviting all parties to list any idea that comes to mind without </w:t>
      </w:r>
      <w:r w:rsidRPr="00FB39DF">
        <w:rPr>
          <w:rFonts w:cs="Times-Roman"/>
          <w:color w:val="FF0000"/>
          <w:kern w:val="0"/>
          <w:szCs w:val="21"/>
        </w:rPr>
        <w:t>criticiz</w:t>
      </w:r>
      <w:r w:rsidR="00C8697B" w:rsidRPr="00FB39DF">
        <w:rPr>
          <w:rFonts w:cs="Times-Roman"/>
          <w:color w:val="FF0000"/>
          <w:kern w:val="0"/>
          <w:szCs w:val="21"/>
        </w:rPr>
        <w:t xml:space="preserve">ing </w:t>
      </w:r>
      <w:r w:rsidR="00C8697B">
        <w:rPr>
          <w:rFonts w:cs="Times-Roman"/>
          <w:kern w:val="0"/>
          <w:szCs w:val="21"/>
        </w:rPr>
        <w:t xml:space="preserve">or </w:t>
      </w:r>
      <w:r w:rsidR="00C8697B" w:rsidRPr="00FB39DF">
        <w:rPr>
          <w:rFonts w:cs="Times-Roman"/>
          <w:color w:val="FF0000"/>
          <w:kern w:val="0"/>
          <w:szCs w:val="21"/>
        </w:rPr>
        <w:t xml:space="preserve">dismissing </w:t>
      </w:r>
      <w:r w:rsidR="00C8697B">
        <w:rPr>
          <w:rFonts w:cs="Times-Roman"/>
          <w:kern w:val="0"/>
          <w:szCs w:val="21"/>
        </w:rPr>
        <w:t>those ideas.</w:t>
      </w:r>
      <w:r w:rsidR="00FB39DF">
        <w:rPr>
          <w:rFonts w:cs="Times-Roman"/>
          <w:kern w:val="0"/>
          <w:szCs w:val="21"/>
        </w:rPr>
        <w:t xml:space="preserve"> </w:t>
      </w:r>
    </w:p>
    <w:p w:rsidR="00B910FC" w:rsidRPr="0002055E" w:rsidRDefault="00B910FC" w:rsidP="008831CB">
      <w:pPr>
        <w:autoSpaceDE w:val="0"/>
        <w:autoSpaceDN w:val="0"/>
        <w:adjustRightInd w:val="0"/>
        <w:spacing w:before="100" w:beforeAutospacing="1" w:after="100" w:afterAutospacing="1" w:line="360" w:lineRule="auto"/>
        <w:jc w:val="left"/>
        <w:rPr>
          <w:rFonts w:cs="Verdana"/>
          <w:color w:val="FF0000"/>
          <w:kern w:val="0"/>
          <w:szCs w:val="21"/>
        </w:rPr>
      </w:pPr>
      <w:r w:rsidRPr="0002055E">
        <w:rPr>
          <w:rFonts w:cs="Verdana"/>
          <w:color w:val="FF0000"/>
          <w:kern w:val="0"/>
          <w:szCs w:val="21"/>
        </w:rPr>
        <w:t>Criteria/Legitimacy</w:t>
      </w:r>
    </w:p>
    <w:p w:rsidR="00931E4A" w:rsidRPr="00533BFE" w:rsidRDefault="0063794B" w:rsidP="008831CB">
      <w:pPr>
        <w:autoSpaceDE w:val="0"/>
        <w:autoSpaceDN w:val="0"/>
        <w:adjustRightInd w:val="0"/>
        <w:spacing w:before="100" w:beforeAutospacing="1" w:after="100" w:afterAutospacing="1" w:line="360" w:lineRule="auto"/>
        <w:jc w:val="center"/>
        <w:rPr>
          <w:rFonts w:cs="Times-Roman"/>
          <w:b/>
          <w:bCs/>
          <w:i/>
          <w:iCs/>
          <w:kern w:val="0"/>
          <w:szCs w:val="21"/>
        </w:rPr>
      </w:pPr>
      <w:r>
        <w:rPr>
          <w:rFonts w:cs="Times-Roman"/>
          <w:b/>
          <w:bCs/>
          <w:i/>
          <w:iCs/>
          <w:kern w:val="0"/>
          <w:szCs w:val="21"/>
        </w:rPr>
        <w:t>Example f</w:t>
      </w:r>
      <w:r w:rsidR="00533BFE" w:rsidRPr="00533BFE">
        <w:rPr>
          <w:rFonts w:cs="Times-Roman"/>
          <w:b/>
          <w:bCs/>
          <w:i/>
          <w:iCs/>
          <w:kern w:val="0"/>
          <w:szCs w:val="21"/>
        </w:rPr>
        <w:t xml:space="preserve">or </w:t>
      </w:r>
      <w:r w:rsidR="00533BFE" w:rsidRPr="00CB26B3">
        <w:rPr>
          <w:rFonts w:cs="Times-Roman"/>
          <w:b/>
          <w:bCs/>
          <w:i/>
          <w:iCs/>
          <w:kern w:val="0"/>
          <w:szCs w:val="21"/>
        </w:rPr>
        <w:t>Objective Criteria</w:t>
      </w:r>
    </w:p>
    <w:p w:rsidR="00957FDC" w:rsidRDefault="0063794B" w:rsidP="008831CB">
      <w:pPr>
        <w:autoSpaceDE w:val="0"/>
        <w:autoSpaceDN w:val="0"/>
        <w:adjustRightInd w:val="0"/>
        <w:spacing w:before="100" w:beforeAutospacing="1" w:after="100" w:afterAutospacing="1" w:line="360" w:lineRule="auto"/>
        <w:jc w:val="left"/>
        <w:rPr>
          <w:rFonts w:cs="Times-Roman"/>
          <w:kern w:val="0"/>
          <w:szCs w:val="21"/>
        </w:rPr>
      </w:pPr>
      <w:r>
        <w:rPr>
          <w:rFonts w:cs="Times-Roman"/>
          <w:kern w:val="0"/>
          <w:szCs w:val="21"/>
        </w:rPr>
        <w:t>O</w:t>
      </w:r>
      <w:r w:rsidRPr="00342F06">
        <w:rPr>
          <w:rFonts w:cs="Times-Roman"/>
          <w:kern w:val="0"/>
          <w:szCs w:val="21"/>
        </w:rPr>
        <w:t xml:space="preserve">ne country </w:t>
      </w:r>
      <w:r>
        <w:rPr>
          <w:rFonts w:cs="Times-Roman"/>
          <w:kern w:val="0"/>
          <w:szCs w:val="21"/>
        </w:rPr>
        <w:t>produces</w:t>
      </w:r>
      <w:r w:rsidR="00B910FC" w:rsidRPr="00342F06">
        <w:rPr>
          <w:rFonts w:cs="Times-Roman"/>
          <w:kern w:val="0"/>
          <w:szCs w:val="21"/>
        </w:rPr>
        <w:t xml:space="preserve"> an environmentally friendly </w:t>
      </w:r>
      <w:r w:rsidR="00B910FC" w:rsidRPr="00533BFE">
        <w:rPr>
          <w:rFonts w:cs="Times-Roman"/>
          <w:color w:val="FF0000"/>
          <w:kern w:val="0"/>
          <w:szCs w:val="21"/>
        </w:rPr>
        <w:t>fertilizer</w:t>
      </w:r>
      <w:r>
        <w:rPr>
          <w:rFonts w:cs="Times-Roman"/>
          <w:color w:val="FF0000"/>
          <w:kern w:val="0"/>
          <w:szCs w:val="21"/>
        </w:rPr>
        <w:t>,</w:t>
      </w:r>
      <w:r w:rsidR="00B910FC" w:rsidRPr="00533BFE">
        <w:rPr>
          <w:rFonts w:cs="Times-Roman"/>
          <w:color w:val="FF0000"/>
          <w:kern w:val="0"/>
          <w:szCs w:val="21"/>
        </w:rPr>
        <w:t xml:space="preserve"> </w:t>
      </w:r>
      <w:r>
        <w:rPr>
          <w:rFonts w:cs="Times-Roman"/>
          <w:kern w:val="0"/>
          <w:szCs w:val="21"/>
        </w:rPr>
        <w:t>another</w:t>
      </w:r>
      <w:r w:rsidR="00B910FC" w:rsidRPr="00342F06">
        <w:rPr>
          <w:rFonts w:cs="Times-Roman"/>
          <w:kern w:val="0"/>
          <w:szCs w:val="21"/>
        </w:rPr>
        <w:t xml:space="preserve"> country </w:t>
      </w:r>
      <w:r>
        <w:rPr>
          <w:rFonts w:cs="Times-Roman"/>
          <w:kern w:val="0"/>
          <w:szCs w:val="21"/>
        </w:rPr>
        <w:t>is interested in importing this</w:t>
      </w:r>
      <w:r w:rsidR="00B910FC" w:rsidRPr="00342F06">
        <w:rPr>
          <w:rFonts w:cs="Times-Roman"/>
          <w:kern w:val="0"/>
          <w:szCs w:val="21"/>
        </w:rPr>
        <w:t xml:space="preserve"> fertilizer</w:t>
      </w:r>
      <w:r>
        <w:rPr>
          <w:rFonts w:cs="Times-Roman"/>
          <w:kern w:val="0"/>
          <w:szCs w:val="21"/>
        </w:rPr>
        <w:t>,</w:t>
      </w:r>
      <w:r w:rsidR="00533BFE">
        <w:rPr>
          <w:rFonts w:cs="Times-Roman"/>
          <w:kern w:val="0"/>
          <w:szCs w:val="21"/>
        </w:rPr>
        <w:t xml:space="preserve"> but they </w:t>
      </w:r>
      <w:r>
        <w:rPr>
          <w:rFonts w:cs="Times-Roman"/>
          <w:kern w:val="0"/>
          <w:szCs w:val="21"/>
        </w:rPr>
        <w:t xml:space="preserve">have a dispute about pricing the product. The potential buyer </w:t>
      </w:r>
      <w:r w:rsidR="00533BFE">
        <w:rPr>
          <w:rFonts w:cs="Times-Roman"/>
          <w:kern w:val="0"/>
          <w:szCs w:val="21"/>
        </w:rPr>
        <w:t>set their</w:t>
      </w:r>
      <w:r w:rsidR="00B910FC" w:rsidRPr="00342F06">
        <w:rPr>
          <w:rFonts w:cs="Times-Roman"/>
          <w:kern w:val="0"/>
          <w:szCs w:val="21"/>
        </w:rPr>
        <w:t xml:space="preserve"> position that it should pay no more than 5 euro per pound of the substance. Meanwhile, the producing country may cling to the position that it should export the substance at 10 </w:t>
      </w:r>
      <w:bookmarkStart w:id="0" w:name="OLE_LINK6"/>
      <w:r w:rsidR="00B910FC" w:rsidRPr="00342F06">
        <w:rPr>
          <w:rFonts w:cs="Times-Roman"/>
          <w:kern w:val="0"/>
          <w:szCs w:val="21"/>
        </w:rPr>
        <w:t>euro per pound</w:t>
      </w:r>
      <w:bookmarkEnd w:id="0"/>
      <w:r w:rsidR="00B910FC" w:rsidRPr="00342F06">
        <w:rPr>
          <w:rFonts w:cs="Times-Roman"/>
          <w:kern w:val="0"/>
          <w:szCs w:val="21"/>
        </w:rPr>
        <w:t xml:space="preserve">. How will this difference in positions be overcome? </w:t>
      </w:r>
      <w:r w:rsidR="00957FDC">
        <w:rPr>
          <w:rFonts w:cs="Times-Roman"/>
          <w:kern w:val="0"/>
          <w:szCs w:val="21"/>
        </w:rPr>
        <w:t>Have you experienced similar situations like this? Can you provide some imaginative solutions</w:t>
      </w:r>
      <w:r w:rsidR="00957FDC">
        <w:rPr>
          <w:rFonts w:cs="Times-Roman" w:hint="eastAsia"/>
          <w:kern w:val="0"/>
          <w:szCs w:val="21"/>
        </w:rPr>
        <w:t>?</w:t>
      </w:r>
    </w:p>
    <w:p w:rsidR="00B910FC" w:rsidRPr="00342F06" w:rsidRDefault="00B910FC" w:rsidP="008831CB">
      <w:pPr>
        <w:autoSpaceDE w:val="0"/>
        <w:autoSpaceDN w:val="0"/>
        <w:adjustRightInd w:val="0"/>
        <w:spacing w:before="100" w:beforeAutospacing="1" w:after="100" w:afterAutospacing="1" w:line="360" w:lineRule="auto"/>
        <w:jc w:val="left"/>
        <w:rPr>
          <w:rFonts w:cs="Times-Roman"/>
          <w:kern w:val="0"/>
          <w:szCs w:val="21"/>
        </w:rPr>
      </w:pPr>
      <w:r w:rsidRPr="00342F06">
        <w:rPr>
          <w:rFonts w:cs="Times-Roman"/>
          <w:kern w:val="0"/>
          <w:szCs w:val="21"/>
        </w:rPr>
        <w:t xml:space="preserve">Though the position of each party may be clear, what is unclear is the basis for their respective price demands. In the course of negotiations, arguments will be more meaningful and solutions, more acceptable, if they do not appear to be </w:t>
      </w:r>
      <w:r w:rsidRPr="00E42B52">
        <w:rPr>
          <w:rFonts w:cs="Times-Roman"/>
          <w:color w:val="FF0000"/>
          <w:kern w:val="0"/>
          <w:szCs w:val="21"/>
        </w:rPr>
        <w:t>arbitrary</w:t>
      </w:r>
      <w:r w:rsidRPr="00342F06">
        <w:rPr>
          <w:rFonts w:cs="Times-Roman"/>
          <w:kern w:val="0"/>
          <w:szCs w:val="21"/>
        </w:rPr>
        <w:t>.</w:t>
      </w:r>
      <w:r w:rsidR="00E42B52">
        <w:rPr>
          <w:rFonts w:cs="Times-Roman"/>
          <w:kern w:val="0"/>
          <w:szCs w:val="21"/>
        </w:rPr>
        <w:t xml:space="preserve"> </w:t>
      </w:r>
    </w:p>
    <w:p w:rsidR="005D2CE7" w:rsidRDefault="00FB39DF" w:rsidP="008831CB">
      <w:pPr>
        <w:autoSpaceDE w:val="0"/>
        <w:autoSpaceDN w:val="0"/>
        <w:adjustRightInd w:val="0"/>
        <w:spacing w:before="100" w:beforeAutospacing="1" w:after="100" w:afterAutospacing="1" w:line="360" w:lineRule="auto"/>
        <w:jc w:val="left"/>
        <w:rPr>
          <w:rFonts w:cs="Times-Roman"/>
          <w:kern w:val="0"/>
          <w:szCs w:val="21"/>
        </w:rPr>
      </w:pPr>
      <w:r>
        <w:rPr>
          <w:rFonts w:cs="Times-Roman"/>
          <w:kern w:val="0"/>
          <w:szCs w:val="21"/>
        </w:rPr>
        <w:lastRenderedPageBreak/>
        <w:t>S</w:t>
      </w:r>
      <w:r w:rsidR="00B910FC" w:rsidRPr="00342F06">
        <w:rPr>
          <w:rFonts w:cs="Times-Roman"/>
          <w:kern w:val="0"/>
          <w:szCs w:val="21"/>
        </w:rPr>
        <w:t xml:space="preserve">hould prices be based on market rates for similar products or domestic production costs? One party may maintain that a fair standard for determining the price of exported goods is the world market price. Another party may argue that, a fair standard is the domestic price of the exported commodity, in its country of origin. What other possible criteria can become the basis for a mutually acceptable fair standard? There are many. In negotiations of this type, parties often turn to </w:t>
      </w:r>
      <w:r w:rsidR="0063794B">
        <w:rPr>
          <w:rFonts w:cs="Times-Roman"/>
          <w:kern w:val="0"/>
          <w:szCs w:val="21"/>
        </w:rPr>
        <w:t>areas</w:t>
      </w:r>
      <w:r w:rsidR="00B910FC" w:rsidRPr="00342F06">
        <w:rPr>
          <w:rFonts w:cs="Times-Roman"/>
          <w:kern w:val="0"/>
          <w:szCs w:val="21"/>
        </w:rPr>
        <w:t xml:space="preserve"> such as </w:t>
      </w:r>
      <w:r w:rsidR="00B910FC" w:rsidRPr="005D2CE7">
        <w:rPr>
          <w:rFonts w:cs="Times-Roman"/>
          <w:color w:val="FF0000"/>
          <w:kern w:val="0"/>
          <w:szCs w:val="21"/>
        </w:rPr>
        <w:t>precedent</w:t>
      </w:r>
      <w:r w:rsidR="00B910FC" w:rsidRPr="00342F06">
        <w:rPr>
          <w:rFonts w:cs="Times-Roman"/>
          <w:kern w:val="0"/>
          <w:szCs w:val="21"/>
        </w:rPr>
        <w:t>, scientific judgment, professional standards, efficiency, costs, moral standards, equal treatment, tradition</w:t>
      </w:r>
      <w:r w:rsidR="00CE6995">
        <w:rPr>
          <w:rFonts w:cs="Times-Roman" w:hint="eastAsia"/>
          <w:kern w:val="0"/>
          <w:szCs w:val="21"/>
        </w:rPr>
        <w:t xml:space="preserve"> </w:t>
      </w:r>
      <w:r w:rsidR="00B910FC" w:rsidRPr="00342F06">
        <w:rPr>
          <w:rFonts w:cs="Times-Roman"/>
          <w:kern w:val="0"/>
          <w:szCs w:val="21"/>
        </w:rPr>
        <w:t xml:space="preserve">or </w:t>
      </w:r>
      <w:r w:rsidR="00E61F51">
        <w:rPr>
          <w:rFonts w:cs="Times-Roman"/>
          <w:color w:val="FF0000"/>
          <w:kern w:val="0"/>
          <w:szCs w:val="21"/>
        </w:rPr>
        <w:t>reciprocity</w:t>
      </w:r>
      <w:r w:rsidR="00CE6995">
        <w:rPr>
          <w:rFonts w:cs="Times-Roman" w:hint="eastAsia"/>
          <w:color w:val="FF0000"/>
          <w:kern w:val="0"/>
          <w:szCs w:val="21"/>
        </w:rPr>
        <w:t xml:space="preserve"> </w:t>
      </w:r>
      <w:r w:rsidR="00B910FC" w:rsidRPr="00342F06">
        <w:rPr>
          <w:rFonts w:cs="Times-Roman"/>
          <w:kern w:val="0"/>
          <w:szCs w:val="21"/>
        </w:rPr>
        <w:t xml:space="preserve">as </w:t>
      </w:r>
      <w:r w:rsidR="00E61F51" w:rsidRPr="00E61F51">
        <w:rPr>
          <w:rFonts w:cs="Times-Roman"/>
          <w:kern w:val="0"/>
          <w:szCs w:val="21"/>
        </w:rPr>
        <w:t>possible</w:t>
      </w:r>
      <w:r w:rsidR="00B910FC" w:rsidRPr="00E61F51">
        <w:rPr>
          <w:rFonts w:cs="Times-Roman"/>
          <w:kern w:val="0"/>
          <w:szCs w:val="21"/>
        </w:rPr>
        <w:t xml:space="preserve"> </w:t>
      </w:r>
      <w:r w:rsidR="00B910FC" w:rsidRPr="00342F06">
        <w:rPr>
          <w:rFonts w:cs="Times-Roman"/>
          <w:kern w:val="0"/>
          <w:szCs w:val="21"/>
        </w:rPr>
        <w:t xml:space="preserve">criteria for decision making. </w:t>
      </w:r>
    </w:p>
    <w:p w:rsidR="00B910FC" w:rsidRPr="00342F06" w:rsidRDefault="00B910FC" w:rsidP="008831CB">
      <w:pPr>
        <w:autoSpaceDE w:val="0"/>
        <w:autoSpaceDN w:val="0"/>
        <w:adjustRightInd w:val="0"/>
        <w:spacing w:before="100" w:beforeAutospacing="1" w:after="100" w:afterAutospacing="1" w:line="360" w:lineRule="auto"/>
        <w:jc w:val="left"/>
        <w:rPr>
          <w:rFonts w:cs="Times-Roman"/>
          <w:kern w:val="0"/>
          <w:szCs w:val="21"/>
        </w:rPr>
      </w:pPr>
      <w:r w:rsidRPr="00342F06">
        <w:rPr>
          <w:rFonts w:cs="Times-Roman"/>
          <w:kern w:val="0"/>
          <w:szCs w:val="21"/>
        </w:rPr>
        <w:t>For example, can the importing country persuade the producer to reduce the cost of their environmentally friendly fertilizer because it will be used to produce agricultural products that will, in turn, be exported back to the country which provides the fertilizer to grow them?</w:t>
      </w:r>
    </w:p>
    <w:p w:rsidR="00B910FC" w:rsidRDefault="007A2A04" w:rsidP="008831CB">
      <w:pPr>
        <w:autoSpaceDE w:val="0"/>
        <w:autoSpaceDN w:val="0"/>
        <w:adjustRightInd w:val="0"/>
        <w:spacing w:before="100" w:beforeAutospacing="1" w:after="100" w:afterAutospacing="1" w:line="360" w:lineRule="auto"/>
        <w:jc w:val="left"/>
        <w:rPr>
          <w:rFonts w:cs="Times-Roman"/>
          <w:kern w:val="0"/>
          <w:szCs w:val="21"/>
        </w:rPr>
      </w:pPr>
      <w:r>
        <w:rPr>
          <w:rFonts w:cs="Times-Roman"/>
          <w:kern w:val="0"/>
          <w:szCs w:val="21"/>
        </w:rPr>
        <w:t>A</w:t>
      </w:r>
      <w:r w:rsidR="00B910FC" w:rsidRPr="00342F06">
        <w:rPr>
          <w:rFonts w:cs="Times-Roman"/>
          <w:kern w:val="0"/>
          <w:szCs w:val="21"/>
        </w:rPr>
        <w:t xml:space="preserve"> way to approach the task of creating a </w:t>
      </w:r>
      <w:r w:rsidR="00B910FC" w:rsidRPr="00386BB8">
        <w:rPr>
          <w:rFonts w:cs="Times-Roman"/>
          <w:color w:val="FF0000"/>
          <w:kern w:val="0"/>
          <w:szCs w:val="21"/>
        </w:rPr>
        <w:t xml:space="preserve">legitimate </w:t>
      </w:r>
      <w:r w:rsidR="00B910FC" w:rsidRPr="00342F06">
        <w:rPr>
          <w:rFonts w:cs="Times-Roman"/>
          <w:kern w:val="0"/>
          <w:szCs w:val="21"/>
        </w:rPr>
        <w:t xml:space="preserve">basis for agreement is to invoke what both parties agree to be a fair </w:t>
      </w:r>
      <w:r w:rsidR="00B910FC" w:rsidRPr="00342F06">
        <w:rPr>
          <w:rFonts w:cs="Times-BoldItalic"/>
          <w:b/>
          <w:bCs/>
          <w:i/>
          <w:iCs/>
          <w:kern w:val="0"/>
          <w:szCs w:val="21"/>
        </w:rPr>
        <w:t xml:space="preserve">procedure </w:t>
      </w:r>
      <w:r w:rsidR="00B910FC" w:rsidRPr="00342F06">
        <w:rPr>
          <w:rFonts w:cs="Times-Roman"/>
          <w:kern w:val="0"/>
          <w:szCs w:val="21"/>
        </w:rPr>
        <w:t>for deciding the matter. A simple illustration of this is given below.</w:t>
      </w:r>
    </w:p>
    <w:p w:rsidR="00533BFE" w:rsidRPr="00533BFE" w:rsidRDefault="00533BFE" w:rsidP="008831CB">
      <w:pPr>
        <w:autoSpaceDE w:val="0"/>
        <w:autoSpaceDN w:val="0"/>
        <w:adjustRightInd w:val="0"/>
        <w:spacing w:before="100" w:beforeAutospacing="1" w:after="100" w:afterAutospacing="1" w:line="360" w:lineRule="auto"/>
        <w:jc w:val="center"/>
        <w:rPr>
          <w:rFonts w:cs="Times-Roman"/>
          <w:b/>
          <w:i/>
          <w:kern w:val="0"/>
          <w:szCs w:val="21"/>
        </w:rPr>
      </w:pPr>
      <w:r w:rsidRPr="00533BFE">
        <w:rPr>
          <w:rFonts w:cs="Times-Roman"/>
          <w:b/>
          <w:i/>
          <w:kern w:val="0"/>
          <w:szCs w:val="21"/>
        </w:rPr>
        <w:t>Example: a fair procedure</w:t>
      </w:r>
    </w:p>
    <w:p w:rsidR="000A5CEA" w:rsidRDefault="00B910FC" w:rsidP="008831CB">
      <w:pPr>
        <w:autoSpaceDE w:val="0"/>
        <w:autoSpaceDN w:val="0"/>
        <w:adjustRightInd w:val="0"/>
        <w:spacing w:before="100" w:beforeAutospacing="1" w:after="100" w:afterAutospacing="1" w:line="360" w:lineRule="auto"/>
        <w:jc w:val="left"/>
        <w:rPr>
          <w:rFonts w:cs="Verdana"/>
          <w:kern w:val="0"/>
          <w:szCs w:val="21"/>
        </w:rPr>
      </w:pPr>
      <w:r w:rsidRPr="00342F06">
        <w:rPr>
          <w:rFonts w:cs="Verdana"/>
          <w:kern w:val="0"/>
          <w:szCs w:val="21"/>
        </w:rPr>
        <w:t xml:space="preserve">Two children complain that they each want the last piece of cake. </w:t>
      </w:r>
      <w:r w:rsidR="00957FDC">
        <w:rPr>
          <w:rFonts w:cs="Verdana"/>
          <w:kern w:val="0"/>
          <w:szCs w:val="21"/>
        </w:rPr>
        <w:t>This situati</w:t>
      </w:r>
      <w:r w:rsidR="00386BB8">
        <w:rPr>
          <w:rFonts w:cs="Verdana"/>
          <w:kern w:val="0"/>
          <w:szCs w:val="21"/>
        </w:rPr>
        <w:t>on is quite similar to</w:t>
      </w:r>
      <w:r w:rsidR="00957FDC">
        <w:rPr>
          <w:rFonts w:cs="Verdana"/>
          <w:kern w:val="0"/>
          <w:szCs w:val="21"/>
        </w:rPr>
        <w:t xml:space="preserve"> the one orange for two children example. Here we have another smart parent. </w:t>
      </w:r>
      <w:r w:rsidRPr="00342F06">
        <w:rPr>
          <w:rFonts w:cs="Verdana"/>
          <w:kern w:val="0"/>
          <w:szCs w:val="21"/>
        </w:rPr>
        <w:t xml:space="preserve">Their father could divide the cake and </w:t>
      </w:r>
      <w:r w:rsidRPr="005D2CE7">
        <w:rPr>
          <w:rFonts w:cs="Verdana"/>
          <w:color w:val="FF0000"/>
          <w:kern w:val="0"/>
          <w:szCs w:val="21"/>
        </w:rPr>
        <w:t xml:space="preserve">arbitrarily </w:t>
      </w:r>
      <w:r w:rsidRPr="00342F06">
        <w:rPr>
          <w:rFonts w:cs="Verdana"/>
          <w:kern w:val="0"/>
          <w:szCs w:val="21"/>
        </w:rPr>
        <w:t xml:space="preserve">decide which child gets each piece but this runs the risk that neither child will be content with their </w:t>
      </w:r>
      <w:r w:rsidRPr="005D2CE7">
        <w:rPr>
          <w:rFonts w:cs="Verdana"/>
          <w:color w:val="FF0000"/>
          <w:kern w:val="0"/>
          <w:szCs w:val="21"/>
        </w:rPr>
        <w:t xml:space="preserve">allotted </w:t>
      </w:r>
      <w:r w:rsidRPr="00342F06">
        <w:rPr>
          <w:rFonts w:cs="Verdana"/>
          <w:kern w:val="0"/>
          <w:szCs w:val="21"/>
        </w:rPr>
        <w:t xml:space="preserve">portion. Another way to approach a problem such as this would be to </w:t>
      </w:r>
      <w:r w:rsidRPr="005D2CE7">
        <w:rPr>
          <w:rFonts w:cs="Verdana"/>
          <w:color w:val="FF0000"/>
          <w:kern w:val="0"/>
          <w:szCs w:val="21"/>
        </w:rPr>
        <w:t xml:space="preserve">invoke </w:t>
      </w:r>
      <w:r w:rsidRPr="00342F06">
        <w:rPr>
          <w:rFonts w:cs="Verdana"/>
          <w:kern w:val="0"/>
          <w:szCs w:val="21"/>
        </w:rPr>
        <w:t xml:space="preserve">a fair process. The father tells the children that one child will cut the cake and the other will choose who gets each piece. Because the process itself is seen to be </w:t>
      </w:r>
      <w:r w:rsidRPr="00D12E42">
        <w:rPr>
          <w:rFonts w:cs="Verdana"/>
          <w:color w:val="FF0000"/>
          <w:kern w:val="0"/>
          <w:szCs w:val="21"/>
        </w:rPr>
        <w:t>legitimate</w:t>
      </w:r>
      <w:r w:rsidRPr="00342F06">
        <w:rPr>
          <w:rFonts w:cs="Verdana"/>
          <w:kern w:val="0"/>
          <w:szCs w:val="21"/>
        </w:rPr>
        <w:t xml:space="preserve">, neither child can easily </w:t>
      </w:r>
      <w:r w:rsidRPr="00D12E42">
        <w:rPr>
          <w:rFonts w:cs="Verdana"/>
          <w:color w:val="FF0000"/>
          <w:kern w:val="0"/>
          <w:szCs w:val="21"/>
        </w:rPr>
        <w:t xml:space="preserve">dispute </w:t>
      </w:r>
      <w:r w:rsidRPr="00342F06">
        <w:rPr>
          <w:rFonts w:cs="Verdana"/>
          <w:kern w:val="0"/>
          <w:szCs w:val="21"/>
        </w:rPr>
        <w:t>the legitimacy of the outcome.</w:t>
      </w:r>
      <w:r w:rsidR="00D12E42">
        <w:rPr>
          <w:rFonts w:cs="Verdana"/>
          <w:kern w:val="0"/>
          <w:szCs w:val="21"/>
        </w:rPr>
        <w:t xml:space="preserve"> </w:t>
      </w:r>
    </w:p>
    <w:p w:rsidR="00533BFE" w:rsidRPr="00666887" w:rsidRDefault="00533BFE" w:rsidP="008831CB">
      <w:pPr>
        <w:autoSpaceDE w:val="0"/>
        <w:autoSpaceDN w:val="0"/>
        <w:adjustRightInd w:val="0"/>
        <w:spacing w:before="100" w:beforeAutospacing="1" w:after="100" w:afterAutospacing="1" w:line="360" w:lineRule="auto"/>
        <w:jc w:val="left"/>
        <w:rPr>
          <w:rFonts w:cs="Times-Italic"/>
          <w:b/>
          <w:iCs/>
          <w:kern w:val="0"/>
          <w:szCs w:val="21"/>
        </w:rPr>
      </w:pPr>
      <w:r w:rsidRPr="00666887">
        <w:rPr>
          <w:rFonts w:cs="Times-Italic"/>
          <w:b/>
          <w:iCs/>
          <w:kern w:val="0"/>
          <w:szCs w:val="21"/>
        </w:rPr>
        <w:t>Honesty and Trust</w:t>
      </w:r>
    </w:p>
    <w:p w:rsidR="00533BFE" w:rsidRPr="00342F06" w:rsidRDefault="00533BFE" w:rsidP="008831CB">
      <w:pPr>
        <w:autoSpaceDE w:val="0"/>
        <w:autoSpaceDN w:val="0"/>
        <w:adjustRightInd w:val="0"/>
        <w:spacing w:before="100" w:beforeAutospacing="1" w:after="100" w:afterAutospacing="1" w:line="360" w:lineRule="auto"/>
        <w:jc w:val="left"/>
        <w:rPr>
          <w:rFonts w:cs="Times-Roman"/>
          <w:kern w:val="0"/>
          <w:szCs w:val="21"/>
        </w:rPr>
      </w:pPr>
      <w:bookmarkStart w:id="1" w:name="OLE_LINK5"/>
      <w:r w:rsidRPr="00342F06">
        <w:rPr>
          <w:rFonts w:cs="Times-Roman"/>
          <w:kern w:val="0"/>
          <w:szCs w:val="21"/>
        </w:rPr>
        <w:t xml:space="preserve">Negotiators should never </w:t>
      </w:r>
      <w:r w:rsidRPr="0098238A">
        <w:rPr>
          <w:rFonts w:cs="Times-Roman"/>
          <w:color w:val="FF0000"/>
          <w:kern w:val="0"/>
          <w:szCs w:val="21"/>
        </w:rPr>
        <w:t xml:space="preserve">underestimate </w:t>
      </w:r>
      <w:r w:rsidRPr="00342F06">
        <w:rPr>
          <w:rFonts w:cs="Times-Roman"/>
          <w:kern w:val="0"/>
          <w:szCs w:val="21"/>
        </w:rPr>
        <w:t>the importance of Honesty and Trust in negotiations</w:t>
      </w:r>
      <w:r w:rsidRPr="00342F06">
        <w:rPr>
          <w:rFonts w:cs="Times-Italic"/>
          <w:i/>
          <w:iCs/>
          <w:kern w:val="0"/>
          <w:szCs w:val="21"/>
        </w:rPr>
        <w:t xml:space="preserve">. </w:t>
      </w:r>
      <w:r w:rsidRPr="00342F06">
        <w:rPr>
          <w:rFonts w:cs="Times-Roman"/>
          <w:kern w:val="0"/>
          <w:szCs w:val="21"/>
        </w:rPr>
        <w:t xml:space="preserve">It is </w:t>
      </w:r>
      <w:r w:rsidRPr="0098238A">
        <w:rPr>
          <w:rFonts w:cs="Times-Roman"/>
          <w:color w:val="FF0000"/>
          <w:kern w:val="0"/>
          <w:szCs w:val="21"/>
        </w:rPr>
        <w:t>critical</w:t>
      </w:r>
      <w:r w:rsidRPr="00342F06">
        <w:rPr>
          <w:rFonts w:cs="Times-Roman"/>
          <w:kern w:val="0"/>
          <w:szCs w:val="21"/>
        </w:rPr>
        <w:t xml:space="preserve">. The </w:t>
      </w:r>
      <w:r w:rsidRPr="0098238A">
        <w:rPr>
          <w:rFonts w:cs="Times-Roman"/>
          <w:color w:val="FF0000"/>
          <w:kern w:val="0"/>
          <w:szCs w:val="21"/>
        </w:rPr>
        <w:t xml:space="preserve">perception </w:t>
      </w:r>
      <w:r w:rsidRPr="00342F06">
        <w:rPr>
          <w:rFonts w:cs="Times-Roman"/>
          <w:kern w:val="0"/>
          <w:szCs w:val="21"/>
        </w:rPr>
        <w:t xml:space="preserve">negotiators have of each other is a </w:t>
      </w:r>
      <w:r w:rsidRPr="0098238A">
        <w:rPr>
          <w:rFonts w:cs="Times-Roman"/>
          <w:color w:val="FF0000"/>
          <w:kern w:val="0"/>
          <w:szCs w:val="21"/>
        </w:rPr>
        <w:t>crucial factor</w:t>
      </w:r>
      <w:r w:rsidRPr="00342F06">
        <w:rPr>
          <w:rFonts w:cs="Times-Roman"/>
          <w:kern w:val="0"/>
          <w:szCs w:val="21"/>
        </w:rPr>
        <w:t xml:space="preserve"> influencing the </w:t>
      </w:r>
      <w:r w:rsidRPr="0098238A">
        <w:rPr>
          <w:rFonts w:cs="Times-Roman"/>
          <w:color w:val="FF0000"/>
          <w:kern w:val="0"/>
          <w:szCs w:val="21"/>
        </w:rPr>
        <w:t>flu</w:t>
      </w:r>
      <w:r w:rsidR="00386BB8">
        <w:rPr>
          <w:rFonts w:cs="Times-Roman"/>
          <w:color w:val="FF0000"/>
          <w:kern w:val="0"/>
          <w:szCs w:val="21"/>
        </w:rPr>
        <w:t>’</w:t>
      </w:r>
      <w:r w:rsidRPr="0098238A">
        <w:rPr>
          <w:rFonts w:cs="Times-Roman"/>
          <w:color w:val="FF0000"/>
          <w:kern w:val="0"/>
          <w:szCs w:val="21"/>
        </w:rPr>
        <w:t xml:space="preserve">idity </w:t>
      </w:r>
      <w:r w:rsidRPr="00342F06">
        <w:rPr>
          <w:rFonts w:cs="Times-Roman"/>
          <w:kern w:val="0"/>
          <w:szCs w:val="21"/>
        </w:rPr>
        <w:t xml:space="preserve">of negotiations. Being respectful, </w:t>
      </w:r>
      <w:r w:rsidRPr="0098238A">
        <w:rPr>
          <w:rFonts w:cs="Times-Roman"/>
          <w:color w:val="FF0000"/>
          <w:kern w:val="0"/>
          <w:szCs w:val="21"/>
        </w:rPr>
        <w:t xml:space="preserve">diplomatic </w:t>
      </w:r>
      <w:r w:rsidRPr="00342F06">
        <w:rPr>
          <w:rFonts w:cs="Times-Roman"/>
          <w:kern w:val="0"/>
          <w:szCs w:val="21"/>
        </w:rPr>
        <w:t xml:space="preserve">and maintaining one’s </w:t>
      </w:r>
      <w:r w:rsidRPr="0098238A">
        <w:rPr>
          <w:rFonts w:cs="Times-Roman"/>
          <w:color w:val="FF0000"/>
          <w:kern w:val="0"/>
          <w:szCs w:val="21"/>
        </w:rPr>
        <w:t xml:space="preserve">credibility </w:t>
      </w:r>
      <w:r w:rsidRPr="00342F06">
        <w:rPr>
          <w:rFonts w:cs="Times-Roman"/>
          <w:kern w:val="0"/>
          <w:szCs w:val="21"/>
        </w:rPr>
        <w:t xml:space="preserve">is essential to creating positive personal relationships and preventing negative emotions that can result in a return to </w:t>
      </w:r>
      <w:r w:rsidRPr="0098238A">
        <w:rPr>
          <w:rFonts w:cs="Times-Roman"/>
          <w:color w:val="FF0000"/>
          <w:kern w:val="0"/>
          <w:szCs w:val="21"/>
        </w:rPr>
        <w:t>distributive tactics</w:t>
      </w:r>
      <w:r w:rsidRPr="00342F06">
        <w:rPr>
          <w:rFonts w:cs="Times-Roman"/>
          <w:kern w:val="0"/>
          <w:szCs w:val="21"/>
        </w:rPr>
        <w:t xml:space="preserve">. </w:t>
      </w:r>
      <w:r w:rsidRPr="0098238A">
        <w:rPr>
          <w:rFonts w:cs="Times-Roman"/>
          <w:color w:val="FF0000"/>
          <w:kern w:val="0"/>
          <w:szCs w:val="21"/>
        </w:rPr>
        <w:t>This is sometimes easier said than done</w:t>
      </w:r>
      <w:r w:rsidRPr="00342F06">
        <w:rPr>
          <w:rFonts w:cs="Times-Roman"/>
          <w:kern w:val="0"/>
          <w:szCs w:val="21"/>
        </w:rPr>
        <w:t xml:space="preserve">; trust in relationships is slow to build and easy to destroy. Honoring </w:t>
      </w:r>
      <w:r w:rsidRPr="0098238A">
        <w:rPr>
          <w:rFonts w:cs="Times-Roman"/>
          <w:color w:val="FF0000"/>
          <w:kern w:val="0"/>
          <w:szCs w:val="21"/>
        </w:rPr>
        <w:t xml:space="preserve">commitments </w:t>
      </w:r>
      <w:r w:rsidRPr="00342F06">
        <w:rPr>
          <w:rFonts w:cs="Times-Roman"/>
          <w:kern w:val="0"/>
          <w:szCs w:val="21"/>
        </w:rPr>
        <w:t>is one way that parties build trust, and thus serves as another essential element of negotiations.</w:t>
      </w:r>
    </w:p>
    <w:bookmarkEnd w:id="1"/>
    <w:p w:rsidR="00B910FC" w:rsidRPr="006F59F4" w:rsidRDefault="00B910FC" w:rsidP="008831CB">
      <w:pPr>
        <w:autoSpaceDE w:val="0"/>
        <w:autoSpaceDN w:val="0"/>
        <w:adjustRightInd w:val="0"/>
        <w:spacing w:before="100" w:beforeAutospacing="1" w:after="100" w:afterAutospacing="1" w:line="360" w:lineRule="auto"/>
        <w:jc w:val="left"/>
        <w:rPr>
          <w:rFonts w:cs="Verdana"/>
          <w:b/>
          <w:kern w:val="0"/>
          <w:szCs w:val="21"/>
        </w:rPr>
      </w:pPr>
      <w:r w:rsidRPr="006F59F4">
        <w:rPr>
          <w:rFonts w:cs="Verdana"/>
          <w:b/>
          <w:kern w:val="0"/>
          <w:szCs w:val="21"/>
        </w:rPr>
        <w:t>Communication</w:t>
      </w:r>
    </w:p>
    <w:p w:rsidR="00B910FC" w:rsidRPr="00342F06" w:rsidRDefault="00B910FC" w:rsidP="008831CB">
      <w:pPr>
        <w:autoSpaceDE w:val="0"/>
        <w:autoSpaceDN w:val="0"/>
        <w:adjustRightInd w:val="0"/>
        <w:spacing w:before="100" w:beforeAutospacing="1" w:after="100" w:afterAutospacing="1" w:line="360" w:lineRule="auto"/>
        <w:jc w:val="left"/>
        <w:rPr>
          <w:rFonts w:cs="Times-Roman"/>
          <w:kern w:val="0"/>
          <w:szCs w:val="21"/>
        </w:rPr>
      </w:pPr>
      <w:r w:rsidRPr="00342F06">
        <w:rPr>
          <w:rFonts w:cs="Times-Roman"/>
          <w:kern w:val="0"/>
          <w:szCs w:val="21"/>
        </w:rPr>
        <w:t xml:space="preserve">Negotiation is only possible through communication. </w:t>
      </w:r>
      <w:r w:rsidR="006F59F4">
        <w:rPr>
          <w:rFonts w:cs="Times-Roman"/>
          <w:kern w:val="0"/>
          <w:szCs w:val="21"/>
        </w:rPr>
        <w:t>F</w:t>
      </w:r>
      <w:r w:rsidRPr="00342F06">
        <w:rPr>
          <w:rFonts w:cs="Times-Roman"/>
          <w:kern w:val="0"/>
          <w:szCs w:val="21"/>
        </w:rPr>
        <w:t xml:space="preserve">eeling heard is also a key interest for both sides in a negotiation. Good communication can change attitudes, prevent or overcome </w:t>
      </w:r>
      <w:r w:rsidRPr="00533BFE">
        <w:rPr>
          <w:rFonts w:cs="Times-Roman"/>
          <w:color w:val="FF0000"/>
          <w:kern w:val="0"/>
          <w:szCs w:val="21"/>
        </w:rPr>
        <w:t xml:space="preserve">deadlock </w:t>
      </w:r>
      <w:r w:rsidRPr="00342F06">
        <w:rPr>
          <w:rFonts w:cs="Times-Roman"/>
          <w:kern w:val="0"/>
          <w:szCs w:val="21"/>
        </w:rPr>
        <w:t xml:space="preserve">and misunderstandings and help to improve relationships. Moreover, good communication skills are essential to </w:t>
      </w:r>
      <w:r w:rsidRPr="00546F14">
        <w:rPr>
          <w:rFonts w:cs="Times-Roman"/>
          <w:color w:val="FF0000"/>
          <w:kern w:val="0"/>
          <w:szCs w:val="21"/>
        </w:rPr>
        <w:t xml:space="preserve">cogently </w:t>
      </w:r>
      <w:r w:rsidRPr="00342F06">
        <w:rPr>
          <w:rFonts w:cs="Times-Roman"/>
          <w:kern w:val="0"/>
          <w:szCs w:val="21"/>
        </w:rPr>
        <w:t>relay your message, and to thoroughly understand the message of the other side.</w:t>
      </w:r>
    </w:p>
    <w:p w:rsidR="00B910FC" w:rsidRPr="00342F06" w:rsidRDefault="00B910FC" w:rsidP="008831CB">
      <w:pPr>
        <w:autoSpaceDE w:val="0"/>
        <w:autoSpaceDN w:val="0"/>
        <w:adjustRightInd w:val="0"/>
        <w:spacing w:before="100" w:beforeAutospacing="1" w:after="100" w:afterAutospacing="1" w:line="360" w:lineRule="auto"/>
        <w:jc w:val="left"/>
        <w:rPr>
          <w:rFonts w:cs="Times-Roman"/>
          <w:kern w:val="0"/>
          <w:szCs w:val="21"/>
        </w:rPr>
      </w:pPr>
      <w:r w:rsidRPr="00342F06">
        <w:rPr>
          <w:rFonts w:cs="Times-Roman"/>
          <w:kern w:val="0"/>
          <w:szCs w:val="21"/>
        </w:rPr>
        <w:t xml:space="preserve">In addition, integrative approaches stress the importance of sharing information as a means of uncovering interests. Still, negotiators are frequently </w:t>
      </w:r>
      <w:r w:rsidR="00533BFE" w:rsidRPr="00533BFE">
        <w:rPr>
          <w:rFonts w:cs="Times-Roman"/>
          <w:kern w:val="0"/>
          <w:szCs w:val="21"/>
        </w:rPr>
        <w:t>making</w:t>
      </w:r>
      <w:r w:rsidRPr="00342F06">
        <w:rPr>
          <w:rFonts w:cs="Times-Roman"/>
          <w:kern w:val="0"/>
          <w:szCs w:val="21"/>
        </w:rPr>
        <w:t xml:space="preserve"> common communicational errors or </w:t>
      </w:r>
      <w:r w:rsidRPr="00533BFE">
        <w:rPr>
          <w:rFonts w:cs="Times-Roman"/>
          <w:color w:val="FF0000"/>
          <w:kern w:val="0"/>
          <w:szCs w:val="21"/>
        </w:rPr>
        <w:t>inefficiencies</w:t>
      </w:r>
      <w:r w:rsidRPr="00342F06">
        <w:rPr>
          <w:rFonts w:cs="Times-Roman"/>
          <w:kern w:val="0"/>
          <w:szCs w:val="21"/>
        </w:rPr>
        <w:t>. For example parties may concentrate only on their own responses and forget to listen to what the other side is saying. Listening provides important information about the other side and demonstrates that you are being attentive to the other side’s thoughts, and respectful of their concerns.</w:t>
      </w:r>
    </w:p>
    <w:p w:rsidR="00B910FC" w:rsidRPr="00342F06" w:rsidRDefault="00B910FC" w:rsidP="008831CB">
      <w:pPr>
        <w:autoSpaceDE w:val="0"/>
        <w:autoSpaceDN w:val="0"/>
        <w:adjustRightInd w:val="0"/>
        <w:spacing w:before="100" w:beforeAutospacing="1" w:after="100" w:afterAutospacing="1" w:line="360" w:lineRule="auto"/>
        <w:jc w:val="left"/>
        <w:rPr>
          <w:rFonts w:cs="Times-Roman"/>
          <w:kern w:val="0"/>
          <w:szCs w:val="21"/>
        </w:rPr>
      </w:pPr>
      <w:r w:rsidRPr="00342F06">
        <w:rPr>
          <w:rFonts w:cs="Times-Roman"/>
          <w:kern w:val="0"/>
          <w:szCs w:val="21"/>
        </w:rPr>
        <w:t xml:space="preserve">To improve communication skills, </w:t>
      </w:r>
      <w:r w:rsidR="006F59F4" w:rsidRPr="00342F06">
        <w:rPr>
          <w:rFonts w:cs="Times-BoldItalic"/>
          <w:b/>
          <w:bCs/>
          <w:i/>
          <w:iCs/>
          <w:kern w:val="0"/>
          <w:szCs w:val="21"/>
        </w:rPr>
        <w:t>active listening</w:t>
      </w:r>
      <w:r w:rsidR="006F59F4" w:rsidRPr="00342F06">
        <w:rPr>
          <w:rFonts w:cs="Times-Roman"/>
          <w:kern w:val="0"/>
          <w:szCs w:val="21"/>
        </w:rPr>
        <w:t xml:space="preserve"> </w:t>
      </w:r>
      <w:r w:rsidR="006F59F4">
        <w:rPr>
          <w:rFonts w:cs="Times-Roman"/>
          <w:kern w:val="0"/>
          <w:szCs w:val="21"/>
        </w:rPr>
        <w:t xml:space="preserve">is </w:t>
      </w:r>
      <w:r w:rsidRPr="00342F06">
        <w:rPr>
          <w:rFonts w:cs="Times-Roman"/>
          <w:kern w:val="0"/>
          <w:szCs w:val="21"/>
        </w:rPr>
        <w:t>recommend</w:t>
      </w:r>
      <w:r w:rsidR="006F59F4">
        <w:rPr>
          <w:rFonts w:cs="Times-Roman"/>
          <w:kern w:val="0"/>
          <w:szCs w:val="21"/>
        </w:rPr>
        <w:t>ed</w:t>
      </w:r>
      <w:r w:rsidRPr="00342F06">
        <w:rPr>
          <w:rFonts w:cs="Times-Italic"/>
          <w:i/>
          <w:iCs/>
          <w:kern w:val="0"/>
          <w:szCs w:val="21"/>
        </w:rPr>
        <w:t xml:space="preserve">. </w:t>
      </w:r>
      <w:r w:rsidRPr="00342F06">
        <w:rPr>
          <w:rFonts w:cs="Times-Roman"/>
          <w:kern w:val="0"/>
          <w:szCs w:val="21"/>
        </w:rPr>
        <w:t>This means listening “not to phrase a response, but to understand [the other party] as they see themselves”. Asking questions, paraphrasing without necessarily agreeing, and constantly acknowledging what is or is not said are good ways to demonstrate that you are listening actively.</w:t>
      </w:r>
    </w:p>
    <w:p w:rsidR="00B910FC" w:rsidRPr="00342F06" w:rsidRDefault="00B910FC" w:rsidP="008831CB">
      <w:pPr>
        <w:autoSpaceDE w:val="0"/>
        <w:autoSpaceDN w:val="0"/>
        <w:adjustRightInd w:val="0"/>
        <w:spacing w:before="100" w:beforeAutospacing="1" w:after="100" w:afterAutospacing="1" w:line="360" w:lineRule="auto"/>
        <w:jc w:val="left"/>
        <w:rPr>
          <w:rFonts w:cs="Verdana"/>
          <w:kern w:val="0"/>
          <w:szCs w:val="21"/>
        </w:rPr>
      </w:pPr>
      <w:r w:rsidRPr="00342F06">
        <w:rPr>
          <w:rFonts w:cs="Verdana"/>
          <w:kern w:val="0"/>
          <w:szCs w:val="21"/>
        </w:rPr>
        <w:t>To insure good communication, adhering to four rules:</w:t>
      </w:r>
    </w:p>
    <w:p w:rsidR="00B910FC" w:rsidRPr="00342F06" w:rsidRDefault="00B910FC" w:rsidP="008831CB">
      <w:pPr>
        <w:autoSpaceDE w:val="0"/>
        <w:autoSpaceDN w:val="0"/>
        <w:adjustRightInd w:val="0"/>
        <w:spacing w:before="100" w:beforeAutospacing="1" w:after="100" w:afterAutospacing="1" w:line="360" w:lineRule="auto"/>
        <w:jc w:val="left"/>
        <w:rPr>
          <w:rFonts w:cs="Verdana"/>
          <w:kern w:val="0"/>
          <w:szCs w:val="21"/>
        </w:rPr>
      </w:pPr>
      <w:r w:rsidRPr="00342F06">
        <w:rPr>
          <w:rFonts w:cs="Verdana"/>
          <w:kern w:val="0"/>
          <w:szCs w:val="21"/>
        </w:rPr>
        <w:t xml:space="preserve">1. Listen </w:t>
      </w:r>
      <w:r w:rsidR="006F59F4">
        <w:rPr>
          <w:rFonts w:cs="Verdana"/>
          <w:kern w:val="0"/>
          <w:szCs w:val="21"/>
        </w:rPr>
        <w:t>actively to both verbal and non-</w:t>
      </w:r>
      <w:r w:rsidRPr="00342F06">
        <w:rPr>
          <w:rFonts w:cs="Verdana"/>
          <w:kern w:val="0"/>
          <w:szCs w:val="21"/>
        </w:rPr>
        <w:t>verbal cues.</w:t>
      </w:r>
    </w:p>
    <w:p w:rsidR="00B910FC" w:rsidRPr="00342F06" w:rsidRDefault="00B910FC" w:rsidP="008831CB">
      <w:pPr>
        <w:autoSpaceDE w:val="0"/>
        <w:autoSpaceDN w:val="0"/>
        <w:adjustRightInd w:val="0"/>
        <w:spacing w:before="100" w:beforeAutospacing="1" w:after="100" w:afterAutospacing="1" w:line="360" w:lineRule="auto"/>
        <w:jc w:val="left"/>
        <w:rPr>
          <w:rFonts w:cs="Verdana"/>
          <w:kern w:val="0"/>
          <w:szCs w:val="21"/>
        </w:rPr>
      </w:pPr>
      <w:r w:rsidRPr="00342F06">
        <w:rPr>
          <w:rFonts w:cs="Verdana"/>
          <w:kern w:val="0"/>
          <w:szCs w:val="21"/>
        </w:rPr>
        <w:t>2. Get beneath the surface – ask questions to learn.</w:t>
      </w:r>
    </w:p>
    <w:p w:rsidR="00B910FC" w:rsidRPr="00342F06" w:rsidRDefault="00B910FC" w:rsidP="008831CB">
      <w:pPr>
        <w:autoSpaceDE w:val="0"/>
        <w:autoSpaceDN w:val="0"/>
        <w:adjustRightInd w:val="0"/>
        <w:spacing w:before="100" w:beforeAutospacing="1" w:after="100" w:afterAutospacing="1" w:line="360" w:lineRule="auto"/>
        <w:jc w:val="left"/>
        <w:rPr>
          <w:rFonts w:cs="Verdana"/>
          <w:kern w:val="0"/>
          <w:szCs w:val="21"/>
        </w:rPr>
      </w:pPr>
      <w:r w:rsidRPr="00342F06">
        <w:rPr>
          <w:rFonts w:cs="Verdana"/>
          <w:kern w:val="0"/>
          <w:szCs w:val="21"/>
        </w:rPr>
        <w:t>3. Describe your “Data”.</w:t>
      </w:r>
    </w:p>
    <w:p w:rsidR="00B910FC" w:rsidRPr="00342F06" w:rsidRDefault="00B910FC" w:rsidP="008831CB">
      <w:pPr>
        <w:autoSpaceDE w:val="0"/>
        <w:autoSpaceDN w:val="0"/>
        <w:adjustRightInd w:val="0"/>
        <w:spacing w:before="100" w:beforeAutospacing="1" w:after="100" w:afterAutospacing="1" w:line="360" w:lineRule="auto"/>
        <w:jc w:val="left"/>
        <w:rPr>
          <w:rFonts w:cs="Verdana"/>
          <w:kern w:val="0"/>
          <w:szCs w:val="21"/>
        </w:rPr>
      </w:pPr>
      <w:r w:rsidRPr="00342F06">
        <w:rPr>
          <w:rFonts w:cs="Verdana"/>
          <w:kern w:val="0"/>
          <w:szCs w:val="21"/>
        </w:rPr>
        <w:t>4. Inquire, don’t try to persuade.</w:t>
      </w:r>
    </w:p>
    <w:p w:rsidR="00B910FC" w:rsidRPr="00342F06" w:rsidRDefault="00B910FC" w:rsidP="008831CB">
      <w:pPr>
        <w:autoSpaceDE w:val="0"/>
        <w:autoSpaceDN w:val="0"/>
        <w:adjustRightInd w:val="0"/>
        <w:spacing w:before="100" w:beforeAutospacing="1" w:after="100" w:afterAutospacing="1" w:line="360" w:lineRule="auto"/>
        <w:jc w:val="left"/>
        <w:rPr>
          <w:rFonts w:cs="Times-Roman"/>
          <w:kern w:val="0"/>
          <w:szCs w:val="21"/>
        </w:rPr>
      </w:pPr>
      <w:r w:rsidRPr="00342F06">
        <w:rPr>
          <w:rFonts w:cs="Times-Roman"/>
          <w:kern w:val="0"/>
          <w:szCs w:val="21"/>
        </w:rPr>
        <w:t xml:space="preserve">Misunderstandings can be especially </w:t>
      </w:r>
      <w:r w:rsidRPr="00546F14">
        <w:rPr>
          <w:rFonts w:cs="Times-Roman"/>
          <w:color w:val="FF0000"/>
          <w:kern w:val="0"/>
          <w:szCs w:val="21"/>
        </w:rPr>
        <w:t xml:space="preserve">prevalent </w:t>
      </w:r>
      <w:r w:rsidRPr="00342F06">
        <w:rPr>
          <w:rFonts w:cs="Times-Roman"/>
          <w:kern w:val="0"/>
          <w:szCs w:val="21"/>
        </w:rPr>
        <w:t>when different languages or cultures are involved.</w:t>
      </w:r>
      <w:r w:rsidR="006F59F4">
        <w:rPr>
          <w:rFonts w:cs="Times-Roman"/>
          <w:kern w:val="0"/>
          <w:szCs w:val="21"/>
        </w:rPr>
        <w:t xml:space="preserve"> Here is one e</w:t>
      </w:r>
      <w:r w:rsidRPr="00342F06">
        <w:rPr>
          <w:rFonts w:cs="Times-Roman"/>
          <w:kern w:val="0"/>
          <w:szCs w:val="21"/>
        </w:rPr>
        <w:t xml:space="preserve">xample of the kinds of problems that can arise in </w:t>
      </w:r>
      <w:r w:rsidRPr="004B5367">
        <w:rPr>
          <w:rFonts w:cs="Times-Roman"/>
          <w:color w:val="FF0000"/>
          <w:kern w:val="0"/>
          <w:szCs w:val="21"/>
        </w:rPr>
        <w:t xml:space="preserve">multilingual </w:t>
      </w:r>
      <w:r w:rsidRPr="00342F06">
        <w:rPr>
          <w:rFonts w:cs="Times-Roman"/>
          <w:kern w:val="0"/>
          <w:szCs w:val="21"/>
        </w:rPr>
        <w:t>encounters:</w:t>
      </w:r>
    </w:p>
    <w:p w:rsidR="00B910FC" w:rsidRDefault="00B910FC" w:rsidP="008831CB">
      <w:pPr>
        <w:autoSpaceDE w:val="0"/>
        <w:autoSpaceDN w:val="0"/>
        <w:adjustRightInd w:val="0"/>
        <w:spacing w:before="100" w:beforeAutospacing="1" w:after="100" w:afterAutospacing="1" w:line="360" w:lineRule="auto"/>
        <w:jc w:val="left"/>
        <w:rPr>
          <w:rFonts w:cs="Verdana"/>
          <w:kern w:val="0"/>
          <w:szCs w:val="21"/>
        </w:rPr>
      </w:pPr>
      <w:r w:rsidRPr="00342F06">
        <w:rPr>
          <w:rFonts w:cs="Verdana"/>
          <w:kern w:val="0"/>
          <w:szCs w:val="21"/>
        </w:rPr>
        <w:t xml:space="preserve">“...In Persian, the word ‘compromise’ apparently lacks the positive meaning it has in English of a ‘midway solution both sides can live with, ’but has only a negative meaning as in </w:t>
      </w:r>
      <w:r w:rsidR="00A1006A">
        <w:rPr>
          <w:rFonts w:cs="Verdana"/>
          <w:kern w:val="0"/>
          <w:szCs w:val="21"/>
        </w:rPr>
        <w:t>‘</w:t>
      </w:r>
      <w:r w:rsidRPr="00342F06">
        <w:rPr>
          <w:rFonts w:cs="Verdana"/>
          <w:kern w:val="0"/>
          <w:szCs w:val="21"/>
        </w:rPr>
        <w:t>our integrity was compromised.’ Similarly, the word ‘mediator</w:t>
      </w:r>
      <w:bookmarkStart w:id="2" w:name="_GoBack"/>
      <w:bookmarkEnd w:id="2"/>
      <w:r w:rsidRPr="00342F06">
        <w:rPr>
          <w:rFonts w:cs="Verdana"/>
          <w:kern w:val="0"/>
          <w:szCs w:val="21"/>
        </w:rPr>
        <w:t>’ in Persian suggests a ‘</w:t>
      </w:r>
      <w:r w:rsidRPr="006F59F4">
        <w:rPr>
          <w:rFonts w:cs="Verdana"/>
          <w:color w:val="FF0000"/>
          <w:kern w:val="0"/>
          <w:szCs w:val="21"/>
        </w:rPr>
        <w:t>meddler</w:t>
      </w:r>
      <w:r w:rsidR="00C7420A">
        <w:rPr>
          <w:rFonts w:cs="Verdana" w:hint="eastAsia"/>
          <w:color w:val="FF0000"/>
          <w:kern w:val="0"/>
          <w:szCs w:val="21"/>
        </w:rPr>
        <w:t>（干涉者）</w:t>
      </w:r>
      <w:r w:rsidRPr="00342F06">
        <w:rPr>
          <w:rFonts w:cs="Verdana"/>
          <w:kern w:val="0"/>
          <w:szCs w:val="21"/>
        </w:rPr>
        <w:t>,’ someone who was uninvited. In the early 1980, UN Secretary General Waldheim flew to Iran to seek th</w:t>
      </w:r>
      <w:r w:rsidR="00A1006A">
        <w:rPr>
          <w:rFonts w:cs="Verdana"/>
          <w:kern w:val="0"/>
          <w:szCs w:val="21"/>
        </w:rPr>
        <w:t>e release of American hostages. When he</w:t>
      </w:r>
      <w:r w:rsidR="00A1006A" w:rsidRPr="00A1006A">
        <w:rPr>
          <w:rFonts w:cs="Verdana"/>
          <w:kern w:val="0"/>
          <w:szCs w:val="21"/>
        </w:rPr>
        <w:t xml:space="preserve"> </w:t>
      </w:r>
      <w:r w:rsidR="00A1006A" w:rsidRPr="00342F06">
        <w:rPr>
          <w:rFonts w:cs="Verdana"/>
          <w:kern w:val="0"/>
          <w:szCs w:val="21"/>
        </w:rPr>
        <w:t>made on his arrival in Tehran</w:t>
      </w:r>
      <w:r w:rsidR="00A1006A">
        <w:rPr>
          <w:rFonts w:cs="Verdana"/>
          <w:kern w:val="0"/>
          <w:szCs w:val="21"/>
        </w:rPr>
        <w:t xml:space="preserve">, he made a remark: </w:t>
      </w:r>
      <w:r w:rsidR="00A1006A" w:rsidRPr="00342F06">
        <w:rPr>
          <w:rFonts w:cs="Verdana"/>
          <w:kern w:val="0"/>
          <w:szCs w:val="21"/>
        </w:rPr>
        <w:t>“I have come as a mediator to work out a compromise.”</w:t>
      </w:r>
      <w:r w:rsidR="00A1006A">
        <w:rPr>
          <w:rFonts w:cs="Verdana"/>
          <w:kern w:val="0"/>
          <w:szCs w:val="21"/>
        </w:rPr>
        <w:t xml:space="preserve"> </w:t>
      </w:r>
      <w:r w:rsidRPr="00342F06">
        <w:rPr>
          <w:rFonts w:cs="Verdana"/>
          <w:kern w:val="0"/>
          <w:szCs w:val="21"/>
        </w:rPr>
        <w:t>His</w:t>
      </w:r>
      <w:r w:rsidR="00A1006A">
        <w:rPr>
          <w:rFonts w:cs="Verdana"/>
          <w:kern w:val="0"/>
          <w:szCs w:val="21"/>
        </w:rPr>
        <w:t xml:space="preserve"> words were broadcast through </w:t>
      </w:r>
      <w:r w:rsidRPr="00342F06">
        <w:rPr>
          <w:rFonts w:cs="Verdana"/>
          <w:kern w:val="0"/>
          <w:szCs w:val="21"/>
        </w:rPr>
        <w:t>Iranian national radio and television in Persian</w:t>
      </w:r>
      <w:r w:rsidR="00A1006A">
        <w:rPr>
          <w:rFonts w:cs="Verdana"/>
          <w:kern w:val="0"/>
          <w:szCs w:val="21"/>
        </w:rPr>
        <w:t>.</w:t>
      </w:r>
      <w:r w:rsidRPr="00342F06">
        <w:rPr>
          <w:rFonts w:cs="Verdana"/>
          <w:kern w:val="0"/>
          <w:szCs w:val="21"/>
        </w:rPr>
        <w:t xml:space="preserve"> Within an hour of the broadcast, his car was being stoned by angry Iranians.”</w:t>
      </w:r>
    </w:p>
    <w:p w:rsidR="004B5367" w:rsidRDefault="004B5367" w:rsidP="008831CB">
      <w:pPr>
        <w:autoSpaceDE w:val="0"/>
        <w:autoSpaceDN w:val="0"/>
        <w:adjustRightInd w:val="0"/>
        <w:spacing w:before="100" w:beforeAutospacing="1" w:after="100" w:afterAutospacing="1" w:line="360" w:lineRule="auto"/>
        <w:jc w:val="left"/>
        <w:rPr>
          <w:rFonts w:cs="Verdana"/>
          <w:kern w:val="0"/>
          <w:szCs w:val="21"/>
        </w:rPr>
      </w:pPr>
      <w:r>
        <w:rPr>
          <w:rFonts w:cs="Verdana"/>
          <w:kern w:val="0"/>
          <w:szCs w:val="21"/>
        </w:rPr>
        <w:t>We will talk more about intercultural negotiation in our later lessons.</w:t>
      </w:r>
    </w:p>
    <w:p w:rsidR="00900043" w:rsidRDefault="00900043" w:rsidP="008831CB">
      <w:pPr>
        <w:autoSpaceDE w:val="0"/>
        <w:autoSpaceDN w:val="0"/>
        <w:adjustRightInd w:val="0"/>
        <w:spacing w:before="100" w:beforeAutospacing="1" w:after="100" w:afterAutospacing="1" w:line="360" w:lineRule="auto"/>
        <w:jc w:val="center"/>
        <w:rPr>
          <w:rFonts w:cs="Verdana"/>
          <w:kern w:val="0"/>
          <w:szCs w:val="21"/>
        </w:rPr>
      </w:pPr>
      <w:r>
        <w:rPr>
          <w:rFonts w:cs="Verdana"/>
          <w:kern w:val="0"/>
          <w:szCs w:val="21"/>
        </w:rPr>
        <w:t>Review</w:t>
      </w:r>
    </w:p>
    <w:p w:rsidR="004B5367" w:rsidRDefault="004B5367" w:rsidP="008831CB">
      <w:pPr>
        <w:autoSpaceDE w:val="0"/>
        <w:autoSpaceDN w:val="0"/>
        <w:adjustRightInd w:val="0"/>
        <w:spacing w:before="100" w:beforeAutospacing="1" w:after="100" w:afterAutospacing="1" w:line="360" w:lineRule="auto"/>
        <w:jc w:val="left"/>
        <w:rPr>
          <w:rFonts w:cs="Verdana"/>
          <w:kern w:val="0"/>
          <w:szCs w:val="21"/>
        </w:rPr>
      </w:pPr>
      <w:r>
        <w:rPr>
          <w:rFonts w:cs="Verdana"/>
          <w:kern w:val="0"/>
          <w:szCs w:val="21"/>
        </w:rPr>
        <w:t xml:space="preserve">As usual, let us have a little review of the things we have learned today. Can you </w:t>
      </w:r>
      <w:r w:rsidR="00D7358E">
        <w:rPr>
          <w:rFonts w:cs="Verdana"/>
          <w:kern w:val="0"/>
          <w:szCs w:val="21"/>
        </w:rPr>
        <w:t>explain</w:t>
      </w:r>
      <w:r>
        <w:rPr>
          <w:rFonts w:cs="Verdana"/>
          <w:kern w:val="0"/>
          <w:szCs w:val="21"/>
        </w:rPr>
        <w:t xml:space="preserve"> the words</w:t>
      </w:r>
      <w:r w:rsidR="00D7358E">
        <w:rPr>
          <w:rFonts w:cs="Verdana"/>
          <w:kern w:val="0"/>
          <w:szCs w:val="21"/>
        </w:rPr>
        <w:t xml:space="preserve"> </w:t>
      </w:r>
      <w:r w:rsidR="00D7358E">
        <w:rPr>
          <w:rFonts w:cs="Verdana" w:hint="eastAsia"/>
          <w:kern w:val="0"/>
          <w:szCs w:val="21"/>
        </w:rPr>
        <w:t>on this page</w:t>
      </w:r>
      <w:r>
        <w:rPr>
          <w:rFonts w:cs="Verdana"/>
          <w:kern w:val="0"/>
          <w:szCs w:val="21"/>
        </w:rPr>
        <w:t>?</w:t>
      </w:r>
      <w:r w:rsidR="00D7358E">
        <w:rPr>
          <w:rFonts w:cs="Verdana"/>
          <w:kern w:val="0"/>
          <w:szCs w:val="21"/>
        </w:rPr>
        <w:t xml:space="preserve"> </w:t>
      </w:r>
    </w:p>
    <w:p w:rsidR="00D7358E" w:rsidRDefault="00D7358E" w:rsidP="008831CB">
      <w:pPr>
        <w:autoSpaceDE w:val="0"/>
        <w:autoSpaceDN w:val="0"/>
        <w:adjustRightInd w:val="0"/>
        <w:spacing w:before="100" w:beforeAutospacing="1" w:after="100" w:afterAutospacing="1" w:line="360" w:lineRule="auto"/>
        <w:jc w:val="left"/>
        <w:rPr>
          <w:rFonts w:cs="Verdana"/>
          <w:kern w:val="0"/>
          <w:szCs w:val="21"/>
        </w:rPr>
      </w:pPr>
      <w:r>
        <w:rPr>
          <w:rFonts w:cs="Verdana"/>
          <w:kern w:val="0"/>
          <w:szCs w:val="21"/>
        </w:rPr>
        <w:t>Alright, let’s do it together.</w:t>
      </w:r>
    </w:p>
    <w:p w:rsidR="004B5367" w:rsidRPr="004E59D1" w:rsidRDefault="004B5367" w:rsidP="008831CB">
      <w:pPr>
        <w:autoSpaceDE w:val="0"/>
        <w:autoSpaceDN w:val="0"/>
        <w:adjustRightInd w:val="0"/>
        <w:spacing w:before="100" w:beforeAutospacing="1" w:after="100" w:afterAutospacing="1" w:line="360" w:lineRule="auto"/>
        <w:jc w:val="left"/>
        <w:rPr>
          <w:rFonts w:cs="Times-Roman"/>
          <w:kern w:val="0"/>
          <w:szCs w:val="21"/>
        </w:rPr>
      </w:pPr>
      <w:r w:rsidRPr="004E59D1">
        <w:rPr>
          <w:rFonts w:cs="Times-Roman"/>
          <w:kern w:val="0"/>
          <w:szCs w:val="21"/>
        </w:rPr>
        <w:t>Distributive negotiation</w:t>
      </w:r>
      <w:r w:rsidR="004E59D1" w:rsidRPr="004E59D1">
        <w:rPr>
          <w:rFonts w:cs="Times-Roman"/>
          <w:kern w:val="0"/>
          <w:szCs w:val="21"/>
        </w:rPr>
        <w:t xml:space="preserve">: </w:t>
      </w:r>
      <w:r w:rsidR="004E59D1">
        <w:rPr>
          <w:rFonts w:cs="Times-Roman"/>
          <w:kern w:val="0"/>
          <w:szCs w:val="21"/>
        </w:rPr>
        <w:t>It</w:t>
      </w:r>
      <w:r w:rsidR="004E59D1" w:rsidRPr="004E59D1">
        <w:rPr>
          <w:rFonts w:cs="Times-Roman"/>
          <w:kern w:val="0"/>
          <w:szCs w:val="21"/>
        </w:rPr>
        <w:t xml:space="preserve"> involve</w:t>
      </w:r>
      <w:r w:rsidR="004E59D1">
        <w:rPr>
          <w:rFonts w:cs="Times-Roman"/>
          <w:kern w:val="0"/>
          <w:szCs w:val="21"/>
        </w:rPr>
        <w:t>s</w:t>
      </w:r>
      <w:r w:rsidR="004E59D1" w:rsidRPr="004E59D1">
        <w:rPr>
          <w:rFonts w:cs="Times-Roman"/>
          <w:kern w:val="0"/>
          <w:szCs w:val="21"/>
        </w:rPr>
        <w:t xml:space="preserve"> the presupposition that negotiations are zero-sum transactions. </w:t>
      </w:r>
      <w:r w:rsidR="004E59D1">
        <w:rPr>
          <w:rFonts w:cs="Times-Roman"/>
          <w:kern w:val="0"/>
          <w:szCs w:val="21"/>
        </w:rPr>
        <w:t>N</w:t>
      </w:r>
      <w:r w:rsidR="004E59D1" w:rsidRPr="004E59D1">
        <w:rPr>
          <w:rFonts w:cs="Times-Roman"/>
          <w:kern w:val="0"/>
          <w:szCs w:val="21"/>
        </w:rPr>
        <w:t xml:space="preserve">egotiators look at negotiations as contests over a limited or fixed amount of some mutually desired benefit such that one person’s gain is another person’s loss. </w:t>
      </w:r>
    </w:p>
    <w:p w:rsidR="004E59D1" w:rsidRPr="00342F06" w:rsidRDefault="004B5367" w:rsidP="008831CB">
      <w:pPr>
        <w:autoSpaceDE w:val="0"/>
        <w:autoSpaceDN w:val="0"/>
        <w:adjustRightInd w:val="0"/>
        <w:spacing w:before="100" w:beforeAutospacing="1" w:after="100" w:afterAutospacing="1" w:line="360" w:lineRule="auto"/>
        <w:jc w:val="left"/>
        <w:rPr>
          <w:rFonts w:cs="Times-Roman"/>
          <w:kern w:val="0"/>
          <w:szCs w:val="21"/>
        </w:rPr>
      </w:pPr>
      <w:r>
        <w:rPr>
          <w:rFonts w:cs="Verdana"/>
          <w:kern w:val="0"/>
          <w:szCs w:val="21"/>
        </w:rPr>
        <w:t>Integrative negotiation</w:t>
      </w:r>
      <w:r w:rsidR="004E59D1">
        <w:rPr>
          <w:rFonts w:cs="Verdana"/>
          <w:kern w:val="0"/>
          <w:szCs w:val="21"/>
        </w:rPr>
        <w:t xml:space="preserve">: </w:t>
      </w:r>
      <w:r w:rsidR="004E59D1" w:rsidRPr="00900043">
        <w:rPr>
          <w:rFonts w:cs="Verdana"/>
          <w:kern w:val="0"/>
          <w:szCs w:val="21"/>
        </w:rPr>
        <w:t>It frames negotiations as interactions with win-win potential. It looks for</w:t>
      </w:r>
      <w:r w:rsidR="004E59D1">
        <w:rPr>
          <w:rFonts w:cs="Times-Roman"/>
          <w:kern w:val="0"/>
          <w:szCs w:val="21"/>
        </w:rPr>
        <w:t xml:space="preserve"> ways of creating value and </w:t>
      </w:r>
      <w:r w:rsidR="004E59D1" w:rsidRPr="00342F06">
        <w:rPr>
          <w:rFonts w:cs="Times-Roman"/>
          <w:kern w:val="0"/>
          <w:szCs w:val="21"/>
        </w:rPr>
        <w:t>conditions of mutual gain</w:t>
      </w:r>
      <w:r w:rsidR="004E59D1">
        <w:rPr>
          <w:rFonts w:cs="Times-Roman"/>
          <w:kern w:val="0"/>
          <w:szCs w:val="21"/>
        </w:rPr>
        <w:t>.</w:t>
      </w:r>
    </w:p>
    <w:p w:rsidR="004B5367" w:rsidRDefault="004B5367" w:rsidP="008831CB">
      <w:pPr>
        <w:autoSpaceDE w:val="0"/>
        <w:autoSpaceDN w:val="0"/>
        <w:adjustRightInd w:val="0"/>
        <w:spacing w:before="100" w:beforeAutospacing="1" w:after="100" w:afterAutospacing="1" w:line="360" w:lineRule="auto"/>
        <w:jc w:val="left"/>
        <w:rPr>
          <w:rFonts w:cs="Verdana"/>
          <w:kern w:val="0"/>
          <w:szCs w:val="21"/>
        </w:rPr>
      </w:pPr>
      <w:r>
        <w:rPr>
          <w:rFonts w:cs="Verdana"/>
          <w:kern w:val="0"/>
          <w:szCs w:val="21"/>
        </w:rPr>
        <w:t>Position</w:t>
      </w:r>
      <w:r w:rsidR="00525E19">
        <w:rPr>
          <w:rFonts w:cs="Verdana"/>
          <w:kern w:val="0"/>
          <w:szCs w:val="21"/>
        </w:rPr>
        <w:t>s</w:t>
      </w:r>
      <w:r w:rsidR="004E59D1" w:rsidRPr="007129EE">
        <w:rPr>
          <w:rFonts w:cs="Verdana"/>
          <w:kern w:val="0"/>
          <w:szCs w:val="21"/>
        </w:rPr>
        <w:t xml:space="preserve">: </w:t>
      </w:r>
      <w:r w:rsidR="00525E19">
        <w:rPr>
          <w:rFonts w:cs="Verdana"/>
          <w:kern w:val="0"/>
          <w:szCs w:val="21"/>
        </w:rPr>
        <w:t>R</w:t>
      </w:r>
      <w:r w:rsidR="004E59D1" w:rsidRPr="00342F06">
        <w:rPr>
          <w:rFonts w:cs="Times-Roman"/>
          <w:kern w:val="0"/>
          <w:szCs w:val="21"/>
        </w:rPr>
        <w:t>epresent the stated stances and objectives of the negotiating parties, and are the focus of distributive bargaining</w:t>
      </w:r>
      <w:r w:rsidR="004E59D1">
        <w:rPr>
          <w:rFonts w:cs="Times-Roman"/>
          <w:kern w:val="0"/>
          <w:szCs w:val="21"/>
        </w:rPr>
        <w:t>.</w:t>
      </w:r>
      <w:r w:rsidR="004E59D1" w:rsidRPr="00342F06">
        <w:rPr>
          <w:rFonts w:cs="Times-Roman"/>
          <w:kern w:val="0"/>
          <w:szCs w:val="21"/>
        </w:rPr>
        <w:t xml:space="preserve"> </w:t>
      </w:r>
    </w:p>
    <w:p w:rsidR="004E59D1" w:rsidRDefault="004E59D1" w:rsidP="008831CB">
      <w:pPr>
        <w:autoSpaceDE w:val="0"/>
        <w:autoSpaceDN w:val="0"/>
        <w:adjustRightInd w:val="0"/>
        <w:spacing w:before="100" w:beforeAutospacing="1" w:after="100" w:afterAutospacing="1" w:line="360" w:lineRule="auto"/>
        <w:jc w:val="left"/>
        <w:rPr>
          <w:rFonts w:cs="Verdana"/>
          <w:kern w:val="0"/>
          <w:szCs w:val="21"/>
        </w:rPr>
      </w:pPr>
      <w:r>
        <w:rPr>
          <w:rFonts w:cs="Verdana"/>
          <w:kern w:val="0"/>
          <w:szCs w:val="21"/>
        </w:rPr>
        <w:t>Interest</w:t>
      </w:r>
      <w:r w:rsidR="00525E19">
        <w:rPr>
          <w:rFonts w:cs="Verdana"/>
          <w:kern w:val="0"/>
          <w:szCs w:val="21"/>
        </w:rPr>
        <w:t>s</w:t>
      </w:r>
      <w:r>
        <w:rPr>
          <w:rFonts w:cs="Verdana"/>
          <w:kern w:val="0"/>
          <w:szCs w:val="21"/>
        </w:rPr>
        <w:t>:</w:t>
      </w:r>
      <w:r w:rsidRPr="004E59D1">
        <w:rPr>
          <w:rFonts w:cs="Times-Roman"/>
          <w:kern w:val="0"/>
          <w:szCs w:val="21"/>
        </w:rPr>
        <w:t xml:space="preserve"> </w:t>
      </w:r>
      <w:r w:rsidRPr="00342F06">
        <w:rPr>
          <w:rFonts w:cs="Times-Roman"/>
          <w:kern w:val="0"/>
          <w:szCs w:val="21"/>
        </w:rPr>
        <w:t>the underlying reasons</w:t>
      </w:r>
      <w:r>
        <w:rPr>
          <w:rFonts w:cs="Times-Roman"/>
          <w:kern w:val="0"/>
          <w:szCs w:val="21"/>
        </w:rPr>
        <w:t xml:space="preserve"> that explain people’s position</w:t>
      </w:r>
      <w:r w:rsidRPr="00342F06">
        <w:rPr>
          <w:rFonts w:cs="Times-Roman"/>
          <w:kern w:val="0"/>
          <w:szCs w:val="21"/>
        </w:rPr>
        <w:t>.</w:t>
      </w:r>
    </w:p>
    <w:p w:rsidR="004B5367" w:rsidRPr="00900043" w:rsidRDefault="004B5367" w:rsidP="008831CB">
      <w:pPr>
        <w:autoSpaceDE w:val="0"/>
        <w:autoSpaceDN w:val="0"/>
        <w:adjustRightInd w:val="0"/>
        <w:spacing w:before="100" w:beforeAutospacing="1" w:after="100" w:afterAutospacing="1" w:line="360" w:lineRule="auto"/>
        <w:jc w:val="left"/>
        <w:rPr>
          <w:rFonts w:cs="Times-Roman"/>
          <w:kern w:val="0"/>
          <w:szCs w:val="21"/>
        </w:rPr>
      </w:pPr>
      <w:r w:rsidRPr="00900043">
        <w:rPr>
          <w:rFonts w:cs="Times-Roman" w:hint="eastAsia"/>
          <w:kern w:val="0"/>
          <w:szCs w:val="21"/>
        </w:rPr>
        <w:t>BATNA</w:t>
      </w:r>
      <w:r w:rsidR="00900043" w:rsidRPr="00900043">
        <w:rPr>
          <w:rFonts w:cs="Times-Roman"/>
          <w:kern w:val="0"/>
          <w:szCs w:val="21"/>
        </w:rPr>
        <w:t>: It</w:t>
      </w:r>
      <w:r w:rsidR="00900043" w:rsidRPr="00900043">
        <w:rPr>
          <w:rFonts w:cs="Times-Roman"/>
          <w:kern w:val="0"/>
        </w:rPr>
        <w:t> </w:t>
      </w:r>
      <w:r w:rsidR="00900043" w:rsidRPr="00900043">
        <w:rPr>
          <w:rFonts w:cs="Times-Roman"/>
          <w:kern w:val="0"/>
          <w:szCs w:val="21"/>
        </w:rPr>
        <w:t xml:space="preserve">is the course of action that will be taken by a party if the current negotiations fail and an agreement cannot be reached. </w:t>
      </w:r>
      <w:r w:rsidR="00900043">
        <w:rPr>
          <w:rFonts w:cs="Times-Roman"/>
          <w:kern w:val="0"/>
          <w:szCs w:val="21"/>
        </w:rPr>
        <w:t xml:space="preserve">It </w:t>
      </w:r>
      <w:r w:rsidR="00900043" w:rsidRPr="00342F06">
        <w:rPr>
          <w:rFonts w:cs="Times-Roman"/>
          <w:kern w:val="0"/>
          <w:szCs w:val="21"/>
        </w:rPr>
        <w:t>provides negotiators with a measure of flexibility</w:t>
      </w:r>
      <w:r w:rsidR="00900043">
        <w:rPr>
          <w:rFonts w:cs="Times-Roman"/>
          <w:kern w:val="0"/>
          <w:szCs w:val="21"/>
        </w:rPr>
        <w:t>.</w:t>
      </w:r>
    </w:p>
    <w:p w:rsidR="004E59D1" w:rsidRDefault="004E59D1" w:rsidP="008831CB">
      <w:pPr>
        <w:autoSpaceDE w:val="0"/>
        <w:autoSpaceDN w:val="0"/>
        <w:adjustRightInd w:val="0"/>
        <w:spacing w:before="100" w:beforeAutospacing="1" w:after="100" w:afterAutospacing="1" w:line="360" w:lineRule="auto"/>
        <w:jc w:val="left"/>
        <w:rPr>
          <w:rFonts w:cs="Times-Roman"/>
          <w:kern w:val="0"/>
          <w:szCs w:val="21"/>
        </w:rPr>
      </w:pPr>
      <w:r w:rsidRPr="00900043">
        <w:rPr>
          <w:rFonts w:cs="Times-Roman"/>
          <w:kern w:val="0"/>
          <w:szCs w:val="21"/>
        </w:rPr>
        <w:t>Bottom Line</w:t>
      </w:r>
      <w:r w:rsidR="00900043" w:rsidRPr="00900043">
        <w:rPr>
          <w:rFonts w:cs="Times-Roman"/>
          <w:kern w:val="0"/>
          <w:szCs w:val="21"/>
        </w:rPr>
        <w:t>: It is a point beyond which a person will not go and instead breaks off negotiations. It helps to frame the likelihood and possible scope of an agreement.</w:t>
      </w:r>
    </w:p>
    <w:p w:rsidR="00D7358E" w:rsidRPr="00900043" w:rsidRDefault="007129EE" w:rsidP="008831CB">
      <w:pPr>
        <w:autoSpaceDE w:val="0"/>
        <w:autoSpaceDN w:val="0"/>
        <w:adjustRightInd w:val="0"/>
        <w:spacing w:before="100" w:beforeAutospacing="1" w:after="100" w:afterAutospacing="1" w:line="360" w:lineRule="auto"/>
        <w:jc w:val="left"/>
        <w:rPr>
          <w:rFonts w:cs="Times-Roman"/>
          <w:kern w:val="0"/>
          <w:szCs w:val="21"/>
        </w:rPr>
      </w:pPr>
      <w:r>
        <w:rPr>
          <w:rFonts w:cs="Times-Roman"/>
          <w:kern w:val="0"/>
          <w:szCs w:val="21"/>
        </w:rPr>
        <w:t xml:space="preserve">This is a pretty long video! I tried my best to get things explained clearly and thoroughly. Fortunately, we will have a case study later for a change, which will be more interesting. Thank you for your patience and see </w:t>
      </w:r>
      <w:r w:rsidR="00D7358E">
        <w:rPr>
          <w:rFonts w:cs="Times-Roman"/>
          <w:kern w:val="0"/>
          <w:szCs w:val="21"/>
        </w:rPr>
        <w:t>you next time!</w:t>
      </w:r>
    </w:p>
    <w:p w:rsidR="004B5367" w:rsidRPr="004B5367" w:rsidRDefault="004B5367" w:rsidP="008831CB">
      <w:pPr>
        <w:autoSpaceDE w:val="0"/>
        <w:autoSpaceDN w:val="0"/>
        <w:adjustRightInd w:val="0"/>
        <w:spacing w:before="100" w:beforeAutospacing="1" w:after="100" w:afterAutospacing="1" w:line="360" w:lineRule="auto"/>
        <w:jc w:val="left"/>
        <w:rPr>
          <w:rFonts w:cs="Verdana"/>
          <w:kern w:val="0"/>
          <w:szCs w:val="21"/>
        </w:rPr>
      </w:pPr>
    </w:p>
    <w:sectPr w:rsidR="004B5367" w:rsidRPr="004B53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423" w:rsidRDefault="000E1423" w:rsidP="006E3CA6">
      <w:r>
        <w:separator/>
      </w:r>
    </w:p>
  </w:endnote>
  <w:endnote w:type="continuationSeparator" w:id="0">
    <w:p w:rsidR="000E1423" w:rsidRDefault="000E1423" w:rsidP="006E3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Italic">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423" w:rsidRDefault="000E1423" w:rsidP="006E3CA6">
      <w:r>
        <w:separator/>
      </w:r>
    </w:p>
  </w:footnote>
  <w:footnote w:type="continuationSeparator" w:id="0">
    <w:p w:rsidR="000E1423" w:rsidRDefault="000E1423" w:rsidP="006E3C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C3324"/>
    <w:multiLevelType w:val="hybridMultilevel"/>
    <w:tmpl w:val="3DBCCE18"/>
    <w:lvl w:ilvl="0" w:tplc="03DEA70C">
      <w:start w:val="1"/>
      <w:numFmt w:val="bullet"/>
      <w:lvlText w:val="•"/>
      <w:lvlJc w:val="left"/>
      <w:pPr>
        <w:tabs>
          <w:tab w:val="num" w:pos="720"/>
        </w:tabs>
        <w:ind w:left="720" w:hanging="360"/>
      </w:pPr>
      <w:rPr>
        <w:rFonts w:ascii="宋体" w:hAnsi="宋体" w:hint="default"/>
      </w:rPr>
    </w:lvl>
    <w:lvl w:ilvl="1" w:tplc="1AC2DE50" w:tentative="1">
      <w:start w:val="1"/>
      <w:numFmt w:val="bullet"/>
      <w:lvlText w:val="•"/>
      <w:lvlJc w:val="left"/>
      <w:pPr>
        <w:tabs>
          <w:tab w:val="num" w:pos="1440"/>
        </w:tabs>
        <w:ind w:left="1440" w:hanging="360"/>
      </w:pPr>
      <w:rPr>
        <w:rFonts w:ascii="宋体" w:hAnsi="宋体" w:hint="default"/>
      </w:rPr>
    </w:lvl>
    <w:lvl w:ilvl="2" w:tplc="5D724906" w:tentative="1">
      <w:start w:val="1"/>
      <w:numFmt w:val="bullet"/>
      <w:lvlText w:val="•"/>
      <w:lvlJc w:val="left"/>
      <w:pPr>
        <w:tabs>
          <w:tab w:val="num" w:pos="2160"/>
        </w:tabs>
        <w:ind w:left="2160" w:hanging="360"/>
      </w:pPr>
      <w:rPr>
        <w:rFonts w:ascii="宋体" w:hAnsi="宋体" w:hint="default"/>
      </w:rPr>
    </w:lvl>
    <w:lvl w:ilvl="3" w:tplc="017A046A" w:tentative="1">
      <w:start w:val="1"/>
      <w:numFmt w:val="bullet"/>
      <w:lvlText w:val="•"/>
      <w:lvlJc w:val="left"/>
      <w:pPr>
        <w:tabs>
          <w:tab w:val="num" w:pos="2880"/>
        </w:tabs>
        <w:ind w:left="2880" w:hanging="360"/>
      </w:pPr>
      <w:rPr>
        <w:rFonts w:ascii="宋体" w:hAnsi="宋体" w:hint="default"/>
      </w:rPr>
    </w:lvl>
    <w:lvl w:ilvl="4" w:tplc="BD587FC4" w:tentative="1">
      <w:start w:val="1"/>
      <w:numFmt w:val="bullet"/>
      <w:lvlText w:val="•"/>
      <w:lvlJc w:val="left"/>
      <w:pPr>
        <w:tabs>
          <w:tab w:val="num" w:pos="3600"/>
        </w:tabs>
        <w:ind w:left="3600" w:hanging="360"/>
      </w:pPr>
      <w:rPr>
        <w:rFonts w:ascii="宋体" w:hAnsi="宋体" w:hint="default"/>
      </w:rPr>
    </w:lvl>
    <w:lvl w:ilvl="5" w:tplc="1758D194" w:tentative="1">
      <w:start w:val="1"/>
      <w:numFmt w:val="bullet"/>
      <w:lvlText w:val="•"/>
      <w:lvlJc w:val="left"/>
      <w:pPr>
        <w:tabs>
          <w:tab w:val="num" w:pos="4320"/>
        </w:tabs>
        <w:ind w:left="4320" w:hanging="360"/>
      </w:pPr>
      <w:rPr>
        <w:rFonts w:ascii="宋体" w:hAnsi="宋体" w:hint="default"/>
      </w:rPr>
    </w:lvl>
    <w:lvl w:ilvl="6" w:tplc="9E3A978A" w:tentative="1">
      <w:start w:val="1"/>
      <w:numFmt w:val="bullet"/>
      <w:lvlText w:val="•"/>
      <w:lvlJc w:val="left"/>
      <w:pPr>
        <w:tabs>
          <w:tab w:val="num" w:pos="5040"/>
        </w:tabs>
        <w:ind w:left="5040" w:hanging="360"/>
      </w:pPr>
      <w:rPr>
        <w:rFonts w:ascii="宋体" w:hAnsi="宋体" w:hint="default"/>
      </w:rPr>
    </w:lvl>
    <w:lvl w:ilvl="7" w:tplc="296EB1DE" w:tentative="1">
      <w:start w:val="1"/>
      <w:numFmt w:val="bullet"/>
      <w:lvlText w:val="•"/>
      <w:lvlJc w:val="left"/>
      <w:pPr>
        <w:tabs>
          <w:tab w:val="num" w:pos="5760"/>
        </w:tabs>
        <w:ind w:left="5760" w:hanging="360"/>
      </w:pPr>
      <w:rPr>
        <w:rFonts w:ascii="宋体" w:hAnsi="宋体" w:hint="default"/>
      </w:rPr>
    </w:lvl>
    <w:lvl w:ilvl="8" w:tplc="3F144B46" w:tentative="1">
      <w:start w:val="1"/>
      <w:numFmt w:val="bullet"/>
      <w:lvlText w:val="•"/>
      <w:lvlJc w:val="left"/>
      <w:pPr>
        <w:tabs>
          <w:tab w:val="num" w:pos="6480"/>
        </w:tabs>
        <w:ind w:left="6480" w:hanging="360"/>
      </w:pPr>
      <w:rPr>
        <w:rFonts w:ascii="宋体" w:hAnsi="宋体" w:hint="default"/>
      </w:rPr>
    </w:lvl>
  </w:abstractNum>
  <w:abstractNum w:abstractNumId="1">
    <w:nsid w:val="0D40099C"/>
    <w:multiLevelType w:val="hybridMultilevel"/>
    <w:tmpl w:val="C2920FBA"/>
    <w:lvl w:ilvl="0" w:tplc="D4DEBFB2">
      <w:start w:val="1"/>
      <w:numFmt w:val="bullet"/>
      <w:lvlText w:val="•"/>
      <w:lvlJc w:val="left"/>
      <w:pPr>
        <w:tabs>
          <w:tab w:val="num" w:pos="720"/>
        </w:tabs>
        <w:ind w:left="720" w:hanging="360"/>
      </w:pPr>
      <w:rPr>
        <w:rFonts w:ascii="宋体" w:hAnsi="宋体" w:hint="default"/>
      </w:rPr>
    </w:lvl>
    <w:lvl w:ilvl="1" w:tplc="B0BEEC64" w:tentative="1">
      <w:start w:val="1"/>
      <w:numFmt w:val="bullet"/>
      <w:lvlText w:val="•"/>
      <w:lvlJc w:val="left"/>
      <w:pPr>
        <w:tabs>
          <w:tab w:val="num" w:pos="1440"/>
        </w:tabs>
        <w:ind w:left="1440" w:hanging="360"/>
      </w:pPr>
      <w:rPr>
        <w:rFonts w:ascii="宋体" w:hAnsi="宋体" w:hint="default"/>
      </w:rPr>
    </w:lvl>
    <w:lvl w:ilvl="2" w:tplc="5D586A74" w:tentative="1">
      <w:start w:val="1"/>
      <w:numFmt w:val="bullet"/>
      <w:lvlText w:val="•"/>
      <w:lvlJc w:val="left"/>
      <w:pPr>
        <w:tabs>
          <w:tab w:val="num" w:pos="2160"/>
        </w:tabs>
        <w:ind w:left="2160" w:hanging="360"/>
      </w:pPr>
      <w:rPr>
        <w:rFonts w:ascii="宋体" w:hAnsi="宋体" w:hint="default"/>
      </w:rPr>
    </w:lvl>
    <w:lvl w:ilvl="3" w:tplc="4FACDF2E" w:tentative="1">
      <w:start w:val="1"/>
      <w:numFmt w:val="bullet"/>
      <w:lvlText w:val="•"/>
      <w:lvlJc w:val="left"/>
      <w:pPr>
        <w:tabs>
          <w:tab w:val="num" w:pos="2880"/>
        </w:tabs>
        <w:ind w:left="2880" w:hanging="360"/>
      </w:pPr>
      <w:rPr>
        <w:rFonts w:ascii="宋体" w:hAnsi="宋体" w:hint="default"/>
      </w:rPr>
    </w:lvl>
    <w:lvl w:ilvl="4" w:tplc="976A5C3C" w:tentative="1">
      <w:start w:val="1"/>
      <w:numFmt w:val="bullet"/>
      <w:lvlText w:val="•"/>
      <w:lvlJc w:val="left"/>
      <w:pPr>
        <w:tabs>
          <w:tab w:val="num" w:pos="3600"/>
        </w:tabs>
        <w:ind w:left="3600" w:hanging="360"/>
      </w:pPr>
      <w:rPr>
        <w:rFonts w:ascii="宋体" w:hAnsi="宋体" w:hint="default"/>
      </w:rPr>
    </w:lvl>
    <w:lvl w:ilvl="5" w:tplc="EDEC12BE" w:tentative="1">
      <w:start w:val="1"/>
      <w:numFmt w:val="bullet"/>
      <w:lvlText w:val="•"/>
      <w:lvlJc w:val="left"/>
      <w:pPr>
        <w:tabs>
          <w:tab w:val="num" w:pos="4320"/>
        </w:tabs>
        <w:ind w:left="4320" w:hanging="360"/>
      </w:pPr>
      <w:rPr>
        <w:rFonts w:ascii="宋体" w:hAnsi="宋体" w:hint="default"/>
      </w:rPr>
    </w:lvl>
    <w:lvl w:ilvl="6" w:tplc="5A20EC54" w:tentative="1">
      <w:start w:val="1"/>
      <w:numFmt w:val="bullet"/>
      <w:lvlText w:val="•"/>
      <w:lvlJc w:val="left"/>
      <w:pPr>
        <w:tabs>
          <w:tab w:val="num" w:pos="5040"/>
        </w:tabs>
        <w:ind w:left="5040" w:hanging="360"/>
      </w:pPr>
      <w:rPr>
        <w:rFonts w:ascii="宋体" w:hAnsi="宋体" w:hint="default"/>
      </w:rPr>
    </w:lvl>
    <w:lvl w:ilvl="7" w:tplc="D4344DFA" w:tentative="1">
      <w:start w:val="1"/>
      <w:numFmt w:val="bullet"/>
      <w:lvlText w:val="•"/>
      <w:lvlJc w:val="left"/>
      <w:pPr>
        <w:tabs>
          <w:tab w:val="num" w:pos="5760"/>
        </w:tabs>
        <w:ind w:left="5760" w:hanging="360"/>
      </w:pPr>
      <w:rPr>
        <w:rFonts w:ascii="宋体" w:hAnsi="宋体" w:hint="default"/>
      </w:rPr>
    </w:lvl>
    <w:lvl w:ilvl="8" w:tplc="F012746E" w:tentative="1">
      <w:start w:val="1"/>
      <w:numFmt w:val="bullet"/>
      <w:lvlText w:val="•"/>
      <w:lvlJc w:val="left"/>
      <w:pPr>
        <w:tabs>
          <w:tab w:val="num" w:pos="6480"/>
        </w:tabs>
        <w:ind w:left="6480" w:hanging="360"/>
      </w:pPr>
      <w:rPr>
        <w:rFonts w:ascii="宋体" w:hAnsi="宋体" w:hint="default"/>
      </w:rPr>
    </w:lvl>
  </w:abstractNum>
  <w:abstractNum w:abstractNumId="2">
    <w:nsid w:val="137E6D63"/>
    <w:multiLevelType w:val="multilevel"/>
    <w:tmpl w:val="69A8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FA0A3A"/>
    <w:multiLevelType w:val="multilevel"/>
    <w:tmpl w:val="2CC8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4D0454"/>
    <w:multiLevelType w:val="multilevel"/>
    <w:tmpl w:val="6D6C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9739C3"/>
    <w:multiLevelType w:val="hybridMultilevel"/>
    <w:tmpl w:val="37449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0A65639"/>
    <w:multiLevelType w:val="multilevel"/>
    <w:tmpl w:val="3498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287405"/>
    <w:multiLevelType w:val="hybridMultilevel"/>
    <w:tmpl w:val="7AA824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C3548B1"/>
    <w:multiLevelType w:val="hybridMultilevel"/>
    <w:tmpl w:val="29F86F50"/>
    <w:lvl w:ilvl="0" w:tplc="0A06E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0"/>
  </w:num>
  <w:num w:numId="5">
    <w:abstractNumId w:val="3"/>
  </w:num>
  <w:num w:numId="6">
    <w:abstractNumId w:val="4"/>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0FC"/>
    <w:rsid w:val="000061A4"/>
    <w:rsid w:val="0002055E"/>
    <w:rsid w:val="00090E2A"/>
    <w:rsid w:val="000A5CEA"/>
    <w:rsid w:val="000E1423"/>
    <w:rsid w:val="001757F0"/>
    <w:rsid w:val="001F488E"/>
    <w:rsid w:val="002130DD"/>
    <w:rsid w:val="002B7D22"/>
    <w:rsid w:val="00342F06"/>
    <w:rsid w:val="00355477"/>
    <w:rsid w:val="0036116F"/>
    <w:rsid w:val="0038580E"/>
    <w:rsid w:val="00386BB8"/>
    <w:rsid w:val="003C10C1"/>
    <w:rsid w:val="003F50C3"/>
    <w:rsid w:val="004316C0"/>
    <w:rsid w:val="00440371"/>
    <w:rsid w:val="00445491"/>
    <w:rsid w:val="004B5367"/>
    <w:rsid w:val="004C507B"/>
    <w:rsid w:val="004E0974"/>
    <w:rsid w:val="004E59D1"/>
    <w:rsid w:val="00525E19"/>
    <w:rsid w:val="00533BFE"/>
    <w:rsid w:val="00546F14"/>
    <w:rsid w:val="00570294"/>
    <w:rsid w:val="005D2CE7"/>
    <w:rsid w:val="005D2E59"/>
    <w:rsid w:val="00624571"/>
    <w:rsid w:val="0063794B"/>
    <w:rsid w:val="00666887"/>
    <w:rsid w:val="0069344B"/>
    <w:rsid w:val="006B6A95"/>
    <w:rsid w:val="006C2F93"/>
    <w:rsid w:val="006D464C"/>
    <w:rsid w:val="006E3CA6"/>
    <w:rsid w:val="006E41B0"/>
    <w:rsid w:val="006F59F4"/>
    <w:rsid w:val="007129EE"/>
    <w:rsid w:val="0073502C"/>
    <w:rsid w:val="0076094E"/>
    <w:rsid w:val="007A2A04"/>
    <w:rsid w:val="007A47F1"/>
    <w:rsid w:val="007D1D34"/>
    <w:rsid w:val="007E4F1E"/>
    <w:rsid w:val="00811C17"/>
    <w:rsid w:val="00816B18"/>
    <w:rsid w:val="008349AE"/>
    <w:rsid w:val="00874C43"/>
    <w:rsid w:val="008831CB"/>
    <w:rsid w:val="00886103"/>
    <w:rsid w:val="008C4C29"/>
    <w:rsid w:val="00900043"/>
    <w:rsid w:val="00931E4A"/>
    <w:rsid w:val="00957FDC"/>
    <w:rsid w:val="00964763"/>
    <w:rsid w:val="00966413"/>
    <w:rsid w:val="0098238A"/>
    <w:rsid w:val="009B3348"/>
    <w:rsid w:val="009E2178"/>
    <w:rsid w:val="00A00EF7"/>
    <w:rsid w:val="00A1006A"/>
    <w:rsid w:val="00A43EDF"/>
    <w:rsid w:val="00A57B2D"/>
    <w:rsid w:val="00A65DB2"/>
    <w:rsid w:val="00A7695D"/>
    <w:rsid w:val="00B06366"/>
    <w:rsid w:val="00B3314A"/>
    <w:rsid w:val="00B77720"/>
    <w:rsid w:val="00B910FC"/>
    <w:rsid w:val="00BC3D16"/>
    <w:rsid w:val="00C327FA"/>
    <w:rsid w:val="00C60EF7"/>
    <w:rsid w:val="00C7420A"/>
    <w:rsid w:val="00C808EC"/>
    <w:rsid w:val="00C8697B"/>
    <w:rsid w:val="00CB26B3"/>
    <w:rsid w:val="00CB4525"/>
    <w:rsid w:val="00CC65EF"/>
    <w:rsid w:val="00CE1281"/>
    <w:rsid w:val="00CE6995"/>
    <w:rsid w:val="00CF765D"/>
    <w:rsid w:val="00D12E42"/>
    <w:rsid w:val="00D52007"/>
    <w:rsid w:val="00D7358E"/>
    <w:rsid w:val="00DD29FF"/>
    <w:rsid w:val="00DE5376"/>
    <w:rsid w:val="00E055A7"/>
    <w:rsid w:val="00E42B52"/>
    <w:rsid w:val="00E43DA0"/>
    <w:rsid w:val="00E61F51"/>
    <w:rsid w:val="00E9396F"/>
    <w:rsid w:val="00EA2C1F"/>
    <w:rsid w:val="00EE43B2"/>
    <w:rsid w:val="00F258B3"/>
    <w:rsid w:val="00F3448A"/>
    <w:rsid w:val="00F41A2E"/>
    <w:rsid w:val="00F42A6B"/>
    <w:rsid w:val="00F52356"/>
    <w:rsid w:val="00F90146"/>
    <w:rsid w:val="00FB39DF"/>
    <w:rsid w:val="00FE6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D4B76C-93CB-44AB-B384-AC004FF5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0FC"/>
    <w:pPr>
      <w:widowControl w:val="0"/>
      <w:jc w:val="both"/>
    </w:pPr>
  </w:style>
  <w:style w:type="paragraph" w:styleId="4">
    <w:name w:val="heading 4"/>
    <w:basedOn w:val="a"/>
    <w:link w:val="4Char"/>
    <w:uiPriority w:val="9"/>
    <w:qFormat/>
    <w:rsid w:val="0044037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3C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3CA6"/>
    <w:rPr>
      <w:sz w:val="18"/>
      <w:szCs w:val="18"/>
    </w:rPr>
  </w:style>
  <w:style w:type="paragraph" w:styleId="a4">
    <w:name w:val="footer"/>
    <w:basedOn w:val="a"/>
    <w:link w:val="Char0"/>
    <w:uiPriority w:val="99"/>
    <w:unhideWhenUsed/>
    <w:rsid w:val="006E3CA6"/>
    <w:pPr>
      <w:tabs>
        <w:tab w:val="center" w:pos="4153"/>
        <w:tab w:val="right" w:pos="8306"/>
      </w:tabs>
      <w:snapToGrid w:val="0"/>
      <w:jc w:val="left"/>
    </w:pPr>
    <w:rPr>
      <w:sz w:val="18"/>
      <w:szCs w:val="18"/>
    </w:rPr>
  </w:style>
  <w:style w:type="character" w:customStyle="1" w:styleId="Char0">
    <w:name w:val="页脚 Char"/>
    <w:basedOn w:val="a0"/>
    <w:link w:val="a4"/>
    <w:uiPriority w:val="99"/>
    <w:rsid w:val="006E3CA6"/>
    <w:rPr>
      <w:sz w:val="18"/>
      <w:szCs w:val="18"/>
    </w:rPr>
  </w:style>
  <w:style w:type="paragraph" w:styleId="a5">
    <w:name w:val="List Paragraph"/>
    <w:basedOn w:val="a"/>
    <w:uiPriority w:val="34"/>
    <w:qFormat/>
    <w:rsid w:val="0098238A"/>
    <w:pPr>
      <w:ind w:firstLineChars="200" w:firstLine="420"/>
    </w:pPr>
  </w:style>
  <w:style w:type="character" w:customStyle="1" w:styleId="4Char">
    <w:name w:val="标题 4 Char"/>
    <w:basedOn w:val="a0"/>
    <w:link w:val="4"/>
    <w:uiPriority w:val="9"/>
    <w:rsid w:val="00440371"/>
    <w:rPr>
      <w:rFonts w:ascii="宋体" w:eastAsia="宋体" w:hAnsi="宋体" w:cs="宋体"/>
      <w:b/>
      <w:bCs/>
      <w:kern w:val="0"/>
      <w:sz w:val="24"/>
      <w:szCs w:val="24"/>
    </w:rPr>
  </w:style>
  <w:style w:type="character" w:customStyle="1" w:styleId="pinyin">
    <w:name w:val="pinyin"/>
    <w:basedOn w:val="a0"/>
    <w:rsid w:val="00440371"/>
  </w:style>
  <w:style w:type="character" w:customStyle="1" w:styleId="apple-converted-space">
    <w:name w:val="apple-converted-space"/>
    <w:basedOn w:val="a0"/>
    <w:rsid w:val="00900043"/>
  </w:style>
  <w:style w:type="character" w:customStyle="1" w:styleId="transsent">
    <w:name w:val="transsent"/>
    <w:basedOn w:val="a0"/>
    <w:rsid w:val="006C2F93"/>
  </w:style>
  <w:style w:type="paragraph" w:customStyle="1" w:styleId="tgt">
    <w:name w:val="_tgt"/>
    <w:basedOn w:val="a"/>
    <w:rsid w:val="00F5235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73044">
      <w:bodyDiv w:val="1"/>
      <w:marLeft w:val="0"/>
      <w:marRight w:val="0"/>
      <w:marTop w:val="0"/>
      <w:marBottom w:val="0"/>
      <w:divBdr>
        <w:top w:val="none" w:sz="0" w:space="0" w:color="auto"/>
        <w:left w:val="none" w:sz="0" w:space="0" w:color="auto"/>
        <w:bottom w:val="none" w:sz="0" w:space="0" w:color="auto"/>
        <w:right w:val="none" w:sz="0" w:space="0" w:color="auto"/>
      </w:divBdr>
    </w:div>
    <w:div w:id="201483534">
      <w:bodyDiv w:val="1"/>
      <w:marLeft w:val="0"/>
      <w:marRight w:val="0"/>
      <w:marTop w:val="0"/>
      <w:marBottom w:val="0"/>
      <w:divBdr>
        <w:top w:val="none" w:sz="0" w:space="0" w:color="auto"/>
        <w:left w:val="none" w:sz="0" w:space="0" w:color="auto"/>
        <w:bottom w:val="none" w:sz="0" w:space="0" w:color="auto"/>
        <w:right w:val="none" w:sz="0" w:space="0" w:color="auto"/>
      </w:divBdr>
      <w:divsChild>
        <w:div w:id="1783497660">
          <w:marLeft w:val="547"/>
          <w:marRight w:val="0"/>
          <w:marTop w:val="115"/>
          <w:marBottom w:val="0"/>
          <w:divBdr>
            <w:top w:val="none" w:sz="0" w:space="0" w:color="auto"/>
            <w:left w:val="none" w:sz="0" w:space="0" w:color="auto"/>
            <w:bottom w:val="none" w:sz="0" w:space="0" w:color="auto"/>
            <w:right w:val="none" w:sz="0" w:space="0" w:color="auto"/>
          </w:divBdr>
        </w:div>
        <w:div w:id="970476811">
          <w:marLeft w:val="547"/>
          <w:marRight w:val="0"/>
          <w:marTop w:val="115"/>
          <w:marBottom w:val="0"/>
          <w:divBdr>
            <w:top w:val="none" w:sz="0" w:space="0" w:color="auto"/>
            <w:left w:val="none" w:sz="0" w:space="0" w:color="auto"/>
            <w:bottom w:val="none" w:sz="0" w:space="0" w:color="auto"/>
            <w:right w:val="none" w:sz="0" w:space="0" w:color="auto"/>
          </w:divBdr>
        </w:div>
        <w:div w:id="197394985">
          <w:marLeft w:val="547"/>
          <w:marRight w:val="0"/>
          <w:marTop w:val="115"/>
          <w:marBottom w:val="0"/>
          <w:divBdr>
            <w:top w:val="none" w:sz="0" w:space="0" w:color="auto"/>
            <w:left w:val="none" w:sz="0" w:space="0" w:color="auto"/>
            <w:bottom w:val="none" w:sz="0" w:space="0" w:color="auto"/>
            <w:right w:val="none" w:sz="0" w:space="0" w:color="auto"/>
          </w:divBdr>
        </w:div>
        <w:div w:id="632246995">
          <w:marLeft w:val="547"/>
          <w:marRight w:val="0"/>
          <w:marTop w:val="115"/>
          <w:marBottom w:val="0"/>
          <w:divBdr>
            <w:top w:val="none" w:sz="0" w:space="0" w:color="auto"/>
            <w:left w:val="none" w:sz="0" w:space="0" w:color="auto"/>
            <w:bottom w:val="none" w:sz="0" w:space="0" w:color="auto"/>
            <w:right w:val="none" w:sz="0" w:space="0" w:color="auto"/>
          </w:divBdr>
        </w:div>
        <w:div w:id="2089230539">
          <w:marLeft w:val="547"/>
          <w:marRight w:val="0"/>
          <w:marTop w:val="115"/>
          <w:marBottom w:val="0"/>
          <w:divBdr>
            <w:top w:val="none" w:sz="0" w:space="0" w:color="auto"/>
            <w:left w:val="none" w:sz="0" w:space="0" w:color="auto"/>
            <w:bottom w:val="none" w:sz="0" w:space="0" w:color="auto"/>
            <w:right w:val="none" w:sz="0" w:space="0" w:color="auto"/>
          </w:divBdr>
        </w:div>
      </w:divsChild>
    </w:div>
    <w:div w:id="393087105">
      <w:bodyDiv w:val="1"/>
      <w:marLeft w:val="0"/>
      <w:marRight w:val="0"/>
      <w:marTop w:val="0"/>
      <w:marBottom w:val="0"/>
      <w:divBdr>
        <w:top w:val="none" w:sz="0" w:space="0" w:color="auto"/>
        <w:left w:val="none" w:sz="0" w:space="0" w:color="auto"/>
        <w:bottom w:val="none" w:sz="0" w:space="0" w:color="auto"/>
        <w:right w:val="none" w:sz="0" w:space="0" w:color="auto"/>
      </w:divBdr>
    </w:div>
    <w:div w:id="444152701">
      <w:bodyDiv w:val="1"/>
      <w:marLeft w:val="0"/>
      <w:marRight w:val="0"/>
      <w:marTop w:val="0"/>
      <w:marBottom w:val="0"/>
      <w:divBdr>
        <w:top w:val="none" w:sz="0" w:space="0" w:color="auto"/>
        <w:left w:val="none" w:sz="0" w:space="0" w:color="auto"/>
        <w:bottom w:val="none" w:sz="0" w:space="0" w:color="auto"/>
        <w:right w:val="none" w:sz="0" w:space="0" w:color="auto"/>
      </w:divBdr>
    </w:div>
    <w:div w:id="577397445">
      <w:bodyDiv w:val="1"/>
      <w:marLeft w:val="0"/>
      <w:marRight w:val="0"/>
      <w:marTop w:val="0"/>
      <w:marBottom w:val="0"/>
      <w:divBdr>
        <w:top w:val="none" w:sz="0" w:space="0" w:color="auto"/>
        <w:left w:val="none" w:sz="0" w:space="0" w:color="auto"/>
        <w:bottom w:val="none" w:sz="0" w:space="0" w:color="auto"/>
        <w:right w:val="none" w:sz="0" w:space="0" w:color="auto"/>
      </w:divBdr>
    </w:div>
    <w:div w:id="1129589288">
      <w:bodyDiv w:val="1"/>
      <w:marLeft w:val="0"/>
      <w:marRight w:val="0"/>
      <w:marTop w:val="0"/>
      <w:marBottom w:val="0"/>
      <w:divBdr>
        <w:top w:val="none" w:sz="0" w:space="0" w:color="auto"/>
        <w:left w:val="none" w:sz="0" w:space="0" w:color="auto"/>
        <w:bottom w:val="none" w:sz="0" w:space="0" w:color="auto"/>
        <w:right w:val="none" w:sz="0" w:space="0" w:color="auto"/>
      </w:divBdr>
    </w:div>
    <w:div w:id="1216236653">
      <w:bodyDiv w:val="1"/>
      <w:marLeft w:val="0"/>
      <w:marRight w:val="0"/>
      <w:marTop w:val="0"/>
      <w:marBottom w:val="0"/>
      <w:divBdr>
        <w:top w:val="none" w:sz="0" w:space="0" w:color="auto"/>
        <w:left w:val="none" w:sz="0" w:space="0" w:color="auto"/>
        <w:bottom w:val="none" w:sz="0" w:space="0" w:color="auto"/>
        <w:right w:val="none" w:sz="0" w:space="0" w:color="auto"/>
      </w:divBdr>
    </w:div>
    <w:div w:id="1647778332">
      <w:bodyDiv w:val="1"/>
      <w:marLeft w:val="0"/>
      <w:marRight w:val="0"/>
      <w:marTop w:val="0"/>
      <w:marBottom w:val="0"/>
      <w:divBdr>
        <w:top w:val="none" w:sz="0" w:space="0" w:color="auto"/>
        <w:left w:val="none" w:sz="0" w:space="0" w:color="auto"/>
        <w:bottom w:val="none" w:sz="0" w:space="0" w:color="auto"/>
        <w:right w:val="none" w:sz="0" w:space="0" w:color="auto"/>
      </w:divBdr>
      <w:divsChild>
        <w:div w:id="1228150995">
          <w:marLeft w:val="547"/>
          <w:marRight w:val="0"/>
          <w:marTop w:val="154"/>
          <w:marBottom w:val="0"/>
          <w:divBdr>
            <w:top w:val="none" w:sz="0" w:space="0" w:color="auto"/>
            <w:left w:val="none" w:sz="0" w:space="0" w:color="auto"/>
            <w:bottom w:val="none" w:sz="0" w:space="0" w:color="auto"/>
            <w:right w:val="none" w:sz="0" w:space="0" w:color="auto"/>
          </w:divBdr>
        </w:div>
      </w:divsChild>
    </w:div>
    <w:div w:id="1834448107">
      <w:bodyDiv w:val="1"/>
      <w:marLeft w:val="0"/>
      <w:marRight w:val="0"/>
      <w:marTop w:val="0"/>
      <w:marBottom w:val="0"/>
      <w:divBdr>
        <w:top w:val="none" w:sz="0" w:space="0" w:color="auto"/>
        <w:left w:val="none" w:sz="0" w:space="0" w:color="auto"/>
        <w:bottom w:val="none" w:sz="0" w:space="0" w:color="auto"/>
        <w:right w:val="none" w:sz="0" w:space="0" w:color="auto"/>
      </w:divBdr>
    </w:div>
    <w:div w:id="213270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1230</Words>
  <Characters>7015</Characters>
  <Application>Microsoft Office Word</Application>
  <DocSecurity>0</DocSecurity>
  <Lines>58</Lines>
  <Paragraphs>16</Paragraphs>
  <ScaleCrop>false</ScaleCrop>
  <Company>Sinopec</Company>
  <LinksUpToDate>false</LinksUpToDate>
  <CharactersWithSpaces>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左俐俐</dc:creator>
  <cp:keywords/>
  <dc:description/>
  <cp:lastModifiedBy>左俐俐</cp:lastModifiedBy>
  <cp:revision>4</cp:revision>
  <dcterms:created xsi:type="dcterms:W3CDTF">2020-03-06T07:44:00Z</dcterms:created>
  <dcterms:modified xsi:type="dcterms:W3CDTF">2020-03-06T07:47:00Z</dcterms:modified>
</cp:coreProperties>
</file>