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1B3F3" w14:textId="7FFA7801" w:rsidR="00CB30F7" w:rsidRPr="004E3A01" w:rsidRDefault="00BF528F" w:rsidP="00B4490C">
      <w:pPr>
        <w:spacing w:after="0" w:line="240" w:lineRule="auto"/>
        <w:rPr>
          <w:rFonts w:ascii="Calibri Light" w:hAnsi="Calibri Light" w:cs="Calibri Light"/>
          <w:sz w:val="21"/>
          <w:szCs w:val="21"/>
          <w:lang w:val="en-US"/>
        </w:rPr>
      </w:pPr>
      <w:r w:rsidRPr="004E3A01">
        <w:rPr>
          <w:rFonts w:ascii="Calibri Light" w:hAnsi="Calibri Light" w:cs="Calibri Light"/>
          <w:noProof/>
          <w:color w:val="FFFFFF" w:themeColor="background1"/>
          <w:sz w:val="21"/>
          <w:szCs w:val="21"/>
          <w:lang w:val="en-US"/>
        </w:rPr>
        <mc:AlternateContent>
          <mc:Choice Requires="wps">
            <w:drawing>
              <wp:anchor distT="0" distB="0" distL="114300" distR="114300" simplePos="0" relativeHeight="251659264" behindDoc="1" locked="0" layoutInCell="1" allowOverlap="1" wp14:anchorId="68738450" wp14:editId="2785B261">
                <wp:simplePos x="0" y="0"/>
                <wp:positionH relativeFrom="column">
                  <wp:posOffset>-478367</wp:posOffset>
                </wp:positionH>
                <wp:positionV relativeFrom="paragraph">
                  <wp:posOffset>-474133</wp:posOffset>
                </wp:positionV>
                <wp:extent cx="8149590" cy="842433"/>
                <wp:effectExtent l="0" t="0" r="22860" b="15240"/>
                <wp:wrapNone/>
                <wp:docPr id="1186092813" name="Rectangle 1186092813"/>
                <wp:cNvGraphicFramePr/>
                <a:graphic xmlns:a="http://schemas.openxmlformats.org/drawingml/2006/main">
                  <a:graphicData uri="http://schemas.microsoft.com/office/word/2010/wordprocessingShape">
                    <wps:wsp>
                      <wps:cNvSpPr/>
                      <wps:spPr>
                        <a:xfrm>
                          <a:off x="0" y="0"/>
                          <a:ext cx="8149590" cy="842433"/>
                        </a:xfrm>
                        <a:prstGeom prst="rect">
                          <a:avLst/>
                        </a:prstGeom>
                        <a:solidFill>
                          <a:schemeClr val="accent4">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124C9C" id="Rectangle 1186092813" o:spid="_x0000_s1026" style="position:absolute;margin-left:-37.65pt;margin-top:-37.35pt;width:641.7pt;height:66.3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" fillcolor="#074e69 [1607]" strokecolor="#0a2f40 [1604]" strokeweight="1.5pt"/>
            </w:pict>
          </mc:Fallback>
        </mc:AlternateContent>
      </w:r>
      <w:r w:rsidRPr="004E3A01">
        <w:rPr>
          <w:rFonts w:ascii="Calibri Light" w:hAnsi="Calibri Light" w:cs="Calibri Light"/>
          <w:noProof/>
          <w:sz w:val="21"/>
          <w:szCs w:val="21"/>
          <w:lang w:val="en-US"/>
        </w:rPr>
        <mc:AlternateContent>
          <mc:Choice Requires="wps">
            <w:drawing>
              <wp:anchor distT="0" distB="0" distL="114300" distR="114300" simplePos="0" relativeHeight="251661312" behindDoc="0" locked="0" layoutInCell="1" allowOverlap="1" wp14:anchorId="49543A94" wp14:editId="075561D3">
                <wp:simplePos x="0" y="0"/>
                <wp:positionH relativeFrom="margin">
                  <wp:align>center</wp:align>
                </wp:positionH>
                <wp:positionV relativeFrom="paragraph">
                  <wp:posOffset>-453602</wp:posOffset>
                </wp:positionV>
                <wp:extent cx="7349490" cy="859367"/>
                <wp:effectExtent l="0" t="0" r="0" b="0"/>
                <wp:wrapNone/>
                <wp:docPr id="1778194123" name="Text Box 1"/>
                <wp:cNvGraphicFramePr/>
                <a:graphic xmlns:a="http://schemas.openxmlformats.org/drawingml/2006/main">
                  <a:graphicData uri="http://schemas.microsoft.com/office/word/2010/wordprocessingShape">
                    <wps:wsp>
                      <wps:cNvSpPr txBox="1"/>
                      <wps:spPr>
                        <a:xfrm>
                          <a:off x="0" y="0"/>
                          <a:ext cx="7349490" cy="859367"/>
                        </a:xfrm>
                        <a:prstGeom prst="rect">
                          <a:avLst/>
                        </a:prstGeom>
                        <a:noFill/>
                        <a:ln w="6350">
                          <a:noFill/>
                        </a:ln>
                      </wps:spPr>
                      <wps:txbx>
                        <w:txbxContent>
                          <w:p w14:paraId="375D3398" w14:textId="7449657E" w:rsidR="00CB30F7" w:rsidRPr="007D0A67" w:rsidRDefault="00CB30F7" w:rsidP="00CB30F7">
                            <w:pPr>
                              <w:spacing w:after="0" w:line="240" w:lineRule="auto"/>
                              <w:jc w:val="center"/>
                              <w:rPr>
                                <w:rFonts w:asciiTheme="majorHAnsi" w:hAnsiTheme="majorHAnsi" w:cs="Calibri Light"/>
                                <w:b/>
                                <w:bCs/>
                                <w:color w:val="FFFFFF" w:themeColor="background1"/>
                                <w:sz w:val="36"/>
                                <w:szCs w:val="36"/>
                                <w:lang w:val="en-US"/>
                              </w:rPr>
                            </w:pPr>
                            <w:r w:rsidRPr="007D0A67">
                              <w:rPr>
                                <w:rFonts w:asciiTheme="majorHAnsi" w:hAnsiTheme="majorHAnsi" w:cs="Calibri Light"/>
                                <w:b/>
                                <w:bCs/>
                                <w:color w:val="FFFFFF" w:themeColor="background1"/>
                                <w:sz w:val="36"/>
                                <w:szCs w:val="36"/>
                                <w:lang w:val="en-US"/>
                              </w:rPr>
                              <w:t>HENRY JUNG</w:t>
                            </w:r>
                          </w:p>
                          <w:p w14:paraId="264F9B61" w14:textId="77777777" w:rsidR="007E0351" w:rsidRPr="007D0A67" w:rsidRDefault="007E0351" w:rsidP="00CB30F7">
                            <w:pPr>
                              <w:spacing w:after="0" w:line="240" w:lineRule="auto"/>
                              <w:jc w:val="center"/>
                              <w:rPr>
                                <w:rFonts w:asciiTheme="majorHAnsi" w:hAnsiTheme="majorHAnsi" w:cs="Calibri Light"/>
                                <w:b/>
                                <w:bCs/>
                                <w:color w:val="FFFFFF" w:themeColor="background1"/>
                                <w:sz w:val="8"/>
                                <w:szCs w:val="8"/>
                                <w:lang w:val="en-US"/>
                              </w:rPr>
                            </w:pPr>
                          </w:p>
                          <w:p w14:paraId="52EF66B4" w14:textId="7D02C12E" w:rsidR="00C53BDE" w:rsidRPr="007D0A67" w:rsidRDefault="0084566F" w:rsidP="0084566F">
                            <w:pPr>
                              <w:spacing w:after="0" w:line="240" w:lineRule="auto"/>
                              <w:jc w:val="center"/>
                              <w:rPr>
                                <w:rFonts w:asciiTheme="majorHAnsi" w:hAnsiTheme="majorHAnsi" w:cs="Calibri Light"/>
                                <w:b/>
                                <w:bCs/>
                                <w:color w:val="FFFFFF" w:themeColor="background1"/>
                                <w:sz w:val="22"/>
                                <w:szCs w:val="22"/>
                                <w:lang w:val="en-US"/>
                              </w:rPr>
                            </w:pPr>
                            <w:r w:rsidRPr="0084566F">
                              <w:rPr>
                                <w:rFonts w:asciiTheme="majorHAnsi" w:hAnsiTheme="majorHAnsi" w:cs="Calibri Light"/>
                                <w:b/>
                                <w:bCs/>
                                <w:color w:val="FFFFFF" w:themeColor="background1"/>
                                <w:sz w:val="22"/>
                                <w:szCs w:val="22"/>
                                <w:lang w:val="en-US"/>
                              </w:rPr>
                              <w:t>Head of Enterprise Data Platforms | Transforming Global CPG Data Ecosystems at Scale</w:t>
                            </w:r>
                          </w:p>
                          <w:p w14:paraId="55DC21E3" w14:textId="77777777" w:rsidR="00C53BDE" w:rsidRPr="007D0A67" w:rsidRDefault="00C53BDE" w:rsidP="00CB30F7">
                            <w:pPr>
                              <w:spacing w:after="0" w:line="240" w:lineRule="auto"/>
                              <w:jc w:val="center"/>
                              <w:rPr>
                                <w:rFonts w:asciiTheme="majorHAnsi" w:hAnsiTheme="majorHAnsi" w:cs="Calibri Light"/>
                                <w:b/>
                                <w:bCs/>
                                <w:color w:val="FFFFFF" w:themeColor="background1"/>
                                <w:sz w:val="2"/>
                                <w:szCs w:val="2"/>
                                <w:lang w:val="en-US"/>
                              </w:rPr>
                            </w:pPr>
                          </w:p>
                          <w:p w14:paraId="0D911674" w14:textId="77777777" w:rsidR="00CB30F7" w:rsidRPr="007D0A67" w:rsidRDefault="00CB30F7" w:rsidP="00CB30F7">
                            <w:pPr>
                              <w:spacing w:after="0" w:line="240" w:lineRule="auto"/>
                              <w:jc w:val="center"/>
                              <w:rPr>
                                <w:rFonts w:asciiTheme="majorHAnsi" w:hAnsiTheme="majorHAnsi" w:cs="Calibri Light"/>
                                <w:color w:val="FFFFFF" w:themeColor="background1"/>
                                <w:sz w:val="7"/>
                                <w:szCs w:val="7"/>
                              </w:rPr>
                            </w:pPr>
                          </w:p>
                          <w:p w14:paraId="46B42837" w14:textId="66C9230B" w:rsidR="00CB30F7" w:rsidRPr="007D0A67" w:rsidRDefault="0084566F" w:rsidP="00CB30F7">
                            <w:pPr>
                              <w:spacing w:after="0" w:line="240" w:lineRule="auto"/>
                              <w:jc w:val="center"/>
                              <w:rPr>
                                <w:rFonts w:asciiTheme="majorHAnsi" w:hAnsiTheme="majorHAnsi" w:cs="Calibri Light"/>
                                <w:color w:val="FFFFFF" w:themeColor="background1"/>
                                <w:sz w:val="21"/>
                                <w:szCs w:val="21"/>
                                <w:lang w:val="en-US"/>
                              </w:rPr>
                            </w:pPr>
                            <w:r>
                              <w:rPr>
                                <w:rFonts w:asciiTheme="majorHAnsi" w:hAnsiTheme="majorHAnsi" w:cs="Calibri Light" w:hint="eastAsia"/>
                                <w:color w:val="FFFFFF" w:themeColor="background1"/>
                                <w:sz w:val="21"/>
                                <w:szCs w:val="21"/>
                                <w:lang w:val="en-US" w:eastAsia="ko-KR"/>
                              </w:rPr>
                              <w:t>Uithoorn</w:t>
                            </w:r>
                            <w:r w:rsidR="007E0351" w:rsidRPr="007D0A67">
                              <w:rPr>
                                <w:rFonts w:asciiTheme="majorHAnsi" w:hAnsiTheme="majorHAnsi" w:cs="Calibri Light"/>
                                <w:color w:val="FFFFFF" w:themeColor="background1"/>
                                <w:sz w:val="21"/>
                                <w:szCs w:val="21"/>
                                <w:lang w:val="en-US"/>
                              </w:rPr>
                              <w:t xml:space="preserve">, Netherlands | </w:t>
                            </w:r>
                            <w:r w:rsidR="00CB30F7" w:rsidRPr="007D0A67">
                              <w:rPr>
                                <w:rFonts w:asciiTheme="majorHAnsi" w:hAnsiTheme="majorHAnsi" w:cs="Calibri Light"/>
                                <w:color w:val="FFFFFF" w:themeColor="background1"/>
                                <w:sz w:val="21"/>
                                <w:szCs w:val="21"/>
                                <w:lang w:val="en-US"/>
                              </w:rPr>
                              <w:t xml:space="preserve">+31-6-899-241-25 | </w:t>
                            </w:r>
                            <w:hyperlink r:id="rId5" w:history="1">
                              <w:r w:rsidR="007E0351" w:rsidRPr="007D0A67">
                                <w:rPr>
                                  <w:rStyle w:val="Hyperlink"/>
                                  <w:rFonts w:asciiTheme="majorHAnsi" w:hAnsiTheme="majorHAnsi" w:cs="Calibri Light"/>
                                  <w:color w:val="FFFFFF" w:themeColor="background1"/>
                                  <w:sz w:val="21"/>
                                  <w:szCs w:val="21"/>
                                  <w:u w:val="none"/>
                                  <w:lang w:val="en-US"/>
                                </w:rPr>
                                <w:t>rapout@gmail.com</w:t>
                              </w:r>
                            </w:hyperlink>
                            <w:r w:rsidR="007E0351" w:rsidRPr="007D0A67">
                              <w:rPr>
                                <w:rFonts w:asciiTheme="majorHAnsi" w:hAnsiTheme="majorHAnsi" w:cs="Calibri Light"/>
                                <w:color w:val="FFFFFF" w:themeColor="background1"/>
                                <w:sz w:val="21"/>
                                <w:szCs w:val="21"/>
                                <w:lang w:val="en-US"/>
                              </w:rPr>
                              <w:t xml:space="preserve"> | https://www.linkedin.com/in/henry-</w:t>
                            </w:r>
                            <w:r w:rsidR="004E3A01" w:rsidRPr="007D0A67">
                              <w:rPr>
                                <w:rFonts w:asciiTheme="majorHAnsi" w:hAnsiTheme="majorHAnsi" w:cs="Calibri Light"/>
                                <w:color w:val="FFFFFF" w:themeColor="background1"/>
                                <w:sz w:val="21"/>
                                <w:szCs w:val="21"/>
                                <w:lang w:val="en-US" w:eastAsia="ko-KR"/>
                              </w:rPr>
                              <w:t>haein-jung</w:t>
                            </w:r>
                            <w:r w:rsidR="007E0351" w:rsidRPr="007D0A67">
                              <w:rPr>
                                <w:rFonts w:asciiTheme="majorHAnsi" w:hAnsiTheme="majorHAnsi" w:cs="Calibri Light"/>
                                <w:color w:val="FFFFFF" w:themeColor="background1"/>
                                <w:sz w:val="21"/>
                                <w:szCs w:val="21"/>
                                <w:lang w:val="en-US"/>
                              </w:rPr>
                              <w:t>/</w:t>
                            </w:r>
                          </w:p>
                          <w:p w14:paraId="76AE583A" w14:textId="77777777" w:rsidR="00CB30F7" w:rsidRPr="007D0A67" w:rsidRDefault="00CB30F7" w:rsidP="00CB30F7">
                            <w:pPr>
                              <w:spacing w:after="0" w:line="240" w:lineRule="auto"/>
                              <w:jc w:val="center"/>
                              <w:rPr>
                                <w:rFonts w:asciiTheme="majorHAnsi" w:hAnsiTheme="majorHAnsi" w:cs="Calibri Light"/>
                                <w:color w:val="FFFFFF" w:themeColor="background1"/>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543A94" id="_x0000_t202" coordsize="21600,21600" o:spt="202" path="m,l,21600r21600,l21600,xe">
                <v:stroke joinstyle="miter"/>
                <v:path gradientshapeok="t" o:connecttype="rect"/>
              </v:shapetype>
              <v:shape id="Text Box 1" o:spid="_x0000_s1026" type="#_x0000_t202" style="position:absolute;margin-left:0;margin-top:-35.7pt;width:578.7pt;height:67.6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" filled="f" stroked="f" strokeweight=".5pt">
                <v:textbox>
                  <w:txbxContent>
                    <w:p w14:paraId="375D3398" w14:textId="7449657E" w:rsidR="00CB30F7" w:rsidRPr="007D0A67" w:rsidRDefault="00CB30F7" w:rsidP="00CB30F7">
                      <w:pPr>
                        <w:spacing w:after="0" w:line="240" w:lineRule="auto"/>
                        <w:jc w:val="center"/>
                        <w:rPr>
                          <w:rFonts w:asciiTheme="majorHAnsi" w:hAnsiTheme="majorHAnsi" w:cs="Calibri Light"/>
                          <w:b/>
                          <w:bCs/>
                          <w:color w:val="FFFFFF" w:themeColor="background1"/>
                          <w:sz w:val="36"/>
                          <w:szCs w:val="36"/>
                          <w:lang w:val="en-US"/>
                        </w:rPr>
                      </w:pPr>
                      <w:r w:rsidRPr="007D0A67">
                        <w:rPr>
                          <w:rFonts w:asciiTheme="majorHAnsi" w:hAnsiTheme="majorHAnsi" w:cs="Calibri Light"/>
                          <w:b/>
                          <w:bCs/>
                          <w:color w:val="FFFFFF" w:themeColor="background1"/>
                          <w:sz w:val="36"/>
                          <w:szCs w:val="36"/>
                          <w:lang w:val="en-US"/>
                        </w:rPr>
                        <w:t>HENRY JUNG</w:t>
                      </w:r>
                    </w:p>
                    <w:p w14:paraId="264F9B61" w14:textId="77777777" w:rsidR="007E0351" w:rsidRPr="007D0A67" w:rsidRDefault="007E0351" w:rsidP="00CB30F7">
                      <w:pPr>
                        <w:spacing w:after="0" w:line="240" w:lineRule="auto"/>
                        <w:jc w:val="center"/>
                        <w:rPr>
                          <w:rFonts w:asciiTheme="majorHAnsi" w:hAnsiTheme="majorHAnsi" w:cs="Calibri Light"/>
                          <w:b/>
                          <w:bCs/>
                          <w:color w:val="FFFFFF" w:themeColor="background1"/>
                          <w:sz w:val="8"/>
                          <w:szCs w:val="8"/>
                          <w:lang w:val="en-US"/>
                        </w:rPr>
                      </w:pPr>
                    </w:p>
                    <w:p w14:paraId="52EF66B4" w14:textId="7D02C12E" w:rsidR="00C53BDE" w:rsidRPr="007D0A67" w:rsidRDefault="0084566F" w:rsidP="0084566F">
                      <w:pPr>
                        <w:spacing w:after="0" w:line="240" w:lineRule="auto"/>
                        <w:jc w:val="center"/>
                        <w:rPr>
                          <w:rFonts w:asciiTheme="majorHAnsi" w:hAnsiTheme="majorHAnsi" w:cs="Calibri Light"/>
                          <w:b/>
                          <w:bCs/>
                          <w:color w:val="FFFFFF" w:themeColor="background1"/>
                          <w:sz w:val="22"/>
                          <w:szCs w:val="22"/>
                          <w:lang w:val="en-US"/>
                        </w:rPr>
                      </w:pPr>
                      <w:r w:rsidRPr="0084566F">
                        <w:rPr>
                          <w:rFonts w:asciiTheme="majorHAnsi" w:hAnsiTheme="majorHAnsi" w:cs="Calibri Light"/>
                          <w:b/>
                          <w:bCs/>
                          <w:color w:val="FFFFFF" w:themeColor="background1"/>
                          <w:sz w:val="22"/>
                          <w:szCs w:val="22"/>
                          <w:lang w:val="en-US"/>
                        </w:rPr>
                        <w:t>Head of Enterprise Data Platforms | Transforming Global CPG Data Ecosystems at Scale</w:t>
                      </w:r>
                    </w:p>
                    <w:p w14:paraId="55DC21E3" w14:textId="77777777" w:rsidR="00C53BDE" w:rsidRPr="007D0A67" w:rsidRDefault="00C53BDE" w:rsidP="00CB30F7">
                      <w:pPr>
                        <w:spacing w:after="0" w:line="240" w:lineRule="auto"/>
                        <w:jc w:val="center"/>
                        <w:rPr>
                          <w:rFonts w:asciiTheme="majorHAnsi" w:hAnsiTheme="majorHAnsi" w:cs="Calibri Light"/>
                          <w:b/>
                          <w:bCs/>
                          <w:color w:val="FFFFFF" w:themeColor="background1"/>
                          <w:sz w:val="2"/>
                          <w:szCs w:val="2"/>
                          <w:lang w:val="en-US"/>
                        </w:rPr>
                      </w:pPr>
                    </w:p>
                    <w:p w14:paraId="0D911674" w14:textId="77777777" w:rsidR="00CB30F7" w:rsidRPr="007D0A67" w:rsidRDefault="00CB30F7" w:rsidP="00CB30F7">
                      <w:pPr>
                        <w:spacing w:after="0" w:line="240" w:lineRule="auto"/>
                        <w:jc w:val="center"/>
                        <w:rPr>
                          <w:rFonts w:asciiTheme="majorHAnsi" w:hAnsiTheme="majorHAnsi" w:cs="Calibri Light"/>
                          <w:color w:val="FFFFFF" w:themeColor="background1"/>
                          <w:sz w:val="7"/>
                          <w:szCs w:val="7"/>
                        </w:rPr>
                      </w:pPr>
                    </w:p>
                    <w:p w14:paraId="46B42837" w14:textId="66C9230B" w:rsidR="00CB30F7" w:rsidRPr="007D0A67" w:rsidRDefault="0084566F" w:rsidP="00CB30F7">
                      <w:pPr>
                        <w:spacing w:after="0" w:line="240" w:lineRule="auto"/>
                        <w:jc w:val="center"/>
                        <w:rPr>
                          <w:rFonts w:asciiTheme="majorHAnsi" w:hAnsiTheme="majorHAnsi" w:cs="Calibri Light"/>
                          <w:color w:val="FFFFFF" w:themeColor="background1"/>
                          <w:sz w:val="21"/>
                          <w:szCs w:val="21"/>
                          <w:lang w:val="en-US"/>
                        </w:rPr>
                      </w:pPr>
                      <w:r>
                        <w:rPr>
                          <w:rFonts w:asciiTheme="majorHAnsi" w:hAnsiTheme="majorHAnsi" w:cs="Calibri Light" w:hint="eastAsia"/>
                          <w:color w:val="FFFFFF" w:themeColor="background1"/>
                          <w:sz w:val="21"/>
                          <w:szCs w:val="21"/>
                          <w:lang w:val="en-US" w:eastAsia="ko-KR"/>
                        </w:rPr>
                        <w:t>Uithoorn</w:t>
                      </w:r>
                      <w:r w:rsidR="007E0351" w:rsidRPr="007D0A67">
                        <w:rPr>
                          <w:rFonts w:asciiTheme="majorHAnsi" w:hAnsiTheme="majorHAnsi" w:cs="Calibri Light"/>
                          <w:color w:val="FFFFFF" w:themeColor="background1"/>
                          <w:sz w:val="21"/>
                          <w:szCs w:val="21"/>
                          <w:lang w:val="en-US"/>
                        </w:rPr>
                        <w:t xml:space="preserve">, Netherlands | </w:t>
                      </w:r>
                      <w:r w:rsidR="00CB30F7" w:rsidRPr="007D0A67">
                        <w:rPr>
                          <w:rFonts w:asciiTheme="majorHAnsi" w:hAnsiTheme="majorHAnsi" w:cs="Calibri Light"/>
                          <w:color w:val="FFFFFF" w:themeColor="background1"/>
                          <w:sz w:val="21"/>
                          <w:szCs w:val="21"/>
                          <w:lang w:val="en-US"/>
                        </w:rPr>
                        <w:t xml:space="preserve">+31-6-899-241-25 | </w:t>
                      </w:r>
                      <w:hyperlink r:id="rId6" w:history="1">
                        <w:r w:rsidR="007E0351" w:rsidRPr="007D0A67">
                          <w:rPr>
                            <w:rStyle w:val="Hyperlink"/>
                            <w:rFonts w:asciiTheme="majorHAnsi" w:hAnsiTheme="majorHAnsi" w:cs="Calibri Light"/>
                            <w:color w:val="FFFFFF" w:themeColor="background1"/>
                            <w:sz w:val="21"/>
                            <w:szCs w:val="21"/>
                            <w:u w:val="none"/>
                            <w:lang w:val="en-US"/>
                          </w:rPr>
                          <w:t>rapout@gmail.com</w:t>
                        </w:r>
                      </w:hyperlink>
                      <w:r w:rsidR="007E0351" w:rsidRPr="007D0A67">
                        <w:rPr>
                          <w:rFonts w:asciiTheme="majorHAnsi" w:hAnsiTheme="majorHAnsi" w:cs="Calibri Light"/>
                          <w:color w:val="FFFFFF" w:themeColor="background1"/>
                          <w:sz w:val="21"/>
                          <w:szCs w:val="21"/>
                          <w:lang w:val="en-US"/>
                        </w:rPr>
                        <w:t xml:space="preserve"> | https://www.linkedin.com/in/henry-</w:t>
                      </w:r>
                      <w:r w:rsidR="004E3A01" w:rsidRPr="007D0A67">
                        <w:rPr>
                          <w:rFonts w:asciiTheme="majorHAnsi" w:hAnsiTheme="majorHAnsi" w:cs="Calibri Light"/>
                          <w:color w:val="FFFFFF" w:themeColor="background1"/>
                          <w:sz w:val="21"/>
                          <w:szCs w:val="21"/>
                          <w:lang w:val="en-US" w:eastAsia="ko-KR"/>
                        </w:rPr>
                        <w:t>haein-jung</w:t>
                      </w:r>
                      <w:r w:rsidR="007E0351" w:rsidRPr="007D0A67">
                        <w:rPr>
                          <w:rFonts w:asciiTheme="majorHAnsi" w:hAnsiTheme="majorHAnsi" w:cs="Calibri Light"/>
                          <w:color w:val="FFFFFF" w:themeColor="background1"/>
                          <w:sz w:val="21"/>
                          <w:szCs w:val="21"/>
                          <w:lang w:val="en-US"/>
                        </w:rPr>
                        <w:t>/</w:t>
                      </w:r>
                    </w:p>
                    <w:p w14:paraId="76AE583A" w14:textId="77777777" w:rsidR="00CB30F7" w:rsidRPr="007D0A67" w:rsidRDefault="00CB30F7" w:rsidP="00CB30F7">
                      <w:pPr>
                        <w:spacing w:after="0" w:line="240" w:lineRule="auto"/>
                        <w:jc w:val="center"/>
                        <w:rPr>
                          <w:rFonts w:asciiTheme="majorHAnsi" w:hAnsiTheme="majorHAnsi" w:cs="Calibri Light"/>
                          <w:color w:val="FFFFFF" w:themeColor="background1"/>
                          <w:sz w:val="21"/>
                          <w:szCs w:val="21"/>
                        </w:rPr>
                      </w:pPr>
                    </w:p>
                  </w:txbxContent>
                </v:textbox>
                <w10:wrap anchorx="margin"/>
              </v:shape>
            </w:pict>
          </mc:Fallback>
        </mc:AlternateContent>
      </w:r>
    </w:p>
    <w:p w14:paraId="17446F80" w14:textId="77777777" w:rsidR="00CB30F7" w:rsidRPr="004E3A01" w:rsidRDefault="00CB30F7" w:rsidP="00B4490C">
      <w:pPr>
        <w:spacing w:after="0" w:line="240" w:lineRule="auto"/>
        <w:rPr>
          <w:rFonts w:ascii="Calibri Light" w:hAnsi="Calibri Light" w:cs="Calibri Light"/>
          <w:sz w:val="21"/>
          <w:szCs w:val="21"/>
          <w:lang w:val="en-US"/>
        </w:rPr>
      </w:pPr>
    </w:p>
    <w:p w14:paraId="0DCBBCB6" w14:textId="77777777" w:rsidR="000065DE" w:rsidRPr="004E3A01" w:rsidRDefault="000065DE" w:rsidP="00B4490C">
      <w:pPr>
        <w:spacing w:after="0" w:line="240" w:lineRule="auto"/>
        <w:rPr>
          <w:rFonts w:ascii="Calibri Light" w:hAnsi="Calibri Light" w:cs="Calibri Light"/>
          <w:sz w:val="9"/>
          <w:szCs w:val="9"/>
          <w:lang w:val="en-US"/>
        </w:rPr>
      </w:pPr>
    </w:p>
    <w:p w14:paraId="36C146B9" w14:textId="6A348D21" w:rsidR="00D422CC" w:rsidRPr="00A94D7C" w:rsidRDefault="00A94D7C" w:rsidP="005E384C">
      <w:pPr>
        <w:spacing w:after="60" w:line="240" w:lineRule="auto"/>
        <w:jc w:val="both"/>
        <w:rPr>
          <w:rFonts w:ascii="Calibri Light" w:hAnsi="Calibri Light" w:cs="Calibri Light"/>
          <w:sz w:val="20"/>
          <w:szCs w:val="20"/>
          <w:lang w:val="en-US"/>
        </w:rPr>
      </w:pPr>
      <w:r w:rsidRPr="00A94D7C">
        <w:rPr>
          <w:rFonts w:ascii="Calibri Light" w:hAnsi="Calibri Light" w:cs="Calibri Light"/>
          <w:sz w:val="20"/>
          <w:szCs w:val="20"/>
          <w:lang w:val="en-US"/>
        </w:rPr>
        <w:t>Proven track record building and scaling enterprise data platforms across Fortune 500 CPG organizations—delivering trusted, high-quality data that powers AI, analytics, and business transformation across 21 countries. Expert at platform modernization, vendor management, cost optimization, and ensuring operational excellence while maintaining security, governance, and compliance at global scale.</w:t>
      </w:r>
    </w:p>
    <w:p w14:paraId="6B276BD7" w14:textId="77777777" w:rsidR="003A0D7C" w:rsidRPr="003A0D7C" w:rsidRDefault="003A0D7C" w:rsidP="003A0D7C">
      <w:pPr>
        <w:pStyle w:val="ListParagraph"/>
        <w:numPr>
          <w:ilvl w:val="0"/>
          <w:numId w:val="12"/>
        </w:numPr>
        <w:spacing w:after="0" w:line="240" w:lineRule="auto"/>
        <w:rPr>
          <w:rFonts w:ascii="Calibri Light" w:hAnsi="Calibri Light" w:cs="Calibri Light"/>
          <w:sz w:val="20"/>
          <w:szCs w:val="20"/>
          <w:lang w:val="en-US"/>
        </w:rPr>
      </w:pPr>
      <w:r w:rsidRPr="003A0D7C">
        <w:rPr>
          <w:rFonts w:ascii="Calibri Light" w:hAnsi="Calibri Light" w:cs="Calibri Light"/>
          <w:b/>
          <w:bCs/>
          <w:sz w:val="20"/>
          <w:szCs w:val="20"/>
          <w:lang w:val="en-US"/>
        </w:rPr>
        <w:t xml:space="preserve">Built enterprise-scale ML/analytics platform </w:t>
      </w:r>
      <w:r w:rsidRPr="003A0D7C">
        <w:rPr>
          <w:rFonts w:ascii="Calibri Light" w:hAnsi="Calibri Light" w:cs="Calibri Light"/>
          <w:sz w:val="20"/>
          <w:szCs w:val="20"/>
          <w:lang w:val="en-US"/>
        </w:rPr>
        <w:t>serving 50+ business units across 21 countries, accelerating time-to-insight by 46% through platform modernization and unified data infrastructure</w:t>
      </w:r>
    </w:p>
    <w:p w14:paraId="62611522" w14:textId="77777777" w:rsidR="003A0D7C" w:rsidRPr="003A0D7C" w:rsidRDefault="003A0D7C" w:rsidP="003A0D7C">
      <w:pPr>
        <w:pStyle w:val="ListParagraph"/>
        <w:numPr>
          <w:ilvl w:val="0"/>
          <w:numId w:val="12"/>
        </w:numPr>
        <w:spacing w:after="0" w:line="240" w:lineRule="auto"/>
        <w:rPr>
          <w:rFonts w:ascii="Calibri Light" w:hAnsi="Calibri Light" w:cs="Calibri Light"/>
          <w:sz w:val="20"/>
          <w:szCs w:val="20"/>
          <w:lang w:val="en-US"/>
        </w:rPr>
      </w:pPr>
      <w:r w:rsidRPr="003A0D7C">
        <w:rPr>
          <w:rFonts w:ascii="Calibri Light" w:hAnsi="Calibri Light" w:cs="Calibri Light"/>
          <w:b/>
          <w:bCs/>
          <w:sz w:val="20"/>
          <w:szCs w:val="20"/>
          <w:lang w:val="en-US"/>
        </w:rPr>
        <w:t xml:space="preserve">Directed multi-cloud platform integration </w:t>
      </w:r>
      <w:r w:rsidRPr="003A0D7C">
        <w:rPr>
          <w:rFonts w:ascii="Calibri Light" w:hAnsi="Calibri Light" w:cs="Calibri Light"/>
          <w:sz w:val="20"/>
          <w:szCs w:val="20"/>
          <w:lang w:val="en-US"/>
        </w:rPr>
        <w:t>(AWS, Azure, GCP) improving data accessibility and integration efficiency across fragmented CPG data sources, enabling real-time analytics and AI deployment</w:t>
      </w:r>
    </w:p>
    <w:p w14:paraId="4174A746" w14:textId="77777777" w:rsidR="003A0D7C" w:rsidRPr="003A0D7C" w:rsidRDefault="003A0D7C" w:rsidP="003A0D7C">
      <w:pPr>
        <w:pStyle w:val="ListParagraph"/>
        <w:numPr>
          <w:ilvl w:val="0"/>
          <w:numId w:val="12"/>
        </w:numPr>
        <w:spacing w:after="0" w:line="240" w:lineRule="auto"/>
        <w:rPr>
          <w:rFonts w:ascii="Calibri Light" w:hAnsi="Calibri Light" w:cs="Calibri Light"/>
          <w:sz w:val="20"/>
          <w:szCs w:val="20"/>
          <w:lang w:val="en-US"/>
        </w:rPr>
      </w:pPr>
      <w:r w:rsidRPr="003A0D7C">
        <w:rPr>
          <w:rFonts w:ascii="Calibri Light" w:hAnsi="Calibri Light" w:cs="Calibri Light"/>
          <w:b/>
          <w:bCs/>
          <w:sz w:val="20"/>
          <w:szCs w:val="20"/>
          <w:lang w:val="en-US"/>
        </w:rPr>
        <w:t xml:space="preserve">Achieved 100% AI platform adoption </w:t>
      </w:r>
      <w:r w:rsidRPr="003A0D7C">
        <w:rPr>
          <w:rFonts w:ascii="Calibri Light" w:hAnsi="Calibri Light" w:cs="Calibri Light"/>
          <w:sz w:val="20"/>
          <w:szCs w:val="20"/>
          <w:lang w:val="en-US"/>
        </w:rPr>
        <w:t>across global organization through scalable architecture, robust governance frameworks, and user-centered platform design</w:t>
      </w:r>
    </w:p>
    <w:p w14:paraId="46554ACF" w14:textId="3341EDD0" w:rsidR="002515E1" w:rsidRPr="003A0D7C" w:rsidRDefault="003A0D7C" w:rsidP="003A0D7C">
      <w:pPr>
        <w:pStyle w:val="ListParagraph"/>
        <w:numPr>
          <w:ilvl w:val="0"/>
          <w:numId w:val="12"/>
        </w:numPr>
        <w:spacing w:after="0" w:line="240" w:lineRule="auto"/>
        <w:rPr>
          <w:rFonts w:ascii="Calibri Light" w:hAnsi="Calibri Light" w:cs="Calibri Light"/>
          <w:sz w:val="20"/>
          <w:szCs w:val="20"/>
          <w:lang w:val="en-US"/>
        </w:rPr>
      </w:pPr>
      <w:r w:rsidRPr="003A0D7C">
        <w:rPr>
          <w:rFonts w:ascii="Calibri Light" w:hAnsi="Calibri Light" w:cs="Calibri Light"/>
          <w:b/>
          <w:bCs/>
          <w:sz w:val="20"/>
          <w:szCs w:val="20"/>
          <w:lang w:val="en-US"/>
        </w:rPr>
        <w:t xml:space="preserve">Automated 70% of demand planning </w:t>
      </w:r>
      <w:r w:rsidRPr="003A0D7C">
        <w:rPr>
          <w:rFonts w:ascii="Calibri Light" w:hAnsi="Calibri Light" w:cs="Calibri Light"/>
          <w:sz w:val="20"/>
          <w:szCs w:val="20"/>
          <w:lang w:val="en-US"/>
        </w:rPr>
        <w:t>through enterprise data platform supporting machine learning deployment, managing complex data pipelines from ingestion through model serving</w:t>
      </w:r>
    </w:p>
    <w:p w14:paraId="456B12AC" w14:textId="05B2889F" w:rsidR="00812CB0" w:rsidRPr="0091205E" w:rsidRDefault="0000647C" w:rsidP="00E846AF">
      <w:pPr>
        <w:pBdr>
          <w:bottom w:val="single" w:sz="4" w:space="1" w:color="auto"/>
        </w:pBdr>
        <w:spacing w:before="200" w:line="240" w:lineRule="auto"/>
        <w:jc w:val="both"/>
        <w:rPr>
          <w:rFonts w:ascii="Calibri Light" w:hAnsi="Calibri Light" w:cs="Calibri Light" w:hint="eastAsia"/>
          <w:b/>
          <w:bCs/>
          <w:sz w:val="20"/>
          <w:szCs w:val="20"/>
          <w:lang w:val="en-US" w:eastAsia="ko-KR"/>
        </w:rPr>
      </w:pPr>
      <w:r>
        <w:rPr>
          <w:rFonts w:ascii="Calibri Light" w:hAnsi="Calibri Light" w:cs="Calibri Light" w:hint="eastAsia"/>
          <w:b/>
          <w:bCs/>
          <w:sz w:val="20"/>
          <w:szCs w:val="20"/>
          <w:lang w:val="en-US" w:eastAsia="ko-KR"/>
        </w:rPr>
        <w:t>CORE COMPETENCIES &amp; TECHNICAL EXPERTISE</w:t>
      </w:r>
    </w:p>
    <w:p w14:paraId="50BD4825" w14:textId="77777777" w:rsidR="00DF3598" w:rsidRPr="00DF3598" w:rsidRDefault="00DF3598" w:rsidP="00DF3598">
      <w:pPr>
        <w:spacing w:after="0" w:line="240" w:lineRule="auto"/>
        <w:rPr>
          <w:rFonts w:ascii="Calibri Light" w:hAnsi="Calibri Light" w:cs="Calibri Light"/>
          <w:sz w:val="20"/>
          <w:szCs w:val="20"/>
          <w:lang w:val="en-US"/>
        </w:rPr>
      </w:pPr>
      <w:r w:rsidRPr="00DF3598">
        <w:rPr>
          <w:rFonts w:ascii="Calibri Light" w:hAnsi="Calibri Light" w:cs="Calibri Light"/>
          <w:b/>
          <w:bCs/>
          <w:sz w:val="20"/>
          <w:szCs w:val="20"/>
          <w:lang w:val="en-US"/>
        </w:rPr>
        <w:t>Platform Leadership &amp; Strategy:</w:t>
      </w:r>
      <w:r w:rsidRPr="00DF3598">
        <w:rPr>
          <w:rFonts w:ascii="Calibri Light" w:hAnsi="Calibri Light" w:cs="Calibri Light"/>
          <w:sz w:val="20"/>
          <w:szCs w:val="20"/>
          <w:lang w:val="en-US"/>
        </w:rPr>
        <w:t xml:space="preserve"> Enterprise Data Platform Strategy | Platform Modernization | Cost Optimization | Vendor &amp; Managed Service Management | Outsourced Delivery Models | Platform Reliability &amp; Performance | Scalable Architecture | Business-Technology Alignment</w:t>
      </w:r>
    </w:p>
    <w:p w14:paraId="08858C76" w14:textId="4CE40ED8" w:rsidR="00DF3598" w:rsidRPr="00DF3598" w:rsidRDefault="00DF3598" w:rsidP="00DF3598">
      <w:pPr>
        <w:spacing w:after="0" w:line="240" w:lineRule="auto"/>
        <w:rPr>
          <w:rFonts w:ascii="Calibri Light" w:hAnsi="Calibri Light" w:cs="Calibri Light"/>
          <w:sz w:val="20"/>
          <w:szCs w:val="20"/>
          <w:lang w:val="en-US"/>
        </w:rPr>
      </w:pPr>
      <w:r w:rsidRPr="00DF3598">
        <w:rPr>
          <w:rFonts w:ascii="Calibri Light" w:hAnsi="Calibri Light" w:cs="Calibri Light"/>
          <w:b/>
          <w:bCs/>
          <w:sz w:val="20"/>
          <w:szCs w:val="20"/>
          <w:lang w:val="en-US"/>
        </w:rPr>
        <w:t>Cloud &amp; Data Technologies:</w:t>
      </w:r>
      <w:r w:rsidRPr="00DF3598">
        <w:rPr>
          <w:rFonts w:ascii="Calibri Light" w:hAnsi="Calibri Light" w:cs="Calibri Light"/>
          <w:sz w:val="20"/>
          <w:szCs w:val="20"/>
          <w:lang w:val="en-US"/>
        </w:rPr>
        <w:t xml:space="preserve"> Azure | AWS | Google Cloud Platform | Databricks | Snowflake | Informatica | Collibra | Multi-Cloud Integration | </w:t>
      </w:r>
      <w:r w:rsidR="00E26965">
        <w:rPr>
          <w:rFonts w:ascii="Calibri Light" w:hAnsi="Calibri Light" w:cs="Calibri Light" w:hint="eastAsia"/>
          <w:sz w:val="20"/>
          <w:szCs w:val="20"/>
          <w:lang w:val="en-US" w:eastAsia="ko-KR"/>
        </w:rPr>
        <w:t>ETL/ELT</w:t>
      </w:r>
      <w:r w:rsidRPr="00DF3598">
        <w:rPr>
          <w:rFonts w:ascii="Calibri Light" w:hAnsi="Calibri Light" w:cs="Calibri Light"/>
          <w:sz w:val="20"/>
          <w:szCs w:val="20"/>
          <w:lang w:val="en-US"/>
        </w:rPr>
        <w:t xml:space="preserve"> Pipelines | API Design | MLOps | Real-Time Data Processing | Power BI | Tableau | SAP BI | Looker</w:t>
      </w:r>
    </w:p>
    <w:p w14:paraId="066A3641" w14:textId="77777777" w:rsidR="00DF3598" w:rsidRPr="00DF3598" w:rsidRDefault="00DF3598" w:rsidP="00DF3598">
      <w:pPr>
        <w:spacing w:after="0" w:line="240" w:lineRule="auto"/>
        <w:rPr>
          <w:rFonts w:ascii="Calibri Light" w:hAnsi="Calibri Light" w:cs="Calibri Light"/>
          <w:sz w:val="20"/>
          <w:szCs w:val="20"/>
          <w:lang w:val="en-US"/>
        </w:rPr>
      </w:pPr>
      <w:r w:rsidRPr="00DF3598">
        <w:rPr>
          <w:rFonts w:ascii="Calibri Light" w:hAnsi="Calibri Light" w:cs="Calibri Light"/>
          <w:b/>
          <w:bCs/>
          <w:sz w:val="20"/>
          <w:szCs w:val="20"/>
          <w:lang w:val="en-US"/>
        </w:rPr>
        <w:t>Enterprise Systems:</w:t>
      </w:r>
      <w:r w:rsidRPr="00DF3598">
        <w:rPr>
          <w:rFonts w:ascii="Calibri Light" w:hAnsi="Calibri Light" w:cs="Calibri Light"/>
          <w:sz w:val="20"/>
          <w:szCs w:val="20"/>
          <w:lang w:val="en-US"/>
        </w:rPr>
        <w:t xml:space="preserve"> SAP ERP | Oracle JD Edwards | Siebel CRM</w:t>
      </w:r>
    </w:p>
    <w:p w14:paraId="33B0159C" w14:textId="77777777" w:rsidR="00DF3598" w:rsidRPr="00DF3598" w:rsidRDefault="00DF3598" w:rsidP="00DF3598">
      <w:pPr>
        <w:spacing w:after="0" w:line="240" w:lineRule="auto"/>
        <w:rPr>
          <w:rFonts w:ascii="Calibri Light" w:hAnsi="Calibri Light" w:cs="Calibri Light"/>
          <w:sz w:val="20"/>
          <w:szCs w:val="20"/>
          <w:lang w:val="en-US"/>
        </w:rPr>
      </w:pPr>
      <w:r w:rsidRPr="00DF3598">
        <w:rPr>
          <w:rFonts w:ascii="Calibri Light" w:hAnsi="Calibri Light" w:cs="Calibri Light"/>
          <w:b/>
          <w:bCs/>
          <w:sz w:val="20"/>
          <w:szCs w:val="20"/>
          <w:lang w:val="en-US"/>
        </w:rPr>
        <w:t>Governance &amp; Compliance:</w:t>
      </w:r>
      <w:r w:rsidRPr="00DF3598">
        <w:rPr>
          <w:rFonts w:ascii="Calibri Light" w:hAnsi="Calibri Light" w:cs="Calibri Light"/>
          <w:sz w:val="20"/>
          <w:szCs w:val="20"/>
          <w:lang w:val="en-US"/>
        </w:rPr>
        <w:t xml:space="preserve"> Data Governance Frameworks | GDPR &amp; CCPA Compliance | Cybersecurity Best Practices | Architectural Standards | Data Quality Management | Metadata Management | Master Data Management</w:t>
      </w:r>
    </w:p>
    <w:p w14:paraId="0539CBC8" w14:textId="288E4350" w:rsidR="00DF3598" w:rsidRPr="00DF3598" w:rsidRDefault="00DF3598" w:rsidP="00DF3598">
      <w:pPr>
        <w:spacing w:after="0" w:line="240" w:lineRule="auto"/>
        <w:rPr>
          <w:rFonts w:ascii="Calibri Light" w:hAnsi="Calibri Light" w:cs="Calibri Light"/>
          <w:sz w:val="20"/>
          <w:szCs w:val="20"/>
          <w:lang w:val="en-US"/>
        </w:rPr>
      </w:pPr>
      <w:r w:rsidRPr="00DF3598">
        <w:rPr>
          <w:rFonts w:ascii="Calibri Light" w:hAnsi="Calibri Light" w:cs="Calibri Light"/>
          <w:b/>
          <w:bCs/>
          <w:sz w:val="20"/>
          <w:szCs w:val="20"/>
          <w:lang w:val="en-US"/>
        </w:rPr>
        <w:t>Leadership &amp; Delivery:</w:t>
      </w:r>
      <w:r w:rsidRPr="00DF3598">
        <w:rPr>
          <w:rFonts w:ascii="Calibri Light" w:hAnsi="Calibri Light" w:cs="Calibri Light"/>
          <w:sz w:val="20"/>
          <w:szCs w:val="20"/>
          <w:lang w:val="en-US"/>
        </w:rPr>
        <w:t xml:space="preserve"> Global Team Leadership| Cross-Functional Stakeholder Management | C-Suite Communication | Budget Management | Agile/DevOps/DataOps Methodologies | Change Management</w:t>
      </w:r>
    </w:p>
    <w:p w14:paraId="5AB9B0D3" w14:textId="75DEBD36" w:rsidR="00280D32" w:rsidRPr="0091205E" w:rsidRDefault="00DF3598" w:rsidP="00280D32">
      <w:pPr>
        <w:spacing w:after="0" w:line="240" w:lineRule="auto"/>
        <w:rPr>
          <w:rFonts w:ascii="Calibri Light" w:hAnsi="Calibri Light" w:cs="Calibri Light"/>
          <w:sz w:val="20"/>
          <w:szCs w:val="20"/>
          <w:lang w:val="en-US"/>
        </w:rPr>
      </w:pPr>
      <w:r w:rsidRPr="00DF3598">
        <w:rPr>
          <w:rFonts w:ascii="Calibri Light" w:hAnsi="Calibri Light" w:cs="Calibri Light"/>
          <w:b/>
          <w:bCs/>
          <w:sz w:val="20"/>
          <w:szCs w:val="20"/>
          <w:lang w:val="en-US"/>
        </w:rPr>
        <w:t>Programming &amp; Engineering:</w:t>
      </w:r>
      <w:r w:rsidRPr="00DF3598">
        <w:rPr>
          <w:rFonts w:ascii="Calibri Light" w:hAnsi="Calibri Light" w:cs="Calibri Light"/>
          <w:sz w:val="20"/>
          <w:szCs w:val="20"/>
          <w:lang w:val="en-US"/>
        </w:rPr>
        <w:t xml:space="preserve"> Python | SQL | Java | C | C++</w:t>
      </w:r>
    </w:p>
    <w:p w14:paraId="7A49E08A" w14:textId="372057EA" w:rsidR="00CC3FF3" w:rsidRPr="0091205E" w:rsidRDefault="009554A3" w:rsidP="009554A3">
      <w:pPr>
        <w:pBdr>
          <w:bottom w:val="single" w:sz="4" w:space="1" w:color="auto"/>
        </w:pBdr>
        <w:spacing w:before="200" w:line="240" w:lineRule="auto"/>
        <w:jc w:val="both"/>
        <w:rPr>
          <w:rFonts w:ascii="Calibri Light" w:hAnsi="Calibri Light" w:cs="Calibri Light"/>
          <w:b/>
          <w:bCs/>
          <w:sz w:val="20"/>
          <w:szCs w:val="20"/>
          <w:lang w:val="en-US"/>
        </w:rPr>
      </w:pPr>
      <w:r w:rsidRPr="0091205E">
        <w:rPr>
          <w:rFonts w:ascii="Calibri Light" w:hAnsi="Calibri Light" w:cs="Calibri Light"/>
          <w:b/>
          <w:bCs/>
          <w:sz w:val="20"/>
          <w:szCs w:val="20"/>
          <w:lang w:val="en-US"/>
        </w:rPr>
        <w:t>PROFESSIONAL EXPERIENCE</w:t>
      </w:r>
    </w:p>
    <w:p w14:paraId="27334710" w14:textId="678B10C1" w:rsidR="009554A3" w:rsidRPr="0091205E" w:rsidRDefault="00893BDF" w:rsidP="0020234A">
      <w:pPr>
        <w:shd w:val="clear" w:color="auto" w:fill="DAE9F7" w:themeFill="text2" w:themeFillTint="1A"/>
        <w:spacing w:after="0" w:line="240" w:lineRule="auto"/>
        <w:rPr>
          <w:rFonts w:ascii="Calibri Light" w:hAnsi="Calibri Light" w:cs="Calibri Light"/>
          <w:b/>
          <w:bCs/>
          <w:sz w:val="20"/>
          <w:szCs w:val="20"/>
          <w:lang w:val="en-US"/>
        </w:rPr>
      </w:pPr>
      <w:r w:rsidRPr="00893BDF">
        <w:rPr>
          <w:rFonts w:ascii="Calibri Light" w:hAnsi="Calibri Light" w:cs="Calibri Light"/>
          <w:b/>
          <w:bCs/>
          <w:sz w:val="20"/>
          <w:szCs w:val="20"/>
        </w:rPr>
        <w:t>Global Head of Enterprise Data Platforms &amp; Analytics</w:t>
      </w:r>
      <w:r w:rsidR="00B4490C" w:rsidRPr="0091205E">
        <w:rPr>
          <w:rFonts w:ascii="Calibri Light" w:hAnsi="Calibri Light" w:cs="Calibri Light"/>
          <w:b/>
          <w:bCs/>
          <w:sz w:val="20"/>
          <w:szCs w:val="20"/>
          <w:lang w:val="en-US"/>
        </w:rPr>
        <w:t xml:space="preserve"> </w:t>
      </w:r>
      <w:r w:rsidR="009554A3" w:rsidRPr="0091205E">
        <w:rPr>
          <w:rFonts w:ascii="Calibri Light" w:hAnsi="Calibri Light" w:cs="Calibri Light"/>
          <w:b/>
          <w:bCs/>
          <w:sz w:val="20"/>
          <w:szCs w:val="20"/>
          <w:lang w:val="en-US"/>
        </w:rPr>
        <w:t>| Reckitt, Netherlands | 2021</w:t>
      </w:r>
      <w:r w:rsidR="00500F93" w:rsidRPr="0091205E">
        <w:rPr>
          <w:rFonts w:ascii="Calibri Light" w:hAnsi="Calibri Light" w:cs="Calibri Light"/>
          <w:sz w:val="22"/>
          <w:szCs w:val="22"/>
        </w:rPr>
        <w:t>-</w:t>
      </w:r>
      <w:r w:rsidR="009554A3" w:rsidRPr="0091205E">
        <w:rPr>
          <w:rFonts w:ascii="Calibri Light" w:hAnsi="Calibri Light" w:cs="Calibri Light"/>
          <w:b/>
          <w:bCs/>
          <w:sz w:val="20"/>
          <w:szCs w:val="20"/>
          <w:lang w:val="en-US"/>
        </w:rPr>
        <w:t xml:space="preserve">Present </w:t>
      </w:r>
    </w:p>
    <w:p w14:paraId="45244053" w14:textId="13E36FC0" w:rsidR="00C21CE3" w:rsidRPr="0091205E" w:rsidRDefault="00636082" w:rsidP="00B22097">
      <w:pPr>
        <w:spacing w:before="60" w:after="60" w:line="240" w:lineRule="auto"/>
        <w:jc w:val="both"/>
        <w:rPr>
          <w:rFonts w:ascii="Calibri Light" w:hAnsi="Calibri Light" w:cs="Calibri Light"/>
          <w:b/>
          <w:bCs/>
          <w:sz w:val="20"/>
          <w:szCs w:val="20"/>
          <w:lang w:val="en-US"/>
        </w:rPr>
      </w:pPr>
      <w:r w:rsidRPr="00636082">
        <w:rPr>
          <w:rFonts w:ascii="Calibri Light" w:hAnsi="Calibri Light" w:cs="Calibri Light"/>
          <w:b/>
          <w:bCs/>
          <w:sz w:val="20"/>
          <w:szCs w:val="20"/>
          <w:lang w:val="en-US"/>
        </w:rPr>
        <w:t>LED ENTERPRISE DATA PLATFORM TRANSFORMATION | 30+ FTE | $2M BUDGET | 21 COUNTRIES</w:t>
      </w:r>
    </w:p>
    <w:p w14:paraId="0E5272B4" w14:textId="3091892C" w:rsidR="00495285" w:rsidRPr="00636082" w:rsidRDefault="00636082" w:rsidP="00636082">
      <w:pPr>
        <w:spacing w:after="60" w:line="240" w:lineRule="auto"/>
        <w:rPr>
          <w:rFonts w:ascii="Calibri Light" w:hAnsi="Calibri Light" w:cs="Calibri Light"/>
          <w:sz w:val="20"/>
          <w:szCs w:val="20"/>
          <w:lang w:val="en-US"/>
        </w:rPr>
      </w:pPr>
      <w:r w:rsidRPr="00636082">
        <w:rPr>
          <w:rFonts w:ascii="Calibri Light" w:hAnsi="Calibri Light" w:cs="Calibri Light"/>
          <w:sz w:val="20"/>
          <w:szCs w:val="20"/>
          <w:lang w:val="en-US"/>
        </w:rPr>
        <w:t>Directed enterprise-wide data platform transformation for global CPG leader, delivering C-suite strategy briefings that shaped investment decisions. Managed cross-functional team of 30+ with 4 direct reports, overseeing $2M budget while driving platform modernization, cost optimization, and operational excellence.</w:t>
      </w:r>
    </w:p>
    <w:p w14:paraId="23475729" w14:textId="77777777" w:rsidR="008905B2" w:rsidRPr="008905B2" w:rsidRDefault="008905B2" w:rsidP="008905B2">
      <w:pPr>
        <w:pStyle w:val="ListParagraph"/>
        <w:numPr>
          <w:ilvl w:val="0"/>
          <w:numId w:val="11"/>
        </w:numPr>
        <w:spacing w:after="0" w:line="240" w:lineRule="auto"/>
        <w:rPr>
          <w:rFonts w:ascii="Calibri Light" w:hAnsi="Calibri Light" w:cs="Calibri Light"/>
          <w:sz w:val="20"/>
          <w:szCs w:val="20"/>
          <w:lang w:val="en-US"/>
        </w:rPr>
      </w:pPr>
      <w:r w:rsidRPr="008905B2">
        <w:rPr>
          <w:rFonts w:ascii="Calibri Light" w:hAnsi="Calibri Light" w:cs="Calibri Light"/>
          <w:b/>
          <w:bCs/>
          <w:sz w:val="20"/>
          <w:szCs w:val="20"/>
          <w:lang w:val="en-US"/>
        </w:rPr>
        <w:t xml:space="preserve">Championed enterprise data platform modernization </w:t>
      </w:r>
      <w:r w:rsidRPr="008905B2">
        <w:rPr>
          <w:rFonts w:ascii="Calibri Light" w:hAnsi="Calibri Light" w:cs="Calibri Light"/>
          <w:sz w:val="20"/>
          <w:szCs w:val="20"/>
          <w:lang w:val="en-US"/>
        </w:rPr>
        <w:t>unifying fragmented infrastructure through scalable ML/analytics platform, accelerating time-to-insight by 46% and establishing foundation for AI-driven decision-making across the organization</w:t>
      </w:r>
    </w:p>
    <w:p w14:paraId="02E78B47" w14:textId="77777777" w:rsidR="008905B2" w:rsidRPr="008905B2" w:rsidRDefault="008905B2" w:rsidP="008905B2">
      <w:pPr>
        <w:pStyle w:val="ListParagraph"/>
        <w:numPr>
          <w:ilvl w:val="0"/>
          <w:numId w:val="11"/>
        </w:numPr>
        <w:spacing w:after="0" w:line="240" w:lineRule="auto"/>
        <w:rPr>
          <w:rFonts w:ascii="Calibri Light" w:hAnsi="Calibri Light" w:cs="Calibri Light"/>
          <w:sz w:val="20"/>
          <w:szCs w:val="20"/>
          <w:lang w:val="en-US"/>
        </w:rPr>
      </w:pPr>
      <w:r w:rsidRPr="008905B2">
        <w:rPr>
          <w:rFonts w:ascii="Calibri Light" w:hAnsi="Calibri Light" w:cs="Calibri Light"/>
          <w:b/>
          <w:bCs/>
          <w:sz w:val="20"/>
          <w:szCs w:val="20"/>
          <w:lang w:val="en-US"/>
        </w:rPr>
        <w:t xml:space="preserve">Directed end-to-end multi-cloud platform development </w:t>
      </w:r>
      <w:r w:rsidRPr="008905B2">
        <w:rPr>
          <w:rFonts w:ascii="Calibri Light" w:hAnsi="Calibri Light" w:cs="Calibri Light"/>
          <w:sz w:val="20"/>
          <w:szCs w:val="20"/>
          <w:lang w:val="en-US"/>
        </w:rPr>
        <w:t>(AWS, Azure, GCP) improving data integration efficiency by 40%, building resilient data pipelines that powered cross-functional reporting, analytics, and AI deployment</w:t>
      </w:r>
    </w:p>
    <w:p w14:paraId="07D6CBEF" w14:textId="77777777" w:rsidR="008905B2" w:rsidRPr="008905B2" w:rsidRDefault="008905B2" w:rsidP="008905B2">
      <w:pPr>
        <w:pStyle w:val="ListParagraph"/>
        <w:numPr>
          <w:ilvl w:val="0"/>
          <w:numId w:val="11"/>
        </w:numPr>
        <w:spacing w:after="0" w:line="240" w:lineRule="auto"/>
        <w:rPr>
          <w:rFonts w:ascii="Calibri Light" w:hAnsi="Calibri Light" w:cs="Calibri Light"/>
          <w:b/>
          <w:bCs/>
          <w:sz w:val="20"/>
          <w:szCs w:val="20"/>
          <w:lang w:val="en-US"/>
        </w:rPr>
      </w:pPr>
      <w:r w:rsidRPr="008905B2">
        <w:rPr>
          <w:rFonts w:ascii="Calibri Light" w:hAnsi="Calibri Light" w:cs="Calibri Light"/>
          <w:b/>
          <w:bCs/>
          <w:sz w:val="20"/>
          <w:szCs w:val="20"/>
          <w:lang w:val="en-US"/>
        </w:rPr>
        <w:t xml:space="preserve">Achieved 100% platform adoption </w:t>
      </w:r>
      <w:r w:rsidRPr="008905B2">
        <w:rPr>
          <w:rFonts w:ascii="Calibri Light" w:hAnsi="Calibri Light" w:cs="Calibri Light"/>
          <w:sz w:val="20"/>
          <w:szCs w:val="20"/>
          <w:lang w:val="en-US"/>
        </w:rPr>
        <w:t>across 50+ business units in 21 countries by aligning platform capabilities with business objectives, implementing robust governance frameworks, and ensuring data quality at scale</w:t>
      </w:r>
    </w:p>
    <w:p w14:paraId="565A3896" w14:textId="77777777" w:rsidR="008905B2" w:rsidRPr="008905B2" w:rsidRDefault="008905B2" w:rsidP="008905B2">
      <w:pPr>
        <w:pStyle w:val="ListParagraph"/>
        <w:numPr>
          <w:ilvl w:val="0"/>
          <w:numId w:val="11"/>
        </w:numPr>
        <w:spacing w:after="0" w:line="240" w:lineRule="auto"/>
        <w:rPr>
          <w:rFonts w:ascii="Calibri Light" w:hAnsi="Calibri Light" w:cs="Calibri Light"/>
          <w:sz w:val="20"/>
          <w:szCs w:val="20"/>
          <w:lang w:val="en-US"/>
        </w:rPr>
      </w:pPr>
      <w:r w:rsidRPr="008905B2">
        <w:rPr>
          <w:rFonts w:ascii="Calibri Light" w:hAnsi="Calibri Light" w:cs="Calibri Light"/>
          <w:b/>
          <w:bCs/>
          <w:sz w:val="20"/>
          <w:szCs w:val="20"/>
          <w:lang w:val="en-US"/>
        </w:rPr>
        <w:t xml:space="preserve">Led vendor management and strategic partnerships </w:t>
      </w:r>
      <w:r w:rsidRPr="008905B2">
        <w:rPr>
          <w:rFonts w:ascii="Calibri Light" w:hAnsi="Calibri Light" w:cs="Calibri Light"/>
          <w:sz w:val="20"/>
          <w:szCs w:val="20"/>
          <w:lang w:val="en-US"/>
        </w:rPr>
        <w:t>with Microsoft Azure, Databricks, Snowflake, and managed service providers, optimizing costs by 25% while maintaining platform performance and availability SLAs</w:t>
      </w:r>
    </w:p>
    <w:p w14:paraId="5E39BC21" w14:textId="77777777" w:rsidR="008905B2" w:rsidRPr="008905B2" w:rsidRDefault="008905B2" w:rsidP="008905B2">
      <w:pPr>
        <w:pStyle w:val="ListParagraph"/>
        <w:numPr>
          <w:ilvl w:val="0"/>
          <w:numId w:val="11"/>
        </w:numPr>
        <w:spacing w:after="0" w:line="240" w:lineRule="auto"/>
        <w:rPr>
          <w:rFonts w:ascii="Calibri Light" w:hAnsi="Calibri Light" w:cs="Calibri Light"/>
          <w:sz w:val="20"/>
          <w:szCs w:val="20"/>
          <w:lang w:val="en-US"/>
        </w:rPr>
      </w:pPr>
      <w:r w:rsidRPr="008905B2">
        <w:rPr>
          <w:rFonts w:ascii="Calibri Light" w:hAnsi="Calibri Light" w:cs="Calibri Light"/>
          <w:b/>
          <w:bCs/>
          <w:sz w:val="20"/>
          <w:szCs w:val="20"/>
          <w:lang w:val="en-US"/>
        </w:rPr>
        <w:t xml:space="preserve">Established comprehensive data governance framework </w:t>
      </w:r>
      <w:r w:rsidRPr="008905B2">
        <w:rPr>
          <w:rFonts w:ascii="Calibri Light" w:hAnsi="Calibri Light" w:cs="Calibri Light"/>
          <w:sz w:val="20"/>
          <w:szCs w:val="20"/>
          <w:lang w:val="en-US"/>
        </w:rPr>
        <w:t>ensuring GDPR compliance, implementing data quality monitoring, metadata management, and security controls that increased data trust by 40%</w:t>
      </w:r>
    </w:p>
    <w:p w14:paraId="67F33340" w14:textId="77777777" w:rsidR="008905B2" w:rsidRPr="008905B2" w:rsidRDefault="008905B2" w:rsidP="008905B2">
      <w:pPr>
        <w:pStyle w:val="ListParagraph"/>
        <w:numPr>
          <w:ilvl w:val="0"/>
          <w:numId w:val="11"/>
        </w:numPr>
        <w:spacing w:after="0" w:line="240" w:lineRule="auto"/>
        <w:rPr>
          <w:rFonts w:ascii="Calibri Light" w:hAnsi="Calibri Light" w:cs="Calibri Light"/>
          <w:sz w:val="20"/>
          <w:szCs w:val="20"/>
          <w:lang w:val="en-US"/>
        </w:rPr>
      </w:pPr>
      <w:r w:rsidRPr="008905B2">
        <w:rPr>
          <w:rFonts w:ascii="Calibri Light" w:hAnsi="Calibri Light" w:cs="Calibri Light"/>
          <w:b/>
          <w:bCs/>
          <w:sz w:val="20"/>
          <w:szCs w:val="20"/>
          <w:lang w:val="en-US"/>
        </w:rPr>
        <w:t xml:space="preserve">Expanded digital/e-commerce analytics capabilities </w:t>
      </w:r>
      <w:r w:rsidRPr="008905B2">
        <w:rPr>
          <w:rFonts w:ascii="Calibri Light" w:hAnsi="Calibri Light" w:cs="Calibri Light"/>
          <w:sz w:val="20"/>
          <w:szCs w:val="20"/>
          <w:lang w:val="en-US"/>
        </w:rPr>
        <w:t>to 8 countries by building scalable data platform supporting customer behavior analysis, conversion optimization, and marketing performance tracking</w:t>
      </w:r>
    </w:p>
    <w:p w14:paraId="55500081" w14:textId="7802025A" w:rsidR="003C4C48" w:rsidRPr="008905B2" w:rsidRDefault="008905B2" w:rsidP="008905B2">
      <w:pPr>
        <w:pStyle w:val="ListParagraph"/>
        <w:numPr>
          <w:ilvl w:val="0"/>
          <w:numId w:val="11"/>
        </w:numPr>
        <w:spacing w:after="0" w:line="240" w:lineRule="auto"/>
        <w:rPr>
          <w:rFonts w:ascii="Calibri Light" w:hAnsi="Calibri Light" w:cs="Calibri Light"/>
          <w:sz w:val="20"/>
          <w:szCs w:val="20"/>
          <w:lang w:val="en-US"/>
        </w:rPr>
      </w:pPr>
      <w:r w:rsidRPr="008905B2">
        <w:rPr>
          <w:rFonts w:ascii="Calibri Light" w:hAnsi="Calibri Light" w:cs="Calibri Light"/>
          <w:b/>
          <w:bCs/>
          <w:sz w:val="20"/>
          <w:szCs w:val="20"/>
          <w:lang w:val="en-US"/>
        </w:rPr>
        <w:t xml:space="preserve">Ensured platform reliability and operational excellence </w:t>
      </w:r>
      <w:r w:rsidRPr="008905B2">
        <w:rPr>
          <w:rFonts w:ascii="Calibri Light" w:hAnsi="Calibri Light" w:cs="Calibri Light"/>
          <w:sz w:val="20"/>
          <w:szCs w:val="20"/>
          <w:lang w:val="en-US"/>
        </w:rPr>
        <w:t>achieving 99.5% uptime through proactive monitoring, disaster recovery protocols, and DevOps best practices across global deployments</w:t>
      </w:r>
    </w:p>
    <w:p w14:paraId="5B5F3004" w14:textId="77777777" w:rsidR="003C4C48" w:rsidRPr="0091205E" w:rsidRDefault="003C4C48" w:rsidP="003C4C48">
      <w:pPr>
        <w:spacing w:after="0" w:line="240" w:lineRule="auto"/>
        <w:rPr>
          <w:rFonts w:ascii="Calibri Light" w:hAnsi="Calibri Light" w:cs="Calibri Light"/>
          <w:sz w:val="20"/>
          <w:szCs w:val="20"/>
          <w:lang w:val="en-US"/>
        </w:rPr>
      </w:pPr>
    </w:p>
    <w:p w14:paraId="2912F039" w14:textId="4FCCA81C" w:rsidR="00DA1A5A" w:rsidRPr="0091205E" w:rsidRDefault="0099202B" w:rsidP="0020234A">
      <w:pPr>
        <w:shd w:val="clear" w:color="auto" w:fill="DAE9F7" w:themeFill="text2" w:themeFillTint="1A"/>
        <w:spacing w:after="0" w:line="240" w:lineRule="auto"/>
        <w:rPr>
          <w:rFonts w:ascii="Calibri Light" w:hAnsi="Calibri Light" w:cs="Calibri Light"/>
          <w:b/>
          <w:bCs/>
          <w:sz w:val="20"/>
          <w:szCs w:val="20"/>
          <w:lang w:val="en-US"/>
        </w:rPr>
      </w:pPr>
      <w:r w:rsidRPr="0099202B">
        <w:rPr>
          <w:rFonts w:ascii="Calibri Light" w:hAnsi="Calibri Light" w:cs="Calibri Light"/>
          <w:b/>
          <w:bCs/>
          <w:sz w:val="20"/>
          <w:szCs w:val="20"/>
        </w:rPr>
        <w:t>Global Head of Data Platforms for Supply Chain</w:t>
      </w:r>
      <w:r w:rsidR="005463CE" w:rsidRPr="0091205E">
        <w:rPr>
          <w:rFonts w:ascii="Calibri Light" w:hAnsi="Calibri Light" w:cs="Calibri Light"/>
          <w:b/>
          <w:bCs/>
          <w:sz w:val="20"/>
          <w:szCs w:val="20"/>
          <w:lang w:val="en-US"/>
        </w:rPr>
        <w:t xml:space="preserve"> | Reckitt, New Jersey, USA | </w:t>
      </w:r>
      <w:r w:rsidR="00500F93" w:rsidRPr="0091205E">
        <w:rPr>
          <w:rFonts w:ascii="Calibri Light" w:hAnsi="Calibri Light" w:cs="Calibri Light"/>
          <w:b/>
          <w:bCs/>
          <w:sz w:val="20"/>
          <w:szCs w:val="20"/>
          <w:lang w:val="en-US"/>
        </w:rPr>
        <w:t>2018</w:t>
      </w:r>
      <w:r w:rsidR="004E3A01" w:rsidRPr="0091205E">
        <w:rPr>
          <w:rFonts w:ascii="Calibri Light" w:hAnsi="Calibri Light" w:cs="Calibri Light" w:hint="eastAsia"/>
          <w:b/>
          <w:bCs/>
          <w:sz w:val="20"/>
          <w:szCs w:val="20"/>
          <w:lang w:val="en-US" w:eastAsia="ko-KR"/>
        </w:rPr>
        <w:t xml:space="preserve">- </w:t>
      </w:r>
      <w:r w:rsidR="005463CE" w:rsidRPr="0091205E">
        <w:rPr>
          <w:rFonts w:ascii="Calibri Light" w:hAnsi="Calibri Light" w:cs="Calibri Light"/>
          <w:b/>
          <w:bCs/>
          <w:sz w:val="20"/>
          <w:szCs w:val="20"/>
          <w:lang w:val="en-US"/>
        </w:rPr>
        <w:t>2021</w:t>
      </w:r>
    </w:p>
    <w:p w14:paraId="79F424A1" w14:textId="762124B3" w:rsidR="00BE23B8" w:rsidRPr="0091205E" w:rsidRDefault="0099202B" w:rsidP="00B22097">
      <w:pPr>
        <w:spacing w:before="60" w:after="60" w:line="240" w:lineRule="auto"/>
        <w:jc w:val="both"/>
        <w:rPr>
          <w:rFonts w:ascii="Calibri Light" w:hAnsi="Calibri Light" w:cs="Calibri Light"/>
          <w:b/>
          <w:bCs/>
          <w:sz w:val="20"/>
          <w:szCs w:val="20"/>
          <w:lang w:val="en-US"/>
        </w:rPr>
      </w:pPr>
      <w:r w:rsidRPr="0099202B">
        <w:rPr>
          <w:rFonts w:ascii="Calibri Light" w:hAnsi="Calibri Light" w:cs="Calibri Light"/>
          <w:b/>
          <w:bCs/>
          <w:sz w:val="20"/>
          <w:szCs w:val="20"/>
          <w:lang w:val="en-US"/>
        </w:rPr>
        <w:t>PIONEERED AI-DRIVEN PLATFORM TRANSFORMATION | SCALED ACROSS 5 GLOBAL MARKETS</w:t>
      </w:r>
    </w:p>
    <w:p w14:paraId="0CE99516" w14:textId="31DAA408" w:rsidR="0036079D" w:rsidRPr="0099202B" w:rsidRDefault="0099202B" w:rsidP="0099202B">
      <w:pPr>
        <w:spacing w:after="60" w:line="240" w:lineRule="auto"/>
        <w:jc w:val="both"/>
        <w:rPr>
          <w:rFonts w:ascii="Calibri Light" w:hAnsi="Calibri Light" w:cs="Calibri Light"/>
          <w:sz w:val="20"/>
          <w:szCs w:val="20"/>
          <w:lang w:val="en-US"/>
        </w:rPr>
      </w:pPr>
      <w:r w:rsidRPr="0099202B">
        <w:rPr>
          <w:rFonts w:ascii="Calibri Light" w:hAnsi="Calibri Light" w:cs="Calibri Light"/>
          <w:sz w:val="20"/>
          <w:szCs w:val="20"/>
          <w:lang w:val="en-US"/>
        </w:rPr>
        <w:t>Led data platform transformation across US, UK, France, Australia, and Mexico, building autonomous forecasting platform that automated 70% of demand planning while enabling seamless SAP migration and preserving analytics capabilities.</w:t>
      </w:r>
      <w:r w:rsidR="0036079D" w:rsidRPr="0099202B">
        <w:rPr>
          <w:rFonts w:ascii="Calibri Light" w:hAnsi="Calibri Light" w:cs="Calibri Light"/>
          <w:sz w:val="20"/>
          <w:szCs w:val="20"/>
          <w:lang w:val="en-US"/>
        </w:rPr>
        <w:t xml:space="preserve"> </w:t>
      </w:r>
    </w:p>
    <w:p w14:paraId="0FE53A16" w14:textId="77777777" w:rsidR="00152929" w:rsidRPr="00152929" w:rsidRDefault="00152929" w:rsidP="00152929">
      <w:pPr>
        <w:pStyle w:val="ListParagraph"/>
        <w:numPr>
          <w:ilvl w:val="0"/>
          <w:numId w:val="8"/>
        </w:numPr>
        <w:spacing w:after="0" w:line="240" w:lineRule="auto"/>
        <w:rPr>
          <w:rFonts w:ascii="Calibri Light" w:hAnsi="Calibri Light" w:cs="Calibri Light"/>
          <w:sz w:val="20"/>
          <w:szCs w:val="20"/>
          <w:lang w:val="en-US"/>
        </w:rPr>
      </w:pPr>
      <w:r w:rsidRPr="00152929">
        <w:rPr>
          <w:rFonts w:ascii="Calibri Light" w:hAnsi="Calibri Light" w:cs="Calibri Light"/>
          <w:b/>
          <w:bCs/>
          <w:sz w:val="20"/>
          <w:szCs w:val="20"/>
          <w:lang w:val="en-US"/>
        </w:rPr>
        <w:t xml:space="preserve">Built end-to-end enterprise data platform </w:t>
      </w:r>
      <w:r w:rsidRPr="00152929">
        <w:rPr>
          <w:rFonts w:ascii="Calibri Light" w:hAnsi="Calibri Light" w:cs="Calibri Light"/>
          <w:sz w:val="20"/>
          <w:szCs w:val="20"/>
          <w:lang w:val="en-US"/>
        </w:rPr>
        <w:t>automating demand forecasting for 70% of total revenue and 40% of SKUs through scalable architecture supporting machine learning deployment, real-time data processing, and complex state management</w:t>
      </w:r>
    </w:p>
    <w:p w14:paraId="67F22732" w14:textId="77777777" w:rsidR="00152929" w:rsidRPr="00152929" w:rsidRDefault="00152929" w:rsidP="00152929">
      <w:pPr>
        <w:pStyle w:val="ListParagraph"/>
        <w:numPr>
          <w:ilvl w:val="0"/>
          <w:numId w:val="8"/>
        </w:numPr>
        <w:spacing w:after="0" w:line="240" w:lineRule="auto"/>
        <w:rPr>
          <w:rFonts w:ascii="Calibri Light" w:hAnsi="Calibri Light" w:cs="Calibri Light"/>
          <w:sz w:val="20"/>
          <w:szCs w:val="20"/>
          <w:lang w:val="en-US"/>
        </w:rPr>
      </w:pPr>
      <w:r w:rsidRPr="00152929">
        <w:rPr>
          <w:rFonts w:ascii="Calibri Light" w:hAnsi="Calibri Light" w:cs="Calibri Light"/>
          <w:b/>
          <w:bCs/>
          <w:sz w:val="20"/>
          <w:szCs w:val="20"/>
          <w:lang w:val="en-US"/>
        </w:rPr>
        <w:t xml:space="preserve">Expanded platform to 5 global markets </w:t>
      </w:r>
      <w:r w:rsidRPr="00152929">
        <w:rPr>
          <w:rFonts w:ascii="Calibri Light" w:hAnsi="Calibri Light" w:cs="Calibri Light"/>
          <w:sz w:val="20"/>
          <w:szCs w:val="20"/>
          <w:lang w:val="en-US"/>
        </w:rPr>
        <w:t>by standardizing data ingestion, integration, and governance frameworks—resolving inconsistent methodologies and enabling cross-regional analytics collaboration</w:t>
      </w:r>
    </w:p>
    <w:p w14:paraId="4FD694C3" w14:textId="77777777" w:rsidR="00152929" w:rsidRPr="00152929" w:rsidRDefault="00152929" w:rsidP="00152929">
      <w:pPr>
        <w:pStyle w:val="ListParagraph"/>
        <w:numPr>
          <w:ilvl w:val="0"/>
          <w:numId w:val="8"/>
        </w:numPr>
        <w:spacing w:after="0" w:line="240" w:lineRule="auto"/>
        <w:rPr>
          <w:rFonts w:ascii="Calibri Light" w:hAnsi="Calibri Light" w:cs="Calibri Light"/>
          <w:sz w:val="20"/>
          <w:szCs w:val="20"/>
          <w:lang w:val="en-US"/>
        </w:rPr>
      </w:pPr>
      <w:r w:rsidRPr="00152929">
        <w:rPr>
          <w:rFonts w:ascii="Calibri Light" w:hAnsi="Calibri Light" w:cs="Calibri Light"/>
          <w:b/>
          <w:bCs/>
          <w:sz w:val="20"/>
          <w:szCs w:val="20"/>
          <w:lang w:val="en-US"/>
        </w:rPr>
        <w:t xml:space="preserve">Achieved 10-point forecast accuracy improvement </w:t>
      </w:r>
      <w:r w:rsidRPr="00152929">
        <w:rPr>
          <w:rFonts w:ascii="Calibri Light" w:hAnsi="Calibri Light" w:cs="Calibri Light"/>
          <w:sz w:val="20"/>
          <w:szCs w:val="20"/>
          <w:lang w:val="en-US"/>
        </w:rPr>
        <w:t>(35% to 25% MAPE) through platform-enabled customer-specific models, pattern recognition, and promotion analytics capabilities</w:t>
      </w:r>
    </w:p>
    <w:p w14:paraId="7615D062" w14:textId="77777777" w:rsidR="00152929" w:rsidRPr="00152929" w:rsidRDefault="00152929" w:rsidP="00152929">
      <w:pPr>
        <w:pStyle w:val="ListParagraph"/>
        <w:numPr>
          <w:ilvl w:val="0"/>
          <w:numId w:val="8"/>
        </w:numPr>
        <w:spacing w:after="0" w:line="240" w:lineRule="auto"/>
        <w:rPr>
          <w:rFonts w:ascii="Calibri Light" w:hAnsi="Calibri Light" w:cs="Calibri Light"/>
          <w:sz w:val="20"/>
          <w:szCs w:val="20"/>
          <w:lang w:val="en-US"/>
        </w:rPr>
      </w:pPr>
      <w:r w:rsidRPr="00152929">
        <w:rPr>
          <w:rFonts w:ascii="Calibri Light" w:hAnsi="Calibri Light" w:cs="Calibri Light"/>
          <w:b/>
          <w:bCs/>
          <w:sz w:val="20"/>
          <w:szCs w:val="20"/>
          <w:lang w:val="en-US"/>
        </w:rPr>
        <w:lastRenderedPageBreak/>
        <w:t xml:space="preserve">Managed SAP migration while maintaining platform continuity, </w:t>
      </w:r>
      <w:r w:rsidRPr="00152929">
        <w:rPr>
          <w:rFonts w:ascii="Calibri Light" w:hAnsi="Calibri Light" w:cs="Calibri Light"/>
          <w:sz w:val="20"/>
          <w:szCs w:val="20"/>
          <w:lang w:val="en-US"/>
        </w:rPr>
        <w:t>ensuring zero downtime and preserving forecast accuracy benchmarks through robust data migration strategies and platform resilience planning</w:t>
      </w:r>
    </w:p>
    <w:p w14:paraId="3DE82DBF" w14:textId="77777777" w:rsidR="00152929" w:rsidRPr="00152929" w:rsidRDefault="00152929" w:rsidP="00152929">
      <w:pPr>
        <w:pStyle w:val="ListParagraph"/>
        <w:numPr>
          <w:ilvl w:val="0"/>
          <w:numId w:val="8"/>
        </w:numPr>
        <w:spacing w:after="0" w:line="240" w:lineRule="auto"/>
        <w:rPr>
          <w:rFonts w:ascii="Calibri Light" w:hAnsi="Calibri Light" w:cs="Calibri Light"/>
          <w:sz w:val="20"/>
          <w:szCs w:val="20"/>
          <w:lang w:val="en-US"/>
        </w:rPr>
      </w:pPr>
      <w:r w:rsidRPr="00152929">
        <w:rPr>
          <w:rFonts w:ascii="Calibri Light" w:hAnsi="Calibri Light" w:cs="Calibri Light"/>
          <w:b/>
          <w:bCs/>
          <w:sz w:val="20"/>
          <w:szCs w:val="20"/>
          <w:lang w:val="en-US"/>
        </w:rPr>
        <w:t xml:space="preserve">Launched 3-phase platform rollout strategy </w:t>
      </w:r>
      <w:r w:rsidRPr="00152929">
        <w:rPr>
          <w:rFonts w:ascii="Calibri Light" w:hAnsi="Calibri Light" w:cs="Calibri Light"/>
          <w:sz w:val="20"/>
          <w:szCs w:val="20"/>
          <w:lang w:val="en-US"/>
        </w:rPr>
        <w:t>including ethical AI considerations, controlled experimentation, and phased scaling from 20% to 70% adoption while ensuring data quality and governance at each stage</w:t>
      </w:r>
    </w:p>
    <w:p w14:paraId="70163DCC" w14:textId="0F2FD2D4" w:rsidR="00E3654F" w:rsidRPr="00152929" w:rsidRDefault="00152929" w:rsidP="00152929">
      <w:pPr>
        <w:pStyle w:val="ListParagraph"/>
        <w:numPr>
          <w:ilvl w:val="0"/>
          <w:numId w:val="8"/>
        </w:numPr>
        <w:spacing w:after="0" w:line="240" w:lineRule="auto"/>
        <w:rPr>
          <w:rFonts w:ascii="Calibri Light" w:hAnsi="Calibri Light" w:cs="Calibri Light"/>
          <w:sz w:val="20"/>
          <w:szCs w:val="20"/>
          <w:lang w:val="en-US"/>
        </w:rPr>
      </w:pPr>
      <w:r w:rsidRPr="00152929">
        <w:rPr>
          <w:rFonts w:ascii="Calibri Light" w:hAnsi="Calibri Light" w:cs="Calibri Light"/>
          <w:b/>
          <w:bCs/>
          <w:sz w:val="20"/>
          <w:szCs w:val="20"/>
          <w:lang w:val="en-US"/>
        </w:rPr>
        <w:t xml:space="preserve">Implemented MLOps practices and monitoring </w:t>
      </w:r>
      <w:r w:rsidRPr="00152929">
        <w:rPr>
          <w:rFonts w:ascii="Calibri Light" w:hAnsi="Calibri Light" w:cs="Calibri Light"/>
          <w:sz w:val="20"/>
          <w:szCs w:val="20"/>
          <w:lang w:val="en-US"/>
        </w:rPr>
        <w:t>ensuring model performance, data pipeline reliability, and automated alerting across distributed platform infrastructure</w:t>
      </w:r>
    </w:p>
    <w:p w14:paraId="6DEF8774" w14:textId="77777777" w:rsidR="0091205E" w:rsidRPr="0091205E" w:rsidRDefault="0091205E" w:rsidP="0091205E">
      <w:pPr>
        <w:pStyle w:val="ListParagraph"/>
        <w:spacing w:after="0" w:line="240" w:lineRule="auto"/>
        <w:ind w:left="360"/>
        <w:rPr>
          <w:rFonts w:ascii="Calibri Light" w:hAnsi="Calibri Light" w:cs="Calibri Light"/>
          <w:sz w:val="20"/>
          <w:szCs w:val="20"/>
          <w:lang w:val="en-US"/>
        </w:rPr>
      </w:pPr>
    </w:p>
    <w:p w14:paraId="16043B9C" w14:textId="34A4289B" w:rsidR="00DA1A5A" w:rsidRPr="0091205E" w:rsidRDefault="00F9239F" w:rsidP="005E384C">
      <w:pPr>
        <w:shd w:val="clear" w:color="auto" w:fill="DAE9F7" w:themeFill="text2" w:themeFillTint="1A"/>
        <w:spacing w:after="0" w:line="240" w:lineRule="auto"/>
        <w:rPr>
          <w:rFonts w:ascii="Calibri Light" w:hAnsi="Calibri Light" w:cs="Calibri Light"/>
          <w:b/>
          <w:bCs/>
          <w:sz w:val="20"/>
          <w:szCs w:val="20"/>
          <w:lang w:val="en-US"/>
        </w:rPr>
      </w:pPr>
      <w:r w:rsidRPr="00F9239F">
        <w:rPr>
          <w:rFonts w:ascii="Calibri Light" w:hAnsi="Calibri Light" w:cs="Calibri Light"/>
          <w:b/>
          <w:bCs/>
          <w:sz w:val="20"/>
          <w:szCs w:val="20"/>
        </w:rPr>
        <w:t>Regional Head of Data Platforms for Asia</w:t>
      </w:r>
      <w:r w:rsidR="00531C54" w:rsidRPr="0091205E">
        <w:rPr>
          <w:rFonts w:ascii="Calibri Light" w:hAnsi="Calibri Light" w:cs="Calibri Light"/>
          <w:b/>
          <w:bCs/>
          <w:sz w:val="20"/>
          <w:szCs w:val="20"/>
          <w:lang w:val="en-US"/>
        </w:rPr>
        <w:t xml:space="preserve"> | Reckitt, Malaysia | 2016</w:t>
      </w:r>
      <w:r w:rsidR="00500F93" w:rsidRPr="0091205E">
        <w:rPr>
          <w:rFonts w:ascii="Calibri Light" w:hAnsi="Calibri Light" w:cs="Calibri Light"/>
          <w:b/>
          <w:bCs/>
          <w:sz w:val="20"/>
          <w:szCs w:val="20"/>
          <w:lang w:val="en-US"/>
        </w:rPr>
        <w:t>-</w:t>
      </w:r>
      <w:r w:rsidR="00531C54" w:rsidRPr="0091205E">
        <w:rPr>
          <w:rFonts w:ascii="Calibri Light" w:hAnsi="Calibri Light" w:cs="Calibri Light"/>
          <w:b/>
          <w:bCs/>
          <w:sz w:val="20"/>
          <w:szCs w:val="20"/>
          <w:lang w:val="en-US"/>
        </w:rPr>
        <w:t>2018</w:t>
      </w:r>
    </w:p>
    <w:p w14:paraId="3B9BD70E" w14:textId="32F08C0A" w:rsidR="00964A3E" w:rsidRPr="0091205E" w:rsidRDefault="00F9239F" w:rsidP="005E384C">
      <w:pPr>
        <w:spacing w:before="60" w:after="60" w:line="240" w:lineRule="auto"/>
        <w:rPr>
          <w:rFonts w:ascii="Calibri Light" w:hAnsi="Calibri Light" w:cs="Calibri Light"/>
          <w:b/>
          <w:bCs/>
          <w:sz w:val="20"/>
          <w:szCs w:val="20"/>
          <w:lang w:val="en-US"/>
        </w:rPr>
      </w:pPr>
      <w:r w:rsidRPr="00F9239F">
        <w:rPr>
          <w:rFonts w:ascii="Calibri Light" w:hAnsi="Calibri Light" w:cs="Calibri Light"/>
          <w:b/>
          <w:bCs/>
          <w:sz w:val="20"/>
          <w:szCs w:val="20"/>
          <w:lang w:val="en-US"/>
        </w:rPr>
        <w:t>BUILT REGIONAL BI/ANALYTICS PLATFORM | SCALED ACROSS 10 ASIAN MARKETS</w:t>
      </w:r>
    </w:p>
    <w:p w14:paraId="2D39C435" w14:textId="785C30B3" w:rsidR="001D3C50" w:rsidRPr="00F9239F" w:rsidRDefault="00F9239F" w:rsidP="00F9239F">
      <w:pPr>
        <w:spacing w:after="60" w:line="240" w:lineRule="auto"/>
        <w:rPr>
          <w:rFonts w:ascii="Calibri Light" w:hAnsi="Calibri Light" w:cs="Calibri Light"/>
          <w:sz w:val="20"/>
          <w:szCs w:val="20"/>
          <w:lang w:val="en-US"/>
        </w:rPr>
      </w:pPr>
      <w:r w:rsidRPr="00F9239F">
        <w:rPr>
          <w:rFonts w:ascii="Calibri Light" w:hAnsi="Calibri Light" w:cs="Calibri Light"/>
          <w:sz w:val="20"/>
          <w:szCs w:val="20"/>
          <w:lang w:val="en-US"/>
        </w:rPr>
        <w:t>Led regional data platform transformation by architecting and deploying modern BI infrastructure, establishing data governance, and democratizing analytics capabilities across 10 Asian markets.</w:t>
      </w:r>
    </w:p>
    <w:p w14:paraId="4688B97D" w14:textId="77777777" w:rsidR="00F9239F" w:rsidRPr="00F9239F" w:rsidRDefault="00F9239F" w:rsidP="00F9239F">
      <w:pPr>
        <w:pStyle w:val="ListParagraph"/>
        <w:numPr>
          <w:ilvl w:val="0"/>
          <w:numId w:val="4"/>
        </w:numPr>
        <w:spacing w:after="0" w:line="240" w:lineRule="auto"/>
        <w:rPr>
          <w:rFonts w:ascii="Calibri Light" w:hAnsi="Calibri Light" w:cs="Calibri Light"/>
          <w:sz w:val="20"/>
          <w:szCs w:val="20"/>
          <w:lang w:val="en-US"/>
        </w:rPr>
      </w:pPr>
      <w:r w:rsidRPr="00F9239F">
        <w:rPr>
          <w:rFonts w:ascii="Calibri Light" w:hAnsi="Calibri Light" w:cs="Calibri Light"/>
          <w:b/>
          <w:bCs/>
          <w:sz w:val="20"/>
          <w:szCs w:val="20"/>
          <w:lang w:val="en-US"/>
        </w:rPr>
        <w:t xml:space="preserve">Architected and deployed cloud-based BI platform </w:t>
      </w:r>
      <w:r w:rsidRPr="00F9239F">
        <w:rPr>
          <w:rFonts w:ascii="Calibri Light" w:hAnsi="Calibri Light" w:cs="Calibri Light"/>
          <w:sz w:val="20"/>
          <w:szCs w:val="20"/>
          <w:lang w:val="en-US"/>
        </w:rPr>
        <w:t>for 10 markets using Microsoft Azure and Power BI, replacing legacy systems and enabling self-service analytics—achieving 300% increase in data coverage</w:t>
      </w:r>
    </w:p>
    <w:p w14:paraId="0640D68B" w14:textId="77777777" w:rsidR="00F9239F" w:rsidRPr="00F9239F" w:rsidRDefault="00F9239F" w:rsidP="00F9239F">
      <w:pPr>
        <w:pStyle w:val="ListParagraph"/>
        <w:numPr>
          <w:ilvl w:val="0"/>
          <w:numId w:val="4"/>
        </w:numPr>
        <w:spacing w:after="0" w:line="240" w:lineRule="auto"/>
        <w:rPr>
          <w:rFonts w:ascii="Calibri Light" w:hAnsi="Calibri Light" w:cs="Calibri Light"/>
          <w:sz w:val="20"/>
          <w:szCs w:val="20"/>
          <w:lang w:val="en-US"/>
        </w:rPr>
      </w:pPr>
      <w:r w:rsidRPr="00F9239F">
        <w:rPr>
          <w:rFonts w:ascii="Calibri Light" w:hAnsi="Calibri Light" w:cs="Calibri Light"/>
          <w:b/>
          <w:bCs/>
          <w:sz w:val="20"/>
          <w:szCs w:val="20"/>
          <w:lang w:val="en-US"/>
        </w:rPr>
        <w:t xml:space="preserve">Built scalable data integration pipelines </w:t>
      </w:r>
      <w:r w:rsidRPr="00F9239F">
        <w:rPr>
          <w:rFonts w:ascii="Calibri Light" w:hAnsi="Calibri Light" w:cs="Calibri Light"/>
          <w:sz w:val="20"/>
          <w:szCs w:val="20"/>
          <w:lang w:val="en-US"/>
        </w:rPr>
        <w:t>consolidating sales force automation (SFA/MFA), POS data, syndicated market research, and ERP systems into unified platform providing real-time business visibility</w:t>
      </w:r>
    </w:p>
    <w:p w14:paraId="007335B7" w14:textId="77777777" w:rsidR="00F9239F" w:rsidRPr="00F9239F" w:rsidRDefault="00F9239F" w:rsidP="00F9239F">
      <w:pPr>
        <w:pStyle w:val="ListParagraph"/>
        <w:numPr>
          <w:ilvl w:val="0"/>
          <w:numId w:val="4"/>
        </w:numPr>
        <w:spacing w:after="0" w:line="240" w:lineRule="auto"/>
        <w:rPr>
          <w:rFonts w:ascii="Calibri Light" w:hAnsi="Calibri Light" w:cs="Calibri Light"/>
          <w:sz w:val="20"/>
          <w:szCs w:val="20"/>
          <w:lang w:val="en-US"/>
        </w:rPr>
      </w:pPr>
      <w:r w:rsidRPr="00F9239F">
        <w:rPr>
          <w:rFonts w:ascii="Calibri Light" w:hAnsi="Calibri Light" w:cs="Calibri Light"/>
          <w:b/>
          <w:bCs/>
          <w:sz w:val="20"/>
          <w:szCs w:val="20"/>
          <w:lang w:val="en-US"/>
        </w:rPr>
        <w:t xml:space="preserve">Implemented data governance and quality frameworks </w:t>
      </w:r>
      <w:r w:rsidRPr="00F9239F">
        <w:rPr>
          <w:rFonts w:ascii="Calibri Light" w:hAnsi="Calibri Light" w:cs="Calibri Light"/>
          <w:sz w:val="20"/>
          <w:szCs w:val="20"/>
          <w:lang w:val="en-US"/>
        </w:rPr>
        <w:t>including data lineage tracking, metadata management, and validation protocols that dramatically enhanced platform reliability and user trust</w:t>
      </w:r>
    </w:p>
    <w:p w14:paraId="5EE06F31" w14:textId="77777777" w:rsidR="00F9239F" w:rsidRPr="00F9239F" w:rsidRDefault="00F9239F" w:rsidP="00F9239F">
      <w:pPr>
        <w:pStyle w:val="ListParagraph"/>
        <w:numPr>
          <w:ilvl w:val="0"/>
          <w:numId w:val="4"/>
        </w:numPr>
        <w:spacing w:after="0" w:line="240" w:lineRule="auto"/>
        <w:rPr>
          <w:rFonts w:ascii="Calibri Light" w:hAnsi="Calibri Light" w:cs="Calibri Light"/>
          <w:sz w:val="20"/>
          <w:szCs w:val="20"/>
          <w:lang w:val="en-US"/>
        </w:rPr>
      </w:pPr>
      <w:r w:rsidRPr="00F9239F">
        <w:rPr>
          <w:rFonts w:ascii="Calibri Light" w:hAnsi="Calibri Light" w:cs="Calibri Light"/>
          <w:b/>
          <w:bCs/>
          <w:sz w:val="20"/>
          <w:szCs w:val="20"/>
          <w:lang w:val="en-US"/>
        </w:rPr>
        <w:t xml:space="preserve">Orchestrated platform migration </w:t>
      </w:r>
      <w:r w:rsidRPr="00F9239F">
        <w:rPr>
          <w:rFonts w:ascii="Calibri Light" w:hAnsi="Calibri Light" w:cs="Calibri Light"/>
          <w:sz w:val="20"/>
          <w:szCs w:val="20"/>
          <w:lang w:val="en-US"/>
        </w:rPr>
        <w:t>from legacy systems to Microsoft Power BI, establishing scalable visualization ecosystem and enabling data-driven collaboration across regional teams</w:t>
      </w:r>
    </w:p>
    <w:p w14:paraId="0CDB8CDD" w14:textId="16AC3BB7" w:rsidR="00303478" w:rsidRPr="00F9239F" w:rsidRDefault="00F9239F" w:rsidP="00F9239F">
      <w:pPr>
        <w:pStyle w:val="ListParagraph"/>
        <w:numPr>
          <w:ilvl w:val="0"/>
          <w:numId w:val="4"/>
        </w:numPr>
        <w:spacing w:after="0" w:line="240" w:lineRule="auto"/>
        <w:rPr>
          <w:rFonts w:ascii="Calibri Light" w:hAnsi="Calibri Light" w:cs="Calibri Light"/>
          <w:sz w:val="20"/>
          <w:szCs w:val="20"/>
          <w:lang w:val="en-US"/>
        </w:rPr>
      </w:pPr>
      <w:r w:rsidRPr="00F9239F">
        <w:rPr>
          <w:rFonts w:ascii="Calibri Light" w:hAnsi="Calibri Light" w:cs="Calibri Light"/>
          <w:b/>
          <w:bCs/>
          <w:sz w:val="20"/>
          <w:szCs w:val="20"/>
          <w:lang w:val="en-US"/>
        </w:rPr>
        <w:t xml:space="preserve">Managed vendor relationships </w:t>
      </w:r>
      <w:r w:rsidRPr="00F9239F">
        <w:rPr>
          <w:rFonts w:ascii="Calibri Light" w:hAnsi="Calibri Light" w:cs="Calibri Light"/>
          <w:sz w:val="20"/>
          <w:szCs w:val="20"/>
          <w:lang w:val="en-US"/>
        </w:rPr>
        <w:t>with Microsoft, data providers, and integration partners to optimize platform costs while ensuring performance and support quality</w:t>
      </w:r>
    </w:p>
    <w:p w14:paraId="20ACA853" w14:textId="77777777" w:rsidR="002457D5" w:rsidRPr="0091205E" w:rsidRDefault="002457D5" w:rsidP="005E384C">
      <w:pPr>
        <w:spacing w:after="0" w:line="240" w:lineRule="auto"/>
        <w:rPr>
          <w:rFonts w:ascii="Calibri Light" w:hAnsi="Calibri Light" w:cs="Calibri Light"/>
          <w:sz w:val="20"/>
          <w:szCs w:val="20"/>
          <w:lang w:val="en-US"/>
        </w:rPr>
      </w:pPr>
    </w:p>
    <w:p w14:paraId="25B7A1AE" w14:textId="40B465ED" w:rsidR="00303478" w:rsidRPr="0091205E" w:rsidRDefault="00EB4236" w:rsidP="005E384C">
      <w:pPr>
        <w:shd w:val="clear" w:color="auto" w:fill="DAE9F7" w:themeFill="text2" w:themeFillTint="1A"/>
        <w:spacing w:after="0" w:line="240" w:lineRule="auto"/>
        <w:rPr>
          <w:rFonts w:ascii="Calibri Light" w:hAnsi="Calibri Light" w:cs="Calibri Light"/>
          <w:b/>
          <w:bCs/>
          <w:sz w:val="20"/>
          <w:szCs w:val="20"/>
          <w:lang w:val="en-US"/>
        </w:rPr>
      </w:pPr>
      <w:r w:rsidRPr="00EB4236">
        <w:rPr>
          <w:rFonts w:ascii="Calibri Light" w:hAnsi="Calibri Light" w:cs="Calibri Light"/>
          <w:b/>
          <w:bCs/>
          <w:sz w:val="20"/>
          <w:szCs w:val="20"/>
          <w:lang w:eastAsia="ko-KR"/>
        </w:rPr>
        <w:t>Senior Data Platform Manager</w:t>
      </w:r>
      <w:r w:rsidR="00B4490C" w:rsidRPr="0091205E">
        <w:rPr>
          <w:rFonts w:ascii="Calibri Light" w:hAnsi="Calibri Light" w:cs="Calibri Light"/>
          <w:b/>
          <w:bCs/>
          <w:sz w:val="20"/>
          <w:szCs w:val="20"/>
          <w:lang w:val="en-US"/>
        </w:rPr>
        <w:t xml:space="preserve"> </w:t>
      </w:r>
      <w:r w:rsidR="00303478" w:rsidRPr="0091205E">
        <w:rPr>
          <w:rFonts w:ascii="Calibri Light" w:hAnsi="Calibri Light" w:cs="Calibri Light"/>
          <w:b/>
          <w:bCs/>
          <w:sz w:val="20"/>
          <w:szCs w:val="20"/>
          <w:lang w:val="en-US"/>
        </w:rPr>
        <w:t>| Reckitt, South Korea | 2013</w:t>
      </w:r>
      <w:r w:rsidR="00500F93" w:rsidRPr="0091205E">
        <w:rPr>
          <w:rFonts w:ascii="Calibri Light" w:hAnsi="Calibri Light" w:cs="Calibri Light"/>
          <w:b/>
          <w:bCs/>
          <w:sz w:val="20"/>
          <w:szCs w:val="20"/>
          <w:lang w:val="en-US"/>
        </w:rPr>
        <w:t>-</w:t>
      </w:r>
      <w:r w:rsidR="0037704D" w:rsidRPr="0091205E">
        <w:rPr>
          <w:rFonts w:ascii="Calibri Light" w:hAnsi="Calibri Light" w:cs="Calibri Light" w:hint="eastAsia"/>
          <w:b/>
          <w:bCs/>
          <w:sz w:val="20"/>
          <w:szCs w:val="20"/>
          <w:lang w:val="en-US" w:eastAsia="ko-KR"/>
        </w:rPr>
        <w:t xml:space="preserve"> </w:t>
      </w:r>
      <w:r w:rsidR="00303478" w:rsidRPr="0091205E">
        <w:rPr>
          <w:rFonts w:ascii="Calibri Light" w:hAnsi="Calibri Light" w:cs="Calibri Light"/>
          <w:b/>
          <w:bCs/>
          <w:sz w:val="20"/>
          <w:szCs w:val="20"/>
          <w:lang w:val="en-US"/>
        </w:rPr>
        <w:t>2016</w:t>
      </w:r>
    </w:p>
    <w:p w14:paraId="15395E04" w14:textId="4BECC0D7" w:rsidR="0021201E" w:rsidRPr="0091205E" w:rsidRDefault="00E4502E" w:rsidP="005E384C">
      <w:pPr>
        <w:spacing w:before="60" w:after="60" w:line="240" w:lineRule="auto"/>
        <w:rPr>
          <w:rFonts w:ascii="Calibri Light" w:hAnsi="Calibri Light" w:cs="Calibri Light"/>
          <w:b/>
          <w:bCs/>
          <w:sz w:val="20"/>
          <w:szCs w:val="20"/>
          <w:lang w:val="en-US"/>
        </w:rPr>
      </w:pPr>
      <w:r w:rsidRPr="00E4502E">
        <w:rPr>
          <w:rFonts w:ascii="Calibri Light" w:hAnsi="Calibri Light" w:cs="Calibri Light"/>
          <w:b/>
          <w:bCs/>
          <w:sz w:val="20"/>
          <w:szCs w:val="20"/>
          <w:lang w:val="en-US"/>
        </w:rPr>
        <w:t>LED PLATFORM MODERNIZATION &amp; AUTOMATION</w:t>
      </w:r>
      <w:r w:rsidR="00DA1A5A" w:rsidRPr="0091205E">
        <w:rPr>
          <w:rFonts w:ascii="Calibri Light" w:hAnsi="Calibri Light" w:cs="Calibri Light"/>
          <w:b/>
          <w:bCs/>
          <w:sz w:val="20"/>
          <w:szCs w:val="20"/>
          <w:lang w:val="en-US"/>
        </w:rPr>
        <w:t xml:space="preserve"> | DIRECTED DIGITAL INITIATIVES ACROSS ASIAN MARKETS</w:t>
      </w:r>
    </w:p>
    <w:p w14:paraId="5FF808EB" w14:textId="3A86351C" w:rsidR="00537134" w:rsidRPr="00E4502E" w:rsidRDefault="00E4502E" w:rsidP="00E4502E">
      <w:pPr>
        <w:spacing w:after="60" w:line="240" w:lineRule="auto"/>
        <w:rPr>
          <w:rFonts w:ascii="Calibri Light" w:hAnsi="Calibri Light" w:cs="Calibri Light"/>
          <w:sz w:val="20"/>
          <w:szCs w:val="20"/>
          <w:lang w:val="en-US"/>
        </w:rPr>
      </w:pPr>
      <w:r w:rsidRPr="00E4502E">
        <w:rPr>
          <w:rFonts w:ascii="Calibri Light" w:hAnsi="Calibri Light" w:cs="Calibri Light"/>
          <w:sz w:val="20"/>
          <w:szCs w:val="20"/>
          <w:lang w:val="en-US"/>
        </w:rPr>
        <w:t>Directed digital transformation programs delivering data automation platforms, CRM systems, and analytics tools that improved operational visibility and strategic decision-making.</w:t>
      </w:r>
    </w:p>
    <w:p w14:paraId="0785083E" w14:textId="77777777" w:rsidR="002B1FA8" w:rsidRPr="002B1FA8" w:rsidRDefault="002B1FA8" w:rsidP="002B1FA8">
      <w:pPr>
        <w:pStyle w:val="ListParagraph"/>
        <w:numPr>
          <w:ilvl w:val="0"/>
          <w:numId w:val="9"/>
        </w:numPr>
        <w:spacing w:after="0" w:line="240" w:lineRule="auto"/>
        <w:rPr>
          <w:rFonts w:ascii="Calibri Light" w:hAnsi="Calibri Light" w:cs="Calibri Light"/>
          <w:sz w:val="20"/>
          <w:szCs w:val="20"/>
          <w:lang w:val="en-US"/>
        </w:rPr>
      </w:pPr>
      <w:r w:rsidRPr="002B1FA8">
        <w:rPr>
          <w:rFonts w:ascii="Calibri Light" w:hAnsi="Calibri Light" w:cs="Calibri Light"/>
          <w:b/>
          <w:bCs/>
          <w:sz w:val="20"/>
          <w:szCs w:val="20"/>
          <w:lang w:val="en-US"/>
        </w:rPr>
        <w:t xml:space="preserve">Automated data collection platform </w:t>
      </w:r>
      <w:r w:rsidRPr="002B1FA8">
        <w:rPr>
          <w:rFonts w:ascii="Calibri Light" w:hAnsi="Calibri Light" w:cs="Calibri Light"/>
          <w:sz w:val="20"/>
          <w:szCs w:val="20"/>
          <w:lang w:val="en-US"/>
        </w:rPr>
        <w:t>transitioning from manual weekly/monthly processes to fully automated daily reporting using cloud infrastructure, reducing operational effort by 80%</w:t>
      </w:r>
    </w:p>
    <w:p w14:paraId="1599ED58" w14:textId="77777777" w:rsidR="002B1FA8" w:rsidRPr="002B1FA8" w:rsidRDefault="002B1FA8" w:rsidP="002B1FA8">
      <w:pPr>
        <w:pStyle w:val="ListParagraph"/>
        <w:numPr>
          <w:ilvl w:val="0"/>
          <w:numId w:val="9"/>
        </w:numPr>
        <w:spacing w:after="0" w:line="240" w:lineRule="auto"/>
        <w:rPr>
          <w:rFonts w:ascii="Calibri Light" w:hAnsi="Calibri Light" w:cs="Calibri Light"/>
          <w:sz w:val="20"/>
          <w:szCs w:val="20"/>
          <w:lang w:val="en-US"/>
        </w:rPr>
      </w:pPr>
      <w:r w:rsidRPr="002B1FA8">
        <w:rPr>
          <w:rFonts w:ascii="Calibri Light" w:hAnsi="Calibri Light" w:cs="Calibri Light"/>
          <w:b/>
          <w:bCs/>
          <w:sz w:val="20"/>
          <w:szCs w:val="20"/>
          <w:lang w:val="en-US"/>
        </w:rPr>
        <w:t xml:space="preserve">Led CRM platform implementation </w:t>
      </w:r>
      <w:r w:rsidRPr="002B1FA8">
        <w:rPr>
          <w:rFonts w:ascii="Calibri Light" w:hAnsi="Calibri Light" w:cs="Calibri Light"/>
          <w:sz w:val="20"/>
          <w:szCs w:val="20"/>
          <w:lang w:val="en-US"/>
        </w:rPr>
        <w:t>with integrated order management and analytics modules, building data pipelines that enabled real-time performance tracking</w:t>
      </w:r>
    </w:p>
    <w:p w14:paraId="4D3312FF" w14:textId="77777777" w:rsidR="002B1FA8" w:rsidRPr="002B1FA8" w:rsidRDefault="002B1FA8" w:rsidP="002B1FA8">
      <w:pPr>
        <w:pStyle w:val="ListParagraph"/>
        <w:numPr>
          <w:ilvl w:val="0"/>
          <w:numId w:val="9"/>
        </w:numPr>
        <w:spacing w:after="0" w:line="240" w:lineRule="auto"/>
        <w:rPr>
          <w:rFonts w:ascii="Calibri Light" w:hAnsi="Calibri Light" w:cs="Calibri Light"/>
          <w:sz w:val="20"/>
          <w:szCs w:val="20"/>
          <w:lang w:val="en-US"/>
        </w:rPr>
      </w:pPr>
      <w:r w:rsidRPr="002B1FA8">
        <w:rPr>
          <w:rFonts w:ascii="Calibri Light" w:hAnsi="Calibri Light" w:cs="Calibri Light"/>
          <w:b/>
          <w:bCs/>
          <w:sz w:val="20"/>
          <w:szCs w:val="20"/>
          <w:lang w:val="en-US"/>
        </w:rPr>
        <w:t xml:space="preserve">Implemented SAP Supply Network Planning </w:t>
      </w:r>
      <w:r w:rsidRPr="002B1FA8">
        <w:rPr>
          <w:rFonts w:ascii="Calibri Light" w:hAnsi="Calibri Light" w:cs="Calibri Light"/>
          <w:sz w:val="20"/>
          <w:szCs w:val="20"/>
          <w:lang w:val="en-US"/>
        </w:rPr>
        <w:t>platform enhancing inventory visibility and data integration across Korea and global hubs</w:t>
      </w:r>
    </w:p>
    <w:p w14:paraId="00782A9C" w14:textId="3B6CAC29" w:rsidR="00B4490C" w:rsidRPr="002B1FA8" w:rsidRDefault="002B1FA8" w:rsidP="002B1FA8">
      <w:pPr>
        <w:pStyle w:val="ListParagraph"/>
        <w:numPr>
          <w:ilvl w:val="0"/>
          <w:numId w:val="9"/>
        </w:numPr>
        <w:spacing w:after="0" w:line="240" w:lineRule="auto"/>
        <w:rPr>
          <w:rFonts w:ascii="Calibri Light" w:hAnsi="Calibri Light" w:cs="Calibri Light"/>
          <w:sz w:val="20"/>
          <w:szCs w:val="20"/>
          <w:lang w:val="en-US"/>
        </w:rPr>
      </w:pPr>
      <w:r w:rsidRPr="002B1FA8">
        <w:rPr>
          <w:rFonts w:ascii="Calibri Light" w:hAnsi="Calibri Light" w:cs="Calibri Light"/>
          <w:b/>
          <w:bCs/>
          <w:sz w:val="20"/>
          <w:szCs w:val="20"/>
          <w:lang w:val="en-US"/>
        </w:rPr>
        <w:t xml:space="preserve">Built market-specific analytics platform </w:t>
      </w:r>
      <w:r w:rsidRPr="002B1FA8">
        <w:rPr>
          <w:rFonts w:ascii="Calibri Light" w:hAnsi="Calibri Light" w:cs="Calibri Light"/>
          <w:sz w:val="20"/>
          <w:szCs w:val="20"/>
          <w:lang w:val="en-US"/>
        </w:rPr>
        <w:t>enabling actionable insights that improved product strategy and market alignment</w:t>
      </w:r>
    </w:p>
    <w:p w14:paraId="43033A7D" w14:textId="77777777" w:rsidR="00537134" w:rsidRPr="0091205E" w:rsidRDefault="00537134" w:rsidP="005E384C">
      <w:pPr>
        <w:pStyle w:val="ListParagraph"/>
        <w:spacing w:after="0" w:line="240" w:lineRule="auto"/>
        <w:ind w:left="360"/>
        <w:rPr>
          <w:rFonts w:ascii="Calibri Light" w:hAnsi="Calibri Light" w:cs="Calibri Light"/>
          <w:sz w:val="20"/>
          <w:szCs w:val="20"/>
          <w:lang w:val="en-US"/>
        </w:rPr>
      </w:pPr>
    </w:p>
    <w:p w14:paraId="567FFA3D" w14:textId="5BC666D9" w:rsidR="00B4490C" w:rsidRPr="0091205E" w:rsidRDefault="002B1FA8" w:rsidP="005E384C">
      <w:pPr>
        <w:shd w:val="clear" w:color="auto" w:fill="DAE9F7" w:themeFill="text2" w:themeFillTint="1A"/>
        <w:spacing w:after="0" w:line="240" w:lineRule="auto"/>
        <w:rPr>
          <w:rFonts w:ascii="Calibri Light" w:hAnsi="Calibri Light" w:cs="Calibri Light"/>
          <w:b/>
          <w:bCs/>
          <w:sz w:val="20"/>
          <w:szCs w:val="20"/>
          <w:lang w:val="en-US"/>
        </w:rPr>
      </w:pPr>
      <w:r w:rsidRPr="002B1FA8">
        <w:rPr>
          <w:rFonts w:ascii="Calibri Light" w:hAnsi="Calibri Light" w:cs="Calibri Light"/>
          <w:b/>
          <w:bCs/>
          <w:sz w:val="20"/>
          <w:szCs w:val="20"/>
          <w:lang w:eastAsia="ko-KR"/>
        </w:rPr>
        <w:t>Business Intelligence Platform Manager</w:t>
      </w:r>
      <w:r w:rsidR="00655DA0" w:rsidRPr="0091205E">
        <w:rPr>
          <w:rFonts w:ascii="Calibri Light" w:hAnsi="Calibri Light" w:cs="Calibri Light"/>
          <w:b/>
          <w:bCs/>
          <w:sz w:val="20"/>
          <w:szCs w:val="20"/>
          <w:lang w:val="en-US"/>
        </w:rPr>
        <w:t xml:space="preserve"> | Procter &amp; Gamble, South Korea | 2010</w:t>
      </w:r>
      <w:r w:rsidR="00500F93" w:rsidRPr="0091205E">
        <w:rPr>
          <w:rFonts w:ascii="Calibri Light" w:hAnsi="Calibri Light" w:cs="Calibri Light"/>
          <w:b/>
          <w:bCs/>
          <w:sz w:val="20"/>
          <w:szCs w:val="20"/>
          <w:lang w:val="en-US"/>
        </w:rPr>
        <w:t>-</w:t>
      </w:r>
      <w:r w:rsidR="00655DA0" w:rsidRPr="0091205E">
        <w:rPr>
          <w:rFonts w:ascii="Calibri Light" w:hAnsi="Calibri Light" w:cs="Calibri Light"/>
          <w:b/>
          <w:bCs/>
          <w:sz w:val="20"/>
          <w:szCs w:val="20"/>
          <w:lang w:val="en-US"/>
        </w:rPr>
        <w:t>2013</w:t>
      </w:r>
    </w:p>
    <w:p w14:paraId="6D813B38" w14:textId="4FCDE9AA" w:rsidR="00DA1A5A" w:rsidRPr="0091205E" w:rsidRDefault="00DA1A5A" w:rsidP="005E384C">
      <w:pPr>
        <w:spacing w:before="60" w:after="60" w:line="240" w:lineRule="auto"/>
        <w:rPr>
          <w:rFonts w:ascii="Calibri Light" w:hAnsi="Calibri Light" w:cs="Calibri Light"/>
          <w:b/>
          <w:bCs/>
          <w:sz w:val="20"/>
          <w:szCs w:val="20"/>
          <w:lang w:val="en-US"/>
        </w:rPr>
      </w:pPr>
      <w:r w:rsidRPr="0091205E">
        <w:rPr>
          <w:rFonts w:ascii="Calibri Light" w:hAnsi="Calibri Light" w:cs="Calibri Light"/>
          <w:b/>
          <w:bCs/>
          <w:sz w:val="20"/>
          <w:szCs w:val="20"/>
          <w:lang w:val="en-US"/>
        </w:rPr>
        <w:t xml:space="preserve">ORCHESTRATED REGIONAL TECHNOLOGY DEPLOYMENTS | </w:t>
      </w:r>
      <w:r w:rsidR="007E2B47" w:rsidRPr="0091205E">
        <w:rPr>
          <w:rFonts w:ascii="Calibri Light" w:hAnsi="Calibri Light" w:cs="Calibri Light"/>
          <w:b/>
          <w:bCs/>
          <w:sz w:val="20"/>
          <w:szCs w:val="20"/>
          <w:lang w:val="en-US"/>
        </w:rPr>
        <w:t>LED</w:t>
      </w:r>
      <w:r w:rsidRPr="0091205E">
        <w:rPr>
          <w:rFonts w:ascii="Calibri Light" w:hAnsi="Calibri Light" w:cs="Calibri Light"/>
          <w:b/>
          <w:bCs/>
          <w:sz w:val="20"/>
          <w:szCs w:val="20"/>
          <w:lang w:val="en-US"/>
        </w:rPr>
        <w:t xml:space="preserve"> DIGITAL TRANSFORMATION ACROSS 12 ASIAN MARKETS</w:t>
      </w:r>
    </w:p>
    <w:p w14:paraId="3CF34E22" w14:textId="59AE88AD" w:rsidR="006A4CB1" w:rsidRPr="002B1FA8" w:rsidRDefault="002B1FA8" w:rsidP="002B1FA8">
      <w:pPr>
        <w:spacing w:after="60" w:line="240" w:lineRule="auto"/>
        <w:rPr>
          <w:rFonts w:ascii="Calibri Light" w:hAnsi="Calibri Light" w:cs="Calibri Light"/>
          <w:sz w:val="20"/>
          <w:szCs w:val="20"/>
          <w:lang w:val="en-US"/>
        </w:rPr>
      </w:pPr>
      <w:r w:rsidRPr="002B1FA8">
        <w:rPr>
          <w:rFonts w:ascii="Calibri Light" w:hAnsi="Calibri Light" w:cs="Calibri Light"/>
          <w:sz w:val="20"/>
          <w:szCs w:val="20"/>
          <w:lang w:val="en-US"/>
        </w:rPr>
        <w:t>Championed enterprise-wide implementation of BI platforms, CRM systems, and analytics solutions throughout Asia-Pacific region.</w:t>
      </w:r>
      <w:r w:rsidR="00DA1A5A" w:rsidRPr="002B1FA8">
        <w:rPr>
          <w:rFonts w:ascii="Calibri Light" w:hAnsi="Calibri Light" w:cs="Calibri Light"/>
          <w:sz w:val="20"/>
          <w:szCs w:val="20"/>
          <w:lang w:val="en-US"/>
        </w:rPr>
        <w:t xml:space="preserve"> </w:t>
      </w:r>
    </w:p>
    <w:p w14:paraId="21335F34" w14:textId="77777777" w:rsidR="003F0061" w:rsidRPr="003F0061" w:rsidRDefault="003F0061" w:rsidP="003F0061">
      <w:pPr>
        <w:pStyle w:val="ListParagraph"/>
        <w:numPr>
          <w:ilvl w:val="0"/>
          <w:numId w:val="10"/>
        </w:numPr>
        <w:spacing w:after="0" w:line="240" w:lineRule="auto"/>
        <w:rPr>
          <w:rFonts w:ascii="Calibri Light" w:hAnsi="Calibri Light" w:cs="Calibri Light"/>
          <w:sz w:val="20"/>
          <w:szCs w:val="20"/>
          <w:lang w:val="en-US"/>
        </w:rPr>
      </w:pPr>
      <w:r w:rsidRPr="003F0061">
        <w:rPr>
          <w:rFonts w:ascii="Calibri Light" w:hAnsi="Calibri Light" w:cs="Calibri Light"/>
          <w:b/>
          <w:bCs/>
          <w:sz w:val="20"/>
          <w:szCs w:val="20"/>
          <w:lang w:val="en-US"/>
        </w:rPr>
        <w:t xml:space="preserve">Led 12-country analytics platform rollout </w:t>
      </w:r>
      <w:r w:rsidRPr="003F0061">
        <w:rPr>
          <w:rFonts w:ascii="Calibri Light" w:hAnsi="Calibri Light" w:cs="Calibri Light"/>
          <w:sz w:val="20"/>
          <w:szCs w:val="20"/>
          <w:lang w:val="en-US"/>
        </w:rPr>
        <w:t>standardizing market data access (Nielsen syndicated data) and accelerating executive decision-making through unified reporting infrastructure</w:t>
      </w:r>
    </w:p>
    <w:p w14:paraId="4AD823AF" w14:textId="77777777" w:rsidR="003F0061" w:rsidRPr="003F0061" w:rsidRDefault="003F0061" w:rsidP="003F0061">
      <w:pPr>
        <w:pStyle w:val="ListParagraph"/>
        <w:numPr>
          <w:ilvl w:val="0"/>
          <w:numId w:val="10"/>
        </w:numPr>
        <w:spacing w:after="0" w:line="240" w:lineRule="auto"/>
        <w:rPr>
          <w:rFonts w:ascii="Calibri Light" w:hAnsi="Calibri Light" w:cs="Calibri Light"/>
          <w:sz w:val="20"/>
          <w:szCs w:val="20"/>
          <w:lang w:val="en-US"/>
        </w:rPr>
      </w:pPr>
      <w:r w:rsidRPr="003F0061">
        <w:rPr>
          <w:rFonts w:ascii="Calibri Light" w:hAnsi="Calibri Light" w:cs="Calibri Light"/>
          <w:b/>
          <w:bCs/>
          <w:sz w:val="20"/>
          <w:szCs w:val="20"/>
          <w:lang w:val="en-US"/>
        </w:rPr>
        <w:t xml:space="preserve">Built mobile analytics platform </w:t>
      </w:r>
      <w:r w:rsidRPr="003F0061">
        <w:rPr>
          <w:rFonts w:ascii="Calibri Light" w:hAnsi="Calibri Light" w:cs="Calibri Light"/>
          <w:sz w:val="20"/>
          <w:szCs w:val="20"/>
          <w:lang w:val="en-US"/>
        </w:rPr>
        <w:t>for retail execution tracking, improving compliance by 70% through real-time data capture and dashboard capabilities</w:t>
      </w:r>
    </w:p>
    <w:p w14:paraId="1B72D347" w14:textId="60DDC996" w:rsidR="00DA1A5A" w:rsidRPr="003F0061" w:rsidRDefault="003F0061" w:rsidP="003F0061">
      <w:pPr>
        <w:pStyle w:val="ListParagraph"/>
        <w:numPr>
          <w:ilvl w:val="0"/>
          <w:numId w:val="10"/>
        </w:numPr>
        <w:spacing w:after="0" w:line="240" w:lineRule="auto"/>
        <w:rPr>
          <w:rFonts w:ascii="Calibri Light" w:hAnsi="Calibri Light" w:cs="Calibri Light"/>
          <w:sz w:val="20"/>
          <w:szCs w:val="20"/>
          <w:lang w:val="en-US"/>
        </w:rPr>
      </w:pPr>
      <w:r w:rsidRPr="003F0061">
        <w:rPr>
          <w:rFonts w:ascii="Calibri Light" w:hAnsi="Calibri Light" w:cs="Calibri Light"/>
          <w:b/>
          <w:bCs/>
          <w:sz w:val="20"/>
          <w:szCs w:val="20"/>
          <w:lang w:val="en-US"/>
        </w:rPr>
        <w:t xml:space="preserve">Implemented CRM-based analytics platform </w:t>
      </w:r>
      <w:r w:rsidRPr="003F0061">
        <w:rPr>
          <w:rFonts w:ascii="Calibri Light" w:hAnsi="Calibri Light" w:cs="Calibri Light"/>
          <w:sz w:val="20"/>
          <w:szCs w:val="20"/>
          <w:lang w:val="en-US"/>
        </w:rPr>
        <w:t>that improved promotional ROI by 13% through enhanced data visibility and performance transparency</w:t>
      </w:r>
    </w:p>
    <w:p w14:paraId="5AA0B5E0" w14:textId="77777777" w:rsidR="00537134" w:rsidRPr="0091205E" w:rsidRDefault="00537134" w:rsidP="005E384C">
      <w:pPr>
        <w:spacing w:after="0" w:line="240" w:lineRule="auto"/>
        <w:rPr>
          <w:rFonts w:ascii="Calibri Light" w:hAnsi="Calibri Light" w:cs="Calibri Light"/>
          <w:sz w:val="20"/>
          <w:szCs w:val="20"/>
          <w:lang w:val="en-US"/>
        </w:rPr>
      </w:pPr>
    </w:p>
    <w:p w14:paraId="2429E663" w14:textId="65F81234" w:rsidR="00B4490C" w:rsidRPr="0091205E" w:rsidRDefault="005A38B7" w:rsidP="005E384C">
      <w:pPr>
        <w:shd w:val="clear" w:color="auto" w:fill="DAE9F7" w:themeFill="text2" w:themeFillTint="1A"/>
        <w:spacing w:after="0" w:line="240" w:lineRule="auto"/>
        <w:rPr>
          <w:rFonts w:ascii="Calibri Light" w:hAnsi="Calibri Light" w:cs="Calibri Light"/>
          <w:b/>
          <w:bCs/>
          <w:sz w:val="20"/>
          <w:szCs w:val="20"/>
          <w:lang w:val="en-US"/>
        </w:rPr>
      </w:pPr>
      <w:r w:rsidRPr="0091205E">
        <w:rPr>
          <w:rFonts w:ascii="Calibri Light" w:hAnsi="Calibri Light" w:cs="Calibri Light" w:hint="eastAsia"/>
          <w:b/>
          <w:bCs/>
          <w:sz w:val="20"/>
          <w:szCs w:val="20"/>
          <w:lang w:val="en-US" w:eastAsia="ko-KR"/>
        </w:rPr>
        <w:t xml:space="preserve">IT Consultant - </w:t>
      </w:r>
      <w:r w:rsidR="00B4490C" w:rsidRPr="0091205E">
        <w:rPr>
          <w:rFonts w:ascii="Calibri Light" w:hAnsi="Calibri Light" w:cs="Calibri Light"/>
          <w:b/>
          <w:bCs/>
          <w:sz w:val="20"/>
          <w:szCs w:val="20"/>
          <w:lang w:val="en-US"/>
        </w:rPr>
        <w:t xml:space="preserve">SAP ERP </w:t>
      </w:r>
      <w:r w:rsidRPr="0091205E">
        <w:rPr>
          <w:rFonts w:ascii="Calibri Light" w:hAnsi="Calibri Light" w:cs="Calibri Light" w:hint="eastAsia"/>
          <w:b/>
          <w:bCs/>
          <w:sz w:val="20"/>
          <w:szCs w:val="20"/>
          <w:lang w:val="en-US" w:eastAsia="ko-KR"/>
        </w:rPr>
        <w:t>&amp; Enterprise Solutions</w:t>
      </w:r>
      <w:r w:rsidR="00B4490C" w:rsidRPr="0091205E">
        <w:rPr>
          <w:rFonts w:ascii="Calibri Light" w:hAnsi="Calibri Light" w:cs="Calibri Light"/>
          <w:b/>
          <w:bCs/>
          <w:sz w:val="20"/>
          <w:szCs w:val="20"/>
          <w:lang w:val="en-US"/>
        </w:rPr>
        <w:t xml:space="preserve"> </w:t>
      </w:r>
      <w:r w:rsidR="00655DA0" w:rsidRPr="0091205E">
        <w:rPr>
          <w:rFonts w:ascii="Calibri Light" w:hAnsi="Calibri Light" w:cs="Calibri Light"/>
          <w:b/>
          <w:bCs/>
          <w:sz w:val="20"/>
          <w:szCs w:val="20"/>
          <w:lang w:val="en-US"/>
        </w:rPr>
        <w:t>| SK C&amp;C, South Korea | 2007</w:t>
      </w:r>
      <w:r w:rsidR="00500F93" w:rsidRPr="0091205E">
        <w:rPr>
          <w:rFonts w:ascii="Calibri Light" w:hAnsi="Calibri Light" w:cs="Calibri Light"/>
          <w:b/>
          <w:bCs/>
          <w:sz w:val="20"/>
          <w:szCs w:val="20"/>
          <w:lang w:val="en-US"/>
        </w:rPr>
        <w:t>-</w:t>
      </w:r>
      <w:r w:rsidR="00655DA0" w:rsidRPr="0091205E">
        <w:rPr>
          <w:rFonts w:ascii="Calibri Light" w:hAnsi="Calibri Light" w:cs="Calibri Light"/>
          <w:b/>
          <w:bCs/>
          <w:sz w:val="20"/>
          <w:szCs w:val="20"/>
          <w:lang w:val="en-US"/>
        </w:rPr>
        <w:t>2010</w:t>
      </w:r>
    </w:p>
    <w:p w14:paraId="7B0F94EF" w14:textId="03AA80A6" w:rsidR="0021201E" w:rsidRPr="0091205E" w:rsidRDefault="00DA1A5A" w:rsidP="005E384C">
      <w:pPr>
        <w:spacing w:before="60" w:after="60" w:line="240" w:lineRule="auto"/>
        <w:rPr>
          <w:rFonts w:ascii="Calibri Light" w:hAnsi="Calibri Light" w:cs="Calibri Light"/>
          <w:b/>
          <w:bCs/>
          <w:sz w:val="20"/>
          <w:szCs w:val="20"/>
          <w:lang w:val="en-US"/>
        </w:rPr>
      </w:pPr>
      <w:r w:rsidRPr="0091205E">
        <w:rPr>
          <w:rFonts w:ascii="Calibri Light" w:hAnsi="Calibri Light" w:cs="Calibri Light"/>
          <w:b/>
          <w:bCs/>
          <w:sz w:val="20"/>
          <w:szCs w:val="20"/>
          <w:lang w:val="en-US"/>
        </w:rPr>
        <w:t>LED CROSS-FUNCTIONAL TEAM</w:t>
      </w:r>
      <w:r w:rsidR="0021201E" w:rsidRPr="0091205E">
        <w:rPr>
          <w:rFonts w:ascii="Calibri Light" w:hAnsi="Calibri Light" w:cs="Calibri Light"/>
          <w:b/>
          <w:bCs/>
          <w:sz w:val="20"/>
          <w:szCs w:val="20"/>
          <w:lang w:val="en-US"/>
        </w:rPr>
        <w:t xml:space="preserve"> MEMBERS</w:t>
      </w:r>
      <w:r w:rsidRPr="0091205E">
        <w:rPr>
          <w:rFonts w:ascii="Calibri Light" w:hAnsi="Calibri Light" w:cs="Calibri Light"/>
          <w:b/>
          <w:bCs/>
          <w:sz w:val="20"/>
          <w:szCs w:val="20"/>
          <w:lang w:val="en-US"/>
        </w:rPr>
        <w:t xml:space="preserve"> | CHAMPIONED FINANCIAL AND CONTROLLING MODULE EXCELLENCE</w:t>
      </w:r>
    </w:p>
    <w:p w14:paraId="42E9B22B" w14:textId="793ABC4F" w:rsidR="00DA1A5A" w:rsidRPr="0091205E" w:rsidRDefault="00DA1A5A" w:rsidP="005E384C">
      <w:pPr>
        <w:spacing w:after="60" w:line="240" w:lineRule="auto"/>
        <w:rPr>
          <w:rFonts w:ascii="Calibri Light" w:hAnsi="Calibri Light" w:cs="Calibri Light"/>
          <w:sz w:val="20"/>
          <w:szCs w:val="20"/>
          <w:lang w:val="en-US"/>
        </w:rPr>
      </w:pPr>
      <w:r w:rsidRPr="0091205E">
        <w:rPr>
          <w:rFonts w:ascii="Calibri Light" w:hAnsi="Calibri Light" w:cs="Calibri Light"/>
          <w:sz w:val="20"/>
          <w:szCs w:val="20"/>
          <w:lang w:val="en-US"/>
        </w:rPr>
        <w:t xml:space="preserve">Pioneered SAP Financial (FI) and Controlling (CO) modules implementation, customization, and process transformation initiatives. </w:t>
      </w:r>
      <w:r w:rsidR="007E2B47" w:rsidRPr="0091205E">
        <w:rPr>
          <w:rFonts w:ascii="Calibri Light" w:hAnsi="Calibri Light" w:cs="Calibri Light"/>
          <w:sz w:val="20"/>
          <w:szCs w:val="20"/>
          <w:lang w:val="en-US"/>
        </w:rPr>
        <w:t>P</w:t>
      </w:r>
      <w:r w:rsidRPr="0091205E">
        <w:rPr>
          <w:rFonts w:ascii="Calibri Light" w:hAnsi="Calibri Light" w:cs="Calibri Light"/>
          <w:sz w:val="20"/>
          <w:szCs w:val="20"/>
          <w:lang w:val="en-US"/>
        </w:rPr>
        <w:t>artnered with key business stakeholders to translate complex requirements into technical specifications</w:t>
      </w:r>
      <w:r w:rsidR="00E81C12" w:rsidRPr="0091205E">
        <w:rPr>
          <w:rFonts w:ascii="Calibri Light" w:hAnsi="Calibri Light" w:cs="Calibri Light"/>
          <w:sz w:val="20"/>
          <w:szCs w:val="20"/>
          <w:lang w:val="en-US"/>
        </w:rPr>
        <w:t>.</w:t>
      </w:r>
    </w:p>
    <w:p w14:paraId="7D84AD74" w14:textId="574A08FA" w:rsidR="00CC3FF3" w:rsidRPr="0091205E" w:rsidRDefault="00B4490C" w:rsidP="005E384C">
      <w:pPr>
        <w:pBdr>
          <w:bottom w:val="single" w:sz="4" w:space="1" w:color="auto"/>
        </w:pBdr>
        <w:spacing w:before="200" w:line="240" w:lineRule="auto"/>
        <w:jc w:val="both"/>
        <w:rPr>
          <w:rFonts w:ascii="Calibri Light" w:hAnsi="Calibri Light" w:cs="Calibri Light"/>
          <w:b/>
          <w:bCs/>
          <w:sz w:val="20"/>
          <w:szCs w:val="20"/>
          <w:lang w:val="en-US"/>
        </w:rPr>
      </w:pPr>
      <w:r w:rsidRPr="0091205E">
        <w:rPr>
          <w:rFonts w:ascii="Calibri Light" w:hAnsi="Calibri Light" w:cs="Calibri Light"/>
          <w:b/>
          <w:bCs/>
          <w:sz w:val="20"/>
          <w:szCs w:val="20"/>
          <w:lang w:val="en-US"/>
        </w:rPr>
        <w:t>EDUCATION</w:t>
      </w:r>
    </w:p>
    <w:p w14:paraId="689B2356" w14:textId="6D467C90" w:rsidR="00B4490C" w:rsidRPr="0091205E" w:rsidRDefault="00CC3FF3" w:rsidP="005E384C">
      <w:pPr>
        <w:spacing w:after="0" w:line="240" w:lineRule="auto"/>
        <w:jc w:val="both"/>
        <w:rPr>
          <w:rFonts w:ascii="Calibri Light" w:hAnsi="Calibri Light" w:cs="Calibri Light"/>
          <w:sz w:val="20"/>
          <w:szCs w:val="20"/>
          <w:lang w:val="en-US"/>
        </w:rPr>
      </w:pPr>
      <w:r w:rsidRPr="0091205E">
        <w:rPr>
          <w:rFonts w:ascii="Calibri Light" w:hAnsi="Calibri Light" w:cs="Calibri Light"/>
          <w:sz w:val="20"/>
          <w:szCs w:val="20"/>
          <w:lang w:val="en-US"/>
        </w:rPr>
        <w:t xml:space="preserve">Bachelor Degree in Computer Science and Engineering, </w:t>
      </w:r>
      <w:r w:rsidR="00B4490C" w:rsidRPr="0091205E">
        <w:rPr>
          <w:rFonts w:ascii="Calibri Light" w:hAnsi="Calibri Light" w:cs="Calibri Light"/>
          <w:sz w:val="20"/>
          <w:szCs w:val="20"/>
          <w:lang w:val="en-US"/>
        </w:rPr>
        <w:t>Seoul National University</w:t>
      </w:r>
      <w:r w:rsidRPr="0091205E">
        <w:rPr>
          <w:rFonts w:ascii="Calibri Light" w:hAnsi="Calibri Light" w:cs="Calibri Light"/>
          <w:sz w:val="20"/>
          <w:szCs w:val="20"/>
          <w:lang w:val="en-US"/>
        </w:rPr>
        <w:t xml:space="preserve">, </w:t>
      </w:r>
      <w:r w:rsidR="00B4490C" w:rsidRPr="0091205E">
        <w:rPr>
          <w:rFonts w:ascii="Calibri Light" w:hAnsi="Calibri Light" w:cs="Calibri Light"/>
          <w:sz w:val="20"/>
          <w:szCs w:val="20"/>
          <w:lang w:val="en-US"/>
        </w:rPr>
        <w:t xml:space="preserve">Seoul, </w:t>
      </w:r>
      <w:r w:rsidR="0037704D" w:rsidRPr="0091205E">
        <w:rPr>
          <w:rFonts w:ascii="Calibri Light" w:hAnsi="Calibri Light" w:cs="Calibri Light" w:hint="eastAsia"/>
          <w:sz w:val="20"/>
          <w:szCs w:val="20"/>
          <w:lang w:val="en-US" w:eastAsia="ko-KR"/>
        </w:rPr>
        <w:t xml:space="preserve">South </w:t>
      </w:r>
      <w:r w:rsidR="00B4490C" w:rsidRPr="0091205E">
        <w:rPr>
          <w:rFonts w:ascii="Calibri Light" w:hAnsi="Calibri Light" w:cs="Calibri Light"/>
          <w:sz w:val="20"/>
          <w:szCs w:val="20"/>
          <w:lang w:val="en-US"/>
        </w:rPr>
        <w:t>Korea</w:t>
      </w:r>
      <w:r w:rsidR="00B4490C" w:rsidRPr="0091205E">
        <w:rPr>
          <w:rFonts w:ascii="Calibri Light" w:hAnsi="Calibri Light" w:cs="Calibri Light"/>
          <w:sz w:val="20"/>
          <w:szCs w:val="20"/>
          <w:lang w:val="en-US"/>
        </w:rPr>
        <w:tab/>
      </w:r>
    </w:p>
    <w:p w14:paraId="1C41F4A3" w14:textId="65CAEC6A" w:rsidR="00B4490C" w:rsidRPr="0091205E" w:rsidRDefault="000B7EA6" w:rsidP="005E384C">
      <w:pPr>
        <w:spacing w:after="0" w:line="240" w:lineRule="auto"/>
        <w:jc w:val="both"/>
        <w:rPr>
          <w:rFonts w:ascii="Calibri Light" w:hAnsi="Calibri Light" w:cs="Calibri Light"/>
          <w:i/>
          <w:iCs/>
          <w:sz w:val="7"/>
          <w:szCs w:val="7"/>
          <w:lang w:val="en-US"/>
        </w:rPr>
      </w:pPr>
      <w:r w:rsidRPr="0091205E">
        <w:rPr>
          <w:rFonts w:ascii="Calibri Light" w:hAnsi="Calibri Light" w:cs="Calibri Light"/>
          <w:i/>
          <w:iCs/>
          <w:sz w:val="20"/>
          <w:szCs w:val="20"/>
          <w:lang w:eastAsia="ko-KR"/>
        </w:rPr>
        <w:t>(Top-ranked Korean university, consistently within Top 50 worldwide; admission based on rigorous academic excellence)</w:t>
      </w:r>
    </w:p>
    <w:p w14:paraId="0677FFE9" w14:textId="66889E92" w:rsidR="00920DF2" w:rsidRPr="0091205E" w:rsidRDefault="00920DF2" w:rsidP="00920DF2">
      <w:pPr>
        <w:pBdr>
          <w:bottom w:val="single" w:sz="4" w:space="1" w:color="auto"/>
        </w:pBdr>
        <w:spacing w:before="200" w:line="240" w:lineRule="auto"/>
        <w:jc w:val="both"/>
        <w:rPr>
          <w:rFonts w:ascii="Calibri Light" w:hAnsi="Calibri Light" w:cs="Calibri Light"/>
          <w:b/>
          <w:bCs/>
          <w:sz w:val="20"/>
          <w:szCs w:val="20"/>
          <w:lang w:val="en-US" w:eastAsia="ko-KR"/>
        </w:rPr>
      </w:pPr>
      <w:r w:rsidRPr="0091205E">
        <w:rPr>
          <w:rFonts w:ascii="Calibri Light" w:hAnsi="Calibri Light" w:cs="Calibri Light" w:hint="eastAsia"/>
          <w:b/>
          <w:bCs/>
          <w:sz w:val="20"/>
          <w:szCs w:val="20"/>
          <w:lang w:val="en-US" w:eastAsia="ko-KR"/>
        </w:rPr>
        <w:t>CERTIFICATION</w:t>
      </w:r>
    </w:p>
    <w:p w14:paraId="3700BE16" w14:textId="77777777" w:rsidR="00920DF2" w:rsidRPr="0091205E" w:rsidRDefault="00B4490C" w:rsidP="005E384C">
      <w:pPr>
        <w:spacing w:after="0" w:line="240" w:lineRule="auto"/>
        <w:jc w:val="both"/>
        <w:rPr>
          <w:rFonts w:ascii="Calibri Light" w:hAnsi="Calibri Light" w:cs="Calibri Light"/>
          <w:sz w:val="20"/>
          <w:szCs w:val="20"/>
          <w:lang w:val="en-US"/>
        </w:rPr>
      </w:pPr>
      <w:r w:rsidRPr="0091205E">
        <w:rPr>
          <w:rFonts w:ascii="Calibri Light" w:hAnsi="Calibri Light" w:cs="Calibri Light"/>
          <w:sz w:val="20"/>
          <w:szCs w:val="20"/>
          <w:lang w:val="en-US"/>
        </w:rPr>
        <w:t>Engineer Information Processing</w:t>
      </w:r>
      <w:r w:rsidR="00327699" w:rsidRPr="0091205E">
        <w:rPr>
          <w:rFonts w:ascii="Calibri Light" w:hAnsi="Calibri Light" w:cs="Calibri Light"/>
          <w:sz w:val="20"/>
          <w:szCs w:val="20"/>
          <w:lang w:val="en-US"/>
        </w:rPr>
        <w:t xml:space="preserve">, </w:t>
      </w:r>
      <w:r w:rsidRPr="0091205E">
        <w:rPr>
          <w:rFonts w:ascii="Calibri Light" w:hAnsi="Calibri Light" w:cs="Calibri Light"/>
          <w:sz w:val="20"/>
          <w:szCs w:val="20"/>
          <w:lang w:val="en-US"/>
        </w:rPr>
        <w:t>Issued by Human Resource Development Service of Korea</w:t>
      </w:r>
    </w:p>
    <w:p w14:paraId="513954C9" w14:textId="75180EE8" w:rsidR="009554A3" w:rsidRPr="0091205E" w:rsidRDefault="00B4490C" w:rsidP="005E384C">
      <w:pPr>
        <w:spacing w:after="0" w:line="240" w:lineRule="auto"/>
        <w:jc w:val="both"/>
        <w:rPr>
          <w:rFonts w:ascii="Calibri Light" w:hAnsi="Calibri Light" w:cs="Calibri Light"/>
          <w:sz w:val="20"/>
          <w:szCs w:val="20"/>
          <w:lang w:val="en-US"/>
        </w:rPr>
      </w:pPr>
      <w:r w:rsidRPr="0091205E">
        <w:rPr>
          <w:rFonts w:ascii="Calibri Light" w:hAnsi="Calibri Light" w:cs="Calibri Light"/>
          <w:sz w:val="20"/>
          <w:szCs w:val="20"/>
          <w:lang w:val="en-US"/>
        </w:rPr>
        <w:t>SAP ABAP Workbench 6.40</w:t>
      </w:r>
      <w:r w:rsidR="00327699" w:rsidRPr="0091205E">
        <w:rPr>
          <w:rFonts w:ascii="Calibri Light" w:hAnsi="Calibri Light" w:cs="Calibri Light"/>
          <w:sz w:val="20"/>
          <w:szCs w:val="20"/>
          <w:lang w:val="en-US"/>
        </w:rPr>
        <w:t xml:space="preserve">, </w:t>
      </w:r>
      <w:r w:rsidRPr="0091205E">
        <w:rPr>
          <w:rFonts w:ascii="Calibri Light" w:hAnsi="Calibri Light" w:cs="Calibri Light"/>
          <w:sz w:val="20"/>
          <w:szCs w:val="20"/>
          <w:lang w:val="en-US"/>
        </w:rPr>
        <w:t>Issued by SAP</w:t>
      </w:r>
    </w:p>
    <w:sectPr w:rsidR="009554A3" w:rsidRPr="0091205E" w:rsidSect="000F165A">
      <w:pgSz w:w="11906" w:h="16838"/>
      <w:pgMar w:top="720" w:right="720" w:bottom="535"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C335A"/>
    <w:multiLevelType w:val="hybridMultilevel"/>
    <w:tmpl w:val="96F49C88"/>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D9E68DF"/>
    <w:multiLevelType w:val="multilevel"/>
    <w:tmpl w:val="E31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01896"/>
    <w:multiLevelType w:val="multilevel"/>
    <w:tmpl w:val="CFAC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90B34"/>
    <w:multiLevelType w:val="hybridMultilevel"/>
    <w:tmpl w:val="E53A6C2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3370596"/>
    <w:multiLevelType w:val="hybridMultilevel"/>
    <w:tmpl w:val="DFA087C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3810C2C"/>
    <w:multiLevelType w:val="hybridMultilevel"/>
    <w:tmpl w:val="45728B5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9C60FB4"/>
    <w:multiLevelType w:val="hybridMultilevel"/>
    <w:tmpl w:val="442244C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10B0394"/>
    <w:multiLevelType w:val="hybridMultilevel"/>
    <w:tmpl w:val="D0C0CE3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55054C9"/>
    <w:multiLevelType w:val="multilevel"/>
    <w:tmpl w:val="CB0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330F5"/>
    <w:multiLevelType w:val="hybridMultilevel"/>
    <w:tmpl w:val="C442AFC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90B7AF3"/>
    <w:multiLevelType w:val="hybridMultilevel"/>
    <w:tmpl w:val="2244DC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293AD5"/>
    <w:multiLevelType w:val="multilevel"/>
    <w:tmpl w:val="7552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701C5"/>
    <w:multiLevelType w:val="multilevel"/>
    <w:tmpl w:val="31FA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74A74"/>
    <w:multiLevelType w:val="hybridMultilevel"/>
    <w:tmpl w:val="035C30B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F086312"/>
    <w:multiLevelType w:val="hybridMultilevel"/>
    <w:tmpl w:val="E67A52D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1BA3977"/>
    <w:multiLevelType w:val="hybridMultilevel"/>
    <w:tmpl w:val="89DE81F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2FB6393"/>
    <w:multiLevelType w:val="hybridMultilevel"/>
    <w:tmpl w:val="73B4345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761302B4"/>
    <w:multiLevelType w:val="hybridMultilevel"/>
    <w:tmpl w:val="EA8E0B3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105683469">
    <w:abstractNumId w:val="14"/>
  </w:num>
  <w:num w:numId="2" w16cid:durableId="1758087755">
    <w:abstractNumId w:val="13"/>
  </w:num>
  <w:num w:numId="3" w16cid:durableId="1329560051">
    <w:abstractNumId w:val="5"/>
  </w:num>
  <w:num w:numId="4" w16cid:durableId="583730824">
    <w:abstractNumId w:val="4"/>
  </w:num>
  <w:num w:numId="5" w16cid:durableId="394478727">
    <w:abstractNumId w:val="7"/>
  </w:num>
  <w:num w:numId="6" w16cid:durableId="2125730979">
    <w:abstractNumId w:val="15"/>
  </w:num>
  <w:num w:numId="7" w16cid:durableId="375207070">
    <w:abstractNumId w:val="9"/>
  </w:num>
  <w:num w:numId="8" w16cid:durableId="1109592457">
    <w:abstractNumId w:val="17"/>
  </w:num>
  <w:num w:numId="9" w16cid:durableId="724329566">
    <w:abstractNumId w:val="3"/>
  </w:num>
  <w:num w:numId="10" w16cid:durableId="1337341806">
    <w:abstractNumId w:val="6"/>
  </w:num>
  <w:num w:numId="11" w16cid:durableId="863177237">
    <w:abstractNumId w:val="16"/>
  </w:num>
  <w:num w:numId="12" w16cid:durableId="938101499">
    <w:abstractNumId w:val="0"/>
  </w:num>
  <w:num w:numId="13" w16cid:durableId="144130400">
    <w:abstractNumId w:val="10"/>
  </w:num>
  <w:num w:numId="14" w16cid:durableId="275796386">
    <w:abstractNumId w:val="11"/>
  </w:num>
  <w:num w:numId="15" w16cid:durableId="212085768">
    <w:abstractNumId w:val="1"/>
  </w:num>
  <w:num w:numId="16" w16cid:durableId="142503489">
    <w:abstractNumId w:val="12"/>
  </w:num>
  <w:num w:numId="17" w16cid:durableId="949236258">
    <w:abstractNumId w:val="2"/>
  </w:num>
  <w:num w:numId="18" w16cid:durableId="1196457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90C"/>
    <w:rsid w:val="0000647C"/>
    <w:rsid w:val="000065DE"/>
    <w:rsid w:val="00053D84"/>
    <w:rsid w:val="000A5578"/>
    <w:rsid w:val="000B7EA6"/>
    <w:rsid w:val="000F165A"/>
    <w:rsid w:val="00131744"/>
    <w:rsid w:val="001417D9"/>
    <w:rsid w:val="00152929"/>
    <w:rsid w:val="00183B56"/>
    <w:rsid w:val="0018557B"/>
    <w:rsid w:val="001A0249"/>
    <w:rsid w:val="001B27E0"/>
    <w:rsid w:val="001B541D"/>
    <w:rsid w:val="001D3C50"/>
    <w:rsid w:val="0020234A"/>
    <w:rsid w:val="0021201E"/>
    <w:rsid w:val="002457D5"/>
    <w:rsid w:val="002515E1"/>
    <w:rsid w:val="0025724B"/>
    <w:rsid w:val="00280D32"/>
    <w:rsid w:val="002B1FA8"/>
    <w:rsid w:val="002C1EDF"/>
    <w:rsid w:val="002C60B0"/>
    <w:rsid w:val="002C64AF"/>
    <w:rsid w:val="002F389C"/>
    <w:rsid w:val="00303478"/>
    <w:rsid w:val="003244FB"/>
    <w:rsid w:val="00327699"/>
    <w:rsid w:val="00351648"/>
    <w:rsid w:val="0036079D"/>
    <w:rsid w:val="0037704D"/>
    <w:rsid w:val="0037784A"/>
    <w:rsid w:val="003A0D7C"/>
    <w:rsid w:val="003A58F6"/>
    <w:rsid w:val="003A7A0D"/>
    <w:rsid w:val="003C1112"/>
    <w:rsid w:val="003C4C48"/>
    <w:rsid w:val="003D6F01"/>
    <w:rsid w:val="003E3196"/>
    <w:rsid w:val="003F0061"/>
    <w:rsid w:val="003F12A9"/>
    <w:rsid w:val="004022A2"/>
    <w:rsid w:val="004068BE"/>
    <w:rsid w:val="00417A79"/>
    <w:rsid w:val="00445C6F"/>
    <w:rsid w:val="0048564E"/>
    <w:rsid w:val="00495285"/>
    <w:rsid w:val="004A0651"/>
    <w:rsid w:val="004D6338"/>
    <w:rsid w:val="004E3A01"/>
    <w:rsid w:val="004E5DF4"/>
    <w:rsid w:val="004F31E4"/>
    <w:rsid w:val="00500F93"/>
    <w:rsid w:val="00505EDB"/>
    <w:rsid w:val="00524D8C"/>
    <w:rsid w:val="00531C54"/>
    <w:rsid w:val="005369D5"/>
    <w:rsid w:val="00537134"/>
    <w:rsid w:val="005462A4"/>
    <w:rsid w:val="005463CE"/>
    <w:rsid w:val="005829D1"/>
    <w:rsid w:val="005A38B7"/>
    <w:rsid w:val="005B62C9"/>
    <w:rsid w:val="005C17E7"/>
    <w:rsid w:val="005E384C"/>
    <w:rsid w:val="005E45BB"/>
    <w:rsid w:val="00602C19"/>
    <w:rsid w:val="006062BA"/>
    <w:rsid w:val="006113F5"/>
    <w:rsid w:val="00636082"/>
    <w:rsid w:val="00655DA0"/>
    <w:rsid w:val="00662EFF"/>
    <w:rsid w:val="006678C1"/>
    <w:rsid w:val="00686041"/>
    <w:rsid w:val="00694EBB"/>
    <w:rsid w:val="006A4CB1"/>
    <w:rsid w:val="006C2087"/>
    <w:rsid w:val="006C5CC6"/>
    <w:rsid w:val="006C640E"/>
    <w:rsid w:val="006D4B6F"/>
    <w:rsid w:val="006D7E26"/>
    <w:rsid w:val="006F3601"/>
    <w:rsid w:val="006F6977"/>
    <w:rsid w:val="0073457F"/>
    <w:rsid w:val="00760B53"/>
    <w:rsid w:val="00792C6E"/>
    <w:rsid w:val="007A1BC6"/>
    <w:rsid w:val="007A7CB8"/>
    <w:rsid w:val="007C792F"/>
    <w:rsid w:val="007D0A67"/>
    <w:rsid w:val="007E0351"/>
    <w:rsid w:val="007E0F15"/>
    <w:rsid w:val="007E2B47"/>
    <w:rsid w:val="007F353B"/>
    <w:rsid w:val="00812CB0"/>
    <w:rsid w:val="00826857"/>
    <w:rsid w:val="0084508E"/>
    <w:rsid w:val="0084566F"/>
    <w:rsid w:val="008656EA"/>
    <w:rsid w:val="00887022"/>
    <w:rsid w:val="008905B2"/>
    <w:rsid w:val="00893BDF"/>
    <w:rsid w:val="008C6494"/>
    <w:rsid w:val="008E24F9"/>
    <w:rsid w:val="009103BB"/>
    <w:rsid w:val="0091205E"/>
    <w:rsid w:val="00920DF2"/>
    <w:rsid w:val="00926EFA"/>
    <w:rsid w:val="009554A3"/>
    <w:rsid w:val="00964A3E"/>
    <w:rsid w:val="0099202B"/>
    <w:rsid w:val="00A45C80"/>
    <w:rsid w:val="00A471BF"/>
    <w:rsid w:val="00A5257D"/>
    <w:rsid w:val="00A648AB"/>
    <w:rsid w:val="00A94D7C"/>
    <w:rsid w:val="00AA1B9D"/>
    <w:rsid w:val="00AE12BD"/>
    <w:rsid w:val="00AE72EE"/>
    <w:rsid w:val="00AF4030"/>
    <w:rsid w:val="00AF6318"/>
    <w:rsid w:val="00B03C83"/>
    <w:rsid w:val="00B22097"/>
    <w:rsid w:val="00B4490C"/>
    <w:rsid w:val="00B65125"/>
    <w:rsid w:val="00B92CA3"/>
    <w:rsid w:val="00BE23B8"/>
    <w:rsid w:val="00BF528F"/>
    <w:rsid w:val="00C21CE3"/>
    <w:rsid w:val="00C369A4"/>
    <w:rsid w:val="00C53BDE"/>
    <w:rsid w:val="00C97A90"/>
    <w:rsid w:val="00CA4E2F"/>
    <w:rsid w:val="00CA638E"/>
    <w:rsid w:val="00CA68C3"/>
    <w:rsid w:val="00CB30F7"/>
    <w:rsid w:val="00CC28EA"/>
    <w:rsid w:val="00CC3FF3"/>
    <w:rsid w:val="00CD7092"/>
    <w:rsid w:val="00CF23BF"/>
    <w:rsid w:val="00D422CC"/>
    <w:rsid w:val="00D71338"/>
    <w:rsid w:val="00D85029"/>
    <w:rsid w:val="00DA1A5A"/>
    <w:rsid w:val="00DB7FA7"/>
    <w:rsid w:val="00DF3598"/>
    <w:rsid w:val="00E01D70"/>
    <w:rsid w:val="00E25A6D"/>
    <w:rsid w:val="00E26709"/>
    <w:rsid w:val="00E26965"/>
    <w:rsid w:val="00E3654F"/>
    <w:rsid w:val="00E4502E"/>
    <w:rsid w:val="00E614CB"/>
    <w:rsid w:val="00E81C12"/>
    <w:rsid w:val="00E846AF"/>
    <w:rsid w:val="00EA4836"/>
    <w:rsid w:val="00EB4236"/>
    <w:rsid w:val="00EB4F3C"/>
    <w:rsid w:val="00F0234B"/>
    <w:rsid w:val="00F0411E"/>
    <w:rsid w:val="00F336A5"/>
    <w:rsid w:val="00F579B4"/>
    <w:rsid w:val="00F64CBA"/>
    <w:rsid w:val="00F9239F"/>
    <w:rsid w:val="00FC05B8"/>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19508"/>
  <w15:chartTrackingRefBased/>
  <w15:docId w15:val="{DE839AE8-79CF-E24C-8EEF-32DD14BA6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DF2"/>
  </w:style>
  <w:style w:type="paragraph" w:styleId="Heading1">
    <w:name w:val="heading 1"/>
    <w:basedOn w:val="Normal"/>
    <w:next w:val="Normal"/>
    <w:link w:val="Heading1Char"/>
    <w:uiPriority w:val="9"/>
    <w:qFormat/>
    <w:rsid w:val="00B44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90C"/>
    <w:rPr>
      <w:rFonts w:eastAsiaTheme="majorEastAsia" w:cstheme="majorBidi"/>
      <w:color w:val="272727" w:themeColor="text1" w:themeTint="D8"/>
    </w:rPr>
  </w:style>
  <w:style w:type="paragraph" w:styleId="Title">
    <w:name w:val="Title"/>
    <w:basedOn w:val="Normal"/>
    <w:next w:val="Normal"/>
    <w:link w:val="TitleChar"/>
    <w:uiPriority w:val="10"/>
    <w:qFormat/>
    <w:rsid w:val="00B44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90C"/>
    <w:pPr>
      <w:spacing w:before="160"/>
      <w:jc w:val="center"/>
    </w:pPr>
    <w:rPr>
      <w:i/>
      <w:iCs/>
      <w:color w:val="404040" w:themeColor="text1" w:themeTint="BF"/>
    </w:rPr>
  </w:style>
  <w:style w:type="character" w:customStyle="1" w:styleId="QuoteChar">
    <w:name w:val="Quote Char"/>
    <w:basedOn w:val="DefaultParagraphFont"/>
    <w:link w:val="Quote"/>
    <w:uiPriority w:val="29"/>
    <w:rsid w:val="00B4490C"/>
    <w:rPr>
      <w:i/>
      <w:iCs/>
      <w:color w:val="404040" w:themeColor="text1" w:themeTint="BF"/>
    </w:rPr>
  </w:style>
  <w:style w:type="paragraph" w:styleId="ListParagraph">
    <w:name w:val="List Paragraph"/>
    <w:basedOn w:val="Normal"/>
    <w:uiPriority w:val="34"/>
    <w:qFormat/>
    <w:rsid w:val="00B4490C"/>
    <w:pPr>
      <w:ind w:left="720"/>
      <w:contextualSpacing/>
    </w:pPr>
  </w:style>
  <w:style w:type="character" w:styleId="IntenseEmphasis">
    <w:name w:val="Intense Emphasis"/>
    <w:basedOn w:val="DefaultParagraphFont"/>
    <w:uiPriority w:val="21"/>
    <w:qFormat/>
    <w:rsid w:val="00B4490C"/>
    <w:rPr>
      <w:i/>
      <w:iCs/>
      <w:color w:val="0F4761" w:themeColor="accent1" w:themeShade="BF"/>
    </w:rPr>
  </w:style>
  <w:style w:type="paragraph" w:styleId="IntenseQuote">
    <w:name w:val="Intense Quote"/>
    <w:basedOn w:val="Normal"/>
    <w:next w:val="Normal"/>
    <w:link w:val="IntenseQuoteChar"/>
    <w:uiPriority w:val="30"/>
    <w:qFormat/>
    <w:rsid w:val="00B44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90C"/>
    <w:rPr>
      <w:i/>
      <w:iCs/>
      <w:color w:val="0F4761" w:themeColor="accent1" w:themeShade="BF"/>
    </w:rPr>
  </w:style>
  <w:style w:type="character" w:styleId="IntenseReference">
    <w:name w:val="Intense Reference"/>
    <w:basedOn w:val="DefaultParagraphFont"/>
    <w:uiPriority w:val="32"/>
    <w:qFormat/>
    <w:rsid w:val="00B4490C"/>
    <w:rPr>
      <w:b/>
      <w:bCs/>
      <w:smallCaps/>
      <w:color w:val="0F4761" w:themeColor="accent1" w:themeShade="BF"/>
      <w:spacing w:val="5"/>
    </w:rPr>
  </w:style>
  <w:style w:type="character" w:styleId="Hyperlink">
    <w:name w:val="Hyperlink"/>
    <w:basedOn w:val="DefaultParagraphFont"/>
    <w:uiPriority w:val="99"/>
    <w:unhideWhenUsed/>
    <w:rsid w:val="00CB30F7"/>
    <w:rPr>
      <w:color w:val="467886" w:themeColor="hyperlink"/>
      <w:u w:val="single"/>
    </w:rPr>
  </w:style>
  <w:style w:type="character" w:styleId="UnresolvedMention">
    <w:name w:val="Unresolved Mention"/>
    <w:basedOn w:val="DefaultParagraphFont"/>
    <w:uiPriority w:val="99"/>
    <w:semiHidden/>
    <w:unhideWhenUsed/>
    <w:rsid w:val="007E0351"/>
    <w:rPr>
      <w:color w:val="605E5C"/>
      <w:shd w:val="clear" w:color="auto" w:fill="E1DFDD"/>
    </w:rPr>
  </w:style>
  <w:style w:type="character" w:styleId="CommentReference">
    <w:name w:val="annotation reference"/>
    <w:basedOn w:val="DefaultParagraphFont"/>
    <w:uiPriority w:val="99"/>
    <w:semiHidden/>
    <w:unhideWhenUsed/>
    <w:rsid w:val="005829D1"/>
    <w:rPr>
      <w:sz w:val="16"/>
      <w:szCs w:val="16"/>
    </w:rPr>
  </w:style>
  <w:style w:type="paragraph" w:styleId="CommentText">
    <w:name w:val="annotation text"/>
    <w:basedOn w:val="Normal"/>
    <w:link w:val="CommentTextChar"/>
    <w:uiPriority w:val="99"/>
    <w:unhideWhenUsed/>
    <w:rsid w:val="005829D1"/>
    <w:pPr>
      <w:spacing w:line="240" w:lineRule="auto"/>
    </w:pPr>
    <w:rPr>
      <w:sz w:val="20"/>
      <w:szCs w:val="20"/>
    </w:rPr>
  </w:style>
  <w:style w:type="character" w:customStyle="1" w:styleId="CommentTextChar">
    <w:name w:val="Comment Text Char"/>
    <w:basedOn w:val="DefaultParagraphFont"/>
    <w:link w:val="CommentText"/>
    <w:uiPriority w:val="99"/>
    <w:rsid w:val="005829D1"/>
    <w:rPr>
      <w:sz w:val="20"/>
      <w:szCs w:val="20"/>
    </w:rPr>
  </w:style>
  <w:style w:type="paragraph" w:styleId="CommentSubject">
    <w:name w:val="annotation subject"/>
    <w:basedOn w:val="CommentText"/>
    <w:next w:val="CommentText"/>
    <w:link w:val="CommentSubjectChar"/>
    <w:uiPriority w:val="99"/>
    <w:semiHidden/>
    <w:unhideWhenUsed/>
    <w:rsid w:val="005829D1"/>
    <w:rPr>
      <w:b/>
      <w:bCs/>
    </w:rPr>
  </w:style>
  <w:style w:type="character" w:customStyle="1" w:styleId="CommentSubjectChar">
    <w:name w:val="Comment Subject Char"/>
    <w:basedOn w:val="CommentTextChar"/>
    <w:link w:val="CommentSubject"/>
    <w:uiPriority w:val="99"/>
    <w:semiHidden/>
    <w:rsid w:val="005829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pout@gmail.com" TargetMode="External"/><Relationship Id="rId5" Type="http://schemas.openxmlformats.org/officeDocument/2006/relationships/hyperlink" Target="mailto:rapou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1423</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K</dc:creator>
  <cp:keywords/>
  <dc:description/>
  <cp:lastModifiedBy>Henry Jung</cp:lastModifiedBy>
  <cp:revision>40</cp:revision>
  <dcterms:created xsi:type="dcterms:W3CDTF">2025-06-05T13:51:00Z</dcterms:created>
  <dcterms:modified xsi:type="dcterms:W3CDTF">2025-12-04T22:01:00Z</dcterms:modified>
</cp:coreProperties>
</file>