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2012, 2014 Oracle and/or its affiliates.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rights reserved. Use is subject to license terms.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file is available and licensed under the following license: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met: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- Redistributions of source code must retain the above copyright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- Redistributions in binary form must reproduce the above copyright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the documentation and/or other materials provided with the distribution.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- Neither the name of Oracle nor the names of its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contributors may be used to endorse or promote products derived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from this software 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THE COPYRIGHT HOLDERS AND CONTRIBUTORS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"AS IS" AND ANY EXPRESS OR IMPLIED WARRANTIES, INCLUDING, BUT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LIMITED TO, THE IMPLIED WARRANTIES OF MERCHANTABILITY AND FITNESS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PARTICULAR PURPOSE ARE DISCLAIMED. IN NO EVENT SHALL THE COPYRIGHT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OWNER OR CONTRIBUTORS BE LIABLE FOR ANY DIRECT, INDIRECT, INCIDENTAL,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SPECIAL, EXEMPLARY, OR CONSEQUENTIAL DAMAGES (INCLUDING, BUT NOT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LIMITED TO, PROCUREMENT OF SUBSTITUTE GOODS OR SERVICES; LOSS OF USE,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DATA, OR PROFITS; OR BUSINESS INTERRUPTION) HOWEVER CAUSED AND ON ANY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THEORY OF LIABILITY, WHETHER IN CONTRACT, STRICT LIABILITY, OR TORT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(INCLUDING NEGLIGENCE OR OTHERWISE) ARISING IN ANY WAY OUT OF THE USE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THIS 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