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5AECB" w14:textId="377398A4" w:rsidR="00196999" w:rsidRPr="00CE09AE" w:rsidRDefault="00473722">
      <w:pPr>
        <w:rPr>
          <w:rFonts w:ascii="Calibri" w:hAnsi="Calibri"/>
          <w:b/>
          <w:i/>
          <w:sz w:val="36"/>
          <w:szCs w:val="36"/>
        </w:rPr>
      </w:pPr>
      <w:r>
        <w:rPr>
          <w:rFonts w:ascii="Calibri" w:hAnsi="Calibri"/>
          <w:b/>
          <w:sz w:val="36"/>
          <w:szCs w:val="36"/>
        </w:rPr>
        <w:t>Indian Pipe</w:t>
      </w:r>
      <w:r w:rsidR="00CE09AE">
        <w:rPr>
          <w:rFonts w:ascii="Calibri" w:hAnsi="Calibri"/>
          <w:b/>
          <w:sz w:val="36"/>
          <w:szCs w:val="36"/>
        </w:rPr>
        <w:t xml:space="preserve">, </w:t>
      </w:r>
      <w:r>
        <w:rPr>
          <w:rFonts w:ascii="Calibri" w:hAnsi="Calibri"/>
          <w:b/>
          <w:i/>
          <w:sz w:val="36"/>
          <w:szCs w:val="36"/>
        </w:rPr>
        <w:t>Monotropa uniflora</w:t>
      </w:r>
    </w:p>
    <w:p w14:paraId="1DE6E88B" w14:textId="77777777" w:rsidR="0064320D" w:rsidRPr="009D2BD5" w:rsidRDefault="0064320D">
      <w:pPr>
        <w:rPr>
          <w:rFonts w:ascii="Calibri" w:hAnsi="Calibri"/>
          <w:sz w:val="22"/>
          <w:szCs w:val="22"/>
        </w:rPr>
      </w:pPr>
    </w:p>
    <w:p w14:paraId="53E0E9DE" w14:textId="72B4C8A9" w:rsidR="00774FB4" w:rsidRPr="00925684" w:rsidRDefault="00774FB4" w:rsidP="00774FB4">
      <w:pPr>
        <w:rPr>
          <w:rFonts w:ascii="Calibri" w:hAnsi="Calibri"/>
          <w:sz w:val="22"/>
          <w:szCs w:val="22"/>
        </w:rPr>
      </w:pPr>
      <w:r>
        <w:rPr>
          <w:rFonts w:eastAsia="Times New Roman"/>
          <w:noProof/>
        </w:rPr>
        <w:drawing>
          <wp:anchor distT="0" distB="0" distL="114300" distR="114300" simplePos="0" relativeHeight="251662336" behindDoc="0" locked="0" layoutInCell="1" allowOverlap="1" wp14:anchorId="1C533FB1" wp14:editId="50B95AF7">
            <wp:simplePos x="0" y="0"/>
            <wp:positionH relativeFrom="column">
              <wp:posOffset>3368675</wp:posOffset>
            </wp:positionH>
            <wp:positionV relativeFrom="paragraph">
              <wp:posOffset>126365</wp:posOffset>
            </wp:positionV>
            <wp:extent cx="2377440" cy="3437890"/>
            <wp:effectExtent l="0" t="0" r="10160" b="0"/>
            <wp:wrapSquare wrapText="bothSides"/>
            <wp:docPr id="1" name="Picture 1" descr="onotropa unif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otropa uniflo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3437890"/>
                    </a:xfrm>
                    <a:prstGeom prst="rect">
                      <a:avLst/>
                    </a:prstGeom>
                    <a:noFill/>
                    <a:ln>
                      <a:noFill/>
                    </a:ln>
                  </pic:spPr>
                </pic:pic>
              </a:graphicData>
            </a:graphic>
            <wp14:sizeRelH relativeFrom="page">
              <wp14:pctWidth>0</wp14:pctWidth>
            </wp14:sizeRelH>
            <wp14:sizeRelV relativeFrom="page">
              <wp14:pctHeight>0</wp14:pctHeight>
            </wp14:sizeRelV>
          </wp:anchor>
        </w:drawing>
      </w:r>
      <w:r w:rsidR="009168D9" w:rsidRPr="008C4786">
        <w:rPr>
          <w:rFonts w:ascii="Calibri" w:hAnsi="Calibri"/>
          <w:b/>
          <w:sz w:val="22"/>
          <w:szCs w:val="22"/>
        </w:rPr>
        <w:t>Name</w:t>
      </w:r>
      <w:r w:rsidR="00E42632">
        <w:rPr>
          <w:rFonts w:ascii="Calibri" w:hAnsi="Calibri"/>
          <w:b/>
          <w:sz w:val="22"/>
          <w:szCs w:val="22"/>
        </w:rPr>
        <w:t>s</w:t>
      </w:r>
    </w:p>
    <w:p w14:paraId="1D644D6C" w14:textId="526F7F6B" w:rsidR="00E97EF5" w:rsidRPr="00E97EF5" w:rsidRDefault="00E97EF5" w:rsidP="00E97EF5">
      <w:pPr>
        <w:rPr>
          <w:rFonts w:ascii="Calibri" w:eastAsia="Times New Roman" w:hAnsi="Calibri"/>
          <w:sz w:val="22"/>
          <w:szCs w:val="22"/>
        </w:rPr>
      </w:pPr>
      <w:r>
        <w:rPr>
          <w:rFonts w:ascii="Calibri" w:eastAsia="Times New Roman" w:hAnsi="Calibri"/>
          <w:noProof/>
          <w:sz w:val="22"/>
          <w:szCs w:val="22"/>
        </w:rPr>
        <w:t>convulsionroot</w:t>
      </w:r>
      <w:r w:rsidRPr="00C07E16">
        <w:rPr>
          <w:rFonts w:ascii="Calibri" w:eastAsia="Times New Roman" w:hAnsi="Calibri"/>
          <w:noProof/>
          <w:sz w:val="22"/>
          <w:szCs w:val="22"/>
          <w:vertAlign w:val="superscript"/>
        </w:rPr>
        <w:t>5</w:t>
      </w:r>
      <w:r>
        <w:rPr>
          <w:rFonts w:ascii="Calibri" w:eastAsia="Times New Roman" w:hAnsi="Calibri"/>
          <w:noProof/>
          <w:sz w:val="22"/>
          <w:szCs w:val="22"/>
        </w:rPr>
        <w:t>, convulsionweed</w:t>
      </w:r>
      <w:r w:rsidRPr="00C07E16">
        <w:rPr>
          <w:rFonts w:ascii="Calibri" w:eastAsia="Times New Roman" w:hAnsi="Calibri"/>
          <w:noProof/>
          <w:sz w:val="22"/>
          <w:szCs w:val="22"/>
          <w:vertAlign w:val="superscript"/>
        </w:rPr>
        <w:t>5</w:t>
      </w:r>
      <w:r>
        <w:rPr>
          <w:rFonts w:ascii="Calibri" w:eastAsia="Times New Roman" w:hAnsi="Calibri"/>
          <w:noProof/>
          <w:sz w:val="22"/>
          <w:szCs w:val="22"/>
        </w:rPr>
        <w:t>, eyebright</w:t>
      </w:r>
      <w:r w:rsidRPr="00E97EF5">
        <w:rPr>
          <w:rFonts w:ascii="Calibri" w:eastAsia="Times New Roman" w:hAnsi="Calibri"/>
          <w:noProof/>
          <w:sz w:val="22"/>
          <w:szCs w:val="22"/>
          <w:vertAlign w:val="superscript"/>
        </w:rPr>
        <w:t>5</w:t>
      </w:r>
      <w:r>
        <w:rPr>
          <w:rFonts w:ascii="Calibri" w:eastAsia="Times New Roman" w:hAnsi="Calibri"/>
          <w:noProof/>
          <w:sz w:val="22"/>
          <w:szCs w:val="22"/>
        </w:rPr>
        <w:t>,</w:t>
      </w:r>
    </w:p>
    <w:p w14:paraId="439464D6" w14:textId="1ABE9B9B" w:rsidR="007A1A55" w:rsidRPr="009B1141" w:rsidRDefault="00680EFC" w:rsidP="00A63AED">
      <w:pPr>
        <w:rPr>
          <w:rFonts w:ascii="Calibri" w:eastAsia="Times New Roman" w:hAnsi="Calibri"/>
          <w:sz w:val="22"/>
          <w:szCs w:val="22"/>
        </w:rPr>
      </w:pPr>
      <w:r>
        <w:rPr>
          <w:rFonts w:ascii="Calibri" w:eastAsia="Times New Roman" w:hAnsi="Calibri"/>
          <w:noProof/>
          <w:sz w:val="22"/>
          <w:szCs w:val="22"/>
        </w:rPr>
        <w:t>Ghost flower</w:t>
      </w:r>
      <w:r w:rsidRPr="00383DBE">
        <w:rPr>
          <w:rFonts w:ascii="Calibri" w:eastAsia="Times New Roman" w:hAnsi="Calibri"/>
          <w:noProof/>
          <w:sz w:val="22"/>
          <w:szCs w:val="22"/>
          <w:vertAlign w:val="superscript"/>
        </w:rPr>
        <w:t>1</w:t>
      </w:r>
      <w:r>
        <w:rPr>
          <w:rFonts w:ascii="Calibri" w:eastAsia="Times New Roman" w:hAnsi="Calibri"/>
          <w:noProof/>
          <w:sz w:val="22"/>
          <w:szCs w:val="22"/>
        </w:rPr>
        <w:t>, g</w:t>
      </w:r>
      <w:r w:rsidR="006D475C">
        <w:rPr>
          <w:rFonts w:ascii="Calibri" w:eastAsia="Times New Roman" w:hAnsi="Calibri"/>
          <w:noProof/>
          <w:sz w:val="22"/>
          <w:szCs w:val="22"/>
        </w:rPr>
        <w:t>host plant, corpse plant</w:t>
      </w:r>
      <w:r w:rsidR="00550313">
        <w:rPr>
          <w:rFonts w:ascii="Calibri" w:eastAsia="Times New Roman" w:hAnsi="Calibri"/>
          <w:noProof/>
          <w:sz w:val="22"/>
          <w:szCs w:val="22"/>
        </w:rPr>
        <w:t>, fit-plant</w:t>
      </w:r>
      <w:r w:rsidR="00550313" w:rsidRPr="00383DBE">
        <w:rPr>
          <w:rFonts w:ascii="Calibri" w:eastAsia="Times New Roman" w:hAnsi="Calibri"/>
          <w:noProof/>
          <w:sz w:val="22"/>
          <w:szCs w:val="22"/>
          <w:vertAlign w:val="superscript"/>
        </w:rPr>
        <w:t>1</w:t>
      </w:r>
      <w:r w:rsidR="00550313">
        <w:rPr>
          <w:rFonts w:ascii="Calibri" w:eastAsia="Times New Roman" w:hAnsi="Calibri"/>
          <w:noProof/>
          <w:sz w:val="22"/>
          <w:szCs w:val="22"/>
        </w:rPr>
        <w:t>, fitroot</w:t>
      </w:r>
      <w:r w:rsidR="00383DBE" w:rsidRPr="00383DBE">
        <w:rPr>
          <w:rFonts w:ascii="Calibri" w:eastAsia="Times New Roman" w:hAnsi="Calibri"/>
          <w:noProof/>
          <w:sz w:val="22"/>
          <w:szCs w:val="22"/>
          <w:vertAlign w:val="superscript"/>
        </w:rPr>
        <w:t>1</w:t>
      </w:r>
      <w:r w:rsidR="001136D4" w:rsidRPr="001136D4">
        <w:rPr>
          <w:rFonts w:ascii="Calibri" w:eastAsia="Times New Roman" w:hAnsi="Calibri"/>
          <w:noProof/>
          <w:sz w:val="22"/>
          <w:szCs w:val="22"/>
        </w:rPr>
        <w:t>,</w:t>
      </w:r>
      <w:r w:rsidR="00F22A44">
        <w:rPr>
          <w:rFonts w:ascii="Calibri" w:eastAsia="Times New Roman" w:hAnsi="Calibri"/>
          <w:noProof/>
          <w:sz w:val="22"/>
          <w:szCs w:val="22"/>
        </w:rPr>
        <w:t xml:space="preserve"> iceplant</w:t>
      </w:r>
      <w:r w:rsidR="007A7E69" w:rsidRPr="007A7E69">
        <w:rPr>
          <w:rFonts w:ascii="Calibri" w:eastAsia="Times New Roman" w:hAnsi="Calibri"/>
          <w:noProof/>
          <w:sz w:val="22"/>
          <w:szCs w:val="22"/>
          <w:vertAlign w:val="superscript"/>
        </w:rPr>
        <w:t>2</w:t>
      </w:r>
      <w:r w:rsidR="00F22A44">
        <w:rPr>
          <w:rFonts w:ascii="Calibri" w:eastAsia="Times New Roman" w:hAnsi="Calibri"/>
          <w:noProof/>
          <w:sz w:val="22"/>
          <w:szCs w:val="22"/>
        </w:rPr>
        <w:t>,</w:t>
      </w:r>
      <w:r w:rsidR="001136D4" w:rsidRPr="001136D4">
        <w:rPr>
          <w:rFonts w:ascii="Calibri" w:eastAsia="Times New Roman" w:hAnsi="Calibri"/>
          <w:noProof/>
          <w:sz w:val="22"/>
          <w:szCs w:val="22"/>
        </w:rPr>
        <w:t xml:space="preserve"> pipe-plant</w:t>
      </w:r>
      <w:r w:rsidR="001136D4" w:rsidRPr="00383DBE">
        <w:rPr>
          <w:rFonts w:ascii="Calibri" w:eastAsia="Times New Roman" w:hAnsi="Calibri"/>
          <w:noProof/>
          <w:sz w:val="22"/>
          <w:szCs w:val="22"/>
          <w:vertAlign w:val="superscript"/>
        </w:rPr>
        <w:t>1</w:t>
      </w:r>
      <w:r w:rsidR="009B1141">
        <w:rPr>
          <w:rFonts w:ascii="Calibri" w:eastAsia="Times New Roman" w:hAnsi="Calibri"/>
          <w:noProof/>
          <w:sz w:val="22"/>
          <w:szCs w:val="22"/>
          <w:vertAlign w:val="superscript"/>
        </w:rPr>
        <w:t xml:space="preserve">, </w:t>
      </w:r>
    </w:p>
    <w:p w14:paraId="2870CD6D" w14:textId="7752B5C8" w:rsidR="008447BF" w:rsidRDefault="008447BF">
      <w:pPr>
        <w:rPr>
          <w:rFonts w:ascii="Calibri" w:hAnsi="Calibri"/>
          <w:sz w:val="22"/>
          <w:szCs w:val="22"/>
        </w:rPr>
      </w:pPr>
    </w:p>
    <w:p w14:paraId="3BEB4516" w14:textId="6B32811A" w:rsidR="008C4786" w:rsidRPr="008C4786" w:rsidRDefault="008C4786">
      <w:pPr>
        <w:rPr>
          <w:rFonts w:ascii="Calibri" w:hAnsi="Calibri"/>
          <w:b/>
          <w:sz w:val="22"/>
          <w:szCs w:val="22"/>
        </w:rPr>
      </w:pPr>
      <w:r w:rsidRPr="008C4786">
        <w:rPr>
          <w:rFonts w:ascii="Calibri" w:hAnsi="Calibri"/>
          <w:b/>
          <w:sz w:val="22"/>
          <w:szCs w:val="22"/>
        </w:rPr>
        <w:t>Description</w:t>
      </w:r>
    </w:p>
    <w:p w14:paraId="6112DD4C" w14:textId="2E17ABBD" w:rsidR="00BC0380" w:rsidRDefault="006D475C" w:rsidP="00091E2B">
      <w:pPr>
        <w:rPr>
          <w:rFonts w:ascii="Calibri" w:hAnsi="Calibri"/>
          <w:sz w:val="22"/>
          <w:szCs w:val="22"/>
        </w:rPr>
      </w:pPr>
      <w:r>
        <w:rPr>
          <w:rFonts w:ascii="Calibri" w:hAnsi="Calibri"/>
          <w:sz w:val="22"/>
          <w:szCs w:val="22"/>
        </w:rPr>
        <w:t xml:space="preserve">Indian Pipe is distinctive for its </w:t>
      </w:r>
      <w:r w:rsidR="00091E2B">
        <w:rPr>
          <w:rFonts w:ascii="Calibri" w:hAnsi="Calibri"/>
          <w:sz w:val="22"/>
          <w:szCs w:val="22"/>
        </w:rPr>
        <w:t xml:space="preserve">white, translucent </w:t>
      </w:r>
      <w:r>
        <w:rPr>
          <w:rFonts w:ascii="Calibri" w:hAnsi="Calibri"/>
          <w:sz w:val="22"/>
          <w:szCs w:val="22"/>
        </w:rPr>
        <w:t xml:space="preserve">color due to lack of chlorophyll. </w:t>
      </w:r>
      <w:r w:rsidR="00091E2B">
        <w:rPr>
          <w:rFonts w:ascii="Calibri" w:hAnsi="Calibri"/>
          <w:sz w:val="22"/>
          <w:szCs w:val="22"/>
        </w:rPr>
        <w:t xml:space="preserve"> Often marked by black flecks, the plant may also be a pale pinkish-white. </w:t>
      </w:r>
      <w:r w:rsidR="00BC0380">
        <w:rPr>
          <w:rFonts w:ascii="Calibri" w:hAnsi="Calibri"/>
          <w:sz w:val="22"/>
          <w:szCs w:val="22"/>
        </w:rPr>
        <w:t xml:space="preserve">  </w:t>
      </w:r>
    </w:p>
    <w:p w14:paraId="171D56FB" w14:textId="0C07F10A" w:rsidR="00BC0380" w:rsidRDefault="00BC0380" w:rsidP="00091E2B">
      <w:pPr>
        <w:rPr>
          <w:rFonts w:ascii="Calibri" w:hAnsi="Calibri"/>
          <w:sz w:val="22"/>
          <w:szCs w:val="22"/>
        </w:rPr>
      </w:pPr>
    </w:p>
    <w:p w14:paraId="5D89A54B" w14:textId="3F2F2867" w:rsidR="00091E2B" w:rsidRDefault="00BC0380" w:rsidP="00091E2B">
      <w:pPr>
        <w:rPr>
          <w:rFonts w:ascii="Calibri" w:hAnsi="Calibri"/>
          <w:sz w:val="22"/>
          <w:szCs w:val="22"/>
        </w:rPr>
      </w:pPr>
      <w:r>
        <w:rPr>
          <w:rFonts w:ascii="Calibri" w:hAnsi="Calibri"/>
          <w:sz w:val="22"/>
          <w:szCs w:val="22"/>
        </w:rPr>
        <w:t>Found in “mature, moist, shaded forests”</w:t>
      </w:r>
      <w:r w:rsidR="007A7E69">
        <w:rPr>
          <w:rFonts w:ascii="Calibri" w:hAnsi="Calibri"/>
          <w:sz w:val="22"/>
          <w:szCs w:val="22"/>
          <w:vertAlign w:val="superscript"/>
        </w:rPr>
        <w:t>3</w:t>
      </w:r>
      <w:r w:rsidR="00AE77D2">
        <w:rPr>
          <w:rFonts w:ascii="Calibri" w:hAnsi="Calibri"/>
          <w:sz w:val="22"/>
          <w:szCs w:val="22"/>
        </w:rPr>
        <w:t>,</w:t>
      </w:r>
      <w:r w:rsidR="00091E2B">
        <w:rPr>
          <w:rFonts w:ascii="Calibri" w:hAnsi="Calibri"/>
          <w:sz w:val="22"/>
          <w:szCs w:val="22"/>
        </w:rPr>
        <w:t xml:space="preserve"> </w:t>
      </w:r>
      <w:r w:rsidR="0065663F">
        <w:rPr>
          <w:rFonts w:ascii="Calibri" w:hAnsi="Calibri"/>
          <w:sz w:val="22"/>
          <w:szCs w:val="22"/>
        </w:rPr>
        <w:t>t</w:t>
      </w:r>
      <w:r w:rsidR="00091E2B">
        <w:rPr>
          <w:rFonts w:ascii="Calibri" w:hAnsi="Calibri"/>
          <w:sz w:val="22"/>
          <w:szCs w:val="22"/>
        </w:rPr>
        <w:t xml:space="preserve">he plant’s single flower (uniflora) </w:t>
      </w:r>
      <w:r>
        <w:rPr>
          <w:rFonts w:ascii="Calibri" w:hAnsi="Calibri"/>
          <w:sz w:val="22"/>
          <w:szCs w:val="22"/>
        </w:rPr>
        <w:t xml:space="preserve">may be seen from early summer to early </w:t>
      </w:r>
      <w:r w:rsidR="00AC4C98">
        <w:rPr>
          <w:rFonts w:ascii="Calibri" w:hAnsi="Calibri"/>
          <w:sz w:val="22"/>
          <w:szCs w:val="22"/>
        </w:rPr>
        <w:t>fall</w:t>
      </w:r>
      <w:r>
        <w:rPr>
          <w:rFonts w:ascii="Calibri" w:hAnsi="Calibri"/>
          <w:sz w:val="22"/>
          <w:szCs w:val="22"/>
        </w:rPr>
        <w:t xml:space="preserve">.  This flower </w:t>
      </w:r>
      <w:r w:rsidR="00091E2B">
        <w:rPr>
          <w:rFonts w:ascii="Calibri" w:hAnsi="Calibri"/>
          <w:sz w:val="22"/>
          <w:szCs w:val="22"/>
        </w:rPr>
        <w:t>initially points downward, but as it matures, it slowly swivels until pointing straight up.</w:t>
      </w:r>
    </w:p>
    <w:p w14:paraId="4918ED22" w14:textId="049712F4" w:rsidR="00686791" w:rsidRDefault="006D475C" w:rsidP="00091E2B">
      <w:pPr>
        <w:rPr>
          <w:rFonts w:ascii="Calibri" w:hAnsi="Calibri"/>
          <w:sz w:val="22"/>
          <w:szCs w:val="22"/>
        </w:rPr>
      </w:pPr>
      <w:r>
        <w:rPr>
          <w:rFonts w:ascii="Calibri" w:hAnsi="Calibri"/>
          <w:sz w:val="22"/>
          <w:szCs w:val="22"/>
        </w:rPr>
        <w:t xml:space="preserve"> </w:t>
      </w:r>
    </w:p>
    <w:p w14:paraId="58397FA8" w14:textId="77777777" w:rsidR="00C65DD6" w:rsidRDefault="001455FC">
      <w:pPr>
        <w:rPr>
          <w:rFonts w:ascii="Calibri" w:hAnsi="Calibri"/>
          <w:sz w:val="22"/>
          <w:szCs w:val="22"/>
          <w:vertAlign w:val="superscript"/>
        </w:rPr>
      </w:pPr>
      <w:r>
        <w:rPr>
          <w:rFonts w:ascii="Calibri" w:hAnsi="Calibri"/>
          <w:sz w:val="22"/>
          <w:szCs w:val="22"/>
        </w:rPr>
        <w:t xml:space="preserve">The plant may be found in Alaska and most continental US states with an exception </w:t>
      </w:r>
      <w:r w:rsidRPr="001455FC">
        <w:rPr>
          <w:rFonts w:ascii="Calibri" w:hAnsi="Calibri"/>
          <w:sz w:val="22"/>
          <w:szCs w:val="22"/>
        </w:rPr>
        <w:t xml:space="preserve">from the </w:t>
      </w:r>
      <w:r w:rsidR="0061406F">
        <w:rPr>
          <w:rFonts w:ascii="Calibri" w:hAnsi="Calibri"/>
          <w:sz w:val="22"/>
          <w:szCs w:val="22"/>
        </w:rPr>
        <w:t>“</w:t>
      </w:r>
      <w:r w:rsidRPr="001455FC">
        <w:rPr>
          <w:rFonts w:ascii="Calibri" w:hAnsi="Calibri"/>
          <w:sz w:val="22"/>
          <w:szCs w:val="22"/>
        </w:rPr>
        <w:t>southwest, intermountain west and the central Rocky mountains.</w:t>
      </w:r>
      <w:r w:rsidR="0061406F">
        <w:rPr>
          <w:rFonts w:ascii="Calibri" w:hAnsi="Calibri"/>
          <w:sz w:val="22"/>
          <w:szCs w:val="22"/>
        </w:rPr>
        <w:t>”</w:t>
      </w:r>
      <w:r w:rsidR="0061406F" w:rsidRPr="0061406F">
        <w:rPr>
          <w:rFonts w:ascii="Calibri" w:hAnsi="Calibri"/>
          <w:sz w:val="22"/>
          <w:szCs w:val="22"/>
          <w:vertAlign w:val="superscript"/>
        </w:rPr>
        <w:t>2</w:t>
      </w:r>
    </w:p>
    <w:p w14:paraId="15378848" w14:textId="77777777" w:rsidR="00C65DD6" w:rsidRDefault="00C65DD6">
      <w:pPr>
        <w:rPr>
          <w:rFonts w:ascii="Calibri" w:hAnsi="Calibri"/>
          <w:sz w:val="22"/>
          <w:szCs w:val="22"/>
          <w:vertAlign w:val="superscript"/>
        </w:rPr>
      </w:pPr>
    </w:p>
    <w:p w14:paraId="2B617A15" w14:textId="1C82FB99" w:rsidR="00450B46" w:rsidRDefault="00C65DD6">
      <w:pPr>
        <w:rPr>
          <w:rFonts w:ascii="Calibri" w:hAnsi="Calibri"/>
          <w:sz w:val="22"/>
          <w:szCs w:val="22"/>
        </w:rPr>
      </w:pPr>
      <w:r>
        <w:rPr>
          <w:rFonts w:ascii="Calibri" w:hAnsi="Calibri"/>
          <w:sz w:val="22"/>
          <w:szCs w:val="22"/>
        </w:rPr>
        <w:t xml:space="preserve">Indian pipe gathers nourishment </w:t>
      </w:r>
      <w:r w:rsidR="0044025A">
        <w:rPr>
          <w:rFonts w:ascii="Calibri" w:hAnsi="Calibri"/>
          <w:sz w:val="22"/>
          <w:szCs w:val="22"/>
        </w:rPr>
        <w:t>from</w:t>
      </w:r>
      <w:r w:rsidR="00095C58">
        <w:rPr>
          <w:rFonts w:ascii="Calibri" w:hAnsi="Calibri"/>
          <w:sz w:val="22"/>
          <w:szCs w:val="22"/>
        </w:rPr>
        <w:t xml:space="preserve"> the thread-like roots of</w:t>
      </w:r>
      <w:r w:rsidR="0044025A">
        <w:rPr>
          <w:rFonts w:ascii="Calibri" w:hAnsi="Calibri"/>
          <w:sz w:val="22"/>
          <w:szCs w:val="22"/>
        </w:rPr>
        <w:t xml:space="preserve"> fungi</w:t>
      </w:r>
      <w:r w:rsidR="00095C58">
        <w:rPr>
          <w:rFonts w:ascii="Calibri" w:hAnsi="Calibri"/>
          <w:sz w:val="22"/>
          <w:szCs w:val="22"/>
        </w:rPr>
        <w:t xml:space="preserve"> which in turn are feeding off decaying plant matter</w:t>
      </w:r>
      <w:r w:rsidR="00D24E91">
        <w:rPr>
          <w:rFonts w:ascii="Calibri" w:hAnsi="Calibri"/>
          <w:sz w:val="22"/>
          <w:szCs w:val="22"/>
        </w:rPr>
        <w:t>.</w:t>
      </w:r>
    </w:p>
    <w:p w14:paraId="6D6CE97E" w14:textId="77777777" w:rsidR="005C1962" w:rsidRDefault="005C1962">
      <w:pPr>
        <w:rPr>
          <w:rFonts w:ascii="Calibri" w:hAnsi="Calibri"/>
          <w:sz w:val="22"/>
          <w:szCs w:val="22"/>
        </w:rPr>
      </w:pPr>
    </w:p>
    <w:p w14:paraId="0CEE4F86" w14:textId="77777777" w:rsidR="006B7703" w:rsidRDefault="006B7703">
      <w:pPr>
        <w:rPr>
          <w:rFonts w:ascii="Calibri" w:hAnsi="Calibri"/>
          <w:b/>
          <w:sz w:val="22"/>
          <w:szCs w:val="22"/>
        </w:rPr>
      </w:pPr>
    </w:p>
    <w:p w14:paraId="65FF12DD" w14:textId="5FA0B9CD" w:rsidR="0061406F" w:rsidRPr="0061406F" w:rsidRDefault="001922BA" w:rsidP="001922BA">
      <w:pPr>
        <w:rPr>
          <w:rFonts w:ascii="Calibri" w:hAnsi="Calibri"/>
          <w:sz w:val="22"/>
          <w:szCs w:val="22"/>
        </w:rPr>
      </w:pPr>
      <w:r w:rsidRPr="009D2BD5">
        <w:rPr>
          <w:rFonts w:ascii="Calibri" w:hAnsi="Calibri"/>
          <w:b/>
          <w:sz w:val="22"/>
          <w:szCs w:val="22"/>
        </w:rPr>
        <w:t>Parts Used</w:t>
      </w:r>
      <w:r>
        <w:rPr>
          <w:rFonts w:ascii="Calibri" w:hAnsi="Calibri"/>
          <w:b/>
          <w:sz w:val="22"/>
          <w:szCs w:val="22"/>
        </w:rPr>
        <w:t xml:space="preserve">: </w:t>
      </w:r>
      <w:r w:rsidR="0060368B">
        <w:rPr>
          <w:rFonts w:ascii="Calibri" w:hAnsi="Calibri"/>
          <w:sz w:val="22"/>
          <w:szCs w:val="22"/>
        </w:rPr>
        <w:t>Roots, leaves, flower spikes</w:t>
      </w:r>
      <w:r w:rsidR="0060368B" w:rsidRPr="0060368B">
        <w:rPr>
          <w:rFonts w:ascii="Calibri" w:hAnsi="Calibri"/>
          <w:sz w:val="22"/>
          <w:szCs w:val="22"/>
          <w:vertAlign w:val="superscript"/>
        </w:rPr>
        <w:t>3</w:t>
      </w:r>
      <w:r w:rsidRPr="009D2BD5">
        <w:rPr>
          <w:rFonts w:ascii="Calibri" w:hAnsi="Calibri"/>
          <w:sz w:val="22"/>
          <w:szCs w:val="22"/>
        </w:rPr>
        <w:t xml:space="preserve"> </w:t>
      </w:r>
    </w:p>
    <w:p w14:paraId="6636475D" w14:textId="77777777" w:rsidR="0061406F" w:rsidRDefault="0061406F" w:rsidP="001922BA">
      <w:pPr>
        <w:rPr>
          <w:rFonts w:ascii="Calibri" w:hAnsi="Calibri"/>
          <w:b/>
          <w:sz w:val="22"/>
          <w:szCs w:val="22"/>
        </w:rPr>
      </w:pPr>
    </w:p>
    <w:p w14:paraId="0A06A241" w14:textId="3B8B403A" w:rsidR="00D91472" w:rsidRDefault="001922BA" w:rsidP="0061406F">
      <w:pPr>
        <w:rPr>
          <w:rFonts w:ascii="Calibri" w:hAnsi="Calibri"/>
          <w:b/>
          <w:sz w:val="22"/>
          <w:szCs w:val="22"/>
        </w:rPr>
      </w:pPr>
      <w:r>
        <w:rPr>
          <w:rFonts w:ascii="Calibri" w:hAnsi="Calibri"/>
          <w:b/>
          <w:sz w:val="22"/>
          <w:szCs w:val="22"/>
        </w:rPr>
        <w:t>Uses:</w:t>
      </w:r>
      <w:r w:rsidR="008252F0">
        <w:rPr>
          <w:rFonts w:ascii="Calibri" w:hAnsi="Calibri"/>
          <w:b/>
          <w:sz w:val="22"/>
          <w:szCs w:val="22"/>
        </w:rPr>
        <w:t xml:space="preserve">  </w:t>
      </w:r>
    </w:p>
    <w:p w14:paraId="0B9E8AD3" w14:textId="77777777" w:rsidR="00D91472" w:rsidRDefault="00D91472" w:rsidP="00D91472">
      <w:pPr>
        <w:ind w:left="720"/>
        <w:rPr>
          <w:rFonts w:ascii="Calibri" w:hAnsi="Calibri"/>
          <w:sz w:val="22"/>
          <w:szCs w:val="22"/>
        </w:rPr>
      </w:pPr>
      <w:r>
        <w:rPr>
          <w:rFonts w:ascii="Calibri" w:hAnsi="Calibri"/>
          <w:sz w:val="22"/>
          <w:szCs w:val="22"/>
        </w:rPr>
        <w:t>Eyes</w:t>
      </w:r>
    </w:p>
    <w:p w14:paraId="5C407A7F" w14:textId="4B1BB480" w:rsidR="00D91472" w:rsidRPr="00344DD8" w:rsidRDefault="00D91472" w:rsidP="00D91472">
      <w:pPr>
        <w:pStyle w:val="ListParagraph"/>
        <w:numPr>
          <w:ilvl w:val="0"/>
          <w:numId w:val="13"/>
        </w:numPr>
        <w:rPr>
          <w:rFonts w:ascii="Calibri" w:hAnsi="Calibri"/>
          <w:sz w:val="22"/>
          <w:szCs w:val="22"/>
        </w:rPr>
      </w:pPr>
      <w:r>
        <w:rPr>
          <w:rFonts w:ascii="Calibri" w:hAnsi="Calibri"/>
          <w:sz w:val="22"/>
          <w:szCs w:val="22"/>
        </w:rPr>
        <w:t xml:space="preserve">Native Americans </w:t>
      </w:r>
      <w:r w:rsidR="008A53A7">
        <w:rPr>
          <w:rFonts w:ascii="Calibri" w:hAnsi="Calibri"/>
          <w:sz w:val="22"/>
          <w:szCs w:val="22"/>
        </w:rPr>
        <w:t>used juice of the pulverized plant mixed with water</w:t>
      </w:r>
      <w:r w:rsidR="002C7319" w:rsidRPr="002C7319">
        <w:rPr>
          <w:rFonts w:ascii="Calibri" w:hAnsi="Calibri"/>
          <w:sz w:val="22"/>
          <w:szCs w:val="22"/>
          <w:vertAlign w:val="superscript"/>
        </w:rPr>
        <w:t>7</w:t>
      </w:r>
    </w:p>
    <w:p w14:paraId="30A83CAB" w14:textId="77777777" w:rsidR="00D91472" w:rsidRPr="00DB4CBD" w:rsidRDefault="00D91472" w:rsidP="00D91472">
      <w:pPr>
        <w:pStyle w:val="ListParagraph"/>
        <w:numPr>
          <w:ilvl w:val="0"/>
          <w:numId w:val="13"/>
        </w:numPr>
        <w:rPr>
          <w:rFonts w:ascii="Calibri" w:hAnsi="Calibri"/>
          <w:sz w:val="22"/>
          <w:szCs w:val="22"/>
        </w:rPr>
      </w:pPr>
      <w:r>
        <w:rPr>
          <w:rFonts w:ascii="Calibri" w:eastAsia="Times New Roman" w:hAnsi="Calibri"/>
          <w:noProof/>
          <w:sz w:val="22"/>
          <w:szCs w:val="22"/>
        </w:rPr>
        <w:t>Early American anecdote of using the “fresh juice from the stems”</w:t>
      </w:r>
      <w:r w:rsidRPr="00344DD8">
        <w:rPr>
          <w:rFonts w:ascii="Calibri" w:eastAsia="Times New Roman" w:hAnsi="Calibri"/>
          <w:noProof/>
          <w:sz w:val="22"/>
          <w:szCs w:val="22"/>
          <w:vertAlign w:val="superscript"/>
        </w:rPr>
        <w:t xml:space="preserve"> </w:t>
      </w:r>
      <w:r w:rsidRPr="00C07E16">
        <w:rPr>
          <w:rFonts w:ascii="Calibri" w:eastAsia="Times New Roman" w:hAnsi="Calibri"/>
          <w:noProof/>
          <w:sz w:val="22"/>
          <w:szCs w:val="22"/>
          <w:vertAlign w:val="superscript"/>
        </w:rPr>
        <w:t>5</w:t>
      </w:r>
    </w:p>
    <w:p w14:paraId="4E594FC3" w14:textId="77777777" w:rsidR="00D91472" w:rsidRDefault="00D91472" w:rsidP="00D91472">
      <w:pPr>
        <w:ind w:firstLine="720"/>
        <w:rPr>
          <w:rFonts w:ascii="Calibri" w:hAnsi="Calibri"/>
          <w:sz w:val="22"/>
          <w:szCs w:val="22"/>
        </w:rPr>
      </w:pPr>
    </w:p>
    <w:p w14:paraId="3F3AD064" w14:textId="5355D7F6" w:rsidR="00D91472" w:rsidRDefault="00D91472" w:rsidP="00D91472">
      <w:pPr>
        <w:ind w:firstLine="720"/>
        <w:rPr>
          <w:rFonts w:ascii="Calibri" w:hAnsi="Calibri"/>
          <w:sz w:val="22"/>
          <w:szCs w:val="22"/>
        </w:rPr>
      </w:pPr>
      <w:r>
        <w:rPr>
          <w:rFonts w:ascii="Calibri" w:hAnsi="Calibri"/>
          <w:sz w:val="22"/>
          <w:szCs w:val="22"/>
        </w:rPr>
        <w:t>Colds/Fevers</w:t>
      </w:r>
    </w:p>
    <w:p w14:paraId="149AA452" w14:textId="1DA0DC94" w:rsidR="00D91472" w:rsidRPr="00D91472" w:rsidRDefault="00D91472" w:rsidP="0061406F">
      <w:pPr>
        <w:pStyle w:val="ListParagraph"/>
        <w:numPr>
          <w:ilvl w:val="0"/>
          <w:numId w:val="13"/>
        </w:numPr>
        <w:rPr>
          <w:rFonts w:ascii="Calibri" w:hAnsi="Calibri"/>
          <w:sz w:val="22"/>
          <w:szCs w:val="22"/>
        </w:rPr>
      </w:pPr>
      <w:r>
        <w:rPr>
          <w:rFonts w:ascii="Calibri" w:hAnsi="Calibri"/>
          <w:sz w:val="22"/>
          <w:szCs w:val="22"/>
        </w:rPr>
        <w:t>Native Americans used it as a tea for aches and pains due to colds</w:t>
      </w:r>
      <w:r w:rsidRPr="0061406F">
        <w:rPr>
          <w:rFonts w:ascii="Calibri" w:hAnsi="Calibri"/>
          <w:sz w:val="22"/>
          <w:szCs w:val="22"/>
          <w:vertAlign w:val="superscript"/>
        </w:rPr>
        <w:t>2</w:t>
      </w:r>
    </w:p>
    <w:p w14:paraId="1F4AD654" w14:textId="77777777" w:rsidR="00D91472" w:rsidRDefault="00D91472" w:rsidP="008252F0">
      <w:pPr>
        <w:ind w:firstLine="720"/>
        <w:rPr>
          <w:rFonts w:ascii="Calibri" w:hAnsi="Calibri"/>
          <w:sz w:val="22"/>
          <w:szCs w:val="22"/>
        </w:rPr>
      </w:pPr>
    </w:p>
    <w:p w14:paraId="20268DE6" w14:textId="6565DC41" w:rsidR="00A56A13" w:rsidRDefault="00A56A13" w:rsidP="008252F0">
      <w:pPr>
        <w:ind w:firstLine="720"/>
        <w:rPr>
          <w:rFonts w:ascii="Calibri" w:hAnsi="Calibri"/>
          <w:sz w:val="22"/>
          <w:szCs w:val="22"/>
        </w:rPr>
      </w:pPr>
      <w:r>
        <w:rPr>
          <w:rFonts w:ascii="Calibri" w:hAnsi="Calibri"/>
          <w:sz w:val="22"/>
          <w:szCs w:val="22"/>
        </w:rPr>
        <w:t>Convulsions, fits, epilepsy</w:t>
      </w:r>
    </w:p>
    <w:p w14:paraId="021E7472" w14:textId="0F25138F" w:rsidR="00A56A13" w:rsidRDefault="00A56A13" w:rsidP="00A56A13">
      <w:pPr>
        <w:pStyle w:val="ListParagraph"/>
        <w:numPr>
          <w:ilvl w:val="0"/>
          <w:numId w:val="13"/>
        </w:numPr>
        <w:rPr>
          <w:rFonts w:ascii="Calibri" w:hAnsi="Calibri"/>
          <w:sz w:val="22"/>
          <w:szCs w:val="22"/>
        </w:rPr>
      </w:pPr>
      <w:r>
        <w:rPr>
          <w:rFonts w:ascii="Calibri" w:hAnsi="Calibri"/>
          <w:sz w:val="22"/>
          <w:szCs w:val="22"/>
        </w:rPr>
        <w:t>Tea from the root</w:t>
      </w:r>
      <w:r w:rsidRPr="0061406F">
        <w:rPr>
          <w:rFonts w:ascii="Calibri" w:hAnsi="Calibri"/>
          <w:sz w:val="22"/>
          <w:szCs w:val="22"/>
          <w:vertAlign w:val="superscript"/>
        </w:rPr>
        <w:t>2</w:t>
      </w:r>
    </w:p>
    <w:p w14:paraId="5FF6EDD2" w14:textId="77777777" w:rsidR="00A56A13" w:rsidRPr="00A56A13" w:rsidRDefault="00A56A13" w:rsidP="00A56A13">
      <w:pPr>
        <w:pStyle w:val="ListParagraph"/>
        <w:ind w:left="1800"/>
        <w:rPr>
          <w:rFonts w:ascii="Calibri" w:hAnsi="Calibri"/>
          <w:sz w:val="22"/>
          <w:szCs w:val="22"/>
        </w:rPr>
      </w:pPr>
    </w:p>
    <w:p w14:paraId="2AC48CEC" w14:textId="42741A24" w:rsidR="007420B2" w:rsidRPr="00A56A13" w:rsidRDefault="007420B2" w:rsidP="008252F0">
      <w:pPr>
        <w:ind w:firstLine="720"/>
        <w:rPr>
          <w:rFonts w:ascii="Calibri" w:hAnsi="Calibri"/>
          <w:sz w:val="22"/>
          <w:szCs w:val="22"/>
        </w:rPr>
      </w:pPr>
      <w:r w:rsidRPr="00A56A13">
        <w:rPr>
          <w:rFonts w:ascii="Calibri" w:hAnsi="Calibri"/>
          <w:sz w:val="22"/>
          <w:szCs w:val="22"/>
        </w:rPr>
        <w:t>Nervous/system</w:t>
      </w:r>
    </w:p>
    <w:p w14:paraId="6C161FB1" w14:textId="54AB07CF" w:rsidR="0069168D" w:rsidRPr="0069168D" w:rsidRDefault="0069168D" w:rsidP="0069168D">
      <w:pPr>
        <w:pStyle w:val="ListParagraph"/>
        <w:numPr>
          <w:ilvl w:val="0"/>
          <w:numId w:val="13"/>
        </w:numPr>
        <w:rPr>
          <w:rFonts w:ascii="Calibri" w:hAnsi="Calibri"/>
          <w:sz w:val="22"/>
          <w:szCs w:val="22"/>
        </w:rPr>
      </w:pPr>
      <w:r>
        <w:rPr>
          <w:rFonts w:ascii="Calibri" w:hAnsi="Calibri"/>
          <w:sz w:val="22"/>
          <w:szCs w:val="22"/>
        </w:rPr>
        <w:t>Tincture for “</w:t>
      </w:r>
      <w:r w:rsidRPr="008C11F2">
        <w:rPr>
          <w:rFonts w:ascii="Calibri" w:hAnsi="Calibri"/>
          <w:sz w:val="22"/>
          <w:szCs w:val="22"/>
        </w:rPr>
        <w:t>acute anxiety and panic attacks marked by emotional or sensory overload</w:t>
      </w:r>
      <w:r w:rsidR="00737046">
        <w:rPr>
          <w:rFonts w:ascii="Calibri" w:hAnsi="Calibri"/>
          <w:sz w:val="22"/>
          <w:szCs w:val="22"/>
        </w:rPr>
        <w:t>.</w:t>
      </w:r>
      <w:r>
        <w:rPr>
          <w:rFonts w:ascii="Calibri" w:hAnsi="Calibri"/>
          <w:sz w:val="22"/>
          <w:szCs w:val="22"/>
        </w:rPr>
        <w:t>”</w:t>
      </w:r>
      <w:r w:rsidRPr="008C11F2">
        <w:rPr>
          <w:rFonts w:ascii="Calibri" w:hAnsi="Calibri"/>
          <w:sz w:val="22"/>
          <w:szCs w:val="22"/>
          <w:vertAlign w:val="superscript"/>
        </w:rPr>
        <w:t>6</w:t>
      </w:r>
      <w:r>
        <w:rPr>
          <w:rFonts w:ascii="Calibri" w:hAnsi="Calibri"/>
          <w:sz w:val="22"/>
          <w:szCs w:val="22"/>
          <w:vertAlign w:val="superscript"/>
        </w:rPr>
        <w:t xml:space="preserve">  </w:t>
      </w:r>
      <w:r w:rsidR="00737046">
        <w:rPr>
          <w:rFonts w:ascii="Calibri" w:hAnsi="Calibri"/>
          <w:sz w:val="22"/>
          <w:szCs w:val="22"/>
          <w:vertAlign w:val="superscript"/>
        </w:rPr>
        <w:t xml:space="preserve"> </w:t>
      </w:r>
      <w:bookmarkStart w:id="0" w:name="_GoBack"/>
      <w:bookmarkEnd w:id="0"/>
      <w:r>
        <w:rPr>
          <w:rFonts w:ascii="Calibri" w:hAnsi="Calibri"/>
          <w:sz w:val="22"/>
          <w:szCs w:val="22"/>
        </w:rPr>
        <w:t>This includes overwhelming experiences from LSD or psychoactive mushrooms.</w:t>
      </w:r>
      <w:r w:rsidRPr="008C11F2">
        <w:rPr>
          <w:rFonts w:ascii="Calibri" w:hAnsi="Calibri"/>
          <w:sz w:val="22"/>
          <w:szCs w:val="22"/>
          <w:vertAlign w:val="superscript"/>
        </w:rPr>
        <w:t>6</w:t>
      </w:r>
    </w:p>
    <w:p w14:paraId="27CAB054" w14:textId="0CC75C3D" w:rsidR="0069168D" w:rsidRPr="008C11F2" w:rsidRDefault="0069168D" w:rsidP="0069168D">
      <w:pPr>
        <w:pStyle w:val="ListParagraph"/>
        <w:numPr>
          <w:ilvl w:val="0"/>
          <w:numId w:val="13"/>
        </w:numPr>
        <w:rPr>
          <w:rFonts w:ascii="Calibri" w:hAnsi="Calibri"/>
          <w:sz w:val="22"/>
          <w:szCs w:val="22"/>
        </w:rPr>
      </w:pPr>
      <w:r>
        <w:rPr>
          <w:rFonts w:ascii="Calibri" w:hAnsi="Calibri"/>
          <w:sz w:val="22"/>
          <w:szCs w:val="22"/>
        </w:rPr>
        <w:t>Tea from dried stalks.</w:t>
      </w:r>
      <w:r w:rsidRPr="0069168D">
        <w:rPr>
          <w:rFonts w:ascii="Calibri" w:hAnsi="Calibri"/>
          <w:sz w:val="22"/>
          <w:szCs w:val="22"/>
          <w:vertAlign w:val="superscript"/>
        </w:rPr>
        <w:t xml:space="preserve"> </w:t>
      </w:r>
      <w:r w:rsidRPr="008C11F2">
        <w:rPr>
          <w:rFonts w:ascii="Calibri" w:hAnsi="Calibri"/>
          <w:sz w:val="22"/>
          <w:szCs w:val="22"/>
          <w:vertAlign w:val="superscript"/>
        </w:rPr>
        <w:t>6</w:t>
      </w:r>
    </w:p>
    <w:p w14:paraId="3C46A603" w14:textId="48A532AE" w:rsidR="007420B2" w:rsidRPr="008C11F2" w:rsidRDefault="00A56A13" w:rsidP="00A56A13">
      <w:pPr>
        <w:pStyle w:val="ListParagraph"/>
        <w:numPr>
          <w:ilvl w:val="0"/>
          <w:numId w:val="13"/>
        </w:numPr>
        <w:rPr>
          <w:rFonts w:ascii="Calibri" w:hAnsi="Calibri"/>
          <w:sz w:val="22"/>
          <w:szCs w:val="22"/>
        </w:rPr>
      </w:pPr>
      <w:r w:rsidRPr="008C11F2">
        <w:rPr>
          <w:rFonts w:ascii="Calibri" w:hAnsi="Calibri"/>
          <w:sz w:val="22"/>
          <w:szCs w:val="22"/>
        </w:rPr>
        <w:t>N</w:t>
      </w:r>
      <w:r w:rsidR="007420B2" w:rsidRPr="008C11F2">
        <w:rPr>
          <w:rFonts w:ascii="Calibri" w:hAnsi="Calibri"/>
          <w:sz w:val="22"/>
          <w:szCs w:val="22"/>
        </w:rPr>
        <w:t>ervous irritability</w:t>
      </w:r>
      <w:r w:rsidRPr="008C11F2">
        <w:rPr>
          <w:rFonts w:ascii="Calibri" w:hAnsi="Calibri"/>
          <w:sz w:val="22"/>
          <w:szCs w:val="22"/>
        </w:rPr>
        <w:t>, use tea from the root</w:t>
      </w:r>
      <w:r w:rsidR="007420B2" w:rsidRPr="0069168D">
        <w:rPr>
          <w:rFonts w:ascii="Calibri" w:hAnsi="Calibri"/>
          <w:sz w:val="22"/>
          <w:szCs w:val="22"/>
          <w:vertAlign w:val="superscript"/>
        </w:rPr>
        <w:t>4</w:t>
      </w:r>
    </w:p>
    <w:p w14:paraId="515EF1EE" w14:textId="77777777" w:rsidR="007420B2" w:rsidRDefault="007420B2" w:rsidP="007420B2">
      <w:pPr>
        <w:rPr>
          <w:rFonts w:ascii="Calibri" w:hAnsi="Calibri"/>
          <w:sz w:val="22"/>
          <w:szCs w:val="22"/>
        </w:rPr>
      </w:pPr>
    </w:p>
    <w:p w14:paraId="31DE6E72" w14:textId="7B476045" w:rsidR="008252F0" w:rsidRDefault="008252F0" w:rsidP="0060632C">
      <w:pPr>
        <w:tabs>
          <w:tab w:val="left" w:pos="3329"/>
        </w:tabs>
        <w:ind w:firstLine="720"/>
        <w:rPr>
          <w:rFonts w:ascii="Calibri" w:hAnsi="Calibri"/>
          <w:sz w:val="22"/>
          <w:szCs w:val="22"/>
        </w:rPr>
      </w:pPr>
      <w:r>
        <w:rPr>
          <w:rFonts w:ascii="Calibri" w:hAnsi="Calibri"/>
          <w:sz w:val="22"/>
          <w:szCs w:val="22"/>
        </w:rPr>
        <w:t>P</w:t>
      </w:r>
      <w:r w:rsidR="007420B2">
        <w:rPr>
          <w:rFonts w:ascii="Calibri" w:hAnsi="Calibri"/>
          <w:sz w:val="22"/>
          <w:szCs w:val="22"/>
        </w:rPr>
        <w:t>ain</w:t>
      </w:r>
      <w:r w:rsidR="0060632C">
        <w:rPr>
          <w:rFonts w:ascii="Calibri" w:hAnsi="Calibri"/>
          <w:sz w:val="22"/>
          <w:szCs w:val="22"/>
        </w:rPr>
        <w:tab/>
      </w:r>
    </w:p>
    <w:p w14:paraId="4D7FC080" w14:textId="02CA30DF" w:rsidR="008954D8" w:rsidRPr="008954D8" w:rsidRDefault="008252F0" w:rsidP="002770F9">
      <w:pPr>
        <w:pStyle w:val="ListParagraph"/>
        <w:numPr>
          <w:ilvl w:val="0"/>
          <w:numId w:val="13"/>
        </w:numPr>
        <w:rPr>
          <w:rFonts w:ascii="Calibri" w:hAnsi="Calibri" w:cs="Times New Roman"/>
          <w:sz w:val="22"/>
          <w:szCs w:val="22"/>
        </w:rPr>
      </w:pPr>
      <w:r w:rsidRPr="008954D8">
        <w:rPr>
          <w:rFonts w:ascii="Calibri" w:hAnsi="Calibri"/>
          <w:sz w:val="22"/>
          <w:szCs w:val="22"/>
        </w:rPr>
        <w:lastRenderedPageBreak/>
        <w:t>Tincture from the root</w:t>
      </w:r>
      <w:r w:rsidR="003E1F23">
        <w:rPr>
          <w:rFonts w:ascii="Calibri" w:hAnsi="Calibri"/>
          <w:sz w:val="22"/>
          <w:szCs w:val="22"/>
        </w:rPr>
        <w:t>.  David Winston: Has found tinctures from the</w:t>
      </w:r>
      <w:r w:rsidR="00C92EDB">
        <w:rPr>
          <w:rFonts w:ascii="Calibri" w:hAnsi="Calibri" w:cs="Times New Roman"/>
          <w:sz w:val="22"/>
          <w:szCs w:val="22"/>
        </w:rPr>
        <w:t xml:space="preserve"> aerial parts</w:t>
      </w:r>
      <w:r w:rsidR="00E702BF">
        <w:rPr>
          <w:rFonts w:ascii="Calibri" w:hAnsi="Calibri" w:cs="Times New Roman"/>
          <w:sz w:val="22"/>
          <w:szCs w:val="22"/>
        </w:rPr>
        <w:t xml:space="preserve"> to be equivalent and more sustainable.</w:t>
      </w:r>
      <w:r w:rsidR="008954D8" w:rsidRPr="008954D8">
        <w:rPr>
          <w:rFonts w:ascii="Calibri" w:hAnsi="Calibri" w:cs="Times New Roman"/>
          <w:sz w:val="22"/>
          <w:szCs w:val="22"/>
        </w:rPr>
        <w:t xml:space="preserve">           </w:t>
      </w:r>
    </w:p>
    <w:p w14:paraId="19CAFF97" w14:textId="0A0FCD2B" w:rsidR="008C11F2" w:rsidRPr="008954D8" w:rsidRDefault="008C11F2" w:rsidP="008954D8">
      <w:pPr>
        <w:pStyle w:val="ListParagraph"/>
        <w:numPr>
          <w:ilvl w:val="0"/>
          <w:numId w:val="13"/>
        </w:numPr>
        <w:rPr>
          <w:rFonts w:ascii="Calibri" w:hAnsi="Calibri" w:cs="Times New Roman"/>
          <w:sz w:val="22"/>
          <w:szCs w:val="22"/>
        </w:rPr>
      </w:pPr>
      <w:r>
        <w:rPr>
          <w:rFonts w:ascii="Calibri" w:hAnsi="Calibri" w:cs="Times New Roman"/>
          <w:sz w:val="22"/>
          <w:szCs w:val="22"/>
        </w:rPr>
        <w:t>David Winston: “</w:t>
      </w:r>
      <w:r w:rsidRPr="008C11F2">
        <w:rPr>
          <w:rFonts w:ascii="Calibri" w:hAnsi="Calibri" w:cs="Times New Roman"/>
          <w:sz w:val="22"/>
          <w:szCs w:val="22"/>
        </w:rPr>
        <w:t>I often say that it seemed more like getting Nitrous Oxide at the dentist than an analgesic, you know that it hurts, but simply don't care. The term that is used for this is antinociceptive, which means something that reduces sensitivity to painful stimuli. So Monotropa is primarily an antinociceptive, it raises the pain threshold.”</w:t>
      </w:r>
      <w:r w:rsidRPr="008C11F2">
        <w:rPr>
          <w:rFonts w:ascii="Calibri" w:hAnsi="Calibri" w:cs="Times New Roman"/>
          <w:sz w:val="22"/>
          <w:szCs w:val="22"/>
          <w:vertAlign w:val="superscript"/>
        </w:rPr>
        <w:t>6</w:t>
      </w:r>
    </w:p>
    <w:p w14:paraId="0D79B075" w14:textId="77777777" w:rsidR="00D21631" w:rsidRPr="00892902" w:rsidRDefault="00D21631" w:rsidP="00892902">
      <w:pPr>
        <w:rPr>
          <w:rFonts w:ascii="Calibri" w:hAnsi="Calibri"/>
          <w:sz w:val="22"/>
          <w:szCs w:val="22"/>
        </w:rPr>
      </w:pPr>
    </w:p>
    <w:p w14:paraId="47DEFF2B" w14:textId="77777777" w:rsidR="00E40980" w:rsidRDefault="00E40980" w:rsidP="00EE49A9">
      <w:pPr>
        <w:rPr>
          <w:rFonts w:ascii="Calibri" w:hAnsi="Calibri"/>
          <w:sz w:val="22"/>
          <w:szCs w:val="22"/>
        </w:rPr>
      </w:pPr>
    </w:p>
    <w:p w14:paraId="3131B86B" w14:textId="1D8AEFA2" w:rsidR="00187DC3" w:rsidRPr="00D269B1" w:rsidRDefault="00CC2F4B">
      <w:pPr>
        <w:rPr>
          <w:rFonts w:eastAsia="Times New Roman"/>
        </w:rPr>
      </w:pPr>
      <w:r w:rsidRPr="009D2BD5">
        <w:rPr>
          <w:rFonts w:ascii="Calibri" w:hAnsi="Calibri"/>
          <w:b/>
          <w:sz w:val="22"/>
          <w:szCs w:val="22"/>
        </w:rPr>
        <w:t>Actions</w:t>
      </w:r>
      <w:r w:rsidRPr="009D2BD5">
        <w:rPr>
          <w:rFonts w:ascii="Calibri" w:hAnsi="Calibri"/>
          <w:sz w:val="22"/>
          <w:szCs w:val="22"/>
        </w:rPr>
        <w:t>:</w:t>
      </w:r>
      <w:r w:rsidR="0061406F">
        <w:rPr>
          <w:rFonts w:ascii="Calibri" w:hAnsi="Calibri"/>
          <w:sz w:val="22"/>
          <w:szCs w:val="22"/>
        </w:rPr>
        <w:t xml:space="preserve"> antibacterial</w:t>
      </w:r>
      <w:r w:rsidR="00DD36A9" w:rsidRPr="0061406F">
        <w:rPr>
          <w:rFonts w:ascii="Calibri" w:hAnsi="Calibri"/>
          <w:sz w:val="22"/>
          <w:szCs w:val="22"/>
          <w:vertAlign w:val="superscript"/>
        </w:rPr>
        <w:t>2</w:t>
      </w:r>
      <w:r w:rsidR="0061406F">
        <w:rPr>
          <w:rFonts w:ascii="Calibri" w:hAnsi="Calibri"/>
          <w:sz w:val="22"/>
          <w:szCs w:val="22"/>
        </w:rPr>
        <w:t>, anti</w:t>
      </w:r>
      <w:r w:rsidR="005B5479">
        <w:rPr>
          <w:rFonts w:ascii="Calibri" w:hAnsi="Calibri"/>
          <w:sz w:val="22"/>
          <w:szCs w:val="22"/>
        </w:rPr>
        <w:t>-spasmodic</w:t>
      </w:r>
      <w:r w:rsidR="00DD36A9" w:rsidRPr="0061406F">
        <w:rPr>
          <w:rFonts w:ascii="Calibri" w:hAnsi="Calibri"/>
          <w:sz w:val="22"/>
          <w:szCs w:val="22"/>
          <w:vertAlign w:val="superscript"/>
        </w:rPr>
        <w:t>2</w:t>
      </w:r>
      <w:r w:rsidR="005B5479">
        <w:rPr>
          <w:rFonts w:ascii="Calibri" w:hAnsi="Calibri"/>
          <w:sz w:val="22"/>
          <w:szCs w:val="22"/>
        </w:rPr>
        <w:t>,</w:t>
      </w:r>
      <w:r w:rsidR="00DD36A9" w:rsidRPr="00DD36A9">
        <w:t xml:space="preserve"> </w:t>
      </w:r>
      <w:r w:rsidR="00DD36A9" w:rsidRPr="00DD36A9">
        <w:rPr>
          <w:rFonts w:ascii="Calibri" w:hAnsi="Calibri"/>
          <w:sz w:val="22"/>
          <w:szCs w:val="22"/>
        </w:rPr>
        <w:t>antinociceptive</w:t>
      </w:r>
      <w:r w:rsidR="00DD36A9">
        <w:rPr>
          <w:rFonts w:ascii="Calibri" w:hAnsi="Calibri"/>
          <w:sz w:val="22"/>
          <w:szCs w:val="22"/>
        </w:rPr>
        <w:t xml:space="preserve"> (raises pain threshold)</w:t>
      </w:r>
      <w:r w:rsidR="00DD36A9" w:rsidRPr="00DD36A9">
        <w:rPr>
          <w:rFonts w:ascii="Calibri" w:hAnsi="Calibri"/>
          <w:sz w:val="22"/>
          <w:szCs w:val="22"/>
        </w:rPr>
        <w:t>,</w:t>
      </w:r>
      <w:r w:rsidR="005B5479">
        <w:rPr>
          <w:rFonts w:ascii="Calibri" w:hAnsi="Calibri"/>
          <w:sz w:val="22"/>
          <w:szCs w:val="22"/>
        </w:rPr>
        <w:t xml:space="preserve"> bactericide</w:t>
      </w:r>
      <w:r w:rsidR="00DD36A9" w:rsidRPr="0061406F">
        <w:rPr>
          <w:rFonts w:ascii="Calibri" w:hAnsi="Calibri"/>
          <w:sz w:val="22"/>
          <w:szCs w:val="22"/>
          <w:vertAlign w:val="superscript"/>
        </w:rPr>
        <w:t>2</w:t>
      </w:r>
      <w:r w:rsidR="005B5479">
        <w:rPr>
          <w:rFonts w:ascii="Calibri" w:hAnsi="Calibri"/>
          <w:sz w:val="22"/>
          <w:szCs w:val="22"/>
        </w:rPr>
        <w:t>,</w:t>
      </w:r>
      <w:r w:rsidR="00DB4CBD">
        <w:rPr>
          <w:rFonts w:ascii="Calibri" w:hAnsi="Calibri"/>
          <w:sz w:val="22"/>
          <w:szCs w:val="22"/>
        </w:rPr>
        <w:t xml:space="preserve"> eye inflammation,</w:t>
      </w:r>
      <w:r w:rsidR="005B5479">
        <w:rPr>
          <w:rFonts w:ascii="Calibri" w:hAnsi="Calibri"/>
          <w:sz w:val="22"/>
          <w:szCs w:val="22"/>
        </w:rPr>
        <w:t xml:space="preserve"> nervine, sedative, and tonic</w:t>
      </w:r>
      <w:r w:rsidR="00DD36A9" w:rsidRPr="0061406F">
        <w:rPr>
          <w:rFonts w:ascii="Calibri" w:hAnsi="Calibri"/>
          <w:sz w:val="22"/>
          <w:szCs w:val="22"/>
          <w:vertAlign w:val="superscript"/>
        </w:rPr>
        <w:t>2</w:t>
      </w:r>
    </w:p>
    <w:p w14:paraId="1830E94E" w14:textId="77777777" w:rsidR="00257A76" w:rsidRPr="00AB7E81" w:rsidRDefault="00257A76" w:rsidP="00257A76">
      <w:pPr>
        <w:rPr>
          <w:rFonts w:ascii="Calibri" w:hAnsi="Calibri"/>
          <w:sz w:val="22"/>
          <w:szCs w:val="22"/>
        </w:rPr>
      </w:pPr>
    </w:p>
    <w:p w14:paraId="30323D12" w14:textId="0E11B42B" w:rsidR="00513E6D" w:rsidRDefault="00581B5D">
      <w:pPr>
        <w:rPr>
          <w:rFonts w:ascii="Calibri" w:hAnsi="Calibri"/>
          <w:b/>
          <w:sz w:val="22"/>
          <w:szCs w:val="22"/>
        </w:rPr>
      </w:pPr>
      <w:r w:rsidRPr="009D2BD5">
        <w:rPr>
          <w:rFonts w:ascii="Calibri" w:hAnsi="Calibri"/>
          <w:b/>
          <w:sz w:val="22"/>
          <w:szCs w:val="22"/>
        </w:rPr>
        <w:t>Harvest</w:t>
      </w:r>
      <w:r w:rsidRPr="009D2BD5">
        <w:rPr>
          <w:rFonts w:ascii="Calibri" w:hAnsi="Calibri"/>
          <w:sz w:val="22"/>
          <w:szCs w:val="22"/>
        </w:rPr>
        <w:t>:</w:t>
      </w:r>
      <w:r w:rsidR="004A0E7C">
        <w:rPr>
          <w:rFonts w:ascii="Calibri" w:hAnsi="Calibri"/>
          <w:sz w:val="22"/>
          <w:szCs w:val="22"/>
        </w:rPr>
        <w:t xml:space="preserve"> </w:t>
      </w:r>
      <w:r w:rsidR="00C65DD6">
        <w:rPr>
          <w:rFonts w:ascii="Calibri" w:hAnsi="Calibri"/>
          <w:sz w:val="22"/>
          <w:szCs w:val="22"/>
        </w:rPr>
        <w:t>“Roots in the fall, whole plant in season.”</w:t>
      </w:r>
      <w:r w:rsidR="00C65DD6" w:rsidRPr="00C65DD6">
        <w:rPr>
          <w:rFonts w:ascii="Calibri" w:hAnsi="Calibri"/>
          <w:sz w:val="22"/>
          <w:szCs w:val="22"/>
          <w:vertAlign w:val="superscript"/>
        </w:rPr>
        <w:t>2</w:t>
      </w:r>
      <w:r w:rsidR="00C65DD6">
        <w:rPr>
          <w:rFonts w:ascii="Calibri" w:hAnsi="Calibri"/>
          <w:sz w:val="22"/>
          <w:szCs w:val="22"/>
        </w:rPr>
        <w:t xml:space="preserve">  Note: </w:t>
      </w:r>
      <w:r w:rsidR="00DB4CBD">
        <w:rPr>
          <w:rFonts w:ascii="Calibri" w:hAnsi="Calibri"/>
          <w:sz w:val="22"/>
          <w:szCs w:val="22"/>
        </w:rPr>
        <w:t xml:space="preserve">Indian pipe is now endangered.  </w:t>
      </w:r>
      <w:r w:rsidR="00C65DD6">
        <w:rPr>
          <w:rFonts w:ascii="Calibri" w:hAnsi="Calibri"/>
          <w:sz w:val="22"/>
          <w:szCs w:val="22"/>
        </w:rPr>
        <w:t xml:space="preserve">It requires unique </w:t>
      </w:r>
    </w:p>
    <w:p w14:paraId="7B4B789F" w14:textId="77777777" w:rsidR="00581B5D" w:rsidRPr="009D2BD5" w:rsidRDefault="00581B5D">
      <w:pPr>
        <w:rPr>
          <w:rFonts w:ascii="Calibri" w:hAnsi="Calibri"/>
          <w:sz w:val="22"/>
          <w:szCs w:val="22"/>
        </w:rPr>
      </w:pPr>
    </w:p>
    <w:p w14:paraId="7059759F" w14:textId="3611825D" w:rsidR="00351C72" w:rsidRDefault="00581B5D">
      <w:pPr>
        <w:rPr>
          <w:rFonts w:ascii="Calibri" w:hAnsi="Calibri"/>
          <w:sz w:val="22"/>
          <w:szCs w:val="22"/>
        </w:rPr>
      </w:pPr>
      <w:r w:rsidRPr="00351C72">
        <w:rPr>
          <w:rFonts w:ascii="Calibri" w:hAnsi="Calibri"/>
          <w:b/>
          <w:sz w:val="22"/>
          <w:szCs w:val="22"/>
        </w:rPr>
        <w:t>Contra-indications</w:t>
      </w:r>
      <w:r w:rsidR="00520402">
        <w:rPr>
          <w:rFonts w:ascii="Calibri" w:hAnsi="Calibri"/>
          <w:sz w:val="22"/>
          <w:szCs w:val="22"/>
        </w:rPr>
        <w:t xml:space="preserve">:  </w:t>
      </w:r>
      <w:r w:rsidR="00520402" w:rsidRPr="00520402">
        <w:rPr>
          <w:rFonts w:ascii="Calibri" w:hAnsi="Calibri"/>
          <w:sz w:val="22"/>
          <w:szCs w:val="22"/>
        </w:rPr>
        <w:t>Not for use in pregnancy or while lactating</w:t>
      </w:r>
      <w:r w:rsidR="00520402">
        <w:rPr>
          <w:rFonts w:ascii="Calibri" w:hAnsi="Calibri"/>
          <w:sz w:val="22"/>
          <w:szCs w:val="22"/>
        </w:rPr>
        <w:t>.</w:t>
      </w:r>
    </w:p>
    <w:p w14:paraId="373EA497" w14:textId="77777777" w:rsidR="00B6464A" w:rsidRDefault="00B6464A">
      <w:pPr>
        <w:rPr>
          <w:rFonts w:ascii="Calibri" w:hAnsi="Calibri"/>
          <w:sz w:val="22"/>
          <w:szCs w:val="22"/>
        </w:rPr>
      </w:pPr>
    </w:p>
    <w:p w14:paraId="095FD56E" w14:textId="77777777" w:rsidR="00FD52A7" w:rsidRPr="009F54C0" w:rsidRDefault="00FD52A7" w:rsidP="00FD52A7">
      <w:pPr>
        <w:rPr>
          <w:rFonts w:ascii="Calibri" w:hAnsi="Calibri"/>
          <w:b/>
          <w:sz w:val="22"/>
          <w:szCs w:val="22"/>
        </w:rPr>
      </w:pPr>
      <w:r w:rsidRPr="009F54C0">
        <w:rPr>
          <w:rFonts w:ascii="Calibri" w:hAnsi="Calibri"/>
          <w:b/>
          <w:sz w:val="22"/>
          <w:szCs w:val="22"/>
        </w:rPr>
        <w:t>References</w:t>
      </w:r>
    </w:p>
    <w:p w14:paraId="33023918" w14:textId="77777777" w:rsidR="00351C72" w:rsidRDefault="00351C72">
      <w:pPr>
        <w:rPr>
          <w:rFonts w:ascii="Calibri" w:hAnsi="Calibri"/>
          <w:sz w:val="22"/>
          <w:szCs w:val="22"/>
        </w:rPr>
      </w:pPr>
    </w:p>
    <w:p w14:paraId="55ABB3D4" w14:textId="72FC8B2E" w:rsidR="00383DBE" w:rsidRPr="00383DBE" w:rsidRDefault="00383DBE" w:rsidP="00376463">
      <w:pPr>
        <w:spacing w:line="276" w:lineRule="auto"/>
        <w:rPr>
          <w:rFonts w:eastAsia="Times New Roman"/>
        </w:rPr>
      </w:pPr>
      <w:r w:rsidRPr="00383DBE">
        <w:rPr>
          <w:rFonts w:ascii="Calibri" w:eastAsia="Times New Roman" w:hAnsi="Calibri"/>
          <w:noProof/>
          <w:sz w:val="22"/>
          <w:szCs w:val="22"/>
          <w:vertAlign w:val="superscript"/>
        </w:rPr>
        <w:t>1</w:t>
      </w:r>
      <w:r>
        <w:rPr>
          <w:rFonts w:ascii="Calibri" w:eastAsia="Times New Roman" w:hAnsi="Calibri"/>
          <w:noProof/>
          <w:sz w:val="22"/>
          <w:szCs w:val="22"/>
          <w:vertAlign w:val="superscript"/>
        </w:rPr>
        <w:t xml:space="preserve"> </w:t>
      </w:r>
      <w:r>
        <w:rPr>
          <w:rFonts w:ascii="Arial" w:eastAsia="Times New Roman" w:hAnsi="Arial" w:cs="Arial"/>
          <w:color w:val="222222"/>
          <w:sz w:val="20"/>
          <w:szCs w:val="20"/>
          <w:shd w:val="clear" w:color="auto" w:fill="FFFFFF"/>
        </w:rPr>
        <w:t>Henkel, Alice.</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Wild medicinal plants of the United States</w:t>
      </w:r>
      <w:r>
        <w:rPr>
          <w:rFonts w:ascii="Arial" w:eastAsia="Times New Roman" w:hAnsi="Arial" w:cs="Arial"/>
          <w:color w:val="222222"/>
          <w:sz w:val="20"/>
          <w:szCs w:val="20"/>
          <w:shd w:val="clear" w:color="auto" w:fill="FFFFFF"/>
        </w:rPr>
        <w:t>. No. 89. US Government Printing Office, 1906.</w:t>
      </w:r>
    </w:p>
    <w:p w14:paraId="7A8E2684" w14:textId="76F21546" w:rsidR="007A7E69" w:rsidRDefault="007A7E69" w:rsidP="00376463">
      <w:pPr>
        <w:spacing w:line="276" w:lineRule="auto"/>
        <w:rPr>
          <w:rFonts w:eastAsia="Times New Roman"/>
        </w:rPr>
      </w:pPr>
      <w:r w:rsidRPr="007A7E69">
        <w:rPr>
          <w:rFonts w:ascii="Arial" w:eastAsia="Times New Roman" w:hAnsi="Arial" w:cs="Arial"/>
          <w:color w:val="222222"/>
          <w:sz w:val="20"/>
          <w:szCs w:val="20"/>
          <w:shd w:val="clear" w:color="auto" w:fill="FFFFFF"/>
          <w:vertAlign w:val="superscript"/>
        </w:rPr>
        <w:t>2</w:t>
      </w:r>
      <w:r>
        <w:rPr>
          <w:rFonts w:ascii="Arial" w:eastAsia="Times New Roman" w:hAnsi="Arial" w:cs="Arial"/>
          <w:color w:val="222222"/>
          <w:sz w:val="20"/>
          <w:szCs w:val="20"/>
          <w:shd w:val="clear" w:color="auto" w:fill="FFFFFF"/>
          <w:vertAlign w:val="superscript"/>
        </w:rPr>
        <w:t xml:space="preserve"> </w:t>
      </w:r>
      <w:r>
        <w:rPr>
          <w:rFonts w:ascii="Arial" w:eastAsia="Times New Roman" w:hAnsi="Arial" w:cs="Arial"/>
          <w:color w:val="222222"/>
          <w:sz w:val="20"/>
          <w:szCs w:val="20"/>
          <w:shd w:val="clear" w:color="auto" w:fill="FFFFFF"/>
        </w:rPr>
        <w:t>Church, Bill.</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Medicinal Plants, Trees, &amp; Shrubs of Appalachia-A Field Guide</w:t>
      </w:r>
      <w:r>
        <w:rPr>
          <w:rFonts w:ascii="Arial" w:eastAsia="Times New Roman" w:hAnsi="Arial" w:cs="Arial"/>
          <w:color w:val="222222"/>
          <w:sz w:val="20"/>
          <w:szCs w:val="20"/>
          <w:shd w:val="clear" w:color="auto" w:fill="FFFFFF"/>
        </w:rPr>
        <w:t>. Lulu. com, 2006.</w:t>
      </w:r>
    </w:p>
    <w:p w14:paraId="29FDC4E5" w14:textId="64504849" w:rsidR="008A0DAA" w:rsidRDefault="007A7E69" w:rsidP="00376463">
      <w:pPr>
        <w:spacing w:line="276" w:lineRule="auto"/>
        <w:rPr>
          <w:rFonts w:ascii="Calibri" w:hAnsi="Calibri"/>
          <w:sz w:val="22"/>
          <w:szCs w:val="22"/>
        </w:rPr>
      </w:pPr>
      <w:r>
        <w:rPr>
          <w:rFonts w:ascii="Calibri" w:hAnsi="Calibri"/>
          <w:sz w:val="22"/>
          <w:szCs w:val="22"/>
          <w:vertAlign w:val="superscript"/>
        </w:rPr>
        <w:t>3</w:t>
      </w:r>
      <w:r w:rsidR="00062D75" w:rsidRPr="009D2BD5">
        <w:rPr>
          <w:rFonts w:ascii="Calibri" w:hAnsi="Calibri"/>
          <w:sz w:val="22"/>
          <w:szCs w:val="22"/>
          <w:vertAlign w:val="superscript"/>
        </w:rPr>
        <w:t xml:space="preserve"> </w:t>
      </w:r>
      <w:r w:rsidR="00BC0380" w:rsidRPr="00BC0380">
        <w:rPr>
          <w:rFonts w:ascii="Calibri" w:hAnsi="Calibri"/>
          <w:sz w:val="22"/>
          <w:szCs w:val="22"/>
        </w:rPr>
        <w:t>US Forest Service, Monotropa uniflora – Ghost Plant, Indian Pipe</w:t>
      </w:r>
    </w:p>
    <w:p w14:paraId="3F2C8039" w14:textId="3FF01298" w:rsidR="00BC0380" w:rsidRDefault="00044B88" w:rsidP="00376463">
      <w:pPr>
        <w:spacing w:line="276" w:lineRule="auto"/>
        <w:rPr>
          <w:rFonts w:ascii="Calibri" w:hAnsi="Calibri"/>
          <w:sz w:val="22"/>
          <w:szCs w:val="22"/>
        </w:rPr>
      </w:pPr>
      <w:r>
        <w:rPr>
          <w:rFonts w:ascii="Calibri" w:hAnsi="Calibri"/>
          <w:sz w:val="22"/>
          <w:szCs w:val="22"/>
          <w:vertAlign w:val="superscript"/>
        </w:rPr>
        <w:t xml:space="preserve">4 </w:t>
      </w:r>
      <w:r w:rsidRPr="00044B88">
        <w:rPr>
          <w:rFonts w:ascii="Calibri" w:hAnsi="Calibri"/>
          <w:sz w:val="22"/>
          <w:szCs w:val="22"/>
        </w:rPr>
        <w:t>Amer</w:t>
      </w:r>
      <w:r>
        <w:rPr>
          <w:rFonts w:ascii="Calibri" w:hAnsi="Calibri"/>
          <w:sz w:val="22"/>
          <w:szCs w:val="22"/>
        </w:rPr>
        <w:t xml:space="preserve">ican Folk Medicine: A Symposium </w:t>
      </w:r>
      <w:r w:rsidRPr="00044B88">
        <w:rPr>
          <w:rFonts w:ascii="Calibri" w:hAnsi="Calibri"/>
          <w:sz w:val="22"/>
          <w:szCs w:val="22"/>
        </w:rPr>
        <w:t>edited by Wayland Debs Hand</w:t>
      </w:r>
      <w:r>
        <w:rPr>
          <w:rFonts w:ascii="Calibri" w:hAnsi="Calibri"/>
          <w:sz w:val="22"/>
          <w:szCs w:val="22"/>
        </w:rPr>
        <w:t>, p. 165</w:t>
      </w:r>
    </w:p>
    <w:p w14:paraId="182DDC2C" w14:textId="326448B2" w:rsidR="00C07E16" w:rsidRDefault="00C07E16" w:rsidP="00376463">
      <w:pPr>
        <w:spacing w:line="276" w:lineRule="auto"/>
        <w:rPr>
          <w:rFonts w:ascii="Calibri" w:hAnsi="Calibri"/>
          <w:sz w:val="22"/>
          <w:szCs w:val="22"/>
        </w:rPr>
      </w:pPr>
      <w:r w:rsidRPr="00C07E16">
        <w:rPr>
          <w:rFonts w:ascii="Calibri" w:hAnsi="Calibri"/>
          <w:sz w:val="22"/>
          <w:szCs w:val="22"/>
          <w:vertAlign w:val="superscript"/>
        </w:rPr>
        <w:t>5</w:t>
      </w:r>
      <w:r>
        <w:rPr>
          <w:rFonts w:ascii="Calibri" w:hAnsi="Calibri"/>
          <w:sz w:val="22"/>
          <w:szCs w:val="22"/>
        </w:rPr>
        <w:t xml:space="preserve"> </w:t>
      </w:r>
      <w:r w:rsidRPr="00C07E16">
        <w:rPr>
          <w:rFonts w:ascii="Calibri" w:hAnsi="Calibri"/>
          <w:sz w:val="22"/>
          <w:szCs w:val="22"/>
        </w:rPr>
        <w:t xml:space="preserve">Sanders, Jack.  "Ghost of Summer's Woods." The Missouri Review, Volume 11, Number 3, 1988, pp. 84-88 , 10.1353/mis.1988.0073                           </w:t>
      </w:r>
    </w:p>
    <w:p w14:paraId="07E9083C" w14:textId="11EFF73D" w:rsidR="008954D8" w:rsidRPr="00C07E16" w:rsidRDefault="00EA2D82" w:rsidP="00376463">
      <w:pPr>
        <w:spacing w:line="276" w:lineRule="auto"/>
        <w:rPr>
          <w:rFonts w:ascii="Calibri" w:hAnsi="Calibri"/>
          <w:sz w:val="22"/>
          <w:szCs w:val="22"/>
        </w:rPr>
      </w:pPr>
      <w:r>
        <w:rPr>
          <w:rFonts w:ascii="Calibri" w:hAnsi="Calibri"/>
          <w:sz w:val="22"/>
          <w:szCs w:val="22"/>
          <w:vertAlign w:val="superscript"/>
        </w:rPr>
        <w:t xml:space="preserve">6 </w:t>
      </w:r>
      <w:r w:rsidR="008954D8">
        <w:rPr>
          <w:rFonts w:ascii="Calibri" w:hAnsi="Calibri"/>
          <w:sz w:val="22"/>
          <w:szCs w:val="22"/>
        </w:rPr>
        <w:t>Donahue, Sean.  Ghost Pipe: A Little Known Nervine. M</w:t>
      </w:r>
      <w:r w:rsidR="00E858F2">
        <w:rPr>
          <w:rFonts w:ascii="Calibri" w:hAnsi="Calibri"/>
          <w:sz w:val="22"/>
          <w:szCs w:val="22"/>
        </w:rPr>
        <w:t>onograph. American Herbalist Guild.  Accessed July 3, 2016</w:t>
      </w:r>
      <w:r w:rsidR="008954D8">
        <w:rPr>
          <w:rFonts w:ascii="Calibri" w:hAnsi="Calibri"/>
          <w:sz w:val="22"/>
          <w:szCs w:val="22"/>
        </w:rPr>
        <w:t xml:space="preserve">. </w:t>
      </w:r>
      <w:r w:rsidR="00E858F2">
        <w:rPr>
          <w:rFonts w:ascii="Calibri" w:hAnsi="Calibri"/>
          <w:sz w:val="22"/>
          <w:szCs w:val="22"/>
        </w:rPr>
        <w:t xml:space="preserve">  </w:t>
      </w:r>
      <w:r w:rsidR="00E858F2" w:rsidRPr="00E858F2">
        <w:rPr>
          <w:rFonts w:ascii="Calibri" w:hAnsi="Calibri"/>
          <w:sz w:val="22"/>
          <w:szCs w:val="22"/>
        </w:rPr>
        <w:t>http://www.americanherbalistsguild.com/sites/default/files/donahue_sean_-_ghost_pipe-_a_little_known_nervine.pdf</w:t>
      </w:r>
    </w:p>
    <w:p w14:paraId="05290062" w14:textId="14E9096F" w:rsidR="009B1141" w:rsidRDefault="002C7319" w:rsidP="00376463">
      <w:pPr>
        <w:spacing w:line="276" w:lineRule="auto"/>
        <w:rPr>
          <w:rFonts w:ascii="Calibri" w:hAnsi="Calibri"/>
          <w:sz w:val="22"/>
          <w:szCs w:val="22"/>
        </w:rPr>
      </w:pPr>
      <w:r w:rsidRPr="002C7319">
        <w:rPr>
          <w:rFonts w:ascii="Calibri" w:hAnsi="Calibri"/>
          <w:sz w:val="22"/>
          <w:szCs w:val="22"/>
          <w:vertAlign w:val="superscript"/>
        </w:rPr>
        <w:t>7</w:t>
      </w:r>
      <w:r w:rsidRPr="002C7319">
        <w:rPr>
          <w:rFonts w:ascii="Calibri" w:hAnsi="Calibri"/>
          <w:sz w:val="22"/>
          <w:szCs w:val="22"/>
        </w:rPr>
        <w:t>Morgan, Erin E., and James E. Perry. "Traditional Medicinal Plant Use Among Virginia’s Powhatan Indians." (2010): 11-31.</w:t>
      </w:r>
    </w:p>
    <w:p w14:paraId="6AED5CA6" w14:textId="77777777" w:rsidR="00BC0380" w:rsidRPr="00DB4D34" w:rsidRDefault="00BC0380" w:rsidP="00BC0380">
      <w:pPr>
        <w:rPr>
          <w:rFonts w:ascii="Calibri" w:hAnsi="Calibri"/>
          <w:sz w:val="22"/>
          <w:szCs w:val="22"/>
        </w:rPr>
      </w:pPr>
    </w:p>
    <w:p w14:paraId="1744D114" w14:textId="276339C7" w:rsidR="00441F14" w:rsidRPr="00E65208" w:rsidRDefault="00FB5547">
      <w:pPr>
        <w:rPr>
          <w:rFonts w:ascii="Calibri" w:hAnsi="Calibri"/>
          <w:b/>
          <w:sz w:val="22"/>
          <w:szCs w:val="22"/>
        </w:rPr>
      </w:pPr>
      <w:r w:rsidRPr="00E65208">
        <w:rPr>
          <w:rFonts w:ascii="Calibri" w:hAnsi="Calibri"/>
          <w:b/>
          <w:sz w:val="22"/>
          <w:szCs w:val="22"/>
        </w:rPr>
        <w:t>Image</w:t>
      </w:r>
      <w:r w:rsidR="00B6464A">
        <w:rPr>
          <w:rFonts w:ascii="Calibri" w:hAnsi="Calibri"/>
          <w:b/>
          <w:sz w:val="22"/>
          <w:szCs w:val="22"/>
        </w:rPr>
        <w:t>s</w:t>
      </w:r>
    </w:p>
    <w:p w14:paraId="0806693A" w14:textId="77777777" w:rsidR="00E65208" w:rsidRDefault="00E65208">
      <w:pPr>
        <w:rPr>
          <w:rFonts w:ascii="Calibri" w:hAnsi="Calibri"/>
          <w:sz w:val="22"/>
          <w:szCs w:val="22"/>
        </w:rPr>
      </w:pPr>
    </w:p>
    <w:p w14:paraId="51B7BA90" w14:textId="54748C52" w:rsidR="00F93FE6" w:rsidRDefault="00AD4790">
      <w:pPr>
        <w:rPr>
          <w:rFonts w:ascii="Calibri" w:hAnsi="Calibri"/>
          <w:sz w:val="22"/>
          <w:szCs w:val="22"/>
        </w:rPr>
      </w:pPr>
      <w:r>
        <w:rPr>
          <w:rFonts w:ascii="Calibri" w:hAnsi="Calibri"/>
          <w:sz w:val="22"/>
          <w:szCs w:val="22"/>
        </w:rPr>
        <w:t>Page 1</w:t>
      </w:r>
      <w:r w:rsidR="00E65208">
        <w:rPr>
          <w:rFonts w:ascii="Calibri" w:hAnsi="Calibri"/>
          <w:sz w:val="22"/>
          <w:szCs w:val="22"/>
        </w:rPr>
        <w:t xml:space="preserve">: </w:t>
      </w:r>
      <w:r w:rsidR="00F93FE6" w:rsidRPr="00F93FE6">
        <w:rPr>
          <w:rFonts w:ascii="Calibri" w:hAnsi="Calibri"/>
          <w:sz w:val="22"/>
          <w:szCs w:val="22"/>
        </w:rPr>
        <w:t xml:space="preserve">http://www.uniprot.org/taxonomy/29818 </w:t>
      </w:r>
    </w:p>
    <w:p w14:paraId="1B92A54B" w14:textId="65E9147D" w:rsidR="00655A33" w:rsidRDefault="00655A33">
      <w:pPr>
        <w:rPr>
          <w:rFonts w:ascii="Calibri" w:hAnsi="Calibri"/>
          <w:sz w:val="22"/>
          <w:szCs w:val="22"/>
        </w:rPr>
      </w:pPr>
    </w:p>
    <w:p w14:paraId="37AD0F14" w14:textId="77777777" w:rsidR="00044B88" w:rsidRPr="009D2BD5" w:rsidRDefault="00044B88">
      <w:pPr>
        <w:rPr>
          <w:rFonts w:ascii="Calibri" w:hAnsi="Calibri"/>
          <w:sz w:val="22"/>
          <w:szCs w:val="22"/>
        </w:rPr>
      </w:pPr>
    </w:p>
    <w:sectPr w:rsidR="00044B88" w:rsidRPr="009D2BD5" w:rsidSect="00E06B5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B0163" w14:textId="77777777" w:rsidR="00E5697F" w:rsidRDefault="00E5697F" w:rsidP="007E55AE">
      <w:r>
        <w:separator/>
      </w:r>
    </w:p>
  </w:endnote>
  <w:endnote w:type="continuationSeparator" w:id="0">
    <w:p w14:paraId="61CD404B" w14:textId="77777777" w:rsidR="00E5697F" w:rsidRDefault="00E5697F" w:rsidP="007E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41937" w14:textId="77777777" w:rsidR="00670FD9" w:rsidRDefault="00670FD9" w:rsidP="003F3A3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1AE230" w14:textId="77777777" w:rsidR="00670FD9" w:rsidRDefault="00670F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81B4A" w14:textId="77777777" w:rsidR="00670FD9" w:rsidRPr="00670FD9" w:rsidRDefault="00670FD9" w:rsidP="003F3A32">
    <w:pPr>
      <w:pStyle w:val="Footer"/>
      <w:framePr w:wrap="none" w:vAnchor="text" w:hAnchor="margin" w:xAlign="center" w:y="1"/>
      <w:rPr>
        <w:rStyle w:val="PageNumber"/>
        <w:rFonts w:ascii="Calibri" w:hAnsi="Calibri"/>
        <w:sz w:val="22"/>
        <w:szCs w:val="22"/>
      </w:rPr>
    </w:pPr>
    <w:r w:rsidRPr="00670FD9">
      <w:rPr>
        <w:rStyle w:val="PageNumber"/>
        <w:rFonts w:ascii="Calibri" w:hAnsi="Calibri"/>
        <w:sz w:val="22"/>
        <w:szCs w:val="22"/>
      </w:rPr>
      <w:fldChar w:fldCharType="begin"/>
    </w:r>
    <w:r w:rsidRPr="00670FD9">
      <w:rPr>
        <w:rStyle w:val="PageNumber"/>
        <w:rFonts w:ascii="Calibri" w:hAnsi="Calibri"/>
        <w:sz w:val="22"/>
        <w:szCs w:val="22"/>
      </w:rPr>
      <w:instrText xml:space="preserve">PAGE  </w:instrText>
    </w:r>
    <w:r w:rsidRPr="00670FD9">
      <w:rPr>
        <w:rStyle w:val="PageNumber"/>
        <w:rFonts w:ascii="Calibri" w:hAnsi="Calibri"/>
        <w:sz w:val="22"/>
        <w:szCs w:val="22"/>
      </w:rPr>
      <w:fldChar w:fldCharType="separate"/>
    </w:r>
    <w:r w:rsidR="00E5697F">
      <w:rPr>
        <w:rStyle w:val="PageNumber"/>
        <w:rFonts w:ascii="Calibri" w:hAnsi="Calibri"/>
        <w:noProof/>
        <w:sz w:val="22"/>
        <w:szCs w:val="22"/>
      </w:rPr>
      <w:t>1</w:t>
    </w:r>
    <w:r w:rsidRPr="00670FD9">
      <w:rPr>
        <w:rStyle w:val="PageNumber"/>
        <w:rFonts w:ascii="Calibri" w:hAnsi="Calibri"/>
        <w:sz w:val="22"/>
        <w:szCs w:val="22"/>
      </w:rPr>
      <w:fldChar w:fldCharType="end"/>
    </w:r>
  </w:p>
  <w:p w14:paraId="406038EB" w14:textId="7E3B6B7A" w:rsidR="007E55AE" w:rsidRPr="007E55AE" w:rsidRDefault="007E55AE">
    <w:pPr>
      <w:pStyle w:val="Footer"/>
      <w:rPr>
        <w:rFonts w:ascii="Calibri" w:hAnsi="Calibri"/>
        <w:sz w:val="20"/>
        <w:szCs w:val="20"/>
      </w:rPr>
    </w:pPr>
    <w:r w:rsidRPr="007E55AE">
      <w:rPr>
        <w:rFonts w:ascii="Calibri" w:hAnsi="Calibri"/>
        <w:sz w:val="20"/>
        <w:szCs w:val="20"/>
      </w:rPr>
      <w:t>Raman Prasad, Draft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3F7E1" w14:textId="77777777" w:rsidR="00E5697F" w:rsidRDefault="00E5697F" w:rsidP="007E55AE">
      <w:r>
        <w:separator/>
      </w:r>
    </w:p>
  </w:footnote>
  <w:footnote w:type="continuationSeparator" w:id="0">
    <w:p w14:paraId="7800FFE7" w14:textId="77777777" w:rsidR="00E5697F" w:rsidRDefault="00E5697F" w:rsidP="007E55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EE5"/>
    <w:multiLevelType w:val="hybridMultilevel"/>
    <w:tmpl w:val="944831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4F0800"/>
    <w:multiLevelType w:val="hybridMultilevel"/>
    <w:tmpl w:val="807EF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F50E48"/>
    <w:multiLevelType w:val="hybridMultilevel"/>
    <w:tmpl w:val="29BE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81F35"/>
    <w:multiLevelType w:val="hybridMultilevel"/>
    <w:tmpl w:val="4738B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251E03"/>
    <w:multiLevelType w:val="hybridMultilevel"/>
    <w:tmpl w:val="830AC0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FF38CE"/>
    <w:multiLevelType w:val="hybridMultilevel"/>
    <w:tmpl w:val="F6606A0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5226336C"/>
    <w:multiLevelType w:val="hybridMultilevel"/>
    <w:tmpl w:val="11C04B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214F56"/>
    <w:multiLevelType w:val="hybridMultilevel"/>
    <w:tmpl w:val="A96AD1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D71B56"/>
    <w:multiLevelType w:val="hybridMultilevel"/>
    <w:tmpl w:val="D2127F9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nsid w:val="619276BF"/>
    <w:multiLevelType w:val="hybridMultilevel"/>
    <w:tmpl w:val="AEAA497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2860B52"/>
    <w:multiLevelType w:val="hybridMultilevel"/>
    <w:tmpl w:val="FA4A9AFA"/>
    <w:lvl w:ilvl="0" w:tplc="D2EC2578">
      <w:numFmt w:val="bullet"/>
      <w:lvlText w:val="-"/>
      <w:lvlJc w:val="left"/>
      <w:pPr>
        <w:ind w:left="1800" w:hanging="360"/>
      </w:pPr>
      <w:rPr>
        <w:rFonts w:ascii="Calibri" w:eastAsiaTheme="minorHAns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06E05EF"/>
    <w:multiLevelType w:val="hybridMultilevel"/>
    <w:tmpl w:val="B8FC39D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6AF6C6F"/>
    <w:multiLevelType w:val="hybridMultilevel"/>
    <w:tmpl w:val="7B26E6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0"/>
  </w:num>
  <w:num w:numId="7">
    <w:abstractNumId w:val="9"/>
  </w:num>
  <w:num w:numId="8">
    <w:abstractNumId w:val="5"/>
  </w:num>
  <w:num w:numId="9">
    <w:abstractNumId w:val="8"/>
  </w:num>
  <w:num w:numId="10">
    <w:abstractNumId w:val="11"/>
  </w:num>
  <w:num w:numId="11">
    <w:abstractNumId w:val="6"/>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07C"/>
    <w:rsid w:val="000040B5"/>
    <w:rsid w:val="00014BEC"/>
    <w:rsid w:val="00027FF0"/>
    <w:rsid w:val="0004272D"/>
    <w:rsid w:val="00044B88"/>
    <w:rsid w:val="000462E4"/>
    <w:rsid w:val="00047E41"/>
    <w:rsid w:val="00050C9A"/>
    <w:rsid w:val="00052ED1"/>
    <w:rsid w:val="0006007C"/>
    <w:rsid w:val="00061843"/>
    <w:rsid w:val="00062D75"/>
    <w:rsid w:val="00086B80"/>
    <w:rsid w:val="00091E2B"/>
    <w:rsid w:val="00095C58"/>
    <w:rsid w:val="0010043F"/>
    <w:rsid w:val="001136D4"/>
    <w:rsid w:val="0011415B"/>
    <w:rsid w:val="001455FC"/>
    <w:rsid w:val="00187DC3"/>
    <w:rsid w:val="001922BA"/>
    <w:rsid w:val="00196999"/>
    <w:rsid w:val="001A1555"/>
    <w:rsid w:val="001A7C6B"/>
    <w:rsid w:val="001B68BA"/>
    <w:rsid w:val="001B6CEE"/>
    <w:rsid w:val="001D22EB"/>
    <w:rsid w:val="001D2750"/>
    <w:rsid w:val="001D31D2"/>
    <w:rsid w:val="001E198B"/>
    <w:rsid w:val="001F1655"/>
    <w:rsid w:val="00223271"/>
    <w:rsid w:val="00231D48"/>
    <w:rsid w:val="00257A76"/>
    <w:rsid w:val="00273D48"/>
    <w:rsid w:val="002C7319"/>
    <w:rsid w:val="003054F0"/>
    <w:rsid w:val="00316733"/>
    <w:rsid w:val="003171B1"/>
    <w:rsid w:val="00337738"/>
    <w:rsid w:val="00344DD8"/>
    <w:rsid w:val="00351C72"/>
    <w:rsid w:val="003624DF"/>
    <w:rsid w:val="00362BFD"/>
    <w:rsid w:val="00366DC8"/>
    <w:rsid w:val="0037084D"/>
    <w:rsid w:val="00376463"/>
    <w:rsid w:val="00383DBE"/>
    <w:rsid w:val="003A06FC"/>
    <w:rsid w:val="003C0C25"/>
    <w:rsid w:val="003C56BB"/>
    <w:rsid w:val="003E1F23"/>
    <w:rsid w:val="003E3C45"/>
    <w:rsid w:val="003F0B72"/>
    <w:rsid w:val="003F41DB"/>
    <w:rsid w:val="00417E7E"/>
    <w:rsid w:val="004233D6"/>
    <w:rsid w:val="00426BBA"/>
    <w:rsid w:val="0044025A"/>
    <w:rsid w:val="00441F14"/>
    <w:rsid w:val="00450B46"/>
    <w:rsid w:val="00472206"/>
    <w:rsid w:val="00473722"/>
    <w:rsid w:val="004755AA"/>
    <w:rsid w:val="00477F19"/>
    <w:rsid w:val="004A0E7C"/>
    <w:rsid w:val="004C1415"/>
    <w:rsid w:val="004F28DE"/>
    <w:rsid w:val="0051247D"/>
    <w:rsid w:val="00513E6D"/>
    <w:rsid w:val="00520402"/>
    <w:rsid w:val="00533676"/>
    <w:rsid w:val="005356A1"/>
    <w:rsid w:val="00542BBD"/>
    <w:rsid w:val="005502F5"/>
    <w:rsid w:val="00550313"/>
    <w:rsid w:val="00574D9C"/>
    <w:rsid w:val="00581B5D"/>
    <w:rsid w:val="0058586F"/>
    <w:rsid w:val="005948DD"/>
    <w:rsid w:val="005A4067"/>
    <w:rsid w:val="005B3502"/>
    <w:rsid w:val="005B5479"/>
    <w:rsid w:val="005C1962"/>
    <w:rsid w:val="005D56D6"/>
    <w:rsid w:val="005F0658"/>
    <w:rsid w:val="005F0969"/>
    <w:rsid w:val="005F3848"/>
    <w:rsid w:val="0060368B"/>
    <w:rsid w:val="0060632C"/>
    <w:rsid w:val="0061406F"/>
    <w:rsid w:val="0061556F"/>
    <w:rsid w:val="00625F44"/>
    <w:rsid w:val="0064320D"/>
    <w:rsid w:val="00652758"/>
    <w:rsid w:val="00655A33"/>
    <w:rsid w:val="0065663F"/>
    <w:rsid w:val="006661DB"/>
    <w:rsid w:val="006701E0"/>
    <w:rsid w:val="00670FD9"/>
    <w:rsid w:val="00680EFC"/>
    <w:rsid w:val="00686791"/>
    <w:rsid w:val="0069168D"/>
    <w:rsid w:val="006B0063"/>
    <w:rsid w:val="006B7703"/>
    <w:rsid w:val="006C2A95"/>
    <w:rsid w:val="006D0830"/>
    <w:rsid w:val="006D3DA0"/>
    <w:rsid w:val="006D475C"/>
    <w:rsid w:val="006D4845"/>
    <w:rsid w:val="006D69E2"/>
    <w:rsid w:val="006F4931"/>
    <w:rsid w:val="006F585E"/>
    <w:rsid w:val="00721306"/>
    <w:rsid w:val="007302DC"/>
    <w:rsid w:val="00737046"/>
    <w:rsid w:val="00737686"/>
    <w:rsid w:val="007420B2"/>
    <w:rsid w:val="00774FB4"/>
    <w:rsid w:val="007806BF"/>
    <w:rsid w:val="0078108A"/>
    <w:rsid w:val="007A0F79"/>
    <w:rsid w:val="007A1A55"/>
    <w:rsid w:val="007A3400"/>
    <w:rsid w:val="007A7704"/>
    <w:rsid w:val="007A7E69"/>
    <w:rsid w:val="007E55AE"/>
    <w:rsid w:val="00800759"/>
    <w:rsid w:val="00816307"/>
    <w:rsid w:val="0081777E"/>
    <w:rsid w:val="008252F0"/>
    <w:rsid w:val="00837F31"/>
    <w:rsid w:val="008411F2"/>
    <w:rsid w:val="008447BF"/>
    <w:rsid w:val="00881ADE"/>
    <w:rsid w:val="00883491"/>
    <w:rsid w:val="00892902"/>
    <w:rsid w:val="008954D8"/>
    <w:rsid w:val="008A0DAA"/>
    <w:rsid w:val="008A53A7"/>
    <w:rsid w:val="008C11F2"/>
    <w:rsid w:val="008C4786"/>
    <w:rsid w:val="008C687C"/>
    <w:rsid w:val="008D1DA9"/>
    <w:rsid w:val="008D2EB2"/>
    <w:rsid w:val="008F3948"/>
    <w:rsid w:val="008F5963"/>
    <w:rsid w:val="008F6F19"/>
    <w:rsid w:val="00912F3D"/>
    <w:rsid w:val="009168D9"/>
    <w:rsid w:val="00925684"/>
    <w:rsid w:val="00926E45"/>
    <w:rsid w:val="0094350D"/>
    <w:rsid w:val="009522E5"/>
    <w:rsid w:val="00980386"/>
    <w:rsid w:val="009900E0"/>
    <w:rsid w:val="009A1D45"/>
    <w:rsid w:val="009B1141"/>
    <w:rsid w:val="009B3BF6"/>
    <w:rsid w:val="009C0960"/>
    <w:rsid w:val="009D2BD5"/>
    <w:rsid w:val="009E59A7"/>
    <w:rsid w:val="009F2A5F"/>
    <w:rsid w:val="009F2E49"/>
    <w:rsid w:val="009F5E66"/>
    <w:rsid w:val="00A05F5A"/>
    <w:rsid w:val="00A2387C"/>
    <w:rsid w:val="00A261A5"/>
    <w:rsid w:val="00A41F4A"/>
    <w:rsid w:val="00A56A13"/>
    <w:rsid w:val="00A63AED"/>
    <w:rsid w:val="00A64275"/>
    <w:rsid w:val="00A831B0"/>
    <w:rsid w:val="00A95153"/>
    <w:rsid w:val="00AA1FF8"/>
    <w:rsid w:val="00AB2520"/>
    <w:rsid w:val="00AB7E81"/>
    <w:rsid w:val="00AC4C98"/>
    <w:rsid w:val="00AC4D04"/>
    <w:rsid w:val="00AC7363"/>
    <w:rsid w:val="00AD4790"/>
    <w:rsid w:val="00AE77D2"/>
    <w:rsid w:val="00AF0930"/>
    <w:rsid w:val="00AF352C"/>
    <w:rsid w:val="00B04F17"/>
    <w:rsid w:val="00B05AC2"/>
    <w:rsid w:val="00B23791"/>
    <w:rsid w:val="00B34009"/>
    <w:rsid w:val="00B40F7F"/>
    <w:rsid w:val="00B6464A"/>
    <w:rsid w:val="00B72668"/>
    <w:rsid w:val="00B80E6C"/>
    <w:rsid w:val="00B968B6"/>
    <w:rsid w:val="00BA6742"/>
    <w:rsid w:val="00BB01BA"/>
    <w:rsid w:val="00BB0795"/>
    <w:rsid w:val="00BC0380"/>
    <w:rsid w:val="00BE238C"/>
    <w:rsid w:val="00BE340E"/>
    <w:rsid w:val="00C05BA5"/>
    <w:rsid w:val="00C07E16"/>
    <w:rsid w:val="00C2133D"/>
    <w:rsid w:val="00C30581"/>
    <w:rsid w:val="00C308E7"/>
    <w:rsid w:val="00C37E23"/>
    <w:rsid w:val="00C47C22"/>
    <w:rsid w:val="00C65DD6"/>
    <w:rsid w:val="00C67A49"/>
    <w:rsid w:val="00C75ACE"/>
    <w:rsid w:val="00C77738"/>
    <w:rsid w:val="00C92B5B"/>
    <w:rsid w:val="00C92EDB"/>
    <w:rsid w:val="00C96F5D"/>
    <w:rsid w:val="00CA6975"/>
    <w:rsid w:val="00CC1426"/>
    <w:rsid w:val="00CC2F4B"/>
    <w:rsid w:val="00CC321A"/>
    <w:rsid w:val="00CE09AE"/>
    <w:rsid w:val="00CE498F"/>
    <w:rsid w:val="00D150AF"/>
    <w:rsid w:val="00D21631"/>
    <w:rsid w:val="00D24E91"/>
    <w:rsid w:val="00D269B1"/>
    <w:rsid w:val="00D26D7F"/>
    <w:rsid w:val="00D43C12"/>
    <w:rsid w:val="00D52730"/>
    <w:rsid w:val="00D571D9"/>
    <w:rsid w:val="00D62943"/>
    <w:rsid w:val="00D64E64"/>
    <w:rsid w:val="00D74A78"/>
    <w:rsid w:val="00D83F0C"/>
    <w:rsid w:val="00D85D56"/>
    <w:rsid w:val="00D91472"/>
    <w:rsid w:val="00D942A1"/>
    <w:rsid w:val="00DB0C92"/>
    <w:rsid w:val="00DB37AA"/>
    <w:rsid w:val="00DB4CBD"/>
    <w:rsid w:val="00DB4D34"/>
    <w:rsid w:val="00DD36A9"/>
    <w:rsid w:val="00DD565C"/>
    <w:rsid w:val="00DE7722"/>
    <w:rsid w:val="00DE7A7C"/>
    <w:rsid w:val="00E06B5F"/>
    <w:rsid w:val="00E21CB8"/>
    <w:rsid w:val="00E27221"/>
    <w:rsid w:val="00E40980"/>
    <w:rsid w:val="00E42632"/>
    <w:rsid w:val="00E558EB"/>
    <w:rsid w:val="00E5697F"/>
    <w:rsid w:val="00E65208"/>
    <w:rsid w:val="00E702BF"/>
    <w:rsid w:val="00E73658"/>
    <w:rsid w:val="00E82012"/>
    <w:rsid w:val="00E858F2"/>
    <w:rsid w:val="00E97EF5"/>
    <w:rsid w:val="00EA17F4"/>
    <w:rsid w:val="00EA2D82"/>
    <w:rsid w:val="00EC6034"/>
    <w:rsid w:val="00ED4C86"/>
    <w:rsid w:val="00EE1C45"/>
    <w:rsid w:val="00EE49A9"/>
    <w:rsid w:val="00EE659B"/>
    <w:rsid w:val="00EE7469"/>
    <w:rsid w:val="00EF4A7B"/>
    <w:rsid w:val="00EF6451"/>
    <w:rsid w:val="00F12DC0"/>
    <w:rsid w:val="00F22A44"/>
    <w:rsid w:val="00F23121"/>
    <w:rsid w:val="00F330DC"/>
    <w:rsid w:val="00F3609A"/>
    <w:rsid w:val="00F93FE6"/>
    <w:rsid w:val="00F9765C"/>
    <w:rsid w:val="00FA598D"/>
    <w:rsid w:val="00FB3868"/>
    <w:rsid w:val="00FB5547"/>
    <w:rsid w:val="00FD090F"/>
    <w:rsid w:val="00FD3148"/>
    <w:rsid w:val="00FD5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C0A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11F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B8"/>
    <w:pPr>
      <w:ind w:left="720"/>
      <w:contextualSpacing/>
    </w:pPr>
    <w:rPr>
      <w:rFonts w:asciiTheme="minorHAnsi" w:hAnsiTheme="minorHAnsi" w:cstheme="minorBidi"/>
    </w:rPr>
  </w:style>
  <w:style w:type="paragraph" w:styleId="NormalWeb">
    <w:name w:val="Normal (Web)"/>
    <w:basedOn w:val="Normal"/>
    <w:uiPriority w:val="99"/>
    <w:unhideWhenUsed/>
    <w:rsid w:val="008411F2"/>
    <w:pPr>
      <w:spacing w:before="100" w:beforeAutospacing="1" w:after="100" w:afterAutospacing="1"/>
    </w:pPr>
  </w:style>
  <w:style w:type="character" w:styleId="Hyperlink">
    <w:name w:val="Hyperlink"/>
    <w:basedOn w:val="DefaultParagraphFont"/>
    <w:uiPriority w:val="99"/>
    <w:unhideWhenUsed/>
    <w:rsid w:val="00C67A49"/>
    <w:rPr>
      <w:color w:val="0563C1" w:themeColor="hyperlink"/>
      <w:u w:val="single"/>
    </w:rPr>
  </w:style>
  <w:style w:type="paragraph" w:styleId="BalloonText">
    <w:name w:val="Balloon Text"/>
    <w:basedOn w:val="Normal"/>
    <w:link w:val="BalloonTextChar"/>
    <w:uiPriority w:val="99"/>
    <w:semiHidden/>
    <w:unhideWhenUsed/>
    <w:rsid w:val="00E65208"/>
    <w:rPr>
      <w:rFonts w:ascii="Lucida Grande" w:hAnsi="Lucida Grande"/>
      <w:sz w:val="18"/>
      <w:szCs w:val="18"/>
    </w:rPr>
  </w:style>
  <w:style w:type="character" w:customStyle="1" w:styleId="BalloonTextChar">
    <w:name w:val="Balloon Text Char"/>
    <w:basedOn w:val="DefaultParagraphFont"/>
    <w:link w:val="BalloonText"/>
    <w:uiPriority w:val="99"/>
    <w:semiHidden/>
    <w:rsid w:val="00E65208"/>
    <w:rPr>
      <w:rFonts w:ascii="Lucida Grande" w:hAnsi="Lucida Grande" w:cs="Times New Roman"/>
      <w:sz w:val="18"/>
      <w:szCs w:val="18"/>
    </w:rPr>
  </w:style>
  <w:style w:type="character" w:styleId="FollowedHyperlink">
    <w:name w:val="FollowedHyperlink"/>
    <w:basedOn w:val="DefaultParagraphFont"/>
    <w:uiPriority w:val="99"/>
    <w:semiHidden/>
    <w:unhideWhenUsed/>
    <w:rsid w:val="00B6464A"/>
    <w:rPr>
      <w:color w:val="954F72" w:themeColor="followedHyperlink"/>
      <w:u w:val="single"/>
    </w:rPr>
  </w:style>
  <w:style w:type="paragraph" w:styleId="Header">
    <w:name w:val="header"/>
    <w:basedOn w:val="Normal"/>
    <w:link w:val="HeaderChar"/>
    <w:uiPriority w:val="99"/>
    <w:unhideWhenUsed/>
    <w:rsid w:val="007E55AE"/>
    <w:pPr>
      <w:tabs>
        <w:tab w:val="center" w:pos="4680"/>
        <w:tab w:val="right" w:pos="9360"/>
      </w:tabs>
    </w:pPr>
  </w:style>
  <w:style w:type="character" w:customStyle="1" w:styleId="HeaderChar">
    <w:name w:val="Header Char"/>
    <w:basedOn w:val="DefaultParagraphFont"/>
    <w:link w:val="Header"/>
    <w:uiPriority w:val="99"/>
    <w:rsid w:val="007E55AE"/>
    <w:rPr>
      <w:rFonts w:ascii="Times New Roman" w:hAnsi="Times New Roman" w:cs="Times New Roman"/>
    </w:rPr>
  </w:style>
  <w:style w:type="paragraph" w:styleId="Footer">
    <w:name w:val="footer"/>
    <w:basedOn w:val="Normal"/>
    <w:link w:val="FooterChar"/>
    <w:uiPriority w:val="99"/>
    <w:unhideWhenUsed/>
    <w:rsid w:val="007E55AE"/>
    <w:pPr>
      <w:tabs>
        <w:tab w:val="center" w:pos="4680"/>
        <w:tab w:val="right" w:pos="9360"/>
      </w:tabs>
    </w:pPr>
  </w:style>
  <w:style w:type="character" w:customStyle="1" w:styleId="FooterChar">
    <w:name w:val="Footer Char"/>
    <w:basedOn w:val="DefaultParagraphFont"/>
    <w:link w:val="Footer"/>
    <w:uiPriority w:val="99"/>
    <w:rsid w:val="007E55AE"/>
    <w:rPr>
      <w:rFonts w:ascii="Times New Roman" w:hAnsi="Times New Roman" w:cs="Times New Roman"/>
    </w:rPr>
  </w:style>
  <w:style w:type="character" w:styleId="PageNumber">
    <w:name w:val="page number"/>
    <w:basedOn w:val="DefaultParagraphFont"/>
    <w:uiPriority w:val="99"/>
    <w:semiHidden/>
    <w:unhideWhenUsed/>
    <w:rsid w:val="00670FD9"/>
  </w:style>
  <w:style w:type="character" w:customStyle="1" w:styleId="apple-converted-space">
    <w:name w:val="apple-converted-space"/>
    <w:basedOn w:val="DefaultParagraphFont"/>
    <w:rsid w:val="0038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8336">
      <w:bodyDiv w:val="1"/>
      <w:marLeft w:val="0"/>
      <w:marRight w:val="0"/>
      <w:marTop w:val="0"/>
      <w:marBottom w:val="0"/>
      <w:divBdr>
        <w:top w:val="none" w:sz="0" w:space="0" w:color="auto"/>
        <w:left w:val="none" w:sz="0" w:space="0" w:color="auto"/>
        <w:bottom w:val="none" w:sz="0" w:space="0" w:color="auto"/>
        <w:right w:val="none" w:sz="0" w:space="0" w:color="auto"/>
      </w:divBdr>
    </w:div>
    <w:div w:id="184832552">
      <w:bodyDiv w:val="1"/>
      <w:marLeft w:val="0"/>
      <w:marRight w:val="0"/>
      <w:marTop w:val="0"/>
      <w:marBottom w:val="0"/>
      <w:divBdr>
        <w:top w:val="none" w:sz="0" w:space="0" w:color="auto"/>
        <w:left w:val="none" w:sz="0" w:space="0" w:color="auto"/>
        <w:bottom w:val="none" w:sz="0" w:space="0" w:color="auto"/>
        <w:right w:val="none" w:sz="0" w:space="0" w:color="auto"/>
      </w:divBdr>
    </w:div>
    <w:div w:id="235675531">
      <w:bodyDiv w:val="1"/>
      <w:marLeft w:val="0"/>
      <w:marRight w:val="0"/>
      <w:marTop w:val="0"/>
      <w:marBottom w:val="0"/>
      <w:divBdr>
        <w:top w:val="none" w:sz="0" w:space="0" w:color="auto"/>
        <w:left w:val="none" w:sz="0" w:space="0" w:color="auto"/>
        <w:bottom w:val="none" w:sz="0" w:space="0" w:color="auto"/>
        <w:right w:val="none" w:sz="0" w:space="0" w:color="auto"/>
      </w:divBdr>
    </w:div>
    <w:div w:id="320668212">
      <w:bodyDiv w:val="1"/>
      <w:marLeft w:val="0"/>
      <w:marRight w:val="0"/>
      <w:marTop w:val="0"/>
      <w:marBottom w:val="0"/>
      <w:divBdr>
        <w:top w:val="none" w:sz="0" w:space="0" w:color="auto"/>
        <w:left w:val="none" w:sz="0" w:space="0" w:color="auto"/>
        <w:bottom w:val="none" w:sz="0" w:space="0" w:color="auto"/>
        <w:right w:val="none" w:sz="0" w:space="0" w:color="auto"/>
      </w:divBdr>
      <w:divsChild>
        <w:div w:id="1376734242">
          <w:marLeft w:val="0"/>
          <w:marRight w:val="0"/>
          <w:marTop w:val="0"/>
          <w:marBottom w:val="0"/>
          <w:divBdr>
            <w:top w:val="none" w:sz="0" w:space="0" w:color="auto"/>
            <w:left w:val="none" w:sz="0" w:space="0" w:color="auto"/>
            <w:bottom w:val="none" w:sz="0" w:space="0" w:color="auto"/>
            <w:right w:val="none" w:sz="0" w:space="0" w:color="auto"/>
          </w:divBdr>
        </w:div>
        <w:div w:id="1638299002">
          <w:marLeft w:val="0"/>
          <w:marRight w:val="0"/>
          <w:marTop w:val="0"/>
          <w:marBottom w:val="0"/>
          <w:divBdr>
            <w:top w:val="none" w:sz="0" w:space="0" w:color="auto"/>
            <w:left w:val="none" w:sz="0" w:space="0" w:color="auto"/>
            <w:bottom w:val="none" w:sz="0" w:space="0" w:color="auto"/>
            <w:right w:val="none" w:sz="0" w:space="0" w:color="auto"/>
          </w:divBdr>
        </w:div>
        <w:div w:id="1757167611">
          <w:marLeft w:val="0"/>
          <w:marRight w:val="0"/>
          <w:marTop w:val="0"/>
          <w:marBottom w:val="0"/>
          <w:divBdr>
            <w:top w:val="none" w:sz="0" w:space="0" w:color="auto"/>
            <w:left w:val="none" w:sz="0" w:space="0" w:color="auto"/>
            <w:bottom w:val="none" w:sz="0" w:space="0" w:color="auto"/>
            <w:right w:val="none" w:sz="0" w:space="0" w:color="auto"/>
          </w:divBdr>
        </w:div>
        <w:div w:id="208302599">
          <w:marLeft w:val="0"/>
          <w:marRight w:val="0"/>
          <w:marTop w:val="0"/>
          <w:marBottom w:val="0"/>
          <w:divBdr>
            <w:top w:val="none" w:sz="0" w:space="0" w:color="auto"/>
            <w:left w:val="none" w:sz="0" w:space="0" w:color="auto"/>
            <w:bottom w:val="none" w:sz="0" w:space="0" w:color="auto"/>
            <w:right w:val="none" w:sz="0" w:space="0" w:color="auto"/>
          </w:divBdr>
        </w:div>
        <w:div w:id="657613114">
          <w:marLeft w:val="0"/>
          <w:marRight w:val="0"/>
          <w:marTop w:val="0"/>
          <w:marBottom w:val="0"/>
          <w:divBdr>
            <w:top w:val="none" w:sz="0" w:space="0" w:color="auto"/>
            <w:left w:val="none" w:sz="0" w:space="0" w:color="auto"/>
            <w:bottom w:val="none" w:sz="0" w:space="0" w:color="auto"/>
            <w:right w:val="none" w:sz="0" w:space="0" w:color="auto"/>
          </w:divBdr>
        </w:div>
        <w:div w:id="107043996">
          <w:marLeft w:val="0"/>
          <w:marRight w:val="0"/>
          <w:marTop w:val="0"/>
          <w:marBottom w:val="0"/>
          <w:divBdr>
            <w:top w:val="none" w:sz="0" w:space="0" w:color="auto"/>
            <w:left w:val="none" w:sz="0" w:space="0" w:color="auto"/>
            <w:bottom w:val="none" w:sz="0" w:space="0" w:color="auto"/>
            <w:right w:val="none" w:sz="0" w:space="0" w:color="auto"/>
          </w:divBdr>
        </w:div>
        <w:div w:id="1690133735">
          <w:marLeft w:val="0"/>
          <w:marRight w:val="0"/>
          <w:marTop w:val="0"/>
          <w:marBottom w:val="0"/>
          <w:divBdr>
            <w:top w:val="none" w:sz="0" w:space="0" w:color="auto"/>
            <w:left w:val="none" w:sz="0" w:space="0" w:color="auto"/>
            <w:bottom w:val="none" w:sz="0" w:space="0" w:color="auto"/>
            <w:right w:val="none" w:sz="0" w:space="0" w:color="auto"/>
          </w:divBdr>
        </w:div>
        <w:div w:id="581111356">
          <w:marLeft w:val="0"/>
          <w:marRight w:val="0"/>
          <w:marTop w:val="0"/>
          <w:marBottom w:val="0"/>
          <w:divBdr>
            <w:top w:val="none" w:sz="0" w:space="0" w:color="auto"/>
            <w:left w:val="none" w:sz="0" w:space="0" w:color="auto"/>
            <w:bottom w:val="none" w:sz="0" w:space="0" w:color="auto"/>
            <w:right w:val="none" w:sz="0" w:space="0" w:color="auto"/>
          </w:divBdr>
        </w:div>
        <w:div w:id="247740090">
          <w:marLeft w:val="0"/>
          <w:marRight w:val="0"/>
          <w:marTop w:val="0"/>
          <w:marBottom w:val="0"/>
          <w:divBdr>
            <w:top w:val="none" w:sz="0" w:space="0" w:color="auto"/>
            <w:left w:val="none" w:sz="0" w:space="0" w:color="auto"/>
            <w:bottom w:val="none" w:sz="0" w:space="0" w:color="auto"/>
            <w:right w:val="none" w:sz="0" w:space="0" w:color="auto"/>
          </w:divBdr>
        </w:div>
      </w:divsChild>
    </w:div>
    <w:div w:id="440687763">
      <w:bodyDiv w:val="1"/>
      <w:marLeft w:val="0"/>
      <w:marRight w:val="0"/>
      <w:marTop w:val="0"/>
      <w:marBottom w:val="0"/>
      <w:divBdr>
        <w:top w:val="none" w:sz="0" w:space="0" w:color="auto"/>
        <w:left w:val="none" w:sz="0" w:space="0" w:color="auto"/>
        <w:bottom w:val="none" w:sz="0" w:space="0" w:color="auto"/>
        <w:right w:val="none" w:sz="0" w:space="0" w:color="auto"/>
      </w:divBdr>
      <w:divsChild>
        <w:div w:id="605188825">
          <w:marLeft w:val="0"/>
          <w:marRight w:val="0"/>
          <w:marTop w:val="0"/>
          <w:marBottom w:val="0"/>
          <w:divBdr>
            <w:top w:val="none" w:sz="0" w:space="0" w:color="auto"/>
            <w:left w:val="none" w:sz="0" w:space="0" w:color="auto"/>
            <w:bottom w:val="none" w:sz="0" w:space="0" w:color="auto"/>
            <w:right w:val="none" w:sz="0" w:space="0" w:color="auto"/>
          </w:divBdr>
        </w:div>
      </w:divsChild>
    </w:div>
    <w:div w:id="455833209">
      <w:bodyDiv w:val="1"/>
      <w:marLeft w:val="0"/>
      <w:marRight w:val="0"/>
      <w:marTop w:val="0"/>
      <w:marBottom w:val="0"/>
      <w:divBdr>
        <w:top w:val="none" w:sz="0" w:space="0" w:color="auto"/>
        <w:left w:val="none" w:sz="0" w:space="0" w:color="auto"/>
        <w:bottom w:val="none" w:sz="0" w:space="0" w:color="auto"/>
        <w:right w:val="none" w:sz="0" w:space="0" w:color="auto"/>
      </w:divBdr>
    </w:div>
    <w:div w:id="456030467">
      <w:bodyDiv w:val="1"/>
      <w:marLeft w:val="0"/>
      <w:marRight w:val="0"/>
      <w:marTop w:val="0"/>
      <w:marBottom w:val="0"/>
      <w:divBdr>
        <w:top w:val="none" w:sz="0" w:space="0" w:color="auto"/>
        <w:left w:val="none" w:sz="0" w:space="0" w:color="auto"/>
        <w:bottom w:val="none" w:sz="0" w:space="0" w:color="auto"/>
        <w:right w:val="none" w:sz="0" w:space="0" w:color="auto"/>
      </w:divBdr>
    </w:div>
    <w:div w:id="469900957">
      <w:bodyDiv w:val="1"/>
      <w:marLeft w:val="0"/>
      <w:marRight w:val="0"/>
      <w:marTop w:val="0"/>
      <w:marBottom w:val="0"/>
      <w:divBdr>
        <w:top w:val="none" w:sz="0" w:space="0" w:color="auto"/>
        <w:left w:val="none" w:sz="0" w:space="0" w:color="auto"/>
        <w:bottom w:val="none" w:sz="0" w:space="0" w:color="auto"/>
        <w:right w:val="none" w:sz="0" w:space="0" w:color="auto"/>
      </w:divBdr>
      <w:divsChild>
        <w:div w:id="218446546">
          <w:marLeft w:val="0"/>
          <w:marRight w:val="0"/>
          <w:marTop w:val="0"/>
          <w:marBottom w:val="0"/>
          <w:divBdr>
            <w:top w:val="none" w:sz="0" w:space="0" w:color="auto"/>
            <w:left w:val="none" w:sz="0" w:space="0" w:color="auto"/>
            <w:bottom w:val="none" w:sz="0" w:space="0" w:color="auto"/>
            <w:right w:val="none" w:sz="0" w:space="0" w:color="auto"/>
          </w:divBdr>
        </w:div>
      </w:divsChild>
    </w:div>
    <w:div w:id="592932451">
      <w:bodyDiv w:val="1"/>
      <w:marLeft w:val="0"/>
      <w:marRight w:val="0"/>
      <w:marTop w:val="0"/>
      <w:marBottom w:val="0"/>
      <w:divBdr>
        <w:top w:val="none" w:sz="0" w:space="0" w:color="auto"/>
        <w:left w:val="none" w:sz="0" w:space="0" w:color="auto"/>
        <w:bottom w:val="none" w:sz="0" w:space="0" w:color="auto"/>
        <w:right w:val="none" w:sz="0" w:space="0" w:color="auto"/>
      </w:divBdr>
    </w:div>
    <w:div w:id="667252073">
      <w:bodyDiv w:val="1"/>
      <w:marLeft w:val="0"/>
      <w:marRight w:val="0"/>
      <w:marTop w:val="0"/>
      <w:marBottom w:val="0"/>
      <w:divBdr>
        <w:top w:val="none" w:sz="0" w:space="0" w:color="auto"/>
        <w:left w:val="none" w:sz="0" w:space="0" w:color="auto"/>
        <w:bottom w:val="none" w:sz="0" w:space="0" w:color="auto"/>
        <w:right w:val="none" w:sz="0" w:space="0" w:color="auto"/>
      </w:divBdr>
      <w:divsChild>
        <w:div w:id="254826296">
          <w:marLeft w:val="0"/>
          <w:marRight w:val="0"/>
          <w:marTop w:val="0"/>
          <w:marBottom w:val="0"/>
          <w:divBdr>
            <w:top w:val="none" w:sz="0" w:space="0" w:color="auto"/>
            <w:left w:val="none" w:sz="0" w:space="0" w:color="auto"/>
            <w:bottom w:val="none" w:sz="0" w:space="0" w:color="auto"/>
            <w:right w:val="none" w:sz="0" w:space="0" w:color="auto"/>
          </w:divBdr>
        </w:div>
      </w:divsChild>
    </w:div>
    <w:div w:id="748815911">
      <w:bodyDiv w:val="1"/>
      <w:marLeft w:val="0"/>
      <w:marRight w:val="0"/>
      <w:marTop w:val="0"/>
      <w:marBottom w:val="0"/>
      <w:divBdr>
        <w:top w:val="none" w:sz="0" w:space="0" w:color="auto"/>
        <w:left w:val="none" w:sz="0" w:space="0" w:color="auto"/>
        <w:bottom w:val="none" w:sz="0" w:space="0" w:color="auto"/>
        <w:right w:val="none" w:sz="0" w:space="0" w:color="auto"/>
      </w:divBdr>
    </w:div>
    <w:div w:id="854075202">
      <w:bodyDiv w:val="1"/>
      <w:marLeft w:val="0"/>
      <w:marRight w:val="0"/>
      <w:marTop w:val="0"/>
      <w:marBottom w:val="0"/>
      <w:divBdr>
        <w:top w:val="none" w:sz="0" w:space="0" w:color="auto"/>
        <w:left w:val="none" w:sz="0" w:space="0" w:color="auto"/>
        <w:bottom w:val="none" w:sz="0" w:space="0" w:color="auto"/>
        <w:right w:val="none" w:sz="0" w:space="0" w:color="auto"/>
      </w:divBdr>
    </w:div>
    <w:div w:id="894505165">
      <w:bodyDiv w:val="1"/>
      <w:marLeft w:val="0"/>
      <w:marRight w:val="0"/>
      <w:marTop w:val="0"/>
      <w:marBottom w:val="0"/>
      <w:divBdr>
        <w:top w:val="none" w:sz="0" w:space="0" w:color="auto"/>
        <w:left w:val="none" w:sz="0" w:space="0" w:color="auto"/>
        <w:bottom w:val="none" w:sz="0" w:space="0" w:color="auto"/>
        <w:right w:val="none" w:sz="0" w:space="0" w:color="auto"/>
      </w:divBdr>
    </w:div>
    <w:div w:id="939220537">
      <w:bodyDiv w:val="1"/>
      <w:marLeft w:val="0"/>
      <w:marRight w:val="0"/>
      <w:marTop w:val="0"/>
      <w:marBottom w:val="0"/>
      <w:divBdr>
        <w:top w:val="none" w:sz="0" w:space="0" w:color="auto"/>
        <w:left w:val="none" w:sz="0" w:space="0" w:color="auto"/>
        <w:bottom w:val="none" w:sz="0" w:space="0" w:color="auto"/>
        <w:right w:val="none" w:sz="0" w:space="0" w:color="auto"/>
      </w:divBdr>
    </w:div>
    <w:div w:id="1065253857">
      <w:bodyDiv w:val="1"/>
      <w:marLeft w:val="0"/>
      <w:marRight w:val="0"/>
      <w:marTop w:val="0"/>
      <w:marBottom w:val="0"/>
      <w:divBdr>
        <w:top w:val="none" w:sz="0" w:space="0" w:color="auto"/>
        <w:left w:val="none" w:sz="0" w:space="0" w:color="auto"/>
        <w:bottom w:val="none" w:sz="0" w:space="0" w:color="auto"/>
        <w:right w:val="none" w:sz="0" w:space="0" w:color="auto"/>
      </w:divBdr>
    </w:div>
    <w:div w:id="1102409946">
      <w:bodyDiv w:val="1"/>
      <w:marLeft w:val="0"/>
      <w:marRight w:val="0"/>
      <w:marTop w:val="0"/>
      <w:marBottom w:val="0"/>
      <w:divBdr>
        <w:top w:val="none" w:sz="0" w:space="0" w:color="auto"/>
        <w:left w:val="none" w:sz="0" w:space="0" w:color="auto"/>
        <w:bottom w:val="none" w:sz="0" w:space="0" w:color="auto"/>
        <w:right w:val="none" w:sz="0" w:space="0" w:color="auto"/>
      </w:divBdr>
    </w:div>
    <w:div w:id="1178697194">
      <w:bodyDiv w:val="1"/>
      <w:marLeft w:val="0"/>
      <w:marRight w:val="0"/>
      <w:marTop w:val="0"/>
      <w:marBottom w:val="0"/>
      <w:divBdr>
        <w:top w:val="none" w:sz="0" w:space="0" w:color="auto"/>
        <w:left w:val="none" w:sz="0" w:space="0" w:color="auto"/>
        <w:bottom w:val="none" w:sz="0" w:space="0" w:color="auto"/>
        <w:right w:val="none" w:sz="0" w:space="0" w:color="auto"/>
      </w:divBdr>
    </w:div>
    <w:div w:id="1231572495">
      <w:bodyDiv w:val="1"/>
      <w:marLeft w:val="0"/>
      <w:marRight w:val="0"/>
      <w:marTop w:val="0"/>
      <w:marBottom w:val="0"/>
      <w:divBdr>
        <w:top w:val="none" w:sz="0" w:space="0" w:color="auto"/>
        <w:left w:val="none" w:sz="0" w:space="0" w:color="auto"/>
        <w:bottom w:val="none" w:sz="0" w:space="0" w:color="auto"/>
        <w:right w:val="none" w:sz="0" w:space="0" w:color="auto"/>
      </w:divBdr>
    </w:div>
    <w:div w:id="1261062280">
      <w:bodyDiv w:val="1"/>
      <w:marLeft w:val="0"/>
      <w:marRight w:val="0"/>
      <w:marTop w:val="0"/>
      <w:marBottom w:val="0"/>
      <w:divBdr>
        <w:top w:val="none" w:sz="0" w:space="0" w:color="auto"/>
        <w:left w:val="none" w:sz="0" w:space="0" w:color="auto"/>
        <w:bottom w:val="none" w:sz="0" w:space="0" w:color="auto"/>
        <w:right w:val="none" w:sz="0" w:space="0" w:color="auto"/>
      </w:divBdr>
    </w:div>
    <w:div w:id="1314412105">
      <w:bodyDiv w:val="1"/>
      <w:marLeft w:val="0"/>
      <w:marRight w:val="0"/>
      <w:marTop w:val="0"/>
      <w:marBottom w:val="0"/>
      <w:divBdr>
        <w:top w:val="none" w:sz="0" w:space="0" w:color="auto"/>
        <w:left w:val="none" w:sz="0" w:space="0" w:color="auto"/>
        <w:bottom w:val="none" w:sz="0" w:space="0" w:color="auto"/>
        <w:right w:val="none" w:sz="0" w:space="0" w:color="auto"/>
      </w:divBdr>
    </w:div>
    <w:div w:id="1398431213">
      <w:bodyDiv w:val="1"/>
      <w:marLeft w:val="0"/>
      <w:marRight w:val="0"/>
      <w:marTop w:val="0"/>
      <w:marBottom w:val="0"/>
      <w:divBdr>
        <w:top w:val="none" w:sz="0" w:space="0" w:color="auto"/>
        <w:left w:val="none" w:sz="0" w:space="0" w:color="auto"/>
        <w:bottom w:val="none" w:sz="0" w:space="0" w:color="auto"/>
        <w:right w:val="none" w:sz="0" w:space="0" w:color="auto"/>
      </w:divBdr>
    </w:div>
    <w:div w:id="1606113612">
      <w:bodyDiv w:val="1"/>
      <w:marLeft w:val="0"/>
      <w:marRight w:val="0"/>
      <w:marTop w:val="0"/>
      <w:marBottom w:val="0"/>
      <w:divBdr>
        <w:top w:val="none" w:sz="0" w:space="0" w:color="auto"/>
        <w:left w:val="none" w:sz="0" w:space="0" w:color="auto"/>
        <w:bottom w:val="none" w:sz="0" w:space="0" w:color="auto"/>
        <w:right w:val="none" w:sz="0" w:space="0" w:color="auto"/>
      </w:divBdr>
    </w:div>
    <w:div w:id="1679238044">
      <w:bodyDiv w:val="1"/>
      <w:marLeft w:val="0"/>
      <w:marRight w:val="0"/>
      <w:marTop w:val="0"/>
      <w:marBottom w:val="0"/>
      <w:divBdr>
        <w:top w:val="none" w:sz="0" w:space="0" w:color="auto"/>
        <w:left w:val="none" w:sz="0" w:space="0" w:color="auto"/>
        <w:bottom w:val="none" w:sz="0" w:space="0" w:color="auto"/>
        <w:right w:val="none" w:sz="0" w:space="0" w:color="auto"/>
      </w:divBdr>
    </w:div>
    <w:div w:id="1782533441">
      <w:bodyDiv w:val="1"/>
      <w:marLeft w:val="0"/>
      <w:marRight w:val="0"/>
      <w:marTop w:val="0"/>
      <w:marBottom w:val="0"/>
      <w:divBdr>
        <w:top w:val="none" w:sz="0" w:space="0" w:color="auto"/>
        <w:left w:val="none" w:sz="0" w:space="0" w:color="auto"/>
        <w:bottom w:val="none" w:sz="0" w:space="0" w:color="auto"/>
        <w:right w:val="none" w:sz="0" w:space="0" w:color="auto"/>
      </w:divBdr>
    </w:div>
    <w:div w:id="1817599643">
      <w:bodyDiv w:val="1"/>
      <w:marLeft w:val="0"/>
      <w:marRight w:val="0"/>
      <w:marTop w:val="0"/>
      <w:marBottom w:val="0"/>
      <w:divBdr>
        <w:top w:val="none" w:sz="0" w:space="0" w:color="auto"/>
        <w:left w:val="none" w:sz="0" w:space="0" w:color="auto"/>
        <w:bottom w:val="none" w:sz="0" w:space="0" w:color="auto"/>
        <w:right w:val="none" w:sz="0" w:space="0" w:color="auto"/>
      </w:divBdr>
    </w:div>
    <w:div w:id="1828665706">
      <w:bodyDiv w:val="1"/>
      <w:marLeft w:val="0"/>
      <w:marRight w:val="0"/>
      <w:marTop w:val="0"/>
      <w:marBottom w:val="0"/>
      <w:divBdr>
        <w:top w:val="none" w:sz="0" w:space="0" w:color="auto"/>
        <w:left w:val="none" w:sz="0" w:space="0" w:color="auto"/>
        <w:bottom w:val="none" w:sz="0" w:space="0" w:color="auto"/>
        <w:right w:val="none" w:sz="0" w:space="0" w:color="auto"/>
      </w:divBdr>
    </w:div>
    <w:div w:id="1828745916">
      <w:bodyDiv w:val="1"/>
      <w:marLeft w:val="0"/>
      <w:marRight w:val="0"/>
      <w:marTop w:val="0"/>
      <w:marBottom w:val="0"/>
      <w:divBdr>
        <w:top w:val="none" w:sz="0" w:space="0" w:color="auto"/>
        <w:left w:val="none" w:sz="0" w:space="0" w:color="auto"/>
        <w:bottom w:val="none" w:sz="0" w:space="0" w:color="auto"/>
        <w:right w:val="none" w:sz="0" w:space="0" w:color="auto"/>
      </w:divBdr>
      <w:divsChild>
        <w:div w:id="59061508">
          <w:marLeft w:val="0"/>
          <w:marRight w:val="0"/>
          <w:marTop w:val="0"/>
          <w:marBottom w:val="0"/>
          <w:divBdr>
            <w:top w:val="none" w:sz="0" w:space="0" w:color="auto"/>
            <w:left w:val="none" w:sz="0" w:space="0" w:color="auto"/>
            <w:bottom w:val="none" w:sz="0" w:space="0" w:color="auto"/>
            <w:right w:val="none" w:sz="0" w:space="0" w:color="auto"/>
          </w:divBdr>
        </w:div>
      </w:divsChild>
    </w:div>
    <w:div w:id="1857964313">
      <w:bodyDiv w:val="1"/>
      <w:marLeft w:val="0"/>
      <w:marRight w:val="0"/>
      <w:marTop w:val="0"/>
      <w:marBottom w:val="0"/>
      <w:divBdr>
        <w:top w:val="none" w:sz="0" w:space="0" w:color="auto"/>
        <w:left w:val="none" w:sz="0" w:space="0" w:color="auto"/>
        <w:bottom w:val="none" w:sz="0" w:space="0" w:color="auto"/>
        <w:right w:val="none" w:sz="0" w:space="0" w:color="auto"/>
      </w:divBdr>
    </w:div>
    <w:div w:id="1895775308">
      <w:bodyDiv w:val="1"/>
      <w:marLeft w:val="0"/>
      <w:marRight w:val="0"/>
      <w:marTop w:val="0"/>
      <w:marBottom w:val="0"/>
      <w:divBdr>
        <w:top w:val="none" w:sz="0" w:space="0" w:color="auto"/>
        <w:left w:val="none" w:sz="0" w:space="0" w:color="auto"/>
        <w:bottom w:val="none" w:sz="0" w:space="0" w:color="auto"/>
        <w:right w:val="none" w:sz="0" w:space="0" w:color="auto"/>
      </w:divBdr>
    </w:div>
    <w:div w:id="1946233550">
      <w:bodyDiv w:val="1"/>
      <w:marLeft w:val="0"/>
      <w:marRight w:val="0"/>
      <w:marTop w:val="0"/>
      <w:marBottom w:val="0"/>
      <w:divBdr>
        <w:top w:val="none" w:sz="0" w:space="0" w:color="auto"/>
        <w:left w:val="none" w:sz="0" w:space="0" w:color="auto"/>
        <w:bottom w:val="none" w:sz="0" w:space="0" w:color="auto"/>
        <w:right w:val="none" w:sz="0" w:space="0" w:color="auto"/>
      </w:divBdr>
    </w:div>
    <w:div w:id="2122147017">
      <w:bodyDiv w:val="1"/>
      <w:marLeft w:val="0"/>
      <w:marRight w:val="0"/>
      <w:marTop w:val="0"/>
      <w:marBottom w:val="0"/>
      <w:divBdr>
        <w:top w:val="none" w:sz="0" w:space="0" w:color="auto"/>
        <w:left w:val="none" w:sz="0" w:space="0" w:color="auto"/>
        <w:bottom w:val="none" w:sz="0" w:space="0" w:color="auto"/>
        <w:right w:val="none" w:sz="0" w:space="0" w:color="auto"/>
      </w:divBdr>
    </w:div>
    <w:div w:id="2125882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475</Words>
  <Characters>2710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Radcliffe Institute, Harvard University</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Prasad</dc:creator>
  <cp:keywords/>
  <dc:description/>
  <cp:lastModifiedBy>Raman Prasad</cp:lastModifiedBy>
  <cp:revision>76</cp:revision>
  <cp:lastPrinted>2016-09-14T02:32:00Z</cp:lastPrinted>
  <dcterms:created xsi:type="dcterms:W3CDTF">2016-06-11T10:52:00Z</dcterms:created>
  <dcterms:modified xsi:type="dcterms:W3CDTF">2016-10-10T13:17:00Z</dcterms:modified>
</cp:coreProperties>
</file>