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DC7" w:rsidRDefault="00FB7159" w:rsidP="00FB7159">
      <w:pPr>
        <w:jc w:val="center"/>
      </w:pPr>
      <w:r>
        <w:rPr>
          <w:noProof/>
        </w:rPr>
        <w:drawing>
          <wp:inline distT="0" distB="0" distL="0" distR="0">
            <wp:extent cx="2807970" cy="3743960"/>
            <wp:effectExtent l="19050" t="0" r="0" b="0"/>
            <wp:docPr id="1" name="Picture 0" descr="253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328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59" w:rsidRPr="007244BE" w:rsidRDefault="00FB7159" w:rsidP="007244BE">
      <w:pPr>
        <w:spacing w:before="100" w:beforeAutospacing="1"/>
        <w:jc w:val="center"/>
        <w:rPr>
          <w:rFonts w:ascii="Calibri Light" w:hAnsi="Calibri Light"/>
          <w:i/>
          <w:sz w:val="56"/>
          <w:szCs w:val="56"/>
        </w:rPr>
      </w:pPr>
      <w:r w:rsidRPr="007244BE">
        <w:rPr>
          <w:rFonts w:ascii="Calibri Light" w:hAnsi="Calibri Light"/>
          <w:i/>
          <w:sz w:val="56"/>
          <w:szCs w:val="56"/>
        </w:rPr>
        <w:t xml:space="preserve">Saffron </w:t>
      </w:r>
    </w:p>
    <w:p w:rsidR="00FB7159" w:rsidRPr="002771AC" w:rsidRDefault="00FB7159" w:rsidP="00C767EB">
      <w:pPr>
        <w:spacing w:before="100" w:beforeAutospacing="1"/>
        <w:jc w:val="center"/>
        <w:rPr>
          <w:rFonts w:ascii="Calibri Light" w:hAnsi="Calibri Light"/>
          <w:sz w:val="28"/>
          <w:szCs w:val="28"/>
        </w:rPr>
      </w:pPr>
      <w:r w:rsidRPr="002771AC">
        <w:rPr>
          <w:rFonts w:ascii="Calibri Light" w:hAnsi="Calibri Light"/>
          <w:sz w:val="28"/>
          <w:szCs w:val="28"/>
        </w:rPr>
        <w:t>Monograph by: Christianna Ferri</w:t>
      </w:r>
    </w:p>
    <w:p w:rsidR="00FB7159" w:rsidRPr="002771AC" w:rsidRDefault="00FB7159" w:rsidP="00C767EB">
      <w:pPr>
        <w:spacing w:before="100" w:beforeAutospacing="1"/>
        <w:rPr>
          <w:rFonts w:ascii="Calibri Light" w:hAnsi="Calibri Light" w:cs="Arial"/>
          <w:color w:val="222222"/>
          <w:sz w:val="28"/>
          <w:szCs w:val="28"/>
          <w:shd w:val="clear" w:color="auto" w:fill="FFFFFF"/>
        </w:rPr>
      </w:pPr>
      <w:r w:rsidRPr="002771AC">
        <w:rPr>
          <w:rFonts w:ascii="Calibri Light" w:hAnsi="Calibri Light"/>
          <w:b/>
          <w:sz w:val="28"/>
          <w:szCs w:val="28"/>
        </w:rPr>
        <w:t>Name:</w:t>
      </w:r>
      <w:r w:rsidRPr="002771AC">
        <w:rPr>
          <w:rFonts w:ascii="Calibri Light" w:hAnsi="Calibri Light"/>
          <w:sz w:val="28"/>
          <w:szCs w:val="28"/>
        </w:rPr>
        <w:t xml:space="preserve"> </w:t>
      </w:r>
      <w:r w:rsidRPr="002771AC">
        <w:rPr>
          <w:rFonts w:ascii="Calibri Light" w:hAnsi="Calibri Light" w:cs="Arial"/>
          <w:color w:val="222222"/>
          <w:sz w:val="28"/>
          <w:szCs w:val="28"/>
          <w:shd w:val="clear" w:color="auto" w:fill="FFFFFF"/>
        </w:rPr>
        <w:t>Autumn Crocus, Azafrán, Azafron, Croci Stigma, Crocus Cultivé, Crocus sativus, Indian</w:t>
      </w:r>
      <w:r w:rsidRPr="002771AC">
        <w:rPr>
          <w:rStyle w:val="apple-converted-space"/>
          <w:rFonts w:ascii="Calibri Light" w:hAnsi="Calibri Light" w:cs="Arial"/>
          <w:color w:val="222222"/>
          <w:sz w:val="28"/>
          <w:szCs w:val="28"/>
          <w:shd w:val="clear" w:color="auto" w:fill="FFFFFF"/>
        </w:rPr>
        <w:t> </w:t>
      </w:r>
      <w:r w:rsidRPr="002771AC">
        <w:rPr>
          <w:rFonts w:ascii="Calibri Light" w:hAnsi="Calibri Light" w:cs="Arial"/>
          <w:bCs/>
          <w:color w:val="222222"/>
          <w:sz w:val="28"/>
          <w:szCs w:val="28"/>
          <w:shd w:val="clear" w:color="auto" w:fill="FFFFFF"/>
        </w:rPr>
        <w:t>Saffron</w:t>
      </w:r>
      <w:r w:rsidRPr="002771AC">
        <w:rPr>
          <w:rFonts w:ascii="Calibri Light" w:hAnsi="Calibri Light" w:cs="Arial"/>
          <w:color w:val="222222"/>
          <w:sz w:val="28"/>
          <w:szCs w:val="28"/>
          <w:shd w:val="clear" w:color="auto" w:fill="FFFFFF"/>
        </w:rPr>
        <w:t>, Kashmira, Kesar, Kumkuma,</w:t>
      </w:r>
      <w:r w:rsidRPr="002771AC">
        <w:rPr>
          <w:rStyle w:val="apple-converted-space"/>
          <w:rFonts w:ascii="Calibri Light" w:hAnsi="Calibri Light" w:cs="Arial"/>
          <w:color w:val="222222"/>
          <w:sz w:val="28"/>
          <w:szCs w:val="28"/>
          <w:shd w:val="clear" w:color="auto" w:fill="FFFFFF"/>
        </w:rPr>
        <w:t> </w:t>
      </w:r>
      <w:r w:rsidRPr="002771AC">
        <w:rPr>
          <w:rFonts w:ascii="Calibri Light" w:hAnsi="Calibri Light" w:cs="Arial"/>
          <w:bCs/>
          <w:color w:val="222222"/>
          <w:sz w:val="28"/>
          <w:szCs w:val="28"/>
          <w:shd w:val="clear" w:color="auto" w:fill="FFFFFF"/>
        </w:rPr>
        <w:t>Saffron</w:t>
      </w:r>
      <w:r w:rsidRPr="002771AC">
        <w:rPr>
          <w:rStyle w:val="apple-converted-space"/>
          <w:rFonts w:ascii="Calibri Light" w:hAnsi="Calibri Light" w:cs="Arial"/>
          <w:color w:val="222222"/>
          <w:sz w:val="28"/>
          <w:szCs w:val="28"/>
          <w:shd w:val="clear" w:color="auto" w:fill="FFFFFF"/>
        </w:rPr>
        <w:t> </w:t>
      </w:r>
      <w:r w:rsidRPr="002771AC">
        <w:rPr>
          <w:rFonts w:ascii="Calibri Light" w:hAnsi="Calibri Light" w:cs="Arial"/>
          <w:color w:val="222222"/>
          <w:sz w:val="28"/>
          <w:szCs w:val="28"/>
          <w:shd w:val="clear" w:color="auto" w:fill="FFFFFF"/>
        </w:rPr>
        <w:t>Crocus, Safran, Safran Cultivé, Safran Espagnol, Safran des Indes, Safran Véritable, Spanish</w:t>
      </w:r>
      <w:r w:rsidRPr="002771AC">
        <w:rPr>
          <w:rStyle w:val="apple-converted-space"/>
          <w:rFonts w:ascii="Calibri Light" w:hAnsi="Calibri Light" w:cs="Arial"/>
          <w:color w:val="222222"/>
          <w:sz w:val="28"/>
          <w:szCs w:val="28"/>
          <w:shd w:val="clear" w:color="auto" w:fill="FFFFFF"/>
        </w:rPr>
        <w:t> </w:t>
      </w:r>
      <w:r w:rsidRPr="002771AC">
        <w:rPr>
          <w:rFonts w:ascii="Calibri Light" w:hAnsi="Calibri Light" w:cs="Arial"/>
          <w:bCs/>
          <w:color w:val="222222"/>
          <w:sz w:val="28"/>
          <w:szCs w:val="28"/>
          <w:shd w:val="clear" w:color="auto" w:fill="FFFFFF"/>
        </w:rPr>
        <w:t>Saffron</w:t>
      </w:r>
      <w:r w:rsidRPr="002771AC">
        <w:rPr>
          <w:rFonts w:ascii="Calibri Light" w:hAnsi="Calibri Light" w:cs="Arial"/>
          <w:color w:val="222222"/>
          <w:sz w:val="28"/>
          <w:szCs w:val="28"/>
          <w:shd w:val="clear" w:color="auto" w:fill="FFFFFF"/>
        </w:rPr>
        <w:t xml:space="preserve">, </w:t>
      </w:r>
      <w:r w:rsidR="009851C0" w:rsidRPr="002771AC">
        <w:rPr>
          <w:rFonts w:ascii="Calibri Light" w:hAnsi="Calibri Light" w:cs="Arial"/>
          <w:color w:val="222222"/>
          <w:sz w:val="28"/>
          <w:szCs w:val="28"/>
          <w:shd w:val="clear" w:color="auto" w:fill="FFFFFF"/>
        </w:rPr>
        <w:t>True</w:t>
      </w:r>
      <w:r w:rsidR="009851C0" w:rsidRPr="002771AC">
        <w:rPr>
          <w:rFonts w:ascii="Calibri Light" w:hAnsi="Calibri Light" w:cs="Arial"/>
          <w:bCs/>
          <w:color w:val="222222"/>
          <w:sz w:val="28"/>
          <w:szCs w:val="28"/>
          <w:shd w:val="clear" w:color="auto" w:fill="FFFFFF"/>
        </w:rPr>
        <w:t xml:space="preserve"> Saffron</w:t>
      </w:r>
      <w:r w:rsidRPr="002771AC">
        <w:rPr>
          <w:rFonts w:ascii="Calibri Light" w:hAnsi="Calibri Light" w:cs="Arial"/>
          <w:color w:val="222222"/>
          <w:sz w:val="28"/>
          <w:szCs w:val="28"/>
          <w:shd w:val="clear" w:color="auto" w:fill="FFFFFF"/>
        </w:rPr>
        <w:t>, Zafran</w:t>
      </w:r>
    </w:p>
    <w:p w:rsidR="002771AC" w:rsidRDefault="009851C0" w:rsidP="00C767EB">
      <w:pPr>
        <w:spacing w:before="100" w:beforeAutospacing="1"/>
        <w:rPr>
          <w:rFonts w:ascii="Calibri Light" w:hAnsi="Calibri Light" w:cs="Arial"/>
          <w:color w:val="222222"/>
          <w:sz w:val="28"/>
          <w:szCs w:val="28"/>
          <w:shd w:val="clear" w:color="auto" w:fill="FFFFFF"/>
        </w:rPr>
      </w:pPr>
      <w:r w:rsidRPr="002771AC">
        <w:rPr>
          <w:rFonts w:ascii="Calibri Light" w:hAnsi="Calibri Light" w:cs="Arial"/>
          <w:b/>
          <w:color w:val="222222"/>
          <w:sz w:val="28"/>
          <w:szCs w:val="28"/>
          <w:shd w:val="clear" w:color="auto" w:fill="FFFFFF"/>
        </w:rPr>
        <w:t>Scientific</w:t>
      </w:r>
      <w:r w:rsidR="00FB7159" w:rsidRPr="002771AC">
        <w:rPr>
          <w:rFonts w:ascii="Calibri Light" w:hAnsi="Calibri Light" w:cs="Arial"/>
          <w:b/>
          <w:color w:val="222222"/>
          <w:sz w:val="28"/>
          <w:szCs w:val="28"/>
          <w:shd w:val="clear" w:color="auto" w:fill="FFFFFF"/>
        </w:rPr>
        <w:t xml:space="preserve"> name:</w:t>
      </w:r>
      <w:r w:rsidR="00FB7159" w:rsidRPr="002771AC">
        <w:rPr>
          <w:rFonts w:ascii="Calibri Light" w:hAnsi="Calibri Light" w:cs="Arial"/>
          <w:color w:val="222222"/>
          <w:sz w:val="28"/>
          <w:szCs w:val="28"/>
          <w:shd w:val="clear" w:color="auto" w:fill="FFFFFF"/>
        </w:rPr>
        <w:t xml:space="preserve"> Crocus sativus L.</w:t>
      </w:r>
    </w:p>
    <w:p w:rsidR="009851C0" w:rsidRPr="009851C0" w:rsidRDefault="009851C0" w:rsidP="00C767EB">
      <w:pPr>
        <w:spacing w:before="100" w:beforeAutospacing="1"/>
        <w:rPr>
          <w:rFonts w:ascii="Calibri Light" w:hAnsi="Calibri Light" w:cs="Arial"/>
          <w:b/>
          <w:color w:val="222222"/>
          <w:sz w:val="28"/>
          <w:szCs w:val="28"/>
          <w:shd w:val="clear" w:color="auto" w:fill="FFFFFF"/>
        </w:rPr>
      </w:pPr>
      <w:r w:rsidRPr="009851C0">
        <w:rPr>
          <w:rFonts w:ascii="Calibri Light" w:hAnsi="Calibri Light" w:cs="Arial"/>
          <w:b/>
          <w:color w:val="222222"/>
          <w:sz w:val="28"/>
          <w:szCs w:val="28"/>
          <w:shd w:val="clear" w:color="auto" w:fill="FFFFFF"/>
        </w:rPr>
        <w:t xml:space="preserve">Action: </w:t>
      </w:r>
      <w:r>
        <w:rPr>
          <w:rFonts w:ascii="Calibri Light" w:hAnsi="Calibri Light" w:cs="Arial"/>
          <w:b/>
          <w:color w:val="222222"/>
          <w:sz w:val="28"/>
          <w:szCs w:val="28"/>
          <w:shd w:val="clear" w:color="auto" w:fill="FFFFFF"/>
        </w:rPr>
        <w:t xml:space="preserve"> </w:t>
      </w:r>
      <w:r w:rsidRPr="009851C0">
        <w:rPr>
          <w:rFonts w:ascii="Calibri Light" w:hAnsi="Calibri Light" w:cs="Arial"/>
          <w:color w:val="222222"/>
          <w:sz w:val="28"/>
          <w:szCs w:val="28"/>
          <w:shd w:val="clear" w:color="auto" w:fill="FFFFFF"/>
        </w:rPr>
        <w:t>Powerful antioxidant</w:t>
      </w:r>
      <w:r>
        <w:rPr>
          <w:rFonts w:ascii="Calibri Light" w:hAnsi="Calibri Light" w:cs="Arial"/>
          <w:b/>
          <w:color w:val="222222"/>
          <w:sz w:val="28"/>
          <w:szCs w:val="28"/>
          <w:shd w:val="clear" w:color="auto" w:fill="FFFFFF"/>
        </w:rPr>
        <w:t xml:space="preserve">, </w:t>
      </w:r>
      <w:r w:rsidRPr="009851C0">
        <w:rPr>
          <w:rFonts w:ascii="Calibri Light" w:hAnsi="Calibri Light" w:cs="Arial"/>
          <w:color w:val="222222"/>
          <w:sz w:val="28"/>
          <w:szCs w:val="28"/>
          <w:shd w:val="clear" w:color="auto" w:fill="FFFFFF"/>
        </w:rPr>
        <w:t xml:space="preserve">as well as safranal which is another ingredient in Saffron which produces an aroma that improves the availability of serotonin in the nervous system which is how it helps with depression  </w:t>
      </w:r>
    </w:p>
    <w:p w:rsidR="00FB7159" w:rsidRDefault="00FB7159" w:rsidP="00C767EB">
      <w:pPr>
        <w:spacing w:before="100" w:beforeAutospacing="1"/>
        <w:rPr>
          <w:rFonts w:ascii="Calibri Light" w:hAnsi="Calibri Light" w:cs="Arial"/>
          <w:color w:val="222222"/>
          <w:sz w:val="28"/>
          <w:szCs w:val="28"/>
          <w:shd w:val="clear" w:color="auto" w:fill="FFFFFF"/>
        </w:rPr>
      </w:pPr>
      <w:r w:rsidRPr="002771AC">
        <w:rPr>
          <w:rFonts w:ascii="Calibri Light" w:hAnsi="Calibri Light" w:cs="Arial"/>
          <w:b/>
          <w:color w:val="222222"/>
          <w:sz w:val="28"/>
          <w:szCs w:val="28"/>
          <w:shd w:val="clear" w:color="auto" w:fill="FFFFFF"/>
        </w:rPr>
        <w:t xml:space="preserve">Parts used: </w:t>
      </w:r>
      <w:r w:rsidRPr="002771AC">
        <w:rPr>
          <w:rFonts w:ascii="Calibri Light" w:hAnsi="Calibri Light" w:cs="Arial"/>
          <w:color w:val="222222"/>
          <w:sz w:val="28"/>
          <w:szCs w:val="28"/>
          <w:shd w:val="clear" w:color="auto" w:fill="FFFFFF"/>
        </w:rPr>
        <w:t xml:space="preserve">Stigma of the flower, </w:t>
      </w:r>
      <w:r w:rsidR="002771AC">
        <w:rPr>
          <w:rFonts w:ascii="Calibri Light" w:hAnsi="Calibri Light" w:cs="Arial"/>
          <w:color w:val="222222"/>
          <w:sz w:val="28"/>
          <w:szCs w:val="28"/>
          <w:shd w:val="clear" w:color="auto" w:fill="FFFFFF"/>
        </w:rPr>
        <w:t>flower petals, stamens, leaves</w:t>
      </w:r>
    </w:p>
    <w:p w:rsidR="002771AC" w:rsidRDefault="002771AC" w:rsidP="00C767EB">
      <w:pPr>
        <w:spacing w:before="100" w:beforeAutospacing="1"/>
        <w:rPr>
          <w:rFonts w:ascii="Calibri Light" w:hAnsi="Calibri Light" w:cs="Arial"/>
          <w:color w:val="222222"/>
          <w:sz w:val="28"/>
          <w:szCs w:val="28"/>
          <w:shd w:val="clear" w:color="auto" w:fill="FFFFFF"/>
        </w:rPr>
      </w:pPr>
      <w:r w:rsidRPr="002771AC">
        <w:rPr>
          <w:rFonts w:ascii="Calibri Light" w:hAnsi="Calibri Light" w:cs="Arial"/>
          <w:b/>
          <w:color w:val="222222"/>
          <w:sz w:val="28"/>
          <w:szCs w:val="28"/>
          <w:shd w:val="clear" w:color="auto" w:fill="FFFFFF"/>
        </w:rPr>
        <w:lastRenderedPageBreak/>
        <w:t>Uses:</w:t>
      </w:r>
      <w:r w:rsidR="009851C0">
        <w:rPr>
          <w:rFonts w:ascii="Calibri Light" w:hAnsi="Calibri Light" w:cs="Arial"/>
          <w:b/>
          <w:color w:val="222222"/>
          <w:sz w:val="28"/>
          <w:szCs w:val="28"/>
          <w:shd w:val="clear" w:color="auto" w:fill="FFFFFF"/>
        </w:rPr>
        <w:t xml:space="preserve"> </w:t>
      </w:r>
      <w:r w:rsidR="009851C0">
        <w:rPr>
          <w:rFonts w:ascii="Calibri Light" w:hAnsi="Calibri Light" w:cs="Arial"/>
          <w:color w:val="222222"/>
          <w:sz w:val="28"/>
          <w:szCs w:val="28"/>
          <w:shd w:val="clear" w:color="auto" w:fill="FFFFFF"/>
        </w:rPr>
        <w:t>D</w:t>
      </w:r>
      <w:r w:rsidR="009851C0" w:rsidRPr="002771AC">
        <w:rPr>
          <w:rFonts w:ascii="Calibri Light" w:hAnsi="Calibri Light" w:cs="Arial"/>
          <w:color w:val="222222"/>
          <w:sz w:val="28"/>
          <w:szCs w:val="28"/>
          <w:shd w:val="clear" w:color="auto" w:fill="FFFFFF"/>
        </w:rPr>
        <w:t>epression,</w:t>
      </w:r>
      <w:r w:rsidR="009851C0">
        <w:rPr>
          <w:rFonts w:ascii="Calibri Light" w:hAnsi="Calibri Light" w:cs="Arial"/>
          <w:b/>
          <w:color w:val="222222"/>
          <w:sz w:val="28"/>
          <w:szCs w:val="28"/>
          <w:shd w:val="clear" w:color="auto" w:fill="FFFFFF"/>
        </w:rPr>
        <w:t xml:space="preserve"> </w:t>
      </w:r>
      <w:r w:rsidR="009851C0">
        <w:rPr>
          <w:rFonts w:ascii="Calibri Light" w:hAnsi="Calibri Light" w:cs="Arial"/>
          <w:color w:val="222222"/>
          <w:sz w:val="28"/>
          <w:szCs w:val="28"/>
          <w:shd w:val="clear" w:color="auto" w:fill="FFFFFF"/>
        </w:rPr>
        <w:t xml:space="preserve">Alzheimer’s disease, Amnesia, Macular degeneration, Retinitis </w:t>
      </w:r>
      <w:proofErr w:type="spellStart"/>
      <w:r w:rsidR="009851C0">
        <w:rPr>
          <w:rFonts w:ascii="Calibri Light" w:hAnsi="Calibri Light" w:cs="Arial"/>
          <w:color w:val="222222"/>
          <w:sz w:val="28"/>
          <w:szCs w:val="28"/>
          <w:shd w:val="clear" w:color="auto" w:fill="FFFFFF"/>
        </w:rPr>
        <w:t>pigmentosa</w:t>
      </w:r>
      <w:proofErr w:type="spellEnd"/>
      <w:r w:rsidR="009851C0">
        <w:rPr>
          <w:rFonts w:ascii="Calibri Light" w:hAnsi="Calibri Light" w:cs="Arial"/>
          <w:color w:val="222222"/>
          <w:sz w:val="28"/>
          <w:szCs w:val="28"/>
          <w:shd w:val="clear" w:color="auto" w:fill="FFFFFF"/>
        </w:rPr>
        <w:t>, weight loss</w:t>
      </w:r>
      <w:r w:rsidR="000A3D73">
        <w:rPr>
          <w:rFonts w:ascii="Calibri Light" w:hAnsi="Calibri Light" w:cs="Arial"/>
          <w:color w:val="222222"/>
          <w:sz w:val="28"/>
          <w:szCs w:val="28"/>
          <w:shd w:val="clear" w:color="auto" w:fill="FFFFFF"/>
        </w:rPr>
        <w:t>, cancer, menstrual relief</w:t>
      </w:r>
    </w:p>
    <w:p w:rsidR="000A3D73" w:rsidRPr="000A3D73" w:rsidRDefault="000A3D73" w:rsidP="00C767EB">
      <w:pPr>
        <w:spacing w:before="100" w:beforeAutospacing="1"/>
        <w:rPr>
          <w:rFonts w:ascii="Calibri Light" w:hAnsi="Calibri Light" w:cs="Arial"/>
          <w:color w:val="222222"/>
          <w:sz w:val="28"/>
          <w:szCs w:val="28"/>
          <w:shd w:val="clear" w:color="auto" w:fill="FFFFFF"/>
        </w:rPr>
      </w:pPr>
      <w:r w:rsidRPr="000A3D73">
        <w:rPr>
          <w:rFonts w:ascii="Calibri Light" w:hAnsi="Calibri Light" w:cs="Arial"/>
          <w:b/>
          <w:color w:val="222222"/>
          <w:sz w:val="28"/>
          <w:szCs w:val="28"/>
          <w:shd w:val="clear" w:color="auto" w:fill="FFFFFF"/>
        </w:rPr>
        <w:t>Native</w:t>
      </w:r>
      <w:r>
        <w:rPr>
          <w:rFonts w:ascii="Calibri Light" w:hAnsi="Calibri Light" w:cs="Arial"/>
          <w:b/>
          <w:color w:val="222222"/>
          <w:sz w:val="28"/>
          <w:szCs w:val="28"/>
          <w:shd w:val="clear" w:color="auto" w:fill="FFFFFF"/>
        </w:rPr>
        <w:t xml:space="preserve"> to:  </w:t>
      </w:r>
      <w:r w:rsidRPr="000A3D73">
        <w:rPr>
          <w:rFonts w:ascii="Calibri Light" w:hAnsi="Calibri Light" w:cs="Arial"/>
          <w:color w:val="222222"/>
          <w:sz w:val="28"/>
          <w:szCs w:val="28"/>
          <w:shd w:val="clear" w:color="auto" w:fill="FFFFFF"/>
        </w:rPr>
        <w:t>Southwest Asia and some areas of Europe</w:t>
      </w:r>
      <w:r>
        <w:rPr>
          <w:rFonts w:ascii="Calibri Light" w:hAnsi="Calibri Light" w:cs="Arial"/>
          <w:b/>
          <w:color w:val="222222"/>
          <w:sz w:val="28"/>
          <w:szCs w:val="28"/>
          <w:shd w:val="clear" w:color="auto" w:fill="FFFFFF"/>
        </w:rPr>
        <w:t xml:space="preserve"> </w:t>
      </w:r>
    </w:p>
    <w:p w:rsidR="002771AC" w:rsidRPr="009851C0" w:rsidRDefault="002771AC" w:rsidP="00C767EB">
      <w:pPr>
        <w:spacing w:before="100" w:beforeAutospacing="1"/>
        <w:rPr>
          <w:rFonts w:ascii="Calibri Light" w:hAnsi="Calibri Light" w:cs="Arial"/>
          <w:color w:val="222222"/>
          <w:sz w:val="28"/>
          <w:szCs w:val="28"/>
          <w:shd w:val="clear" w:color="auto" w:fill="FFFFFF"/>
        </w:rPr>
      </w:pPr>
      <w:r>
        <w:rPr>
          <w:rFonts w:ascii="Calibri Light" w:hAnsi="Calibri Light" w:cs="Arial"/>
          <w:b/>
          <w:color w:val="222222"/>
          <w:sz w:val="28"/>
          <w:szCs w:val="28"/>
          <w:shd w:val="clear" w:color="auto" w:fill="FFFFFF"/>
        </w:rPr>
        <w:t>Taste:</w:t>
      </w:r>
      <w:r w:rsidR="009851C0">
        <w:rPr>
          <w:rFonts w:ascii="Calibri Light" w:hAnsi="Calibri Light" w:cs="Arial"/>
          <w:b/>
          <w:color w:val="222222"/>
          <w:sz w:val="28"/>
          <w:szCs w:val="28"/>
          <w:shd w:val="clear" w:color="auto" w:fill="FFFFFF"/>
        </w:rPr>
        <w:t xml:space="preserve"> </w:t>
      </w:r>
      <w:r w:rsidR="009851C0">
        <w:rPr>
          <w:rFonts w:ascii="Calibri Light" w:hAnsi="Calibri Light" w:cs="Arial"/>
          <w:color w:val="222222"/>
          <w:sz w:val="28"/>
          <w:szCs w:val="28"/>
          <w:shd w:val="clear" w:color="auto" w:fill="FFFFFF"/>
        </w:rPr>
        <w:t xml:space="preserve"> It’s hard to pinpoint exactly with Saffron tastes like. Some say it tastes bitter. Some also say it has a faint honey taste, and others say it tastes like the sea.</w:t>
      </w:r>
    </w:p>
    <w:p w:rsidR="009851C0" w:rsidRDefault="009851C0" w:rsidP="00C767EB">
      <w:pPr>
        <w:spacing w:before="100" w:beforeAutospacing="1"/>
        <w:rPr>
          <w:rFonts w:ascii="Calibri Light" w:hAnsi="Calibri Light" w:cs="Arial"/>
          <w:color w:val="222222"/>
          <w:sz w:val="28"/>
          <w:szCs w:val="28"/>
          <w:shd w:val="clear" w:color="auto" w:fill="FFFFFF"/>
        </w:rPr>
      </w:pPr>
      <w:r>
        <w:rPr>
          <w:rFonts w:ascii="Calibri Light" w:hAnsi="Calibri Light" w:cs="Arial"/>
          <w:b/>
          <w:color w:val="222222"/>
          <w:sz w:val="28"/>
          <w:szCs w:val="28"/>
          <w:shd w:val="clear" w:color="auto" w:fill="FFFFFF"/>
        </w:rPr>
        <w:t xml:space="preserve">Contradictions: </w:t>
      </w:r>
      <w:r w:rsidR="000A3D73">
        <w:rPr>
          <w:rFonts w:ascii="Calibri Light" w:hAnsi="Calibri Light" w:cs="Arial"/>
          <w:b/>
          <w:color w:val="222222"/>
          <w:sz w:val="28"/>
          <w:szCs w:val="28"/>
          <w:shd w:val="clear" w:color="auto" w:fill="FFFFFF"/>
        </w:rPr>
        <w:t xml:space="preserve"> </w:t>
      </w:r>
      <w:r w:rsidR="000A3D73" w:rsidRPr="000A3D73">
        <w:rPr>
          <w:rFonts w:ascii="Calibri Light" w:hAnsi="Calibri Light" w:cs="Arial"/>
          <w:color w:val="222222"/>
          <w:sz w:val="28"/>
          <w:szCs w:val="28"/>
          <w:shd w:val="clear" w:color="auto" w:fill="FFFFFF"/>
        </w:rPr>
        <w:t>Safety while breastfeeding and during pregnancy have not been investigated.</w:t>
      </w:r>
      <w:r w:rsidR="000A3D73">
        <w:rPr>
          <w:rFonts w:ascii="Calibri Light" w:hAnsi="Calibri Light" w:cs="Arial"/>
          <w:b/>
          <w:color w:val="222222"/>
          <w:sz w:val="28"/>
          <w:szCs w:val="28"/>
          <w:shd w:val="clear" w:color="auto" w:fill="FFFFFF"/>
        </w:rPr>
        <w:t xml:space="preserve"> </w:t>
      </w:r>
      <w:r w:rsidR="000A3D73" w:rsidRPr="000A3D73">
        <w:rPr>
          <w:rFonts w:ascii="Calibri Light" w:hAnsi="Calibri Light" w:cs="Arial"/>
          <w:color w:val="222222"/>
          <w:sz w:val="28"/>
          <w:szCs w:val="28"/>
          <w:shd w:val="clear" w:color="auto" w:fill="FFFFFF"/>
        </w:rPr>
        <w:t xml:space="preserve">Traditionally, extremely high doses were used to induce an abortion but it is not known if normal doses </w:t>
      </w:r>
      <w:r w:rsidR="000A3D73">
        <w:rPr>
          <w:rFonts w:ascii="Calibri Light" w:hAnsi="Calibri Light" w:cs="Arial"/>
          <w:color w:val="222222"/>
          <w:sz w:val="28"/>
          <w:szCs w:val="28"/>
          <w:shd w:val="clear" w:color="auto" w:fill="FFFFFF"/>
        </w:rPr>
        <w:t>cause the uterus</w:t>
      </w:r>
      <w:r w:rsidR="00A41260">
        <w:rPr>
          <w:rFonts w:ascii="Calibri Light" w:hAnsi="Calibri Light" w:cs="Arial"/>
          <w:color w:val="222222"/>
          <w:sz w:val="28"/>
          <w:szCs w:val="28"/>
          <w:shd w:val="clear" w:color="auto" w:fill="FFFFFF"/>
        </w:rPr>
        <w:t xml:space="preserve"> to contract</w:t>
      </w:r>
    </w:p>
    <w:p w:rsidR="00C767EB" w:rsidRDefault="001B7E08" w:rsidP="00C767EB">
      <w:pPr>
        <w:spacing w:before="100" w:beforeAutospacing="1"/>
        <w:rPr>
          <w:rFonts w:ascii="Calibri Light" w:hAnsi="Calibri Light" w:cs="Arial"/>
          <w:color w:val="222222"/>
          <w:sz w:val="28"/>
          <w:szCs w:val="28"/>
          <w:shd w:val="clear" w:color="auto" w:fill="FFFFFF"/>
        </w:rPr>
      </w:pPr>
      <w:r w:rsidRPr="001B7E08">
        <w:rPr>
          <w:rFonts w:ascii="Calibri Light" w:hAnsi="Calibri Light" w:cs="Arial"/>
          <w:b/>
          <w:color w:val="222222"/>
          <w:sz w:val="28"/>
          <w:szCs w:val="28"/>
          <w:shd w:val="clear" w:color="auto" w:fill="FFFFFF"/>
        </w:rPr>
        <w:t xml:space="preserve">When to harvest: </w:t>
      </w:r>
      <w:r w:rsidR="00C767EB">
        <w:rPr>
          <w:rFonts w:ascii="Calibri Light" w:hAnsi="Calibri Light" w:cs="Arial"/>
          <w:color w:val="222222"/>
          <w:sz w:val="28"/>
          <w:szCs w:val="28"/>
          <w:shd w:val="clear" w:color="auto" w:fill="FFFFFF"/>
        </w:rPr>
        <w:t xml:space="preserve"> The fall </w:t>
      </w:r>
    </w:p>
    <w:p w:rsidR="00C767EB" w:rsidRDefault="00C767EB" w:rsidP="00C767EB">
      <w:pPr>
        <w:spacing w:before="100" w:beforeAutospacing="1"/>
        <w:rPr>
          <w:rFonts w:ascii="Calibri Light" w:hAnsi="Calibri Light" w:cs="Arial"/>
          <w:color w:val="222222"/>
          <w:sz w:val="28"/>
          <w:szCs w:val="28"/>
          <w:shd w:val="clear" w:color="auto" w:fill="FFFFFF"/>
        </w:rPr>
      </w:pPr>
      <w:r>
        <w:rPr>
          <w:rFonts w:ascii="Calibri Light" w:hAnsi="Calibri Light" w:cs="Arial"/>
          <w:color w:val="222222"/>
          <w:sz w:val="28"/>
          <w:szCs w:val="28"/>
          <w:shd w:val="clear" w:color="auto" w:fill="FFFFFF"/>
        </w:rPr>
        <w:t xml:space="preserve">References: </w:t>
      </w:r>
    </w:p>
    <w:p w:rsidR="00C767EB" w:rsidRDefault="00C767EB" w:rsidP="00C767EB">
      <w:pPr>
        <w:pStyle w:val="ListParagraph"/>
        <w:numPr>
          <w:ilvl w:val="0"/>
          <w:numId w:val="1"/>
        </w:numPr>
        <w:spacing w:before="100" w:beforeAutospacing="1"/>
        <w:rPr>
          <w:rFonts w:ascii="Calibri Light" w:hAnsi="Calibri Light" w:cs="Arial"/>
          <w:color w:val="222222"/>
          <w:sz w:val="28"/>
          <w:szCs w:val="28"/>
          <w:shd w:val="clear" w:color="auto" w:fill="FFFFFF"/>
        </w:rPr>
      </w:pPr>
      <w:hyperlink r:id="rId7" w:history="1">
        <w:r w:rsidRPr="008356EA">
          <w:rPr>
            <w:rStyle w:val="Hyperlink"/>
            <w:rFonts w:ascii="Calibri Light" w:hAnsi="Calibri Light" w:cs="Arial"/>
            <w:sz w:val="28"/>
            <w:szCs w:val="28"/>
            <w:shd w:val="clear" w:color="auto" w:fill="FFFFFF"/>
          </w:rPr>
          <w:t>http://www.botanical-online.com/english/saffron.htm</w:t>
        </w:r>
      </w:hyperlink>
    </w:p>
    <w:p w:rsidR="00C767EB" w:rsidRDefault="00C767EB" w:rsidP="00C767EB">
      <w:pPr>
        <w:pStyle w:val="ListParagraph"/>
        <w:numPr>
          <w:ilvl w:val="0"/>
          <w:numId w:val="1"/>
        </w:numPr>
        <w:spacing w:before="100" w:beforeAutospacing="1"/>
        <w:rPr>
          <w:rFonts w:ascii="Calibri Light" w:hAnsi="Calibri Light" w:cs="Arial"/>
          <w:color w:val="222222"/>
          <w:sz w:val="28"/>
          <w:szCs w:val="28"/>
          <w:shd w:val="clear" w:color="auto" w:fill="FFFFFF"/>
        </w:rPr>
      </w:pPr>
      <w:hyperlink r:id="rId8" w:history="1">
        <w:r w:rsidRPr="008356EA">
          <w:rPr>
            <w:rStyle w:val="Hyperlink"/>
            <w:rFonts w:ascii="Calibri Light" w:hAnsi="Calibri Light" w:cs="Arial"/>
            <w:sz w:val="28"/>
            <w:szCs w:val="28"/>
            <w:shd w:val="clear" w:color="auto" w:fill="FFFFFF"/>
          </w:rPr>
          <w:t>http://www.naturafoundation.co.uk/monografie/crocus_sativus.html\</w:t>
        </w:r>
      </w:hyperlink>
    </w:p>
    <w:p w:rsidR="00C767EB" w:rsidRPr="00C767EB" w:rsidRDefault="00C767EB" w:rsidP="00C767EB">
      <w:pPr>
        <w:pStyle w:val="ListParagraph"/>
        <w:numPr>
          <w:ilvl w:val="0"/>
          <w:numId w:val="1"/>
        </w:numPr>
        <w:spacing w:before="100" w:beforeAutospacing="1"/>
        <w:rPr>
          <w:rFonts w:ascii="Calibri Light" w:hAnsi="Calibri Light" w:cs="Arial"/>
          <w:color w:val="222222"/>
          <w:sz w:val="28"/>
          <w:szCs w:val="28"/>
          <w:shd w:val="clear" w:color="auto" w:fill="FFFFFF"/>
        </w:rPr>
      </w:pPr>
      <w:hyperlink r:id="rId9" w:history="1">
        <w:r w:rsidRPr="008356EA">
          <w:rPr>
            <w:rStyle w:val="Hyperlink"/>
            <w:rFonts w:ascii="Calibri Light" w:hAnsi="Calibri Light" w:cs="Arial"/>
            <w:sz w:val="28"/>
            <w:szCs w:val="28"/>
            <w:shd w:val="clear" w:color="auto" w:fill="FFFFFF"/>
          </w:rPr>
          <w:t>http://gourmet.lovetoknow.com/What_Does_Saffron_Taste_Like</w:t>
        </w:r>
      </w:hyperlink>
    </w:p>
    <w:p w:rsidR="00C767EB" w:rsidRDefault="00C767EB" w:rsidP="00C767EB">
      <w:pPr>
        <w:pStyle w:val="ListParagraph"/>
        <w:numPr>
          <w:ilvl w:val="0"/>
          <w:numId w:val="1"/>
        </w:numPr>
        <w:spacing w:before="100" w:beforeAutospacing="1"/>
        <w:rPr>
          <w:rFonts w:ascii="Calibri Light" w:hAnsi="Calibri Light" w:cs="Arial"/>
          <w:color w:val="222222"/>
          <w:sz w:val="28"/>
          <w:szCs w:val="28"/>
          <w:shd w:val="clear" w:color="auto" w:fill="FFFFFF"/>
        </w:rPr>
      </w:pPr>
      <w:hyperlink r:id="rId10" w:history="1">
        <w:r w:rsidRPr="008356EA">
          <w:rPr>
            <w:rStyle w:val="Hyperlink"/>
            <w:rFonts w:ascii="Calibri Light" w:hAnsi="Calibri Light" w:cs="Arial"/>
            <w:sz w:val="28"/>
            <w:szCs w:val="28"/>
            <w:shd w:val="clear" w:color="auto" w:fill="FFFFFF"/>
          </w:rPr>
          <w:t>http://www.herbwisdom.com/herb-saffron.html</w:t>
        </w:r>
      </w:hyperlink>
    </w:p>
    <w:p w:rsidR="00C767EB" w:rsidRPr="00C767EB" w:rsidRDefault="00C767EB" w:rsidP="00C767EB">
      <w:pPr>
        <w:ind w:left="360"/>
        <w:rPr>
          <w:rFonts w:ascii="Calibri Light" w:hAnsi="Calibri Light" w:cs="Arial"/>
          <w:color w:val="222222"/>
          <w:sz w:val="28"/>
          <w:szCs w:val="28"/>
          <w:shd w:val="clear" w:color="auto" w:fill="FFFFFF"/>
        </w:rPr>
      </w:pPr>
    </w:p>
    <w:p w:rsidR="00FB7159" w:rsidRPr="00FB7159" w:rsidRDefault="00FB7159" w:rsidP="00FB7159">
      <w:pPr>
        <w:rPr>
          <w:rFonts w:ascii="Calibri" w:hAnsi="Calibri"/>
          <w:sz w:val="28"/>
          <w:szCs w:val="28"/>
        </w:rPr>
      </w:pPr>
    </w:p>
    <w:sectPr w:rsidR="00FB7159" w:rsidRPr="00FB7159" w:rsidSect="00F42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D37FCD"/>
    <w:multiLevelType w:val="hybridMultilevel"/>
    <w:tmpl w:val="45565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B7159"/>
    <w:rsid w:val="000A3D73"/>
    <w:rsid w:val="001B7E08"/>
    <w:rsid w:val="002771AC"/>
    <w:rsid w:val="0029720F"/>
    <w:rsid w:val="007244BE"/>
    <w:rsid w:val="009851C0"/>
    <w:rsid w:val="00A41260"/>
    <w:rsid w:val="00C767EB"/>
    <w:rsid w:val="00D4155B"/>
    <w:rsid w:val="00F42442"/>
    <w:rsid w:val="00FB7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15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B7159"/>
  </w:style>
  <w:style w:type="paragraph" w:styleId="ListParagraph">
    <w:name w:val="List Paragraph"/>
    <w:basedOn w:val="Normal"/>
    <w:uiPriority w:val="34"/>
    <w:qFormat/>
    <w:rsid w:val="00C767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67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turafoundation.co.uk/monografie/crocus_sativus.html\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botanical-online.com/english/saffron.ht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herbwisdom.com/herb-saffr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ourmet.lovetoknow.com/What_Does_Saffron_Taste_Li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DF2C55-3ECF-48BB-9F14-168257D24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gail</dc:creator>
  <cp:lastModifiedBy>gail</cp:lastModifiedBy>
  <cp:revision>2</cp:revision>
  <dcterms:created xsi:type="dcterms:W3CDTF">2016-10-02T14:36:00Z</dcterms:created>
  <dcterms:modified xsi:type="dcterms:W3CDTF">2016-10-02T14:36:00Z</dcterms:modified>
</cp:coreProperties>
</file>