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5AECB" w14:textId="3E73D72A" w:rsidR="00196999" w:rsidRPr="003C0C25" w:rsidRDefault="0064320D">
      <w:pPr>
        <w:rPr>
          <w:rFonts w:ascii="Calibri" w:hAnsi="Calibri"/>
          <w:b/>
          <w:sz w:val="36"/>
          <w:szCs w:val="36"/>
        </w:rPr>
      </w:pPr>
      <w:r w:rsidRPr="003C0C25">
        <w:rPr>
          <w:rFonts w:ascii="Calibri" w:hAnsi="Calibri"/>
          <w:b/>
          <w:sz w:val="36"/>
          <w:szCs w:val="36"/>
        </w:rPr>
        <w:t>Slippery Elm</w:t>
      </w:r>
    </w:p>
    <w:p w14:paraId="1DE6E88B" w14:textId="77777777" w:rsidR="0064320D" w:rsidRPr="009D2BD5" w:rsidRDefault="0064320D">
      <w:pPr>
        <w:rPr>
          <w:rFonts w:ascii="Calibri" w:hAnsi="Calibri"/>
          <w:sz w:val="22"/>
          <w:szCs w:val="22"/>
        </w:rPr>
      </w:pPr>
    </w:p>
    <w:p w14:paraId="20C96F9A" w14:textId="4FB7474C" w:rsidR="008C4786" w:rsidRDefault="00574D9C" w:rsidP="00A63AED">
      <w:pPr>
        <w:rPr>
          <w:rFonts w:ascii="Calibri" w:hAnsi="Calibri"/>
          <w:sz w:val="22"/>
          <w:szCs w:val="22"/>
        </w:rPr>
      </w:pPr>
      <w:r w:rsidRPr="00E65208">
        <w:rPr>
          <w:rFonts w:ascii="Calibri" w:hAnsi="Calibri"/>
          <w:noProof/>
          <w:sz w:val="22"/>
          <w:szCs w:val="22"/>
        </w:rPr>
        <w:drawing>
          <wp:anchor distT="0" distB="0" distL="114300" distR="114300" simplePos="0" relativeHeight="251658240" behindDoc="0" locked="0" layoutInCell="1" allowOverlap="1" wp14:anchorId="2DAA6CEC" wp14:editId="45370141">
            <wp:simplePos x="0" y="0"/>
            <wp:positionH relativeFrom="column">
              <wp:posOffset>3429000</wp:posOffset>
            </wp:positionH>
            <wp:positionV relativeFrom="paragraph">
              <wp:posOffset>59690</wp:posOffset>
            </wp:positionV>
            <wp:extent cx="3172460" cy="2536190"/>
            <wp:effectExtent l="0" t="0" r="2540" b="3810"/>
            <wp:wrapSquare wrapText="bothSides"/>
            <wp:docPr id="1" name="Picture 1" descr="Macintosh HD:Users:rmp553:Dropbox:herbal-class:slippery-elm:imag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mp553:Dropbox:herbal-class:slippery-elm:images:im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0" cy="253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8D9" w:rsidRPr="008C4786">
        <w:rPr>
          <w:rFonts w:ascii="Calibri" w:hAnsi="Calibri"/>
          <w:b/>
          <w:sz w:val="22"/>
          <w:szCs w:val="22"/>
        </w:rPr>
        <w:t>Name</w:t>
      </w:r>
    </w:p>
    <w:p w14:paraId="439464D6" w14:textId="64ADFE53" w:rsidR="007A1A55" w:rsidRPr="009D2BD5" w:rsidRDefault="008447BF" w:rsidP="00A63AED">
      <w:pPr>
        <w:rPr>
          <w:rFonts w:ascii="Calibri" w:eastAsia="Times New Roman" w:hAnsi="Calibri"/>
          <w:sz w:val="22"/>
          <w:szCs w:val="22"/>
        </w:rPr>
      </w:pPr>
      <w:r w:rsidRPr="009D2BD5">
        <w:rPr>
          <w:rFonts w:ascii="Calibri" w:hAnsi="Calibri"/>
          <w:sz w:val="22"/>
          <w:szCs w:val="22"/>
        </w:rPr>
        <w:t xml:space="preserve">Slippery elm, </w:t>
      </w:r>
      <w:r w:rsidR="0011415B" w:rsidRPr="009D2BD5">
        <w:rPr>
          <w:rFonts w:ascii="Calibri" w:eastAsia="Times New Roman" w:hAnsi="Calibri"/>
          <w:sz w:val="22"/>
          <w:szCs w:val="22"/>
        </w:rPr>
        <w:t xml:space="preserve">Ulmus </w:t>
      </w:r>
      <w:r w:rsidR="0011415B" w:rsidRPr="009D2BD5">
        <w:rPr>
          <w:rFonts w:ascii="Calibri" w:hAnsi="Calibri"/>
          <w:sz w:val="22"/>
          <w:szCs w:val="22"/>
        </w:rPr>
        <w:t>R</w:t>
      </w:r>
      <w:r w:rsidRPr="009D2BD5">
        <w:rPr>
          <w:rFonts w:ascii="Calibri" w:hAnsi="Calibri"/>
          <w:sz w:val="22"/>
          <w:szCs w:val="22"/>
        </w:rPr>
        <w:t>ubra</w:t>
      </w:r>
      <w:r w:rsidR="008D1DA9" w:rsidRPr="009D2BD5">
        <w:rPr>
          <w:rFonts w:ascii="Calibri" w:hAnsi="Calibri"/>
          <w:sz w:val="22"/>
          <w:szCs w:val="22"/>
        </w:rPr>
        <w:t xml:space="preserve">, </w:t>
      </w:r>
      <w:r w:rsidR="0011415B" w:rsidRPr="009D2BD5">
        <w:rPr>
          <w:rFonts w:ascii="Calibri" w:eastAsia="Times New Roman" w:hAnsi="Calibri"/>
          <w:sz w:val="22"/>
          <w:szCs w:val="22"/>
        </w:rPr>
        <w:t xml:space="preserve">Ulmus </w:t>
      </w:r>
      <w:r w:rsidR="0011415B" w:rsidRPr="009D2BD5">
        <w:rPr>
          <w:rFonts w:ascii="Calibri" w:hAnsi="Calibri"/>
          <w:sz w:val="22"/>
          <w:szCs w:val="22"/>
        </w:rPr>
        <w:t>Rubra</w:t>
      </w:r>
      <w:r w:rsidR="0011415B" w:rsidRPr="009D2BD5">
        <w:rPr>
          <w:rFonts w:ascii="Calibri" w:eastAsia="Times New Roman" w:hAnsi="Calibri"/>
          <w:sz w:val="22"/>
          <w:szCs w:val="22"/>
        </w:rPr>
        <w:t xml:space="preserve"> Muhl, </w:t>
      </w:r>
      <w:r w:rsidR="00A63AED" w:rsidRPr="009D2BD5">
        <w:rPr>
          <w:rFonts w:ascii="Calibri" w:eastAsia="Times New Roman" w:hAnsi="Calibri"/>
          <w:sz w:val="22"/>
          <w:szCs w:val="22"/>
        </w:rPr>
        <w:t>Ulmus fulva (obsolete)</w:t>
      </w:r>
      <w:r w:rsidR="0094350D" w:rsidRPr="0094350D">
        <w:rPr>
          <w:rFonts w:ascii="Calibri" w:hAnsi="Calibri"/>
          <w:sz w:val="22"/>
          <w:szCs w:val="22"/>
          <w:vertAlign w:val="superscript"/>
        </w:rPr>
        <w:t xml:space="preserve"> </w:t>
      </w:r>
      <w:r w:rsidR="0094350D" w:rsidRPr="009D2BD5">
        <w:rPr>
          <w:rFonts w:ascii="Calibri" w:hAnsi="Calibri"/>
          <w:sz w:val="22"/>
          <w:szCs w:val="22"/>
          <w:vertAlign w:val="superscript"/>
        </w:rPr>
        <w:t>1</w:t>
      </w:r>
      <w:r w:rsidR="00A63AED" w:rsidRPr="009D2BD5">
        <w:rPr>
          <w:rFonts w:ascii="Calibri" w:eastAsia="Times New Roman" w:hAnsi="Calibri"/>
          <w:sz w:val="22"/>
          <w:szCs w:val="22"/>
        </w:rPr>
        <w:t>,</w:t>
      </w:r>
      <w:r w:rsidR="00A63AED" w:rsidRPr="009D2BD5">
        <w:rPr>
          <w:rFonts w:ascii="Calibri" w:hAnsi="Calibri"/>
          <w:sz w:val="22"/>
          <w:szCs w:val="22"/>
          <w:vertAlign w:val="superscript"/>
        </w:rPr>
        <w:t xml:space="preserve"> </w:t>
      </w:r>
      <w:r w:rsidR="008D1DA9" w:rsidRPr="009D2BD5">
        <w:rPr>
          <w:rFonts w:ascii="Calibri" w:hAnsi="Calibri"/>
          <w:sz w:val="22"/>
          <w:szCs w:val="22"/>
        </w:rPr>
        <w:t>red elm</w:t>
      </w:r>
      <w:r w:rsidR="00EF6451" w:rsidRPr="009D2BD5">
        <w:rPr>
          <w:rFonts w:ascii="Calibri" w:hAnsi="Calibri"/>
          <w:sz w:val="22"/>
          <w:szCs w:val="22"/>
        </w:rPr>
        <w:t>, gray elm, soft elm, moose elm, Indian elm</w:t>
      </w:r>
    </w:p>
    <w:p w14:paraId="2870CD6D" w14:textId="649F5DE5" w:rsidR="008447BF" w:rsidRDefault="008447BF">
      <w:pPr>
        <w:rPr>
          <w:rFonts w:ascii="Calibri" w:hAnsi="Calibri"/>
          <w:sz w:val="22"/>
          <w:szCs w:val="22"/>
        </w:rPr>
      </w:pPr>
    </w:p>
    <w:p w14:paraId="3BEB4516" w14:textId="5EA65D7B" w:rsidR="008C4786" w:rsidRPr="008C4786" w:rsidRDefault="008C4786">
      <w:pPr>
        <w:rPr>
          <w:rFonts w:ascii="Calibri" w:hAnsi="Calibri"/>
          <w:b/>
          <w:sz w:val="22"/>
          <w:szCs w:val="22"/>
        </w:rPr>
      </w:pPr>
      <w:r w:rsidRPr="008C4786">
        <w:rPr>
          <w:rFonts w:ascii="Calibri" w:hAnsi="Calibri"/>
          <w:b/>
          <w:sz w:val="22"/>
          <w:szCs w:val="22"/>
        </w:rPr>
        <w:t>Description</w:t>
      </w:r>
    </w:p>
    <w:p w14:paraId="0C4F70C8" w14:textId="1D0529D3" w:rsidR="008C4786" w:rsidRDefault="0064320D">
      <w:pPr>
        <w:rPr>
          <w:rFonts w:ascii="Calibri" w:hAnsi="Calibri"/>
          <w:sz w:val="22"/>
          <w:szCs w:val="22"/>
        </w:rPr>
      </w:pPr>
      <w:r>
        <w:rPr>
          <w:rFonts w:ascii="Calibri" w:hAnsi="Calibri"/>
          <w:sz w:val="22"/>
          <w:szCs w:val="22"/>
        </w:rPr>
        <w:t xml:space="preserve">Known for its “slippery” inner bark, this is a medium-sized tree that grows in eastern North America.  May reach 200 years of age and 40 meters (132 feet in height).  </w:t>
      </w:r>
      <w:r w:rsidR="00C30581">
        <w:rPr>
          <w:rFonts w:ascii="Calibri" w:hAnsi="Calibri"/>
          <w:sz w:val="22"/>
          <w:szCs w:val="22"/>
        </w:rPr>
        <w:t>Grows in a wide range of climates and conditions.</w:t>
      </w:r>
      <w:r w:rsidR="00C30581" w:rsidRPr="00C30581">
        <w:rPr>
          <w:rFonts w:ascii="Calibri" w:hAnsi="Calibri"/>
          <w:sz w:val="22"/>
          <w:szCs w:val="22"/>
          <w:vertAlign w:val="superscript"/>
        </w:rPr>
        <w:t xml:space="preserve"> </w:t>
      </w:r>
      <w:r w:rsidR="0094350D">
        <w:rPr>
          <w:rFonts w:ascii="Calibri" w:hAnsi="Calibri"/>
          <w:sz w:val="22"/>
          <w:szCs w:val="22"/>
          <w:vertAlign w:val="superscript"/>
        </w:rPr>
        <w:t>2</w:t>
      </w:r>
      <w:r w:rsidR="00C30581">
        <w:rPr>
          <w:rFonts w:ascii="Calibri" w:hAnsi="Calibri"/>
          <w:sz w:val="22"/>
          <w:szCs w:val="22"/>
        </w:rPr>
        <w:t xml:space="preserve"> </w:t>
      </w:r>
    </w:p>
    <w:p w14:paraId="7667139B" w14:textId="77777777" w:rsidR="00472206" w:rsidRDefault="00472206">
      <w:pPr>
        <w:rPr>
          <w:rFonts w:ascii="Calibri" w:hAnsi="Calibri"/>
          <w:sz w:val="22"/>
          <w:szCs w:val="22"/>
        </w:rPr>
      </w:pPr>
    </w:p>
    <w:p w14:paraId="6B681512" w14:textId="3F95488C" w:rsidR="00472206" w:rsidRPr="00472206" w:rsidRDefault="00472206">
      <w:pPr>
        <w:rPr>
          <w:rFonts w:ascii="Calibri" w:hAnsi="Calibri"/>
          <w:sz w:val="22"/>
          <w:szCs w:val="22"/>
        </w:rPr>
      </w:pPr>
      <w:r>
        <w:rPr>
          <w:rFonts w:ascii="Calibri" w:hAnsi="Calibri"/>
          <w:sz w:val="22"/>
          <w:szCs w:val="22"/>
        </w:rPr>
        <w:t xml:space="preserve">Slippery elm leaves are asymmetrical, </w:t>
      </w:r>
      <w:r w:rsidRPr="00472206">
        <w:rPr>
          <w:rFonts w:ascii="Calibri" w:eastAsia="Times New Roman" w:hAnsi="Calibri"/>
          <w:sz w:val="22"/>
          <w:szCs w:val="22"/>
        </w:rPr>
        <w:t>“usually broadest below or near the middle, tapering abruptly into a long narrow point. The base of the leaf is rounded and strongly uneven, with a double row of coarse teeth along the margin. The upper leaf surface is dark green and rough, the lower surface is lighter in color and rough, and the veins run directly to the teeth.”</w:t>
      </w:r>
      <w:r w:rsidR="0094350D">
        <w:rPr>
          <w:rFonts w:ascii="Calibri" w:eastAsia="Times New Roman" w:hAnsi="Calibri"/>
          <w:sz w:val="22"/>
          <w:szCs w:val="22"/>
          <w:vertAlign w:val="superscript"/>
        </w:rPr>
        <w:t>3</w:t>
      </w:r>
    </w:p>
    <w:p w14:paraId="7AFA8F20" w14:textId="77777777" w:rsidR="001922BA" w:rsidRDefault="001922BA">
      <w:pPr>
        <w:rPr>
          <w:rFonts w:ascii="Calibri" w:hAnsi="Calibri"/>
          <w:b/>
          <w:sz w:val="22"/>
          <w:szCs w:val="22"/>
        </w:rPr>
      </w:pPr>
    </w:p>
    <w:p w14:paraId="122FFFD5" w14:textId="77777777" w:rsidR="001922BA" w:rsidRPr="009D2BD5" w:rsidRDefault="001922BA" w:rsidP="001922BA">
      <w:pPr>
        <w:rPr>
          <w:rFonts w:ascii="Calibri" w:hAnsi="Calibri"/>
          <w:sz w:val="22"/>
          <w:szCs w:val="22"/>
        </w:rPr>
      </w:pPr>
      <w:r w:rsidRPr="009D2BD5">
        <w:rPr>
          <w:rFonts w:ascii="Calibri" w:hAnsi="Calibri"/>
          <w:b/>
          <w:sz w:val="22"/>
          <w:szCs w:val="22"/>
        </w:rPr>
        <w:t>Parts Used</w:t>
      </w:r>
      <w:r>
        <w:rPr>
          <w:rFonts w:ascii="Calibri" w:hAnsi="Calibri"/>
          <w:b/>
          <w:sz w:val="22"/>
          <w:szCs w:val="22"/>
        </w:rPr>
        <w:t xml:space="preserve">: </w:t>
      </w:r>
      <w:r w:rsidRPr="009D2BD5">
        <w:rPr>
          <w:rFonts w:ascii="Calibri" w:hAnsi="Calibri"/>
          <w:sz w:val="22"/>
          <w:szCs w:val="22"/>
        </w:rPr>
        <w:t xml:space="preserve">“Slippery” </w:t>
      </w:r>
      <w:r w:rsidRPr="001922BA">
        <w:rPr>
          <w:rFonts w:ascii="Calibri" w:hAnsi="Calibri"/>
          <w:sz w:val="22"/>
          <w:szCs w:val="22"/>
        </w:rPr>
        <w:t>Inner</w:t>
      </w:r>
      <w:r w:rsidRPr="009D2BD5">
        <w:rPr>
          <w:rFonts w:ascii="Calibri" w:hAnsi="Calibri"/>
          <w:sz w:val="22"/>
          <w:szCs w:val="22"/>
        </w:rPr>
        <w:t xml:space="preserve"> Bark </w:t>
      </w:r>
    </w:p>
    <w:p w14:paraId="14D62471" w14:textId="7640AD02" w:rsidR="001922BA" w:rsidRPr="009D2BD5" w:rsidRDefault="001922BA" w:rsidP="001922BA">
      <w:pPr>
        <w:rPr>
          <w:rFonts w:ascii="Calibri" w:hAnsi="Calibri"/>
          <w:b/>
          <w:sz w:val="22"/>
          <w:szCs w:val="22"/>
        </w:rPr>
      </w:pPr>
    </w:p>
    <w:p w14:paraId="3133FCD7" w14:textId="6F5CF086" w:rsidR="00E21CB8" w:rsidRPr="00D26D7F" w:rsidRDefault="001922BA" w:rsidP="001922BA">
      <w:pPr>
        <w:rPr>
          <w:rFonts w:ascii="Calibri" w:hAnsi="Calibri"/>
          <w:b/>
          <w:sz w:val="22"/>
          <w:szCs w:val="22"/>
        </w:rPr>
      </w:pPr>
      <w:r>
        <w:rPr>
          <w:rFonts w:ascii="Calibri" w:hAnsi="Calibri"/>
          <w:b/>
          <w:sz w:val="22"/>
          <w:szCs w:val="22"/>
        </w:rPr>
        <w:t>Uses:</w:t>
      </w:r>
      <w:r w:rsidR="00D62943" w:rsidRPr="009D2BD5">
        <w:rPr>
          <w:rFonts w:ascii="Calibri" w:hAnsi="Calibri"/>
          <w:sz w:val="22"/>
          <w:szCs w:val="22"/>
        </w:rPr>
        <w:tab/>
      </w:r>
      <w:r w:rsidR="00D62943" w:rsidRPr="009D2BD5">
        <w:rPr>
          <w:rFonts w:ascii="Calibri" w:hAnsi="Calibri"/>
          <w:sz w:val="22"/>
          <w:szCs w:val="22"/>
        </w:rPr>
        <w:tab/>
      </w:r>
    </w:p>
    <w:p w14:paraId="13845618" w14:textId="2BEB0F2F" w:rsidR="006D3DA0" w:rsidRPr="009D2BD5" w:rsidRDefault="001922BA" w:rsidP="001922BA">
      <w:pPr>
        <w:rPr>
          <w:rFonts w:ascii="Calibri" w:hAnsi="Calibri"/>
          <w:sz w:val="22"/>
          <w:szCs w:val="22"/>
        </w:rPr>
      </w:pPr>
      <w:r>
        <w:rPr>
          <w:rFonts w:ascii="Calibri" w:hAnsi="Calibri"/>
          <w:sz w:val="22"/>
          <w:szCs w:val="22"/>
        </w:rPr>
        <w:tab/>
      </w:r>
      <w:r w:rsidR="00AC4D04">
        <w:rPr>
          <w:rFonts w:ascii="Calibri" w:hAnsi="Calibri"/>
          <w:sz w:val="22"/>
          <w:szCs w:val="22"/>
        </w:rPr>
        <w:t>S</w:t>
      </w:r>
      <w:r w:rsidR="008D2EB2" w:rsidRPr="009D2BD5">
        <w:rPr>
          <w:rFonts w:ascii="Calibri" w:hAnsi="Calibri"/>
          <w:sz w:val="22"/>
          <w:szCs w:val="22"/>
        </w:rPr>
        <w:t>oothe</w:t>
      </w:r>
      <w:r w:rsidR="00AC4D04">
        <w:rPr>
          <w:rFonts w:ascii="Calibri" w:hAnsi="Calibri"/>
          <w:sz w:val="22"/>
          <w:szCs w:val="22"/>
        </w:rPr>
        <w:t>s</w:t>
      </w:r>
      <w:r w:rsidR="008D2EB2" w:rsidRPr="009D2BD5">
        <w:rPr>
          <w:rFonts w:ascii="Calibri" w:hAnsi="Calibri"/>
          <w:sz w:val="22"/>
          <w:szCs w:val="22"/>
        </w:rPr>
        <w:t xml:space="preserve"> and protect</w:t>
      </w:r>
      <w:r w:rsidR="00AC4D04">
        <w:rPr>
          <w:rFonts w:ascii="Calibri" w:hAnsi="Calibri"/>
          <w:sz w:val="22"/>
          <w:szCs w:val="22"/>
        </w:rPr>
        <w:t>s</w:t>
      </w:r>
      <w:r w:rsidR="008D2EB2" w:rsidRPr="009D2BD5">
        <w:rPr>
          <w:rFonts w:ascii="Calibri" w:hAnsi="Calibri"/>
          <w:sz w:val="22"/>
          <w:szCs w:val="22"/>
        </w:rPr>
        <w:t xml:space="preserve"> irritated mucous membranes</w:t>
      </w:r>
    </w:p>
    <w:p w14:paraId="5D04A0B0" w14:textId="49B3F9D3" w:rsidR="00F12DC0" w:rsidRPr="009D2BD5" w:rsidRDefault="00A831B0" w:rsidP="001922BA">
      <w:pPr>
        <w:pStyle w:val="ListParagraph"/>
        <w:numPr>
          <w:ilvl w:val="0"/>
          <w:numId w:val="4"/>
        </w:numPr>
        <w:rPr>
          <w:rFonts w:ascii="Calibri" w:hAnsi="Calibri"/>
          <w:sz w:val="22"/>
          <w:szCs w:val="22"/>
        </w:rPr>
      </w:pPr>
      <w:r w:rsidRPr="009D2BD5">
        <w:rPr>
          <w:rFonts w:ascii="Calibri" w:hAnsi="Calibri"/>
          <w:sz w:val="22"/>
          <w:szCs w:val="22"/>
        </w:rPr>
        <w:t>Decoction</w:t>
      </w:r>
      <w:r w:rsidR="00C77738">
        <w:rPr>
          <w:rFonts w:ascii="Calibri" w:hAnsi="Calibri"/>
          <w:sz w:val="22"/>
          <w:szCs w:val="22"/>
        </w:rPr>
        <w:t>/Tea</w:t>
      </w:r>
    </w:p>
    <w:p w14:paraId="3965ECFF" w14:textId="6ED99A2F" w:rsidR="006D0830" w:rsidRPr="009D2BD5" w:rsidRDefault="006D0830" w:rsidP="001922BA">
      <w:pPr>
        <w:pStyle w:val="ListParagraph"/>
        <w:numPr>
          <w:ilvl w:val="1"/>
          <w:numId w:val="4"/>
        </w:numPr>
        <w:rPr>
          <w:rFonts w:ascii="Calibri" w:hAnsi="Calibri"/>
          <w:sz w:val="22"/>
          <w:szCs w:val="22"/>
        </w:rPr>
      </w:pPr>
      <w:r w:rsidRPr="009D2BD5">
        <w:rPr>
          <w:rFonts w:ascii="Calibri" w:hAnsi="Calibri"/>
          <w:sz w:val="22"/>
          <w:szCs w:val="22"/>
        </w:rPr>
        <w:t>Stomach and intestinal ulcers, colitis</w:t>
      </w:r>
      <w:r w:rsidR="00F12DC0" w:rsidRPr="009D2BD5">
        <w:rPr>
          <w:rFonts w:ascii="Calibri" w:hAnsi="Calibri"/>
          <w:sz w:val="22"/>
          <w:szCs w:val="22"/>
        </w:rPr>
        <w:t>, diarrhea</w:t>
      </w:r>
      <w:r w:rsidR="00CE498F">
        <w:rPr>
          <w:rFonts w:ascii="Calibri" w:hAnsi="Calibri"/>
          <w:sz w:val="22"/>
          <w:szCs w:val="22"/>
        </w:rPr>
        <w:t>, laryngitis, reflux</w:t>
      </w:r>
    </w:p>
    <w:p w14:paraId="2BC9C987" w14:textId="77777777" w:rsidR="00AC4D04" w:rsidRDefault="00A831B0" w:rsidP="001922BA">
      <w:pPr>
        <w:pStyle w:val="ListParagraph"/>
        <w:numPr>
          <w:ilvl w:val="0"/>
          <w:numId w:val="4"/>
        </w:numPr>
        <w:rPr>
          <w:rFonts w:ascii="Calibri" w:hAnsi="Calibri"/>
          <w:sz w:val="22"/>
          <w:szCs w:val="22"/>
        </w:rPr>
      </w:pPr>
      <w:r w:rsidRPr="009D2BD5">
        <w:rPr>
          <w:rFonts w:ascii="Calibri" w:hAnsi="Calibri"/>
          <w:sz w:val="22"/>
          <w:szCs w:val="22"/>
        </w:rPr>
        <w:t xml:space="preserve">Powdered bark </w:t>
      </w:r>
      <w:r w:rsidRPr="00AC4D04">
        <w:rPr>
          <w:rFonts w:ascii="Calibri" w:hAnsi="Calibri"/>
          <w:sz w:val="22"/>
          <w:szCs w:val="22"/>
        </w:rPr>
        <w:t xml:space="preserve">for </w:t>
      </w:r>
    </w:p>
    <w:p w14:paraId="2D58573A" w14:textId="31171893" w:rsidR="00AC4D04" w:rsidRDefault="00AC4D04" w:rsidP="001922BA">
      <w:pPr>
        <w:pStyle w:val="ListParagraph"/>
        <w:numPr>
          <w:ilvl w:val="1"/>
          <w:numId w:val="4"/>
        </w:numPr>
        <w:rPr>
          <w:rFonts w:ascii="Calibri" w:hAnsi="Calibri"/>
          <w:sz w:val="22"/>
          <w:szCs w:val="22"/>
        </w:rPr>
      </w:pPr>
      <w:r>
        <w:rPr>
          <w:rFonts w:ascii="Calibri" w:hAnsi="Calibri"/>
          <w:sz w:val="22"/>
          <w:szCs w:val="22"/>
        </w:rPr>
        <w:t>In a drink, including cold water</w:t>
      </w:r>
    </w:p>
    <w:p w14:paraId="06316778" w14:textId="00328657" w:rsidR="00CA6975" w:rsidRPr="00AC4D04" w:rsidRDefault="00AC4D04" w:rsidP="001922BA">
      <w:pPr>
        <w:pStyle w:val="ListParagraph"/>
        <w:numPr>
          <w:ilvl w:val="1"/>
          <w:numId w:val="4"/>
        </w:numPr>
        <w:rPr>
          <w:rFonts w:ascii="Calibri" w:hAnsi="Calibri"/>
          <w:sz w:val="22"/>
          <w:szCs w:val="22"/>
        </w:rPr>
      </w:pPr>
      <w:r>
        <w:rPr>
          <w:rFonts w:ascii="Calibri" w:hAnsi="Calibri"/>
          <w:sz w:val="22"/>
          <w:szCs w:val="22"/>
        </w:rPr>
        <w:t>P</w:t>
      </w:r>
      <w:r w:rsidR="00A831B0" w:rsidRPr="00AC4D04">
        <w:rPr>
          <w:rFonts w:ascii="Calibri" w:hAnsi="Calibri"/>
          <w:sz w:val="22"/>
          <w:szCs w:val="22"/>
        </w:rPr>
        <w:t>oultices (e</w:t>
      </w:r>
      <w:r w:rsidR="00CA6975" w:rsidRPr="00AC4D04">
        <w:rPr>
          <w:rFonts w:ascii="Calibri" w:hAnsi="Calibri"/>
          <w:sz w:val="22"/>
          <w:szCs w:val="22"/>
        </w:rPr>
        <w:t>xternal application</w:t>
      </w:r>
      <w:r w:rsidR="00A831B0" w:rsidRPr="00AC4D04">
        <w:rPr>
          <w:rFonts w:ascii="Calibri" w:hAnsi="Calibri"/>
          <w:sz w:val="22"/>
          <w:szCs w:val="22"/>
        </w:rPr>
        <w:t>)</w:t>
      </w:r>
    </w:p>
    <w:p w14:paraId="103A5F00" w14:textId="735C32A7" w:rsidR="00CA6975" w:rsidRPr="009D2BD5" w:rsidRDefault="00CA6975" w:rsidP="001922BA">
      <w:pPr>
        <w:pStyle w:val="ListParagraph"/>
        <w:numPr>
          <w:ilvl w:val="2"/>
          <w:numId w:val="4"/>
        </w:numPr>
        <w:rPr>
          <w:rFonts w:ascii="Calibri" w:hAnsi="Calibri"/>
          <w:sz w:val="22"/>
          <w:szCs w:val="22"/>
        </w:rPr>
      </w:pPr>
      <w:r w:rsidRPr="009D2BD5">
        <w:rPr>
          <w:rFonts w:ascii="Calibri" w:hAnsi="Calibri"/>
          <w:sz w:val="22"/>
          <w:szCs w:val="22"/>
        </w:rPr>
        <w:t>Wounds, burns, boils, psoriasis, and other skin conditions</w:t>
      </w:r>
    </w:p>
    <w:p w14:paraId="4CD365E2" w14:textId="5CB36454" w:rsidR="00061843" w:rsidRPr="004233D6" w:rsidRDefault="00A831B0" w:rsidP="001922BA">
      <w:pPr>
        <w:pStyle w:val="ListParagraph"/>
        <w:numPr>
          <w:ilvl w:val="0"/>
          <w:numId w:val="4"/>
        </w:numPr>
        <w:rPr>
          <w:rFonts w:ascii="Calibri" w:hAnsi="Calibri"/>
          <w:sz w:val="22"/>
          <w:szCs w:val="22"/>
        </w:rPr>
      </w:pPr>
      <w:r w:rsidRPr="004233D6">
        <w:rPr>
          <w:rFonts w:ascii="Calibri" w:hAnsi="Calibri"/>
          <w:sz w:val="22"/>
          <w:szCs w:val="22"/>
        </w:rPr>
        <w:t>Lozenges for s</w:t>
      </w:r>
      <w:r w:rsidR="00061843" w:rsidRPr="004233D6">
        <w:rPr>
          <w:rFonts w:ascii="Calibri" w:hAnsi="Calibri"/>
          <w:sz w:val="22"/>
          <w:szCs w:val="22"/>
        </w:rPr>
        <w:t>ore throats</w:t>
      </w:r>
    </w:p>
    <w:p w14:paraId="3514DEA4" w14:textId="5E862B49" w:rsidR="006D0830" w:rsidRPr="009D2BD5" w:rsidRDefault="006D0830" w:rsidP="001922BA">
      <w:pPr>
        <w:rPr>
          <w:rFonts w:ascii="Calibri" w:hAnsi="Calibri"/>
          <w:sz w:val="22"/>
          <w:szCs w:val="22"/>
        </w:rPr>
      </w:pPr>
    </w:p>
    <w:p w14:paraId="30D0CBA6" w14:textId="7CF694E1" w:rsidR="00E21CB8" w:rsidRPr="009D2BD5" w:rsidRDefault="00D74A78" w:rsidP="001922BA">
      <w:pPr>
        <w:ind w:firstLine="720"/>
        <w:rPr>
          <w:rFonts w:ascii="Calibri" w:hAnsi="Calibri"/>
          <w:sz w:val="22"/>
          <w:szCs w:val="22"/>
        </w:rPr>
      </w:pPr>
      <w:r w:rsidRPr="009D2BD5">
        <w:rPr>
          <w:rFonts w:ascii="Calibri" w:hAnsi="Calibri"/>
          <w:sz w:val="22"/>
          <w:szCs w:val="22"/>
        </w:rPr>
        <w:t xml:space="preserve">Known Native American </w:t>
      </w:r>
      <w:r w:rsidR="00E21CB8" w:rsidRPr="009D2BD5">
        <w:rPr>
          <w:rFonts w:ascii="Calibri" w:hAnsi="Calibri"/>
          <w:sz w:val="22"/>
          <w:szCs w:val="22"/>
        </w:rPr>
        <w:t>usage</w:t>
      </w:r>
      <w:r w:rsidR="0094350D" w:rsidRPr="0094350D">
        <w:rPr>
          <w:rFonts w:ascii="Calibri" w:hAnsi="Calibri"/>
          <w:sz w:val="22"/>
          <w:szCs w:val="22"/>
          <w:vertAlign w:val="superscript"/>
        </w:rPr>
        <w:t>1</w:t>
      </w:r>
    </w:p>
    <w:p w14:paraId="7C2B710A" w14:textId="29624D34" w:rsidR="00FD3148" w:rsidRPr="009D2BD5" w:rsidRDefault="00FD3148" w:rsidP="001922BA">
      <w:pPr>
        <w:pStyle w:val="ListParagraph"/>
        <w:numPr>
          <w:ilvl w:val="0"/>
          <w:numId w:val="3"/>
        </w:numPr>
        <w:rPr>
          <w:rFonts w:ascii="Calibri" w:hAnsi="Calibri"/>
          <w:sz w:val="22"/>
          <w:szCs w:val="22"/>
        </w:rPr>
      </w:pPr>
      <w:r w:rsidRPr="009D2BD5">
        <w:rPr>
          <w:rFonts w:ascii="Calibri" w:hAnsi="Calibri"/>
          <w:sz w:val="22"/>
          <w:szCs w:val="22"/>
        </w:rPr>
        <w:t>F</w:t>
      </w:r>
      <w:r w:rsidR="00D62943" w:rsidRPr="009D2BD5">
        <w:rPr>
          <w:rFonts w:ascii="Calibri" w:hAnsi="Calibri"/>
          <w:sz w:val="22"/>
          <w:szCs w:val="22"/>
        </w:rPr>
        <w:t>or infected</w:t>
      </w:r>
      <w:r w:rsidRPr="009D2BD5">
        <w:rPr>
          <w:rFonts w:ascii="Calibri" w:hAnsi="Calibri"/>
          <w:sz w:val="22"/>
          <w:szCs w:val="22"/>
        </w:rPr>
        <w:t xml:space="preserve"> and swollen glands, </w:t>
      </w:r>
      <w:r w:rsidR="00D62943" w:rsidRPr="009D2BD5">
        <w:rPr>
          <w:rFonts w:ascii="Calibri" w:hAnsi="Calibri"/>
          <w:sz w:val="22"/>
          <w:szCs w:val="22"/>
        </w:rPr>
        <w:t>in combination with other plant</w:t>
      </w:r>
      <w:r w:rsidR="00E21CB8" w:rsidRPr="009D2BD5">
        <w:rPr>
          <w:rFonts w:ascii="Calibri" w:hAnsi="Calibri"/>
          <w:sz w:val="22"/>
          <w:szCs w:val="22"/>
        </w:rPr>
        <w:t xml:space="preserve">s.  Eye wash for sore </w:t>
      </w:r>
      <w:r w:rsidRPr="009D2BD5">
        <w:rPr>
          <w:rFonts w:ascii="Calibri" w:hAnsi="Calibri"/>
          <w:sz w:val="22"/>
          <w:szCs w:val="22"/>
        </w:rPr>
        <w:t>eyes. (I</w:t>
      </w:r>
      <w:r w:rsidR="00C96F5D" w:rsidRPr="009D2BD5">
        <w:rPr>
          <w:rFonts w:ascii="Calibri" w:hAnsi="Calibri"/>
          <w:sz w:val="22"/>
          <w:szCs w:val="22"/>
        </w:rPr>
        <w:t>ro</w:t>
      </w:r>
      <w:r w:rsidRPr="009D2BD5">
        <w:rPr>
          <w:rFonts w:ascii="Calibri" w:hAnsi="Calibri"/>
          <w:sz w:val="22"/>
          <w:szCs w:val="22"/>
        </w:rPr>
        <w:t>quois Indians)</w:t>
      </w:r>
    </w:p>
    <w:p w14:paraId="0F9D3C69" w14:textId="54FA4DC8" w:rsidR="00187DC3" w:rsidRPr="009D2BD5" w:rsidRDefault="00FD3148" w:rsidP="001922BA">
      <w:pPr>
        <w:pStyle w:val="ListParagraph"/>
        <w:numPr>
          <w:ilvl w:val="0"/>
          <w:numId w:val="3"/>
        </w:numPr>
        <w:rPr>
          <w:rFonts w:ascii="Calibri" w:hAnsi="Calibri"/>
          <w:sz w:val="22"/>
          <w:szCs w:val="22"/>
        </w:rPr>
      </w:pPr>
      <w:r w:rsidRPr="009D2BD5">
        <w:rPr>
          <w:rFonts w:ascii="Calibri" w:eastAsia="Times New Roman" w:hAnsi="Calibri"/>
          <w:sz w:val="22"/>
          <w:szCs w:val="22"/>
        </w:rPr>
        <w:t xml:space="preserve">Poultice </w:t>
      </w:r>
      <w:r w:rsidR="003E3C45" w:rsidRPr="009D2BD5">
        <w:rPr>
          <w:rFonts w:ascii="Calibri" w:eastAsia="Times New Roman" w:hAnsi="Calibri"/>
          <w:sz w:val="22"/>
          <w:szCs w:val="22"/>
        </w:rPr>
        <w:t xml:space="preserve">to </w:t>
      </w:r>
      <w:r w:rsidR="00D62943" w:rsidRPr="009D2BD5">
        <w:rPr>
          <w:rFonts w:ascii="Calibri" w:hAnsi="Calibri"/>
          <w:sz w:val="22"/>
          <w:szCs w:val="22"/>
        </w:rPr>
        <w:t>heal sores on the body</w:t>
      </w:r>
      <w:r w:rsidR="00837F31" w:rsidRPr="009D2BD5">
        <w:rPr>
          <w:rFonts w:ascii="Calibri" w:hAnsi="Calibri"/>
          <w:sz w:val="22"/>
          <w:szCs w:val="22"/>
        </w:rPr>
        <w:t>.</w:t>
      </w:r>
      <w:r w:rsidRPr="009D2BD5">
        <w:rPr>
          <w:rFonts w:ascii="Calibri" w:hAnsi="Calibri"/>
          <w:sz w:val="22"/>
          <w:szCs w:val="22"/>
        </w:rPr>
        <w:t xml:space="preserve"> (</w:t>
      </w:r>
      <w:r w:rsidRPr="009D2BD5">
        <w:rPr>
          <w:rFonts w:ascii="Calibri" w:eastAsia="Times New Roman" w:hAnsi="Calibri"/>
          <w:sz w:val="22"/>
          <w:szCs w:val="22"/>
        </w:rPr>
        <w:t>Menomini and Meskwaki)</w:t>
      </w:r>
    </w:p>
    <w:p w14:paraId="1A054E43" w14:textId="26B9FAC5" w:rsidR="003E3C45" w:rsidRPr="009D2BD5" w:rsidRDefault="00FD3148" w:rsidP="001922BA">
      <w:pPr>
        <w:pStyle w:val="ListParagraph"/>
        <w:numPr>
          <w:ilvl w:val="0"/>
          <w:numId w:val="3"/>
        </w:numPr>
        <w:rPr>
          <w:rFonts w:ascii="Calibri" w:eastAsia="Times New Roman" w:hAnsi="Calibri"/>
          <w:sz w:val="22"/>
          <w:szCs w:val="22"/>
        </w:rPr>
      </w:pPr>
      <w:r w:rsidRPr="009D2BD5">
        <w:rPr>
          <w:rFonts w:ascii="Calibri" w:hAnsi="Calibri"/>
          <w:sz w:val="22"/>
          <w:szCs w:val="22"/>
        </w:rPr>
        <w:t>Tea to</w:t>
      </w:r>
      <w:r w:rsidR="003E3C45" w:rsidRPr="009D2BD5">
        <w:rPr>
          <w:rFonts w:ascii="Calibri" w:eastAsia="Times New Roman" w:hAnsi="Calibri"/>
          <w:sz w:val="22"/>
          <w:szCs w:val="22"/>
        </w:rPr>
        <w:t xml:space="preserve"> ease childbirth</w:t>
      </w:r>
      <w:r w:rsidR="001B68BA" w:rsidRPr="009D2BD5">
        <w:rPr>
          <w:rFonts w:ascii="Calibri" w:eastAsia="Times New Roman" w:hAnsi="Calibri"/>
          <w:sz w:val="22"/>
          <w:szCs w:val="22"/>
        </w:rPr>
        <w:t>. !</w:t>
      </w:r>
      <w:r w:rsidR="001B68BA" w:rsidRPr="009D2BD5">
        <w:rPr>
          <w:rFonts w:ascii="Calibri" w:hAnsi="Calibri"/>
          <w:sz w:val="22"/>
          <w:szCs w:val="22"/>
        </w:rPr>
        <w:t>See warning at bottom!</w:t>
      </w:r>
      <w:r w:rsidR="00837F31" w:rsidRPr="009D2BD5">
        <w:rPr>
          <w:rFonts w:ascii="Calibri" w:eastAsia="Times New Roman" w:hAnsi="Calibri"/>
          <w:sz w:val="22"/>
          <w:szCs w:val="22"/>
        </w:rPr>
        <w:t>.</w:t>
      </w:r>
      <w:r w:rsidRPr="009D2BD5">
        <w:rPr>
          <w:rFonts w:ascii="Calibri" w:eastAsia="Times New Roman" w:hAnsi="Calibri"/>
          <w:sz w:val="22"/>
          <w:szCs w:val="22"/>
        </w:rPr>
        <w:t xml:space="preserve"> (Meskwaki women)</w:t>
      </w:r>
    </w:p>
    <w:p w14:paraId="199A70AD" w14:textId="0ADF371A" w:rsidR="005948DD" w:rsidRPr="009D2BD5" w:rsidRDefault="00FD3148" w:rsidP="001922BA">
      <w:pPr>
        <w:pStyle w:val="ListParagraph"/>
        <w:numPr>
          <w:ilvl w:val="0"/>
          <w:numId w:val="3"/>
        </w:numPr>
        <w:rPr>
          <w:rFonts w:ascii="Calibri" w:eastAsia="Times New Roman" w:hAnsi="Calibri"/>
          <w:sz w:val="22"/>
          <w:szCs w:val="22"/>
        </w:rPr>
      </w:pPr>
      <w:r w:rsidRPr="009D2BD5">
        <w:rPr>
          <w:rFonts w:ascii="Calibri" w:eastAsia="Times New Roman" w:hAnsi="Calibri"/>
          <w:sz w:val="22"/>
          <w:szCs w:val="22"/>
        </w:rPr>
        <w:t>T</w:t>
      </w:r>
      <w:r w:rsidR="005948DD" w:rsidRPr="009D2BD5">
        <w:rPr>
          <w:rFonts w:ascii="Calibri" w:eastAsia="Times New Roman" w:hAnsi="Calibri"/>
          <w:sz w:val="22"/>
          <w:szCs w:val="22"/>
        </w:rPr>
        <w:t>reat sore threats</w:t>
      </w:r>
      <w:r w:rsidR="00837F31" w:rsidRPr="009D2BD5">
        <w:rPr>
          <w:rFonts w:ascii="Calibri" w:eastAsia="Times New Roman" w:hAnsi="Calibri"/>
          <w:sz w:val="22"/>
          <w:szCs w:val="22"/>
        </w:rPr>
        <w:t>.</w:t>
      </w:r>
      <w:r w:rsidRPr="009D2BD5">
        <w:rPr>
          <w:rFonts w:ascii="Calibri" w:eastAsia="Times New Roman" w:hAnsi="Calibri"/>
          <w:sz w:val="22"/>
          <w:szCs w:val="22"/>
        </w:rPr>
        <w:t xml:space="preserve"> (Ojibwe, also known as Chippewa)</w:t>
      </w:r>
    </w:p>
    <w:p w14:paraId="66290B6A" w14:textId="4E757390" w:rsidR="005948DD" w:rsidRPr="009D2BD5" w:rsidRDefault="00FD3148" w:rsidP="001922BA">
      <w:pPr>
        <w:pStyle w:val="ListParagraph"/>
        <w:numPr>
          <w:ilvl w:val="0"/>
          <w:numId w:val="3"/>
        </w:numPr>
        <w:rPr>
          <w:rFonts w:ascii="Calibri" w:eastAsia="Times New Roman" w:hAnsi="Calibri"/>
          <w:sz w:val="22"/>
          <w:szCs w:val="22"/>
        </w:rPr>
      </w:pPr>
      <w:r w:rsidRPr="009D2BD5">
        <w:rPr>
          <w:rFonts w:ascii="Calibri" w:eastAsia="Times New Roman" w:hAnsi="Calibri"/>
          <w:sz w:val="22"/>
          <w:szCs w:val="22"/>
        </w:rPr>
        <w:t>Decoction as a laxative</w:t>
      </w:r>
      <w:r w:rsidR="00837F31" w:rsidRPr="009D2BD5">
        <w:rPr>
          <w:rFonts w:ascii="Calibri" w:eastAsia="Times New Roman" w:hAnsi="Calibri"/>
          <w:sz w:val="22"/>
          <w:szCs w:val="22"/>
        </w:rPr>
        <w:t>.</w:t>
      </w:r>
      <w:r w:rsidRPr="009D2BD5">
        <w:rPr>
          <w:rFonts w:ascii="Calibri" w:eastAsia="Times New Roman" w:hAnsi="Calibri"/>
          <w:sz w:val="22"/>
          <w:szCs w:val="22"/>
        </w:rPr>
        <w:t xml:space="preserve"> (Dakota, Omaha-Ponca, and other tribes)</w:t>
      </w:r>
    </w:p>
    <w:p w14:paraId="0D219480" w14:textId="5C4AB542" w:rsidR="003E3C45" w:rsidRDefault="003E3C45" w:rsidP="001922BA">
      <w:pPr>
        <w:rPr>
          <w:rFonts w:ascii="Calibri" w:hAnsi="Calibri"/>
          <w:sz w:val="22"/>
          <w:szCs w:val="22"/>
        </w:rPr>
      </w:pPr>
    </w:p>
    <w:p w14:paraId="60C2DDF2" w14:textId="77777777" w:rsidR="004233D6" w:rsidRPr="009D2BD5" w:rsidRDefault="004233D6" w:rsidP="001922BA">
      <w:pPr>
        <w:rPr>
          <w:rFonts w:ascii="Calibri" w:hAnsi="Calibri"/>
          <w:sz w:val="22"/>
          <w:szCs w:val="22"/>
        </w:rPr>
      </w:pPr>
    </w:p>
    <w:p w14:paraId="60032197" w14:textId="4F2B1876" w:rsidR="004233D6" w:rsidRDefault="003E3C45" w:rsidP="001922BA">
      <w:pPr>
        <w:rPr>
          <w:rFonts w:ascii="Calibri" w:hAnsi="Calibri"/>
          <w:sz w:val="22"/>
          <w:szCs w:val="22"/>
        </w:rPr>
      </w:pPr>
      <w:r w:rsidRPr="009D2BD5">
        <w:rPr>
          <w:rFonts w:ascii="Calibri" w:hAnsi="Calibri"/>
          <w:sz w:val="22"/>
          <w:szCs w:val="22"/>
        </w:rPr>
        <w:tab/>
      </w:r>
      <w:r w:rsidR="003C56BB" w:rsidRPr="009D2BD5">
        <w:rPr>
          <w:rFonts w:ascii="Calibri" w:hAnsi="Calibri"/>
          <w:sz w:val="22"/>
          <w:szCs w:val="22"/>
        </w:rPr>
        <w:t>Animal usage</w:t>
      </w:r>
    </w:p>
    <w:p w14:paraId="0DD5E3DF" w14:textId="77777777" w:rsidR="004233D6" w:rsidRDefault="004233D6" w:rsidP="001922BA">
      <w:pPr>
        <w:rPr>
          <w:rFonts w:ascii="Calibri" w:hAnsi="Calibri"/>
          <w:sz w:val="22"/>
          <w:szCs w:val="22"/>
        </w:rPr>
      </w:pPr>
    </w:p>
    <w:p w14:paraId="7D5E84EF" w14:textId="558E4CF4" w:rsidR="003C56BB" w:rsidRPr="004233D6" w:rsidRDefault="003C56BB" w:rsidP="001922BA">
      <w:pPr>
        <w:pStyle w:val="ListParagraph"/>
        <w:numPr>
          <w:ilvl w:val="0"/>
          <w:numId w:val="7"/>
        </w:numPr>
        <w:rPr>
          <w:rFonts w:ascii="Calibri" w:hAnsi="Calibri"/>
          <w:sz w:val="22"/>
          <w:szCs w:val="22"/>
        </w:rPr>
      </w:pPr>
      <w:r w:rsidRPr="004233D6">
        <w:rPr>
          <w:rFonts w:ascii="Calibri" w:hAnsi="Calibri"/>
          <w:sz w:val="22"/>
          <w:szCs w:val="22"/>
        </w:rPr>
        <w:t>British Columbia, for ruminants experiencing diarrhea or blood in stool.</w:t>
      </w:r>
      <w:r w:rsidR="0094350D">
        <w:rPr>
          <w:rFonts w:ascii="Calibri" w:hAnsi="Calibri"/>
          <w:sz w:val="22"/>
          <w:szCs w:val="22"/>
          <w:vertAlign w:val="superscript"/>
        </w:rPr>
        <w:t>4</w:t>
      </w:r>
    </w:p>
    <w:p w14:paraId="2EC96F39" w14:textId="77777777" w:rsidR="004233D6" w:rsidRPr="009D2BD5" w:rsidRDefault="004233D6" w:rsidP="001922BA">
      <w:pPr>
        <w:rPr>
          <w:rFonts w:ascii="Calibri" w:hAnsi="Calibri"/>
          <w:sz w:val="22"/>
          <w:szCs w:val="22"/>
        </w:rPr>
      </w:pPr>
    </w:p>
    <w:p w14:paraId="3131B86B" w14:textId="3590C513" w:rsidR="00187DC3" w:rsidRPr="00D269B1" w:rsidRDefault="00CC2F4B">
      <w:pPr>
        <w:rPr>
          <w:rFonts w:eastAsia="Times New Roman"/>
        </w:rPr>
      </w:pPr>
      <w:r w:rsidRPr="009D2BD5">
        <w:rPr>
          <w:rFonts w:ascii="Calibri" w:hAnsi="Calibri"/>
          <w:b/>
          <w:sz w:val="22"/>
          <w:szCs w:val="22"/>
        </w:rPr>
        <w:t>Actions</w:t>
      </w:r>
      <w:r w:rsidRPr="009D2BD5">
        <w:rPr>
          <w:rFonts w:ascii="Calibri" w:hAnsi="Calibri"/>
          <w:sz w:val="22"/>
          <w:szCs w:val="22"/>
        </w:rPr>
        <w:t>:</w:t>
      </w:r>
      <w:r w:rsidR="00837F31" w:rsidRPr="009D2BD5">
        <w:rPr>
          <w:rFonts w:ascii="Calibri" w:hAnsi="Calibri"/>
          <w:sz w:val="22"/>
          <w:szCs w:val="22"/>
        </w:rPr>
        <w:t xml:space="preserve">  </w:t>
      </w:r>
      <w:r w:rsidR="007E55AE">
        <w:rPr>
          <w:rFonts w:ascii="Calibri" w:hAnsi="Calibri"/>
          <w:sz w:val="22"/>
          <w:szCs w:val="22"/>
        </w:rPr>
        <w:t>Demulcent</w:t>
      </w:r>
      <w:r w:rsidR="007E55AE" w:rsidRPr="009D2BD5">
        <w:rPr>
          <w:rFonts w:ascii="Calibri" w:hAnsi="Calibri"/>
          <w:sz w:val="22"/>
          <w:szCs w:val="22"/>
        </w:rPr>
        <w:t xml:space="preserve"> </w:t>
      </w:r>
      <w:r w:rsidR="007E55AE">
        <w:rPr>
          <w:rFonts w:ascii="Calibri" w:hAnsi="Calibri"/>
          <w:sz w:val="22"/>
          <w:szCs w:val="22"/>
        </w:rPr>
        <w:t>(</w:t>
      </w:r>
      <w:r w:rsidR="00E82012">
        <w:rPr>
          <w:rFonts w:ascii="Calibri" w:hAnsi="Calibri"/>
          <w:sz w:val="22"/>
          <w:szCs w:val="22"/>
        </w:rPr>
        <w:t>a</w:t>
      </w:r>
      <w:r w:rsidR="0037084D" w:rsidRPr="009D2BD5">
        <w:rPr>
          <w:rFonts w:ascii="Calibri" w:hAnsi="Calibri"/>
          <w:sz w:val="22"/>
          <w:szCs w:val="22"/>
        </w:rPr>
        <w:t>nti-inflammatory</w:t>
      </w:r>
      <w:r w:rsidR="00E82012">
        <w:rPr>
          <w:rFonts w:ascii="Calibri" w:hAnsi="Calibri"/>
          <w:sz w:val="22"/>
          <w:szCs w:val="22"/>
        </w:rPr>
        <w:t>)</w:t>
      </w:r>
      <w:r w:rsidR="0037084D" w:rsidRPr="009D2BD5">
        <w:rPr>
          <w:rFonts w:ascii="Calibri" w:hAnsi="Calibri"/>
          <w:sz w:val="22"/>
          <w:szCs w:val="22"/>
        </w:rPr>
        <w:t xml:space="preserve">, </w:t>
      </w:r>
      <w:r w:rsidR="00047E41" w:rsidRPr="009D2BD5">
        <w:rPr>
          <w:rFonts w:ascii="Calibri" w:hAnsi="Calibri"/>
          <w:sz w:val="22"/>
          <w:szCs w:val="22"/>
        </w:rPr>
        <w:t>anti-tumor</w:t>
      </w:r>
      <w:r w:rsidR="0094350D">
        <w:rPr>
          <w:rFonts w:ascii="Calibri" w:hAnsi="Calibri"/>
          <w:sz w:val="22"/>
          <w:szCs w:val="22"/>
          <w:vertAlign w:val="superscript"/>
        </w:rPr>
        <w:t>5</w:t>
      </w:r>
      <w:r w:rsidR="00047E41" w:rsidRPr="009D2BD5">
        <w:rPr>
          <w:rFonts w:ascii="Calibri" w:hAnsi="Calibri"/>
          <w:sz w:val="22"/>
          <w:szCs w:val="22"/>
        </w:rPr>
        <w:t>, anti-</w:t>
      </w:r>
      <w:r w:rsidR="00047E41" w:rsidRPr="00E82012">
        <w:rPr>
          <w:rFonts w:ascii="Calibri" w:hAnsi="Calibri"/>
          <w:sz w:val="22"/>
          <w:szCs w:val="22"/>
        </w:rPr>
        <w:t>oxidant</w:t>
      </w:r>
      <w:r w:rsidR="0094350D">
        <w:rPr>
          <w:rFonts w:ascii="Calibri" w:hAnsi="Calibri"/>
          <w:sz w:val="22"/>
          <w:szCs w:val="22"/>
          <w:vertAlign w:val="superscript"/>
        </w:rPr>
        <w:t>5</w:t>
      </w:r>
      <w:r w:rsidR="00047E41" w:rsidRPr="00E82012">
        <w:rPr>
          <w:rFonts w:ascii="Calibri" w:hAnsi="Calibri"/>
          <w:sz w:val="22"/>
          <w:szCs w:val="22"/>
        </w:rPr>
        <w:t>,</w:t>
      </w:r>
      <w:r w:rsidR="006D0830" w:rsidRPr="00E82012">
        <w:rPr>
          <w:rFonts w:ascii="Calibri" w:hAnsi="Calibri"/>
          <w:sz w:val="22"/>
          <w:szCs w:val="22"/>
        </w:rPr>
        <w:t xml:space="preserve"> </w:t>
      </w:r>
      <w:r w:rsidR="00D269B1" w:rsidRPr="00E82012">
        <w:rPr>
          <w:rFonts w:ascii="Calibri" w:hAnsi="Calibri"/>
          <w:sz w:val="22"/>
          <w:szCs w:val="22"/>
        </w:rPr>
        <w:t>antitussive</w:t>
      </w:r>
      <w:r w:rsidR="00D269B1" w:rsidRPr="00E82012">
        <w:rPr>
          <w:rFonts w:ascii="Calibri" w:eastAsia="Times New Roman" w:hAnsi="Calibri"/>
          <w:sz w:val="22"/>
          <w:szCs w:val="22"/>
        </w:rPr>
        <w:t xml:space="preserve"> (</w:t>
      </w:r>
      <w:r w:rsidR="009522E5" w:rsidRPr="00E82012">
        <w:rPr>
          <w:rFonts w:ascii="Calibri" w:eastAsia="Times New Roman" w:hAnsi="Calibri"/>
          <w:sz w:val="22"/>
          <w:szCs w:val="22"/>
        </w:rPr>
        <w:t>suppresses</w:t>
      </w:r>
      <w:r w:rsidR="00D269B1" w:rsidRPr="00E82012">
        <w:rPr>
          <w:rFonts w:ascii="Calibri" w:eastAsia="Times New Roman" w:hAnsi="Calibri"/>
          <w:sz w:val="22"/>
          <w:szCs w:val="22"/>
        </w:rPr>
        <w:t xml:space="preserve"> coughing), </w:t>
      </w:r>
      <w:r w:rsidR="00E82012" w:rsidRPr="00E82012">
        <w:rPr>
          <w:rFonts w:ascii="Calibri" w:hAnsi="Calibri"/>
          <w:sz w:val="22"/>
          <w:szCs w:val="22"/>
        </w:rPr>
        <w:t xml:space="preserve">digestive tonic, </w:t>
      </w:r>
      <w:r w:rsidR="00883491" w:rsidRPr="00E82012">
        <w:rPr>
          <w:rFonts w:ascii="Calibri" w:hAnsi="Calibri"/>
          <w:sz w:val="22"/>
          <w:szCs w:val="22"/>
        </w:rPr>
        <w:t xml:space="preserve">diuretic, </w:t>
      </w:r>
      <w:r w:rsidR="00533676" w:rsidRPr="00E82012">
        <w:rPr>
          <w:rFonts w:ascii="Calibri" w:hAnsi="Calibri"/>
          <w:sz w:val="22"/>
          <w:szCs w:val="22"/>
        </w:rPr>
        <w:t>emollient (soothes skin),</w:t>
      </w:r>
      <w:r w:rsidR="00047E41" w:rsidRPr="00E82012">
        <w:rPr>
          <w:rFonts w:ascii="Calibri" w:hAnsi="Calibri"/>
          <w:sz w:val="22"/>
          <w:szCs w:val="22"/>
        </w:rPr>
        <w:t xml:space="preserve"> </w:t>
      </w:r>
      <w:r w:rsidR="00AA1FF8" w:rsidRPr="00E82012">
        <w:rPr>
          <w:rFonts w:ascii="Calibri" w:hAnsi="Calibri"/>
          <w:sz w:val="22"/>
          <w:szCs w:val="22"/>
        </w:rPr>
        <w:t>laxative</w:t>
      </w:r>
      <w:r w:rsidR="007A0F79" w:rsidRPr="009D2BD5">
        <w:rPr>
          <w:rFonts w:ascii="Calibri" w:hAnsi="Calibri"/>
          <w:sz w:val="22"/>
          <w:szCs w:val="22"/>
        </w:rPr>
        <w:t xml:space="preserve"> (purgative, aperient)</w:t>
      </w:r>
    </w:p>
    <w:p w14:paraId="49A9DB44" w14:textId="77777777" w:rsidR="00CC2F4B" w:rsidRPr="009D2BD5" w:rsidRDefault="00CC2F4B">
      <w:pPr>
        <w:rPr>
          <w:rFonts w:ascii="Calibri" w:hAnsi="Calibri"/>
          <w:sz w:val="22"/>
          <w:szCs w:val="22"/>
        </w:rPr>
      </w:pPr>
    </w:p>
    <w:p w14:paraId="15BB5364" w14:textId="53A7B5E3" w:rsidR="00AF0930" w:rsidRDefault="00581B5D">
      <w:pPr>
        <w:rPr>
          <w:rFonts w:ascii="Calibri" w:hAnsi="Calibri"/>
          <w:sz w:val="22"/>
          <w:szCs w:val="22"/>
        </w:rPr>
      </w:pPr>
      <w:r w:rsidRPr="009D2BD5">
        <w:rPr>
          <w:rFonts w:ascii="Calibri" w:hAnsi="Calibri"/>
          <w:b/>
          <w:sz w:val="22"/>
          <w:szCs w:val="22"/>
        </w:rPr>
        <w:t>Constituents</w:t>
      </w:r>
      <w:r w:rsidRPr="009D2BD5">
        <w:rPr>
          <w:rFonts w:ascii="Calibri" w:hAnsi="Calibri"/>
          <w:sz w:val="22"/>
          <w:szCs w:val="22"/>
        </w:rPr>
        <w:t>:</w:t>
      </w:r>
      <w:r w:rsidR="005F0658">
        <w:rPr>
          <w:rFonts w:ascii="Calibri" w:hAnsi="Calibri"/>
          <w:sz w:val="22"/>
          <w:szCs w:val="22"/>
          <w:vertAlign w:val="superscript"/>
        </w:rPr>
        <w:t>6</w:t>
      </w:r>
      <w:r w:rsidR="00A2387C" w:rsidRPr="009D2BD5">
        <w:rPr>
          <w:rFonts w:ascii="Calibri" w:hAnsi="Calibri"/>
          <w:sz w:val="22"/>
          <w:szCs w:val="22"/>
        </w:rPr>
        <w:t xml:space="preserve"> </w:t>
      </w:r>
    </w:p>
    <w:p w14:paraId="078719AA" w14:textId="77777777" w:rsidR="00AF0930" w:rsidRDefault="00AF0930">
      <w:pPr>
        <w:rPr>
          <w:rFonts w:ascii="Calibri" w:hAnsi="Calibri"/>
          <w:sz w:val="22"/>
          <w:szCs w:val="22"/>
        </w:rPr>
      </w:pPr>
      <w:r>
        <w:rPr>
          <w:rFonts w:ascii="Calibri" w:hAnsi="Calibri"/>
          <w:sz w:val="22"/>
          <w:szCs w:val="22"/>
        </w:rPr>
        <w:tab/>
      </w:r>
      <w:r w:rsidR="00A2387C" w:rsidRPr="00AF0930">
        <w:rPr>
          <w:rFonts w:ascii="Calibri" w:hAnsi="Calibri"/>
          <w:b/>
          <w:sz w:val="22"/>
          <w:szCs w:val="22"/>
        </w:rPr>
        <w:t>Mucilage</w:t>
      </w:r>
      <w:r w:rsidR="00EE659B" w:rsidRPr="009D2BD5">
        <w:rPr>
          <w:rFonts w:ascii="Calibri" w:hAnsi="Calibri"/>
          <w:sz w:val="22"/>
          <w:szCs w:val="22"/>
        </w:rPr>
        <w:t xml:space="preserve"> </w:t>
      </w:r>
    </w:p>
    <w:p w14:paraId="141DB5B3" w14:textId="2A7E0250" w:rsidR="00AF0930" w:rsidRDefault="00AF0930" w:rsidP="00AF0930">
      <w:pPr>
        <w:pStyle w:val="ListParagraph"/>
        <w:numPr>
          <w:ilvl w:val="0"/>
          <w:numId w:val="8"/>
        </w:numPr>
        <w:rPr>
          <w:rFonts w:ascii="Calibri" w:hAnsi="Calibri"/>
          <w:sz w:val="22"/>
          <w:szCs w:val="22"/>
        </w:rPr>
      </w:pPr>
      <w:r>
        <w:rPr>
          <w:rFonts w:ascii="Calibri" w:hAnsi="Calibri"/>
          <w:sz w:val="22"/>
          <w:szCs w:val="22"/>
        </w:rPr>
        <w:t>U</w:t>
      </w:r>
      <w:r w:rsidRPr="00AF0930">
        <w:rPr>
          <w:rFonts w:ascii="Calibri" w:hAnsi="Calibri"/>
          <w:sz w:val="22"/>
          <w:szCs w:val="22"/>
        </w:rPr>
        <w:t xml:space="preserve">ronic </w:t>
      </w:r>
      <w:r w:rsidR="007E55AE" w:rsidRPr="00AF0930">
        <w:rPr>
          <w:rFonts w:ascii="Calibri" w:hAnsi="Calibri"/>
          <w:sz w:val="22"/>
          <w:szCs w:val="22"/>
        </w:rPr>
        <w:t>acid</w:t>
      </w:r>
      <w:r w:rsidR="007E55AE">
        <w:rPr>
          <w:rFonts w:ascii="Calibri" w:hAnsi="Calibri"/>
          <w:sz w:val="22"/>
          <w:szCs w:val="22"/>
        </w:rPr>
        <w:t xml:space="preserve"> (</w:t>
      </w:r>
      <w:r>
        <w:rPr>
          <w:rFonts w:ascii="Calibri" w:hAnsi="Calibri"/>
          <w:sz w:val="22"/>
          <w:szCs w:val="22"/>
        </w:rPr>
        <w:t>36%):</w:t>
      </w:r>
      <w:r w:rsidRPr="00AF0930">
        <w:rPr>
          <w:rFonts w:ascii="Calibri" w:hAnsi="Calibri"/>
          <w:sz w:val="22"/>
          <w:szCs w:val="22"/>
        </w:rPr>
        <w:t xml:space="preserve"> </w:t>
      </w:r>
      <w:r>
        <w:rPr>
          <w:rFonts w:ascii="Calibri" w:hAnsi="Calibri"/>
          <w:sz w:val="22"/>
          <w:szCs w:val="22"/>
        </w:rPr>
        <w:t xml:space="preserve"> </w:t>
      </w:r>
      <w:r w:rsidRPr="00AF0930">
        <w:rPr>
          <w:rFonts w:ascii="Calibri" w:hAnsi="Calibri"/>
          <w:sz w:val="22"/>
          <w:szCs w:val="22"/>
        </w:rPr>
        <w:t>pentose, hexose</w:t>
      </w:r>
      <w:r w:rsidR="00EE659B" w:rsidRPr="00AF0930">
        <w:rPr>
          <w:rFonts w:ascii="Calibri" w:hAnsi="Calibri"/>
          <w:sz w:val="22"/>
          <w:szCs w:val="22"/>
        </w:rPr>
        <w:t>)</w:t>
      </w:r>
    </w:p>
    <w:p w14:paraId="144D944D" w14:textId="1518827E" w:rsidR="00CC2F4B" w:rsidRPr="00AF0930" w:rsidRDefault="00AF0930" w:rsidP="00AF0930">
      <w:pPr>
        <w:pStyle w:val="ListParagraph"/>
        <w:numPr>
          <w:ilvl w:val="0"/>
          <w:numId w:val="8"/>
        </w:numPr>
        <w:rPr>
          <w:rFonts w:ascii="Calibri" w:hAnsi="Calibri"/>
          <w:sz w:val="22"/>
          <w:szCs w:val="22"/>
        </w:rPr>
      </w:pPr>
      <w:r w:rsidRPr="00AF0930">
        <w:rPr>
          <w:rFonts w:ascii="Calibri" w:hAnsi="Calibri"/>
          <w:sz w:val="22"/>
          <w:szCs w:val="22"/>
        </w:rPr>
        <w:t>Methylpentose</w:t>
      </w:r>
      <w:r>
        <w:rPr>
          <w:rFonts w:ascii="Calibri" w:hAnsi="Calibri"/>
          <w:sz w:val="22"/>
          <w:szCs w:val="22"/>
        </w:rPr>
        <w:t xml:space="preserve"> (25%):</w:t>
      </w:r>
      <w:r w:rsidRPr="00AF0930">
        <w:rPr>
          <w:rFonts w:ascii="Calibri" w:hAnsi="Calibri"/>
          <w:sz w:val="22"/>
          <w:szCs w:val="22"/>
        </w:rPr>
        <w:t xml:space="preserve"> (rhamnose, galactose) </w:t>
      </w:r>
    </w:p>
    <w:p w14:paraId="6FBF4D20" w14:textId="6852CCED" w:rsidR="00581B5D" w:rsidRDefault="00AF0930">
      <w:pPr>
        <w:rPr>
          <w:rFonts w:ascii="Calibri" w:hAnsi="Calibri"/>
          <w:b/>
          <w:sz w:val="22"/>
          <w:szCs w:val="22"/>
        </w:rPr>
      </w:pPr>
      <w:r w:rsidRPr="00AF0930">
        <w:rPr>
          <w:rFonts w:ascii="Calibri" w:hAnsi="Calibri"/>
          <w:b/>
          <w:sz w:val="22"/>
          <w:szCs w:val="22"/>
        </w:rPr>
        <w:tab/>
        <w:t>Other</w:t>
      </w:r>
    </w:p>
    <w:p w14:paraId="053527AB" w14:textId="0313592D" w:rsidR="00AF0930" w:rsidRPr="00B04F17" w:rsidRDefault="00AF0930" w:rsidP="00B04F17">
      <w:pPr>
        <w:pStyle w:val="ListParagraph"/>
        <w:numPr>
          <w:ilvl w:val="0"/>
          <w:numId w:val="9"/>
        </w:numPr>
        <w:rPr>
          <w:rFonts w:ascii="Calibri" w:hAnsi="Calibri"/>
          <w:sz w:val="22"/>
          <w:szCs w:val="22"/>
        </w:rPr>
      </w:pPr>
      <w:r w:rsidRPr="00B04F17">
        <w:rPr>
          <w:rFonts w:ascii="Calibri" w:hAnsi="Calibri"/>
          <w:sz w:val="22"/>
          <w:szCs w:val="22"/>
        </w:rPr>
        <w:t>Tannins</w:t>
      </w:r>
      <w:r w:rsidR="009900E0">
        <w:rPr>
          <w:rFonts w:ascii="Calibri" w:hAnsi="Calibri"/>
          <w:sz w:val="22"/>
          <w:szCs w:val="22"/>
        </w:rPr>
        <w:t xml:space="preserve"> (&lt;= 3%)</w:t>
      </w:r>
      <w:r w:rsidRPr="00B04F17">
        <w:rPr>
          <w:rFonts w:ascii="Calibri" w:hAnsi="Calibri"/>
          <w:sz w:val="22"/>
          <w:szCs w:val="22"/>
        </w:rPr>
        <w:t>, Oxalate acid</w:t>
      </w:r>
      <w:r w:rsidR="00B04F17" w:rsidRPr="00B04F17">
        <w:rPr>
          <w:rFonts w:ascii="Calibri" w:hAnsi="Calibri"/>
          <w:sz w:val="22"/>
          <w:szCs w:val="22"/>
        </w:rPr>
        <w:t xml:space="preserve">, </w:t>
      </w:r>
      <w:r w:rsidRPr="00B04F17">
        <w:rPr>
          <w:rFonts w:ascii="Calibri" w:hAnsi="Calibri"/>
          <w:sz w:val="22"/>
          <w:szCs w:val="22"/>
        </w:rPr>
        <w:t xml:space="preserve">Flavanoids, </w:t>
      </w:r>
      <w:r w:rsidR="00B04F17" w:rsidRPr="00B04F17">
        <w:rPr>
          <w:rFonts w:ascii="Calibri" w:hAnsi="Calibri"/>
          <w:sz w:val="22"/>
          <w:szCs w:val="22"/>
        </w:rPr>
        <w:t>Phytosterols, Salicyclic Acid, Capric Acid, Caprylic acid, Decanoic acid</w:t>
      </w:r>
    </w:p>
    <w:p w14:paraId="4B8C7FEE" w14:textId="77777777" w:rsidR="00AF0930" w:rsidRPr="009D2BD5" w:rsidRDefault="00AF0930">
      <w:pPr>
        <w:rPr>
          <w:rFonts w:ascii="Calibri" w:hAnsi="Calibri"/>
          <w:sz w:val="22"/>
          <w:szCs w:val="22"/>
        </w:rPr>
      </w:pPr>
    </w:p>
    <w:p w14:paraId="7F87398E" w14:textId="6D6C5099" w:rsidR="00581B5D" w:rsidRPr="009D2BD5" w:rsidRDefault="00581B5D">
      <w:pPr>
        <w:rPr>
          <w:rFonts w:ascii="Calibri" w:hAnsi="Calibri"/>
          <w:sz w:val="22"/>
          <w:szCs w:val="22"/>
        </w:rPr>
      </w:pPr>
      <w:r w:rsidRPr="009D2BD5">
        <w:rPr>
          <w:rFonts w:ascii="Calibri" w:hAnsi="Calibri"/>
          <w:b/>
          <w:sz w:val="22"/>
          <w:szCs w:val="22"/>
        </w:rPr>
        <w:t>Tincture</w:t>
      </w:r>
      <w:r w:rsidRPr="009D2BD5">
        <w:rPr>
          <w:rFonts w:ascii="Calibri" w:hAnsi="Calibri"/>
          <w:sz w:val="22"/>
          <w:szCs w:val="22"/>
        </w:rPr>
        <w:t>:</w:t>
      </w:r>
      <w:r w:rsidR="00D26D7F">
        <w:rPr>
          <w:rFonts w:ascii="Calibri" w:hAnsi="Calibri"/>
          <w:sz w:val="22"/>
          <w:szCs w:val="22"/>
        </w:rPr>
        <w:t xml:space="preserve">  Extremely water-</w:t>
      </w:r>
      <w:r w:rsidR="00A05F5A" w:rsidRPr="009D2BD5">
        <w:rPr>
          <w:rFonts w:ascii="Calibri" w:hAnsi="Calibri"/>
          <w:sz w:val="22"/>
          <w:szCs w:val="22"/>
        </w:rPr>
        <w:t xml:space="preserve">soluble.  Not </w:t>
      </w:r>
      <w:r w:rsidR="005A4067">
        <w:rPr>
          <w:rFonts w:ascii="Calibri" w:hAnsi="Calibri"/>
          <w:sz w:val="22"/>
          <w:szCs w:val="22"/>
        </w:rPr>
        <w:t xml:space="preserve">often </w:t>
      </w:r>
      <w:r w:rsidR="00A05F5A" w:rsidRPr="009D2BD5">
        <w:rPr>
          <w:rFonts w:ascii="Calibri" w:hAnsi="Calibri"/>
          <w:sz w:val="22"/>
          <w:szCs w:val="22"/>
        </w:rPr>
        <w:t>used as a tincture.</w:t>
      </w:r>
    </w:p>
    <w:p w14:paraId="01B809E8" w14:textId="35C3A576" w:rsidR="00581B5D" w:rsidRPr="009D2BD5" w:rsidRDefault="00581B5D">
      <w:pPr>
        <w:rPr>
          <w:rFonts w:ascii="Calibri" w:hAnsi="Calibri"/>
          <w:sz w:val="22"/>
          <w:szCs w:val="22"/>
        </w:rPr>
      </w:pPr>
    </w:p>
    <w:p w14:paraId="73C94C15" w14:textId="7C5834B1" w:rsidR="00581B5D" w:rsidRPr="009D2BD5" w:rsidRDefault="00581B5D">
      <w:pPr>
        <w:rPr>
          <w:rFonts w:ascii="Calibri" w:hAnsi="Calibri"/>
          <w:sz w:val="22"/>
          <w:szCs w:val="22"/>
        </w:rPr>
      </w:pPr>
      <w:r w:rsidRPr="009D2BD5">
        <w:rPr>
          <w:rFonts w:ascii="Calibri" w:hAnsi="Calibri"/>
          <w:b/>
          <w:sz w:val="22"/>
          <w:szCs w:val="22"/>
        </w:rPr>
        <w:t>Capsules</w:t>
      </w:r>
      <w:r w:rsidRPr="009D2BD5">
        <w:rPr>
          <w:rFonts w:ascii="Calibri" w:hAnsi="Calibri"/>
          <w:sz w:val="22"/>
          <w:szCs w:val="22"/>
        </w:rPr>
        <w:t>:</w:t>
      </w:r>
      <w:r w:rsidR="009D2BD5">
        <w:rPr>
          <w:rFonts w:ascii="Calibri" w:hAnsi="Calibri"/>
          <w:sz w:val="22"/>
          <w:szCs w:val="22"/>
        </w:rPr>
        <w:t xml:space="preserve">  Usually used </w:t>
      </w:r>
      <w:r w:rsidR="00351C72">
        <w:rPr>
          <w:rFonts w:ascii="Calibri" w:hAnsi="Calibri"/>
          <w:sz w:val="22"/>
          <w:szCs w:val="22"/>
        </w:rPr>
        <w:t>as a decoction or as powder in water.</w:t>
      </w:r>
    </w:p>
    <w:p w14:paraId="0C78B9CF" w14:textId="6F6BE06C" w:rsidR="00581B5D" w:rsidRPr="009D2BD5" w:rsidRDefault="00581B5D">
      <w:pPr>
        <w:rPr>
          <w:rFonts w:ascii="Calibri" w:hAnsi="Calibri"/>
          <w:sz w:val="22"/>
          <w:szCs w:val="22"/>
        </w:rPr>
      </w:pPr>
    </w:p>
    <w:p w14:paraId="20F4036D" w14:textId="76BD3BFD" w:rsidR="00B34009" w:rsidRDefault="00581B5D">
      <w:pPr>
        <w:rPr>
          <w:rFonts w:ascii="Calibri" w:hAnsi="Calibri"/>
          <w:sz w:val="22"/>
          <w:szCs w:val="22"/>
        </w:rPr>
      </w:pPr>
      <w:r w:rsidRPr="009D2BD5">
        <w:rPr>
          <w:rFonts w:ascii="Calibri" w:hAnsi="Calibri"/>
          <w:b/>
          <w:sz w:val="22"/>
          <w:szCs w:val="22"/>
        </w:rPr>
        <w:t>Harvest</w:t>
      </w:r>
      <w:r w:rsidRPr="009D2BD5">
        <w:rPr>
          <w:rFonts w:ascii="Calibri" w:hAnsi="Calibri"/>
          <w:sz w:val="22"/>
          <w:szCs w:val="22"/>
        </w:rPr>
        <w:t>:</w:t>
      </w:r>
      <w:r w:rsidR="001D31D2" w:rsidRPr="009D2BD5">
        <w:rPr>
          <w:rFonts w:ascii="Calibri" w:hAnsi="Calibri"/>
          <w:sz w:val="22"/>
          <w:szCs w:val="22"/>
        </w:rPr>
        <w:t xml:space="preserve">  </w:t>
      </w:r>
      <w:r w:rsidR="00AC7363">
        <w:rPr>
          <w:rFonts w:ascii="Calibri" w:hAnsi="Calibri"/>
          <w:sz w:val="22"/>
          <w:szCs w:val="22"/>
        </w:rPr>
        <w:t>Takes 10+ years to reach harvestable age.  Spring or fall seasons from large branches or the trunk</w:t>
      </w:r>
      <w:r w:rsidR="001D31D2" w:rsidRPr="009D2BD5">
        <w:rPr>
          <w:rFonts w:ascii="Calibri" w:hAnsi="Calibri"/>
          <w:sz w:val="22"/>
          <w:szCs w:val="22"/>
        </w:rPr>
        <w:t xml:space="preserve">.  </w:t>
      </w:r>
      <w:r w:rsidR="003171B1">
        <w:rPr>
          <w:rFonts w:ascii="Calibri" w:hAnsi="Calibri"/>
          <w:sz w:val="22"/>
          <w:szCs w:val="22"/>
        </w:rPr>
        <w:t xml:space="preserve">Removing only segments of the bark allows the tree to </w:t>
      </w:r>
      <w:r w:rsidR="00F23121">
        <w:rPr>
          <w:rFonts w:ascii="Calibri" w:hAnsi="Calibri"/>
          <w:sz w:val="22"/>
          <w:szCs w:val="22"/>
        </w:rPr>
        <w:t>sustain itself.  However, there is an issue of “poaching” where the bark is fully strip</w:t>
      </w:r>
      <w:r w:rsidR="009B3BF6">
        <w:rPr>
          <w:rFonts w:ascii="Calibri" w:hAnsi="Calibri"/>
          <w:sz w:val="22"/>
          <w:szCs w:val="22"/>
        </w:rPr>
        <w:t>ped and the tree is left to die.</w:t>
      </w:r>
      <w:r w:rsidR="009B3BF6" w:rsidRPr="009B3BF6">
        <w:rPr>
          <w:rFonts w:ascii="Calibri" w:hAnsi="Calibri"/>
          <w:sz w:val="22"/>
          <w:szCs w:val="22"/>
          <w:vertAlign w:val="superscript"/>
        </w:rPr>
        <w:t>7</w:t>
      </w:r>
    </w:p>
    <w:p w14:paraId="099689DC" w14:textId="77777777" w:rsidR="00B34009" w:rsidRDefault="00B34009">
      <w:pPr>
        <w:rPr>
          <w:rFonts w:ascii="Calibri" w:hAnsi="Calibri"/>
          <w:sz w:val="22"/>
          <w:szCs w:val="22"/>
        </w:rPr>
      </w:pPr>
    </w:p>
    <w:p w14:paraId="309EFBA4" w14:textId="394D9D37" w:rsidR="00B34009" w:rsidRDefault="00B968B6">
      <w:pPr>
        <w:rPr>
          <w:rFonts w:ascii="Calibri" w:hAnsi="Calibri"/>
          <w:sz w:val="22"/>
          <w:szCs w:val="22"/>
        </w:rPr>
      </w:pPr>
      <w:r w:rsidRPr="009D2BD5">
        <w:rPr>
          <w:rFonts w:ascii="Calibri" w:hAnsi="Calibri"/>
          <w:sz w:val="22"/>
          <w:szCs w:val="22"/>
        </w:rPr>
        <w:t xml:space="preserve">Note: </w:t>
      </w:r>
      <w:r w:rsidR="00B34009">
        <w:rPr>
          <w:rFonts w:ascii="Calibri" w:hAnsi="Calibri"/>
          <w:sz w:val="22"/>
          <w:szCs w:val="22"/>
        </w:rPr>
        <w:t xml:space="preserve"> </w:t>
      </w:r>
      <w:r w:rsidRPr="009D2BD5">
        <w:rPr>
          <w:rFonts w:ascii="Calibri" w:hAnsi="Calibri"/>
          <w:sz w:val="22"/>
          <w:szCs w:val="22"/>
        </w:rPr>
        <w:t>Due to disease and over-harvesting, slippery elm is currently considered “at-risk.”</w:t>
      </w:r>
      <w:r w:rsidR="008F5963">
        <w:rPr>
          <w:rFonts w:ascii="Calibri" w:hAnsi="Calibri"/>
          <w:sz w:val="22"/>
          <w:szCs w:val="22"/>
        </w:rPr>
        <w:t xml:space="preserve"> </w:t>
      </w:r>
      <w:r w:rsidR="00B34009">
        <w:rPr>
          <w:rFonts w:ascii="Calibri" w:hAnsi="Calibri"/>
          <w:sz w:val="22"/>
          <w:szCs w:val="22"/>
        </w:rPr>
        <w:t>A substitute is marshmallow root.</w:t>
      </w:r>
    </w:p>
    <w:p w14:paraId="2C69C91D" w14:textId="0351C13F" w:rsidR="00581B5D" w:rsidRPr="009D2BD5" w:rsidRDefault="003F41DB">
      <w:pPr>
        <w:rPr>
          <w:rFonts w:ascii="Calibri" w:hAnsi="Calibri"/>
          <w:sz w:val="22"/>
          <w:szCs w:val="22"/>
        </w:rPr>
      </w:pPr>
      <w:r>
        <w:rPr>
          <w:rFonts w:ascii="Calibri" w:hAnsi="Calibri"/>
          <w:noProof/>
          <w:sz w:val="22"/>
          <w:szCs w:val="22"/>
        </w:rPr>
        <w:drawing>
          <wp:anchor distT="0" distB="0" distL="114300" distR="114300" simplePos="0" relativeHeight="251659264" behindDoc="0" locked="0" layoutInCell="1" allowOverlap="1" wp14:anchorId="61C6FF42" wp14:editId="726F4F99">
            <wp:simplePos x="0" y="0"/>
            <wp:positionH relativeFrom="column">
              <wp:posOffset>3429000</wp:posOffset>
            </wp:positionH>
            <wp:positionV relativeFrom="paragraph">
              <wp:posOffset>121920</wp:posOffset>
            </wp:positionV>
            <wp:extent cx="3037840" cy="1675765"/>
            <wp:effectExtent l="0" t="0" r="10160" b="635"/>
            <wp:wrapSquare wrapText="bothSides"/>
            <wp:docPr id="2" name="Picture 2" descr="Macintosh HD:Users:rmp553:Dropbox:herbal-class:slippery-elm:images:c-242-slippery-elm-b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mp553:Dropbox:herbal-class:slippery-elm:images:c-242-slippery-elm-ba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840" cy="1675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071D1" w14:textId="22874786" w:rsidR="00581B5D" w:rsidRPr="009D2BD5" w:rsidRDefault="00581B5D">
      <w:pPr>
        <w:rPr>
          <w:rFonts w:ascii="Calibri" w:hAnsi="Calibri"/>
          <w:sz w:val="22"/>
          <w:szCs w:val="22"/>
        </w:rPr>
      </w:pPr>
      <w:r w:rsidRPr="00351C72">
        <w:rPr>
          <w:rFonts w:ascii="Calibri" w:hAnsi="Calibri"/>
          <w:b/>
          <w:sz w:val="22"/>
          <w:szCs w:val="22"/>
        </w:rPr>
        <w:t>Taste</w:t>
      </w:r>
      <w:r w:rsidRPr="009D2BD5">
        <w:rPr>
          <w:rFonts w:ascii="Calibri" w:hAnsi="Calibri"/>
          <w:sz w:val="22"/>
          <w:szCs w:val="22"/>
        </w:rPr>
        <w:t>:</w:t>
      </w:r>
      <w:r w:rsidR="003F0B72" w:rsidRPr="009D2BD5">
        <w:rPr>
          <w:rFonts w:ascii="Calibri" w:hAnsi="Calibri"/>
          <w:sz w:val="22"/>
          <w:szCs w:val="22"/>
        </w:rPr>
        <w:t xml:space="preserve">  Neutral, pleasant</w:t>
      </w:r>
      <w:r w:rsidR="009F5E66" w:rsidRPr="009D2BD5">
        <w:rPr>
          <w:rFonts w:ascii="Calibri" w:hAnsi="Calibri"/>
          <w:sz w:val="22"/>
          <w:szCs w:val="22"/>
        </w:rPr>
        <w:t>.</w:t>
      </w:r>
    </w:p>
    <w:p w14:paraId="455B4A4C" w14:textId="77777777" w:rsidR="00581B5D" w:rsidRPr="009D2BD5" w:rsidRDefault="00581B5D">
      <w:pPr>
        <w:rPr>
          <w:rFonts w:ascii="Calibri" w:hAnsi="Calibri"/>
          <w:sz w:val="22"/>
          <w:szCs w:val="22"/>
        </w:rPr>
      </w:pPr>
    </w:p>
    <w:p w14:paraId="1DF59D2F" w14:textId="5D295F0F" w:rsidR="00581B5D" w:rsidRPr="009D2BD5" w:rsidRDefault="00581B5D">
      <w:pPr>
        <w:rPr>
          <w:rFonts w:ascii="Calibri" w:hAnsi="Calibri"/>
          <w:sz w:val="22"/>
          <w:szCs w:val="22"/>
        </w:rPr>
      </w:pPr>
      <w:r w:rsidRPr="009D2BD5">
        <w:rPr>
          <w:rFonts w:ascii="Calibri" w:hAnsi="Calibri"/>
          <w:sz w:val="22"/>
          <w:szCs w:val="22"/>
        </w:rPr>
        <w:t>Psychology:</w:t>
      </w:r>
    </w:p>
    <w:p w14:paraId="729BC6DF" w14:textId="77777777" w:rsidR="00581B5D" w:rsidRPr="009D2BD5" w:rsidRDefault="00581B5D">
      <w:pPr>
        <w:rPr>
          <w:rFonts w:ascii="Calibri" w:hAnsi="Calibri"/>
          <w:sz w:val="22"/>
          <w:szCs w:val="22"/>
        </w:rPr>
      </w:pPr>
    </w:p>
    <w:p w14:paraId="17309AA5" w14:textId="018ACB63" w:rsidR="00581B5D" w:rsidRPr="009D2BD5" w:rsidRDefault="00581B5D">
      <w:pPr>
        <w:rPr>
          <w:rFonts w:ascii="Calibri" w:hAnsi="Calibri"/>
          <w:sz w:val="22"/>
          <w:szCs w:val="22"/>
        </w:rPr>
      </w:pPr>
      <w:r w:rsidRPr="009D2BD5">
        <w:rPr>
          <w:rFonts w:ascii="Calibri" w:hAnsi="Calibri"/>
          <w:sz w:val="22"/>
          <w:szCs w:val="22"/>
        </w:rPr>
        <w:t>Flower essence:</w:t>
      </w:r>
    </w:p>
    <w:p w14:paraId="3EA95766" w14:textId="77777777" w:rsidR="00581B5D" w:rsidRPr="009D2BD5" w:rsidRDefault="00581B5D">
      <w:pPr>
        <w:rPr>
          <w:rFonts w:ascii="Calibri" w:hAnsi="Calibri"/>
          <w:sz w:val="22"/>
          <w:szCs w:val="22"/>
        </w:rPr>
      </w:pPr>
    </w:p>
    <w:p w14:paraId="44A93496" w14:textId="49641E87" w:rsidR="00581B5D" w:rsidRPr="009D2BD5" w:rsidRDefault="00581B5D">
      <w:pPr>
        <w:rPr>
          <w:rFonts w:ascii="Calibri" w:hAnsi="Calibri"/>
          <w:sz w:val="22"/>
          <w:szCs w:val="22"/>
        </w:rPr>
      </w:pPr>
      <w:r w:rsidRPr="009D2BD5">
        <w:rPr>
          <w:rFonts w:ascii="Calibri" w:hAnsi="Calibri"/>
          <w:sz w:val="22"/>
          <w:szCs w:val="22"/>
        </w:rPr>
        <w:t>Combines:</w:t>
      </w:r>
      <w:r w:rsidR="00B34009">
        <w:rPr>
          <w:rFonts w:ascii="Calibri" w:hAnsi="Calibri"/>
          <w:sz w:val="22"/>
          <w:szCs w:val="22"/>
        </w:rPr>
        <w:t xml:space="preserve">  </w:t>
      </w:r>
    </w:p>
    <w:p w14:paraId="2A532AFF" w14:textId="77777777" w:rsidR="00581B5D" w:rsidRPr="009D2BD5" w:rsidRDefault="00581B5D">
      <w:pPr>
        <w:rPr>
          <w:rFonts w:ascii="Calibri" w:hAnsi="Calibri"/>
          <w:sz w:val="22"/>
          <w:szCs w:val="22"/>
        </w:rPr>
      </w:pPr>
    </w:p>
    <w:p w14:paraId="06EFB44B" w14:textId="7A9CD05D" w:rsidR="00581B5D" w:rsidRPr="009D2BD5" w:rsidRDefault="00581B5D">
      <w:pPr>
        <w:rPr>
          <w:rFonts w:ascii="Calibri" w:hAnsi="Calibri"/>
          <w:sz w:val="22"/>
          <w:szCs w:val="22"/>
        </w:rPr>
      </w:pPr>
      <w:r w:rsidRPr="009D2BD5">
        <w:rPr>
          <w:rFonts w:ascii="Calibri" w:hAnsi="Calibri"/>
          <w:sz w:val="22"/>
          <w:szCs w:val="22"/>
        </w:rPr>
        <w:t>Constitution:</w:t>
      </w:r>
    </w:p>
    <w:p w14:paraId="34E44271" w14:textId="77777777" w:rsidR="00581B5D" w:rsidRPr="009D2BD5" w:rsidRDefault="00581B5D">
      <w:pPr>
        <w:rPr>
          <w:rFonts w:ascii="Calibri" w:hAnsi="Calibri"/>
          <w:sz w:val="22"/>
          <w:szCs w:val="22"/>
        </w:rPr>
      </w:pPr>
    </w:p>
    <w:p w14:paraId="2791B9CF" w14:textId="2726A2B3" w:rsidR="00581B5D" w:rsidRPr="009D2BD5" w:rsidRDefault="00581B5D">
      <w:pPr>
        <w:rPr>
          <w:rFonts w:ascii="Calibri" w:hAnsi="Calibri"/>
          <w:sz w:val="22"/>
          <w:szCs w:val="22"/>
        </w:rPr>
      </w:pPr>
      <w:r w:rsidRPr="009D2BD5">
        <w:rPr>
          <w:rFonts w:ascii="Calibri" w:hAnsi="Calibri"/>
          <w:sz w:val="22"/>
          <w:szCs w:val="22"/>
        </w:rPr>
        <w:t>Pulse:</w:t>
      </w:r>
    </w:p>
    <w:p w14:paraId="1C91F9BE" w14:textId="77777777" w:rsidR="00581B5D" w:rsidRPr="009D2BD5" w:rsidRDefault="00581B5D">
      <w:pPr>
        <w:rPr>
          <w:rFonts w:ascii="Calibri" w:hAnsi="Calibri"/>
          <w:sz w:val="22"/>
          <w:szCs w:val="22"/>
        </w:rPr>
      </w:pPr>
    </w:p>
    <w:p w14:paraId="103C7B1B" w14:textId="195F6659" w:rsidR="00581B5D" w:rsidRPr="009D2BD5" w:rsidRDefault="00581B5D">
      <w:pPr>
        <w:rPr>
          <w:rFonts w:ascii="Calibri" w:hAnsi="Calibri"/>
          <w:sz w:val="22"/>
          <w:szCs w:val="22"/>
        </w:rPr>
      </w:pPr>
      <w:r w:rsidRPr="009D2BD5">
        <w:rPr>
          <w:rFonts w:ascii="Calibri" w:hAnsi="Calibri"/>
          <w:sz w:val="22"/>
          <w:szCs w:val="22"/>
        </w:rPr>
        <w:t>Tongue:</w:t>
      </w:r>
    </w:p>
    <w:p w14:paraId="7B4B789F" w14:textId="77777777" w:rsidR="00581B5D" w:rsidRPr="009D2BD5" w:rsidRDefault="00581B5D">
      <w:pPr>
        <w:rPr>
          <w:rFonts w:ascii="Calibri" w:hAnsi="Calibri"/>
          <w:sz w:val="22"/>
          <w:szCs w:val="22"/>
        </w:rPr>
      </w:pPr>
    </w:p>
    <w:p w14:paraId="7BE61E19" w14:textId="1811B01B" w:rsidR="00581B5D" w:rsidRPr="009D2BD5" w:rsidRDefault="00581B5D" w:rsidP="009E59A7">
      <w:pPr>
        <w:rPr>
          <w:rFonts w:ascii="Calibri" w:hAnsi="Calibri"/>
          <w:sz w:val="22"/>
          <w:szCs w:val="22"/>
        </w:rPr>
      </w:pPr>
      <w:r w:rsidRPr="00351C72">
        <w:rPr>
          <w:rFonts w:ascii="Calibri" w:hAnsi="Calibri"/>
          <w:b/>
          <w:sz w:val="22"/>
          <w:szCs w:val="22"/>
        </w:rPr>
        <w:t>Contra-indications:</w:t>
      </w:r>
      <w:r w:rsidR="009E59A7" w:rsidRPr="009D2BD5">
        <w:rPr>
          <w:rFonts w:ascii="Calibri" w:hAnsi="Calibri"/>
          <w:sz w:val="22"/>
          <w:szCs w:val="22"/>
        </w:rPr>
        <w:t xml:space="preserve">  Slippery elm is contraindicated for pregnant women.</w:t>
      </w:r>
      <w:r w:rsidR="003054F0">
        <w:rPr>
          <w:rFonts w:ascii="Calibri" w:hAnsi="Calibri"/>
          <w:sz w:val="22"/>
          <w:szCs w:val="22"/>
          <w:vertAlign w:val="superscript"/>
        </w:rPr>
        <w:t>8,9</w:t>
      </w:r>
      <w:r w:rsidR="009E59A7" w:rsidRPr="009D2BD5">
        <w:rPr>
          <w:rFonts w:ascii="Calibri" w:hAnsi="Calibri"/>
          <w:sz w:val="22"/>
          <w:szCs w:val="22"/>
        </w:rPr>
        <w:t xml:space="preserve"> </w:t>
      </w:r>
    </w:p>
    <w:p w14:paraId="2F6814CD" w14:textId="77777777" w:rsidR="008D1DA9" w:rsidRPr="009D2BD5" w:rsidRDefault="008D1DA9">
      <w:pPr>
        <w:rPr>
          <w:rFonts w:ascii="Calibri" w:hAnsi="Calibri"/>
          <w:sz w:val="22"/>
          <w:szCs w:val="22"/>
        </w:rPr>
      </w:pPr>
    </w:p>
    <w:p w14:paraId="46F2C6F4" w14:textId="22CE01AA" w:rsidR="008D1DA9" w:rsidRPr="009D2BD5" w:rsidRDefault="00351C72">
      <w:pPr>
        <w:rPr>
          <w:rFonts w:ascii="Calibri" w:hAnsi="Calibri"/>
          <w:sz w:val="22"/>
          <w:szCs w:val="22"/>
        </w:rPr>
      </w:pPr>
      <w:r>
        <w:rPr>
          <w:rFonts w:ascii="Calibri" w:hAnsi="Calibri"/>
          <w:b/>
          <w:sz w:val="22"/>
          <w:szCs w:val="22"/>
        </w:rPr>
        <w:t>Interesting Notes</w:t>
      </w:r>
      <w:r w:rsidR="0078108A" w:rsidRPr="009D2BD5">
        <w:rPr>
          <w:rFonts w:ascii="Calibri" w:hAnsi="Calibri"/>
          <w:sz w:val="22"/>
          <w:szCs w:val="22"/>
        </w:rPr>
        <w:t>:</w:t>
      </w:r>
    </w:p>
    <w:p w14:paraId="35BF2636" w14:textId="02D07D36" w:rsidR="0078108A" w:rsidRPr="00351C72" w:rsidRDefault="0078108A" w:rsidP="00351C72">
      <w:pPr>
        <w:pStyle w:val="ListParagraph"/>
        <w:numPr>
          <w:ilvl w:val="0"/>
          <w:numId w:val="5"/>
        </w:numPr>
        <w:rPr>
          <w:rFonts w:ascii="Calibri" w:eastAsia="Times New Roman" w:hAnsi="Calibri"/>
          <w:sz w:val="22"/>
          <w:szCs w:val="22"/>
        </w:rPr>
      </w:pPr>
      <w:r w:rsidRPr="00351C72">
        <w:rPr>
          <w:rFonts w:ascii="Calibri" w:hAnsi="Calibri"/>
          <w:sz w:val="22"/>
          <w:szCs w:val="22"/>
        </w:rPr>
        <w:t>“</w:t>
      </w:r>
      <w:r w:rsidRPr="00351C72">
        <w:rPr>
          <w:rFonts w:ascii="Calibri" w:eastAsia="Times New Roman" w:hAnsi="Calibri"/>
          <w:sz w:val="22"/>
          <w:szCs w:val="22"/>
        </w:rPr>
        <w:t xml:space="preserve">Field surgeons of the American Revolutionary Army used a poultice of the inner bark as a primary treatment for </w:t>
      </w:r>
      <w:r w:rsidR="007E55AE" w:rsidRPr="00351C72">
        <w:rPr>
          <w:rFonts w:ascii="Calibri" w:eastAsia="Times New Roman" w:hAnsi="Calibri"/>
          <w:sz w:val="22"/>
          <w:szCs w:val="22"/>
        </w:rPr>
        <w:t>gunshot</w:t>
      </w:r>
      <w:r w:rsidRPr="00351C72">
        <w:rPr>
          <w:rFonts w:ascii="Calibri" w:eastAsia="Times New Roman" w:hAnsi="Calibri"/>
          <w:sz w:val="22"/>
          <w:szCs w:val="22"/>
        </w:rPr>
        <w:t xml:space="preserve"> wounds.”</w:t>
      </w:r>
      <w:r w:rsidR="00B6464A">
        <w:rPr>
          <w:rFonts w:ascii="Calibri" w:eastAsia="Times New Roman" w:hAnsi="Calibri"/>
          <w:sz w:val="22"/>
          <w:szCs w:val="22"/>
          <w:vertAlign w:val="superscript"/>
        </w:rPr>
        <w:t>10</w:t>
      </w:r>
    </w:p>
    <w:p w14:paraId="7A051619" w14:textId="1D14B426" w:rsidR="008D1DA9" w:rsidRPr="00B6464A" w:rsidRDefault="00C2133D" w:rsidP="00495BAA">
      <w:pPr>
        <w:pStyle w:val="ListParagraph"/>
        <w:numPr>
          <w:ilvl w:val="0"/>
          <w:numId w:val="5"/>
        </w:numPr>
        <w:rPr>
          <w:rFonts w:ascii="Calibri" w:hAnsi="Calibri"/>
          <w:sz w:val="22"/>
          <w:szCs w:val="22"/>
        </w:rPr>
      </w:pPr>
      <w:r w:rsidRPr="00B6464A">
        <w:rPr>
          <w:rFonts w:ascii="Calibri" w:hAnsi="Calibri"/>
          <w:sz w:val="22"/>
          <w:szCs w:val="22"/>
        </w:rPr>
        <w:t>In 1987,</w:t>
      </w:r>
      <w:r w:rsidR="00BB01BA" w:rsidRPr="00B6464A">
        <w:rPr>
          <w:rFonts w:ascii="Calibri" w:hAnsi="Calibri"/>
          <w:sz w:val="22"/>
          <w:szCs w:val="22"/>
        </w:rPr>
        <w:t xml:space="preserve"> the Northern Journal of Applied Forestry noted that deer were stripping the bark from trees—endangering the trees.  This bark </w:t>
      </w:r>
      <w:r w:rsidR="00CC1426" w:rsidRPr="00B6464A">
        <w:rPr>
          <w:rFonts w:ascii="Calibri" w:hAnsi="Calibri"/>
          <w:sz w:val="22"/>
          <w:szCs w:val="22"/>
        </w:rPr>
        <w:t>stripping</w:t>
      </w:r>
      <w:r w:rsidR="00BB01BA" w:rsidRPr="00B6464A">
        <w:rPr>
          <w:rFonts w:ascii="Calibri" w:hAnsi="Calibri"/>
          <w:sz w:val="22"/>
          <w:szCs w:val="22"/>
        </w:rPr>
        <w:t xml:space="preserve"> was restricted to slippery elms.</w:t>
      </w:r>
      <w:r w:rsidR="00CC1426" w:rsidRPr="00B6464A">
        <w:rPr>
          <w:rFonts w:ascii="Calibri" w:hAnsi="Calibri"/>
          <w:sz w:val="22"/>
          <w:szCs w:val="22"/>
        </w:rPr>
        <w:t xml:space="preserve">  Scie</w:t>
      </w:r>
      <w:r w:rsidR="00DD565C" w:rsidRPr="00B6464A">
        <w:rPr>
          <w:rFonts w:ascii="Calibri" w:hAnsi="Calibri"/>
          <w:sz w:val="22"/>
          <w:szCs w:val="22"/>
        </w:rPr>
        <w:t>ntists did not know the cause but it is associated with an over</w:t>
      </w:r>
      <w:r w:rsidR="00B6464A" w:rsidRPr="00B6464A">
        <w:rPr>
          <w:rFonts w:ascii="Calibri" w:hAnsi="Calibri"/>
          <w:sz w:val="22"/>
          <w:szCs w:val="22"/>
        </w:rPr>
        <w:t>population of deer.</w:t>
      </w:r>
      <w:r w:rsidR="007E55AE">
        <w:rPr>
          <w:rFonts w:ascii="Calibri" w:hAnsi="Calibri"/>
          <w:sz w:val="22"/>
          <w:szCs w:val="22"/>
        </w:rPr>
        <w:t xml:space="preserve">  (Could the deer be using it to soothe the digestive tract—or other issues.)</w:t>
      </w:r>
      <w:r w:rsidR="00B6464A" w:rsidRPr="00B6464A">
        <w:rPr>
          <w:rFonts w:ascii="Calibri" w:hAnsi="Calibri"/>
          <w:sz w:val="22"/>
          <w:szCs w:val="22"/>
          <w:vertAlign w:val="superscript"/>
        </w:rPr>
        <w:t>11</w:t>
      </w:r>
    </w:p>
    <w:p w14:paraId="302DB199" w14:textId="77777777" w:rsidR="008D1DA9" w:rsidRPr="009D2BD5" w:rsidRDefault="008D1DA9">
      <w:pPr>
        <w:rPr>
          <w:rFonts w:ascii="Calibri" w:hAnsi="Calibri"/>
          <w:sz w:val="22"/>
          <w:szCs w:val="22"/>
        </w:rPr>
      </w:pPr>
    </w:p>
    <w:p w14:paraId="6402FF70" w14:textId="77777777" w:rsidR="008D1DA9" w:rsidRDefault="008D1DA9">
      <w:pPr>
        <w:rPr>
          <w:rFonts w:ascii="Calibri" w:hAnsi="Calibri"/>
          <w:sz w:val="22"/>
          <w:szCs w:val="22"/>
        </w:rPr>
      </w:pPr>
    </w:p>
    <w:p w14:paraId="7059759F" w14:textId="77777777" w:rsidR="00351C72" w:rsidRDefault="00351C72">
      <w:pPr>
        <w:rPr>
          <w:rFonts w:ascii="Calibri" w:hAnsi="Calibri"/>
          <w:sz w:val="22"/>
          <w:szCs w:val="22"/>
        </w:rPr>
      </w:pPr>
    </w:p>
    <w:p w14:paraId="373EA497" w14:textId="77777777" w:rsidR="00B6464A" w:rsidRDefault="00B6464A">
      <w:pPr>
        <w:rPr>
          <w:rFonts w:ascii="Calibri" w:hAnsi="Calibri"/>
          <w:sz w:val="22"/>
          <w:szCs w:val="22"/>
        </w:rPr>
      </w:pPr>
    </w:p>
    <w:p w14:paraId="33023918" w14:textId="77777777" w:rsidR="00351C72" w:rsidRPr="009D2BD5" w:rsidRDefault="00351C72">
      <w:pPr>
        <w:rPr>
          <w:rFonts w:ascii="Calibri" w:hAnsi="Calibri"/>
          <w:sz w:val="22"/>
          <w:szCs w:val="22"/>
        </w:rPr>
      </w:pPr>
    </w:p>
    <w:p w14:paraId="5B8427A9" w14:textId="68B77C5C" w:rsidR="00D26D7F" w:rsidRDefault="00062D75">
      <w:pPr>
        <w:rPr>
          <w:rFonts w:ascii="Calibri" w:hAnsi="Calibri"/>
          <w:sz w:val="22"/>
          <w:szCs w:val="22"/>
        </w:rPr>
      </w:pPr>
      <w:r w:rsidRPr="009D2BD5">
        <w:rPr>
          <w:rFonts w:ascii="Calibri" w:hAnsi="Calibri"/>
          <w:sz w:val="22"/>
          <w:szCs w:val="22"/>
          <w:vertAlign w:val="superscript"/>
        </w:rPr>
        <w:t xml:space="preserve"> 1 </w:t>
      </w:r>
      <w:r w:rsidR="008D1DA9" w:rsidRPr="009D2BD5">
        <w:rPr>
          <w:rFonts w:ascii="Calibri" w:hAnsi="Calibri"/>
          <w:sz w:val="22"/>
          <w:szCs w:val="22"/>
        </w:rPr>
        <w:t>USDA</w:t>
      </w:r>
      <w:r w:rsidR="00C37E23" w:rsidRPr="009D2BD5">
        <w:rPr>
          <w:rFonts w:ascii="Calibri" w:hAnsi="Calibri"/>
          <w:sz w:val="22"/>
          <w:szCs w:val="22"/>
        </w:rPr>
        <w:t xml:space="preserve"> National Resources Conservation Service</w:t>
      </w:r>
      <w:r w:rsidR="0094350D">
        <w:rPr>
          <w:rFonts w:ascii="Calibri" w:hAnsi="Calibri"/>
          <w:sz w:val="22"/>
          <w:szCs w:val="22"/>
        </w:rPr>
        <w:t xml:space="preserve">.  </w:t>
      </w:r>
      <w:r w:rsidR="0094350D" w:rsidRPr="0094350D">
        <w:rPr>
          <w:rFonts w:ascii="Calibri" w:hAnsi="Calibri"/>
          <w:sz w:val="22"/>
          <w:szCs w:val="22"/>
        </w:rPr>
        <w:t>http://www.plants.usda.gov/plantguide/pdf/cs_ulru.pdf</w:t>
      </w:r>
    </w:p>
    <w:p w14:paraId="61AE9EE1" w14:textId="40DFFF99" w:rsidR="0094350D" w:rsidRDefault="0094350D" w:rsidP="0094350D">
      <w:pPr>
        <w:pStyle w:val="NormalWeb"/>
        <w:ind w:left="480" w:hanging="480"/>
        <w:rPr>
          <w:rFonts w:ascii="Calibri" w:hAnsi="Calibri"/>
          <w:sz w:val="22"/>
          <w:szCs w:val="22"/>
        </w:rPr>
      </w:pPr>
      <w:r>
        <w:rPr>
          <w:rFonts w:ascii="Calibri" w:hAnsi="Calibri"/>
          <w:sz w:val="22"/>
          <w:szCs w:val="22"/>
          <w:vertAlign w:val="superscript"/>
        </w:rPr>
        <w:t>2</w:t>
      </w:r>
      <w:r>
        <w:rPr>
          <w:rFonts w:ascii="Calibri" w:hAnsi="Calibri"/>
          <w:sz w:val="22"/>
          <w:szCs w:val="22"/>
        </w:rPr>
        <w:t xml:space="preserve"> </w:t>
      </w:r>
      <w:hyperlink r:id="rId9" w:history="1">
        <w:r w:rsidRPr="00C92A62">
          <w:rPr>
            <w:rStyle w:val="Hyperlink"/>
            <w:rFonts w:ascii="Calibri" w:hAnsi="Calibri"/>
            <w:sz w:val="22"/>
            <w:szCs w:val="22"/>
          </w:rPr>
          <w:t>https://www.na.fs.fed.us/pubs/silvics_manual/volume_2/ulmus/rubra.htm</w:t>
        </w:r>
      </w:hyperlink>
    </w:p>
    <w:p w14:paraId="03121B8C" w14:textId="68F62324" w:rsidR="0094350D" w:rsidRDefault="0094350D" w:rsidP="0094350D">
      <w:pPr>
        <w:pStyle w:val="NormalWeb"/>
        <w:ind w:left="480" w:hanging="480"/>
        <w:rPr>
          <w:rFonts w:ascii="Calibri" w:hAnsi="Calibri"/>
          <w:sz w:val="22"/>
          <w:szCs w:val="22"/>
        </w:rPr>
      </w:pPr>
      <w:r>
        <w:rPr>
          <w:rFonts w:ascii="Calibri" w:hAnsi="Calibri"/>
          <w:sz w:val="22"/>
          <w:szCs w:val="22"/>
          <w:vertAlign w:val="superscript"/>
        </w:rPr>
        <w:t>3</w:t>
      </w:r>
      <w:r>
        <w:rPr>
          <w:rFonts w:ascii="Calibri" w:hAnsi="Calibri"/>
          <w:sz w:val="22"/>
          <w:szCs w:val="22"/>
          <w:vertAlign w:val="superscript"/>
        </w:rPr>
        <w:t xml:space="preserve"> </w:t>
      </w:r>
      <w:hyperlink r:id="rId10" w:history="1">
        <w:r w:rsidRPr="00C92A62">
          <w:rPr>
            <w:rStyle w:val="Hyperlink"/>
            <w:rFonts w:ascii="Calibri" w:hAnsi="Calibri"/>
            <w:sz w:val="22"/>
            <w:szCs w:val="22"/>
          </w:rPr>
          <w:t>https://www.extension.iastate.edu/forestry/iowa_trees/trees/slippery_elm.html</w:t>
        </w:r>
      </w:hyperlink>
    </w:p>
    <w:p w14:paraId="734AF127" w14:textId="04B1FBCB" w:rsidR="0094350D" w:rsidRDefault="0094350D" w:rsidP="0094350D">
      <w:pPr>
        <w:pStyle w:val="NormalWeb"/>
        <w:ind w:left="480" w:hanging="480"/>
        <w:rPr>
          <w:rFonts w:ascii="Calibri" w:hAnsi="Calibri"/>
          <w:sz w:val="22"/>
          <w:szCs w:val="22"/>
        </w:rPr>
      </w:pPr>
      <w:r>
        <w:rPr>
          <w:rFonts w:ascii="Calibri" w:hAnsi="Calibri"/>
          <w:sz w:val="22"/>
          <w:szCs w:val="22"/>
          <w:vertAlign w:val="superscript"/>
        </w:rPr>
        <w:t>4</w:t>
      </w:r>
      <w:r w:rsidRPr="009D2BD5">
        <w:rPr>
          <w:rFonts w:ascii="Calibri" w:hAnsi="Calibri"/>
          <w:sz w:val="22"/>
          <w:szCs w:val="22"/>
        </w:rPr>
        <w:t xml:space="preserve">  </w:t>
      </w:r>
      <w:r w:rsidR="007E55AE" w:rsidRPr="009D2BD5">
        <w:rPr>
          <w:rFonts w:ascii="Calibri" w:hAnsi="Calibri"/>
          <w:sz w:val="22"/>
          <w:szCs w:val="22"/>
        </w:rPr>
        <w:t>Lanes</w:t>
      </w:r>
      <w:r w:rsidRPr="009D2BD5">
        <w:rPr>
          <w:rFonts w:ascii="Calibri" w:hAnsi="Calibri"/>
          <w:sz w:val="22"/>
          <w:szCs w:val="22"/>
        </w:rPr>
        <w:t xml:space="preserve">, C., Turner, N., Brauer, G., Lourenco, G., &amp; Georges, K. (2006). Ethnoveterinary medicines used for ruminants in British Columbia, Canada. Journal </w:t>
      </w:r>
    </w:p>
    <w:p w14:paraId="4AA3BDC9" w14:textId="53B4E657" w:rsidR="0094350D" w:rsidRPr="009D2BD5" w:rsidRDefault="0094350D" w:rsidP="0094350D">
      <w:pPr>
        <w:pStyle w:val="NormalWeb"/>
        <w:ind w:left="480" w:hanging="480"/>
        <w:rPr>
          <w:rFonts w:ascii="Calibri" w:hAnsi="Calibri"/>
          <w:sz w:val="22"/>
          <w:szCs w:val="22"/>
        </w:rPr>
      </w:pPr>
      <w:r>
        <w:rPr>
          <w:rFonts w:ascii="Calibri" w:hAnsi="Calibri"/>
          <w:sz w:val="22"/>
          <w:szCs w:val="22"/>
          <w:vertAlign w:val="superscript"/>
        </w:rPr>
        <w:t>5</w:t>
      </w:r>
      <w:r w:rsidRPr="009D2BD5">
        <w:rPr>
          <w:rFonts w:ascii="Calibri" w:hAnsi="Calibri"/>
          <w:sz w:val="22"/>
          <w:szCs w:val="22"/>
        </w:rPr>
        <w:t xml:space="preserve"> Leonard, S. S., Keil, D., Mehlman, T., Proper, S., Shi, X., &amp; Harris, G. K. (2006). Essiac tea: Scavenging of reactive oxygen species and effects on DNA damage. Journal of Ethnopharmacology, 103(2), 288–296. http://doi.org/10.1016/j.jep.2005.09.013</w:t>
      </w:r>
    </w:p>
    <w:p w14:paraId="069B2E49" w14:textId="39C321C4" w:rsidR="005F0658" w:rsidRPr="00C308E7" w:rsidRDefault="005F0658" w:rsidP="005F0658">
      <w:pPr>
        <w:rPr>
          <w:rFonts w:ascii="Calibri" w:eastAsia="Times New Roman" w:hAnsi="Calibri"/>
          <w:sz w:val="22"/>
          <w:szCs w:val="22"/>
        </w:rPr>
      </w:pPr>
      <w:r>
        <w:rPr>
          <w:rFonts w:ascii="Calibri" w:eastAsia="Times New Roman" w:hAnsi="Calibri"/>
          <w:sz w:val="22"/>
          <w:szCs w:val="22"/>
          <w:vertAlign w:val="superscript"/>
        </w:rPr>
        <w:t>&gt;6</w:t>
      </w:r>
      <w:r w:rsidRPr="00C308E7">
        <w:rPr>
          <w:rFonts w:ascii="Calibri" w:eastAsia="Times New Roman" w:hAnsi="Calibri"/>
          <w:sz w:val="22"/>
          <w:szCs w:val="22"/>
          <w:vertAlign w:val="superscript"/>
        </w:rPr>
        <w:t xml:space="preserve">  </w:t>
      </w:r>
      <w:r w:rsidRPr="00C308E7">
        <w:rPr>
          <w:rFonts w:ascii="Calibri" w:eastAsia="Times New Roman" w:hAnsi="Calibri"/>
          <w:sz w:val="22"/>
          <w:szCs w:val="22"/>
        </w:rPr>
        <w:t xml:space="preserve">Watts, C. R. (2012). Slippery elm, its biochemistry, and use as a complementary and alternative treatment for laryngeal Irritation. </w:t>
      </w:r>
      <w:r w:rsidRPr="00C308E7">
        <w:rPr>
          <w:rFonts w:ascii="Calibri" w:eastAsia="Times New Roman" w:hAnsi="Calibri"/>
          <w:i/>
          <w:iCs/>
          <w:sz w:val="22"/>
          <w:szCs w:val="22"/>
        </w:rPr>
        <w:t>Journal of Investigational Biochemistry</w:t>
      </w:r>
      <w:r w:rsidRPr="00C308E7">
        <w:rPr>
          <w:rFonts w:ascii="Calibri" w:eastAsia="Times New Roman" w:hAnsi="Calibri"/>
          <w:sz w:val="22"/>
          <w:szCs w:val="22"/>
        </w:rPr>
        <w:t xml:space="preserve">, </w:t>
      </w:r>
      <w:r w:rsidRPr="00C308E7">
        <w:rPr>
          <w:rFonts w:ascii="Calibri" w:eastAsia="Times New Roman" w:hAnsi="Calibri"/>
          <w:i/>
          <w:iCs/>
          <w:sz w:val="22"/>
          <w:szCs w:val="22"/>
        </w:rPr>
        <w:t>1</w:t>
      </w:r>
      <w:r w:rsidRPr="00C308E7">
        <w:rPr>
          <w:rFonts w:ascii="Calibri" w:eastAsia="Times New Roman" w:hAnsi="Calibri"/>
          <w:sz w:val="22"/>
          <w:szCs w:val="22"/>
        </w:rPr>
        <w:t>(1), 17-23.</w:t>
      </w:r>
    </w:p>
    <w:p w14:paraId="700A9979" w14:textId="77777777" w:rsidR="0094350D" w:rsidRDefault="0094350D">
      <w:pPr>
        <w:rPr>
          <w:rFonts w:ascii="Calibri" w:hAnsi="Calibri"/>
          <w:sz w:val="22"/>
          <w:szCs w:val="22"/>
        </w:rPr>
      </w:pPr>
    </w:p>
    <w:p w14:paraId="3AAEF8A4" w14:textId="130A8983" w:rsidR="009B3BF6" w:rsidRPr="009D2BD5" w:rsidRDefault="009B3BF6" w:rsidP="009B3BF6">
      <w:pPr>
        <w:rPr>
          <w:rFonts w:ascii="Calibri" w:hAnsi="Calibri"/>
          <w:sz w:val="22"/>
          <w:szCs w:val="22"/>
        </w:rPr>
      </w:pPr>
      <w:r w:rsidRPr="009B3BF6">
        <w:rPr>
          <w:rFonts w:ascii="Calibri" w:hAnsi="Calibri"/>
          <w:sz w:val="22"/>
          <w:szCs w:val="22"/>
          <w:vertAlign w:val="superscript"/>
        </w:rPr>
        <w:t>7</w:t>
      </w:r>
      <w:r>
        <w:rPr>
          <w:rFonts w:ascii="Calibri" w:hAnsi="Calibri"/>
          <w:sz w:val="22"/>
          <w:szCs w:val="22"/>
        </w:rPr>
        <w:t xml:space="preserve"> </w:t>
      </w:r>
      <w:r>
        <w:rPr>
          <w:rFonts w:ascii="Calibri" w:hAnsi="Calibri"/>
          <w:sz w:val="22"/>
          <w:szCs w:val="22"/>
        </w:rPr>
        <w:t xml:space="preserve"> </w:t>
      </w:r>
      <w:r w:rsidRPr="009B3BF6">
        <w:rPr>
          <w:rFonts w:ascii="Calibri" w:hAnsi="Calibri"/>
          <w:sz w:val="22"/>
          <w:szCs w:val="22"/>
        </w:rPr>
        <w:t xml:space="preserve"> Thieves Swipe Tree </w:t>
      </w:r>
      <w:r>
        <w:rPr>
          <w:rFonts w:ascii="Calibri" w:hAnsi="Calibri"/>
          <w:sz w:val="22"/>
          <w:szCs w:val="22"/>
        </w:rPr>
        <w:t xml:space="preserve">Bark for Thriving Herbal Market.  New York Times, August 13, </w:t>
      </w:r>
      <w:r>
        <w:rPr>
          <w:rFonts w:ascii="Calibri" w:hAnsi="Calibri"/>
          <w:sz w:val="22"/>
          <w:szCs w:val="22"/>
        </w:rPr>
        <w:t>2006</w:t>
      </w:r>
      <w:r>
        <w:rPr>
          <w:rFonts w:ascii="Calibri" w:hAnsi="Calibri"/>
          <w:sz w:val="22"/>
          <w:szCs w:val="22"/>
        </w:rPr>
        <w:t xml:space="preserve">.   </w:t>
      </w:r>
      <w:r w:rsidRPr="008F5963">
        <w:rPr>
          <w:rFonts w:ascii="Calibri" w:hAnsi="Calibri"/>
          <w:sz w:val="22"/>
          <w:szCs w:val="22"/>
        </w:rPr>
        <w:t>http://www.nytimes.com/</w:t>
      </w:r>
      <w:r>
        <w:rPr>
          <w:rFonts w:ascii="Calibri" w:hAnsi="Calibri"/>
          <w:sz w:val="22"/>
          <w:szCs w:val="22"/>
        </w:rPr>
        <w:t>2006/08/13/us/13herbal.html</w:t>
      </w:r>
    </w:p>
    <w:p w14:paraId="66A855B6" w14:textId="62ED0A3F" w:rsidR="009B3BF6" w:rsidRDefault="009B3BF6">
      <w:pPr>
        <w:rPr>
          <w:rFonts w:ascii="Calibri" w:hAnsi="Calibri"/>
          <w:sz w:val="22"/>
          <w:szCs w:val="22"/>
        </w:rPr>
      </w:pPr>
    </w:p>
    <w:p w14:paraId="64EB8990" w14:textId="3CAA2756" w:rsidR="003054F0" w:rsidRPr="009D2BD5" w:rsidRDefault="003054F0" w:rsidP="003054F0">
      <w:pPr>
        <w:pStyle w:val="NormalWeb"/>
        <w:ind w:left="480" w:hanging="480"/>
        <w:rPr>
          <w:rFonts w:ascii="Calibri" w:hAnsi="Calibri"/>
          <w:sz w:val="22"/>
          <w:szCs w:val="22"/>
        </w:rPr>
      </w:pPr>
      <w:r>
        <w:rPr>
          <w:rFonts w:ascii="Calibri" w:hAnsi="Calibri"/>
          <w:sz w:val="22"/>
          <w:szCs w:val="22"/>
          <w:vertAlign w:val="superscript"/>
        </w:rPr>
        <w:t>8</w:t>
      </w:r>
      <w:r w:rsidRPr="009D2BD5">
        <w:rPr>
          <w:rFonts w:ascii="Calibri" w:hAnsi="Calibri"/>
          <w:sz w:val="22"/>
          <w:szCs w:val="22"/>
        </w:rPr>
        <w:t xml:space="preserve"> Brown, A. C., Hairfield, M., Richards, D. G., McMillin, D. L., Mein, E. a, &amp; Nelson, C. D. (2004). Medical nutrition therapy as a potential complementary treatment for psoriasis--five case reports. Alternative Medicine Review : A Journal of Clinical Therapeutic, 9(3), 297–307. Retrieved from </w:t>
      </w:r>
      <w:hyperlink r:id="rId11" w:history="1">
        <w:r w:rsidRPr="009D2BD5">
          <w:rPr>
            <w:rStyle w:val="Hyperlink"/>
            <w:rFonts w:ascii="Calibri" w:hAnsi="Calibri"/>
            <w:sz w:val="22"/>
            <w:szCs w:val="22"/>
          </w:rPr>
          <w:t>http://www.altmedrev.com/publications/9/3/297.pdf</w:t>
        </w:r>
      </w:hyperlink>
    </w:p>
    <w:p w14:paraId="142EDD46" w14:textId="6A233173" w:rsidR="003054F0" w:rsidRPr="009D2BD5" w:rsidRDefault="003054F0" w:rsidP="001D2750">
      <w:pPr>
        <w:pStyle w:val="NormalWeb"/>
        <w:ind w:left="480" w:hanging="480"/>
        <w:rPr>
          <w:rFonts w:ascii="Calibri" w:hAnsi="Calibri"/>
          <w:sz w:val="22"/>
          <w:szCs w:val="22"/>
        </w:rPr>
      </w:pPr>
      <w:r>
        <w:rPr>
          <w:rFonts w:ascii="Calibri" w:hAnsi="Calibri"/>
          <w:sz w:val="22"/>
          <w:szCs w:val="22"/>
          <w:vertAlign w:val="superscript"/>
        </w:rPr>
        <w:t>9</w:t>
      </w:r>
      <w:r w:rsidRPr="009D2BD5">
        <w:rPr>
          <w:rFonts w:ascii="Calibri" w:hAnsi="Calibri"/>
          <w:sz w:val="22"/>
          <w:szCs w:val="22"/>
        </w:rPr>
        <w:t xml:space="preserve"> Ehrlich, S. D. (2014). Slippery elm. Retrieved May 15, 2016, from http://umm.edu/health/medical/altmed/herb/slippery-elm</w:t>
      </w:r>
    </w:p>
    <w:p w14:paraId="754B5744" w14:textId="4087AF58" w:rsidR="0078108A" w:rsidRPr="009D2BD5" w:rsidRDefault="001D2750">
      <w:pPr>
        <w:rPr>
          <w:rFonts w:ascii="Calibri" w:hAnsi="Calibri"/>
          <w:sz w:val="22"/>
          <w:szCs w:val="22"/>
        </w:rPr>
      </w:pPr>
      <w:r>
        <w:rPr>
          <w:rFonts w:ascii="Calibri" w:hAnsi="Calibri"/>
          <w:sz w:val="22"/>
          <w:szCs w:val="22"/>
          <w:vertAlign w:val="superscript"/>
        </w:rPr>
        <w:t>10</w:t>
      </w:r>
      <w:r w:rsidR="0078108A" w:rsidRPr="009D2BD5">
        <w:rPr>
          <w:rFonts w:ascii="Calibri" w:hAnsi="Calibri"/>
          <w:sz w:val="22"/>
          <w:szCs w:val="22"/>
        </w:rPr>
        <w:t xml:space="preserve"> </w:t>
      </w:r>
      <w:r w:rsidR="00816307">
        <w:rPr>
          <w:rFonts w:ascii="Calibri" w:hAnsi="Calibri"/>
          <w:sz w:val="22"/>
          <w:szCs w:val="22"/>
        </w:rPr>
        <w:t xml:space="preserve">Slippery Elm </w:t>
      </w:r>
      <w:r w:rsidR="0078108A" w:rsidRPr="009D2BD5">
        <w:rPr>
          <w:rFonts w:ascii="Calibri" w:hAnsi="Calibri"/>
          <w:sz w:val="22"/>
          <w:szCs w:val="22"/>
        </w:rPr>
        <w:t>monograph</w:t>
      </w:r>
      <w:r w:rsidR="00816307">
        <w:rPr>
          <w:rFonts w:ascii="Calibri" w:hAnsi="Calibri"/>
          <w:sz w:val="22"/>
          <w:szCs w:val="22"/>
        </w:rPr>
        <w:t xml:space="preserve">.  Steven Foster.  </w:t>
      </w:r>
      <w:r w:rsidR="00816307" w:rsidRPr="00816307">
        <w:rPr>
          <w:rFonts w:ascii="Calibri" w:hAnsi="Calibri"/>
          <w:sz w:val="22"/>
          <w:szCs w:val="22"/>
        </w:rPr>
        <w:t>http://www.stevenfoster.com/education/monograph/Ulmus_rubra.html</w:t>
      </w:r>
    </w:p>
    <w:p w14:paraId="2D979B82" w14:textId="77777777" w:rsidR="00B6464A" w:rsidRDefault="00B6464A" w:rsidP="00B6464A">
      <w:pPr>
        <w:rPr>
          <w:rFonts w:ascii="Calibri" w:hAnsi="Calibri"/>
          <w:sz w:val="22"/>
          <w:szCs w:val="22"/>
        </w:rPr>
      </w:pPr>
    </w:p>
    <w:p w14:paraId="0A45750E" w14:textId="323AF157" w:rsidR="00B6464A" w:rsidRDefault="00B6464A" w:rsidP="00B6464A">
      <w:pPr>
        <w:rPr>
          <w:rFonts w:ascii="Calibri" w:hAnsi="Calibri"/>
          <w:sz w:val="22"/>
          <w:szCs w:val="22"/>
        </w:rPr>
      </w:pPr>
      <w:r w:rsidRPr="00B6464A">
        <w:rPr>
          <w:rFonts w:ascii="Calibri" w:hAnsi="Calibri"/>
          <w:sz w:val="22"/>
          <w:szCs w:val="22"/>
          <w:vertAlign w:val="superscript"/>
        </w:rPr>
        <w:t>11</w:t>
      </w:r>
      <w:r w:rsidRPr="00B6464A">
        <w:rPr>
          <w:rFonts w:ascii="Calibri" w:hAnsi="Calibri"/>
          <w:sz w:val="22"/>
          <w:szCs w:val="22"/>
        </w:rPr>
        <w:t xml:space="preserve"> Bark Stripping by White-Tailed Deer in West Virginia</w:t>
      </w:r>
      <w:r>
        <w:rPr>
          <w:rFonts w:ascii="Calibri" w:hAnsi="Calibri"/>
          <w:sz w:val="22"/>
          <w:szCs w:val="22"/>
        </w:rPr>
        <w:t xml:space="preserve">.  </w:t>
      </w:r>
      <w:r w:rsidRPr="00B6464A">
        <w:rPr>
          <w:rFonts w:ascii="Calibri" w:hAnsi="Calibri"/>
          <w:sz w:val="22"/>
          <w:szCs w:val="22"/>
        </w:rPr>
        <w:t>http://www.ingentaconnect.com/content/saf/njaf/1987/00000004/000000</w:t>
      </w:r>
      <w:r w:rsidRPr="00B6464A">
        <w:rPr>
          <w:rFonts w:ascii="Calibri" w:hAnsi="Calibri"/>
          <w:sz w:val="22"/>
          <w:szCs w:val="22"/>
        </w:rPr>
        <w:t>0</w:t>
      </w:r>
      <w:r>
        <w:rPr>
          <w:rFonts w:ascii="Calibri" w:hAnsi="Calibri"/>
          <w:sz w:val="22"/>
          <w:szCs w:val="22"/>
        </w:rPr>
        <w:t>2/art00015</w:t>
      </w:r>
    </w:p>
    <w:p w14:paraId="793CFEE2" w14:textId="77777777" w:rsidR="00B6464A" w:rsidRDefault="00B6464A">
      <w:pPr>
        <w:rPr>
          <w:rFonts w:ascii="Calibri" w:hAnsi="Calibri"/>
          <w:b/>
          <w:sz w:val="22"/>
          <w:szCs w:val="22"/>
        </w:rPr>
      </w:pPr>
    </w:p>
    <w:p w14:paraId="1744D114" w14:textId="276339C7" w:rsidR="00441F14" w:rsidRPr="00E65208" w:rsidRDefault="00FB5547">
      <w:pPr>
        <w:rPr>
          <w:rFonts w:ascii="Calibri" w:hAnsi="Calibri"/>
          <w:b/>
          <w:sz w:val="22"/>
          <w:szCs w:val="22"/>
        </w:rPr>
      </w:pPr>
      <w:r w:rsidRPr="00E65208">
        <w:rPr>
          <w:rFonts w:ascii="Calibri" w:hAnsi="Calibri"/>
          <w:b/>
          <w:sz w:val="22"/>
          <w:szCs w:val="22"/>
        </w:rPr>
        <w:t>Image</w:t>
      </w:r>
      <w:r w:rsidR="00B6464A">
        <w:rPr>
          <w:rFonts w:ascii="Calibri" w:hAnsi="Calibri"/>
          <w:b/>
          <w:sz w:val="22"/>
          <w:szCs w:val="22"/>
        </w:rPr>
        <w:t>s</w:t>
      </w:r>
    </w:p>
    <w:p w14:paraId="0806693A" w14:textId="77777777" w:rsidR="00E65208" w:rsidRDefault="00E65208">
      <w:pPr>
        <w:rPr>
          <w:rFonts w:ascii="Calibri" w:hAnsi="Calibri"/>
          <w:sz w:val="22"/>
          <w:szCs w:val="22"/>
        </w:rPr>
      </w:pPr>
    </w:p>
    <w:p w14:paraId="5611DA96" w14:textId="06626A10" w:rsidR="00FB5547" w:rsidRDefault="00E65208">
      <w:pPr>
        <w:rPr>
          <w:rFonts w:ascii="Calibri" w:hAnsi="Calibri"/>
          <w:sz w:val="22"/>
          <w:szCs w:val="22"/>
        </w:rPr>
      </w:pPr>
      <w:r>
        <w:rPr>
          <w:rFonts w:ascii="Calibri" w:hAnsi="Calibri"/>
          <w:sz w:val="22"/>
          <w:szCs w:val="22"/>
        </w:rPr>
        <w:t xml:space="preserve">top picture: </w:t>
      </w:r>
      <w:hyperlink r:id="rId12" w:history="1">
        <w:r w:rsidR="00655A33" w:rsidRPr="00C92A62">
          <w:rPr>
            <w:rStyle w:val="Hyperlink"/>
            <w:rFonts w:ascii="Calibri" w:hAnsi="Calibri"/>
            <w:sz w:val="22"/>
            <w:szCs w:val="22"/>
          </w:rPr>
          <w:t>http://www.slipperyelmbarktea.com/images/portfolio/img1.jpg</w:t>
        </w:r>
      </w:hyperlink>
    </w:p>
    <w:p w14:paraId="1B92A54B" w14:textId="340B0FA0" w:rsidR="00655A33" w:rsidRPr="009D2BD5" w:rsidRDefault="00655A33">
      <w:pPr>
        <w:rPr>
          <w:rFonts w:ascii="Calibri" w:hAnsi="Calibri"/>
          <w:sz w:val="22"/>
          <w:szCs w:val="22"/>
        </w:rPr>
      </w:pPr>
      <w:r>
        <w:rPr>
          <w:rFonts w:ascii="Calibri" w:hAnsi="Calibri"/>
          <w:sz w:val="22"/>
          <w:szCs w:val="22"/>
        </w:rPr>
        <w:t xml:space="preserve">leaves: </w:t>
      </w:r>
      <w:r w:rsidR="00B6464A">
        <w:rPr>
          <w:rFonts w:ascii="Calibri" w:hAnsi="Calibri"/>
          <w:sz w:val="22"/>
          <w:szCs w:val="22"/>
        </w:rPr>
        <w:t>http://</w:t>
      </w:r>
      <w:r w:rsidRPr="00655A33">
        <w:rPr>
          <w:rFonts w:ascii="Calibri" w:hAnsi="Calibri"/>
          <w:sz w:val="22"/>
          <w:szCs w:val="22"/>
        </w:rPr>
        <w:t>www.herbco.com/c-242-slippery-elm-bark.aspx</w:t>
      </w:r>
    </w:p>
    <w:sectPr w:rsidR="00655A33" w:rsidRPr="009D2BD5" w:rsidSect="00E06B5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8B0FE" w14:textId="77777777" w:rsidR="007A3400" w:rsidRDefault="007A3400" w:rsidP="007E55AE">
      <w:r>
        <w:separator/>
      </w:r>
    </w:p>
  </w:endnote>
  <w:endnote w:type="continuationSeparator" w:id="0">
    <w:p w14:paraId="5D180521" w14:textId="77777777" w:rsidR="007A3400" w:rsidRDefault="007A3400" w:rsidP="007E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41937" w14:textId="77777777" w:rsidR="00670FD9" w:rsidRDefault="00670FD9" w:rsidP="003F3A3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1AE230" w14:textId="77777777" w:rsidR="00670FD9" w:rsidRDefault="00670F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1B4A" w14:textId="77777777" w:rsidR="00670FD9" w:rsidRPr="00670FD9" w:rsidRDefault="00670FD9" w:rsidP="003F3A32">
    <w:pPr>
      <w:pStyle w:val="Footer"/>
      <w:framePr w:wrap="none" w:vAnchor="text" w:hAnchor="margin" w:xAlign="center" w:y="1"/>
      <w:rPr>
        <w:rStyle w:val="PageNumber"/>
        <w:rFonts w:ascii="Calibri" w:hAnsi="Calibri"/>
        <w:sz w:val="22"/>
        <w:szCs w:val="22"/>
      </w:rPr>
    </w:pPr>
    <w:r w:rsidRPr="00670FD9">
      <w:rPr>
        <w:rStyle w:val="PageNumber"/>
        <w:rFonts w:ascii="Calibri" w:hAnsi="Calibri"/>
        <w:sz w:val="22"/>
        <w:szCs w:val="22"/>
      </w:rPr>
      <w:fldChar w:fldCharType="begin"/>
    </w:r>
    <w:r w:rsidRPr="00670FD9">
      <w:rPr>
        <w:rStyle w:val="PageNumber"/>
        <w:rFonts w:ascii="Calibri" w:hAnsi="Calibri"/>
        <w:sz w:val="22"/>
        <w:szCs w:val="22"/>
      </w:rPr>
      <w:instrText xml:space="preserve">PAGE  </w:instrText>
    </w:r>
    <w:r w:rsidRPr="00670FD9">
      <w:rPr>
        <w:rStyle w:val="PageNumber"/>
        <w:rFonts w:ascii="Calibri" w:hAnsi="Calibri"/>
        <w:sz w:val="22"/>
        <w:szCs w:val="22"/>
      </w:rPr>
      <w:fldChar w:fldCharType="separate"/>
    </w:r>
    <w:r w:rsidR="007A3400">
      <w:rPr>
        <w:rStyle w:val="PageNumber"/>
        <w:rFonts w:ascii="Calibri" w:hAnsi="Calibri"/>
        <w:noProof/>
        <w:sz w:val="22"/>
        <w:szCs w:val="22"/>
      </w:rPr>
      <w:t>1</w:t>
    </w:r>
    <w:r w:rsidRPr="00670FD9">
      <w:rPr>
        <w:rStyle w:val="PageNumber"/>
        <w:rFonts w:ascii="Calibri" w:hAnsi="Calibri"/>
        <w:sz w:val="22"/>
        <w:szCs w:val="22"/>
      </w:rPr>
      <w:fldChar w:fldCharType="end"/>
    </w:r>
  </w:p>
  <w:p w14:paraId="406038EB" w14:textId="7E3B6B7A" w:rsidR="007E55AE" w:rsidRPr="007E55AE" w:rsidRDefault="007E55AE">
    <w:pPr>
      <w:pStyle w:val="Footer"/>
      <w:rPr>
        <w:rFonts w:ascii="Calibri" w:hAnsi="Calibri"/>
        <w:sz w:val="20"/>
        <w:szCs w:val="20"/>
      </w:rPr>
    </w:pPr>
    <w:bookmarkStart w:id="0" w:name="_GoBack"/>
    <w:bookmarkEnd w:id="0"/>
    <w:r w:rsidRPr="007E55AE">
      <w:rPr>
        <w:rFonts w:ascii="Calibri" w:hAnsi="Calibri"/>
        <w:sz w:val="20"/>
        <w:szCs w:val="20"/>
      </w:rPr>
      <w:t>Raman Prasad, Draft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FFEF8" w14:textId="77777777" w:rsidR="00670FD9" w:rsidRDefault="00670F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ADC40" w14:textId="77777777" w:rsidR="007A3400" w:rsidRDefault="007A3400" w:rsidP="007E55AE">
      <w:r>
        <w:separator/>
      </w:r>
    </w:p>
  </w:footnote>
  <w:footnote w:type="continuationSeparator" w:id="0">
    <w:p w14:paraId="3FF25150" w14:textId="77777777" w:rsidR="007A3400" w:rsidRDefault="007A3400" w:rsidP="007E55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FD57" w14:textId="77777777" w:rsidR="00670FD9" w:rsidRDefault="00670F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87CD" w14:textId="77777777" w:rsidR="00670FD9" w:rsidRDefault="00670FD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649D" w14:textId="77777777" w:rsidR="00670FD9" w:rsidRDefault="00670F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EE5"/>
    <w:multiLevelType w:val="hybridMultilevel"/>
    <w:tmpl w:val="944831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4F0800"/>
    <w:multiLevelType w:val="hybridMultilevel"/>
    <w:tmpl w:val="807EF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F50E48"/>
    <w:multiLevelType w:val="hybridMultilevel"/>
    <w:tmpl w:val="29BE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81F35"/>
    <w:multiLevelType w:val="hybridMultilevel"/>
    <w:tmpl w:val="4738B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51E03"/>
    <w:multiLevelType w:val="hybridMultilevel"/>
    <w:tmpl w:val="830AC0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FF38CE"/>
    <w:multiLevelType w:val="hybridMultilevel"/>
    <w:tmpl w:val="F6606A0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54214F56"/>
    <w:multiLevelType w:val="hybridMultilevel"/>
    <w:tmpl w:val="A96AD1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71B56"/>
    <w:multiLevelType w:val="hybridMultilevel"/>
    <w:tmpl w:val="D2127F9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619276BF"/>
    <w:multiLevelType w:val="hybridMultilevel"/>
    <w:tmpl w:val="AEAA49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07C"/>
    <w:rsid w:val="00047E41"/>
    <w:rsid w:val="0006007C"/>
    <w:rsid w:val="00061843"/>
    <w:rsid w:val="00062D75"/>
    <w:rsid w:val="00086B80"/>
    <w:rsid w:val="0011415B"/>
    <w:rsid w:val="00187DC3"/>
    <w:rsid w:val="001922BA"/>
    <w:rsid w:val="00196999"/>
    <w:rsid w:val="001B68BA"/>
    <w:rsid w:val="001D2750"/>
    <w:rsid w:val="001D31D2"/>
    <w:rsid w:val="00273D48"/>
    <w:rsid w:val="003054F0"/>
    <w:rsid w:val="003171B1"/>
    <w:rsid w:val="00351C72"/>
    <w:rsid w:val="0037084D"/>
    <w:rsid w:val="003C0C25"/>
    <w:rsid w:val="003C56BB"/>
    <w:rsid w:val="003E3C45"/>
    <w:rsid w:val="003F0B72"/>
    <w:rsid w:val="003F41DB"/>
    <w:rsid w:val="004233D6"/>
    <w:rsid w:val="00441F14"/>
    <w:rsid w:val="00472206"/>
    <w:rsid w:val="004C1415"/>
    <w:rsid w:val="00533676"/>
    <w:rsid w:val="00574D9C"/>
    <w:rsid w:val="00581B5D"/>
    <w:rsid w:val="005948DD"/>
    <w:rsid w:val="005A4067"/>
    <w:rsid w:val="005D56D6"/>
    <w:rsid w:val="005F0658"/>
    <w:rsid w:val="0064320D"/>
    <w:rsid w:val="00655A33"/>
    <w:rsid w:val="00670FD9"/>
    <w:rsid w:val="006C2A95"/>
    <w:rsid w:val="006D0830"/>
    <w:rsid w:val="006D3DA0"/>
    <w:rsid w:val="0078108A"/>
    <w:rsid w:val="007A0F79"/>
    <w:rsid w:val="007A1A55"/>
    <w:rsid w:val="007A3400"/>
    <w:rsid w:val="007E55AE"/>
    <w:rsid w:val="00816307"/>
    <w:rsid w:val="00837F31"/>
    <w:rsid w:val="008411F2"/>
    <w:rsid w:val="008447BF"/>
    <w:rsid w:val="00883491"/>
    <w:rsid w:val="008C4786"/>
    <w:rsid w:val="008D1DA9"/>
    <w:rsid w:val="008D2EB2"/>
    <w:rsid w:val="008F5963"/>
    <w:rsid w:val="009168D9"/>
    <w:rsid w:val="0094350D"/>
    <w:rsid w:val="009522E5"/>
    <w:rsid w:val="009900E0"/>
    <w:rsid w:val="009B3BF6"/>
    <w:rsid w:val="009D2BD5"/>
    <w:rsid w:val="009E59A7"/>
    <w:rsid w:val="009F5E66"/>
    <w:rsid w:val="00A05F5A"/>
    <w:rsid w:val="00A2387C"/>
    <w:rsid w:val="00A63AED"/>
    <w:rsid w:val="00A831B0"/>
    <w:rsid w:val="00AA1FF8"/>
    <w:rsid w:val="00AC4D04"/>
    <w:rsid w:val="00AC7363"/>
    <w:rsid w:val="00AF0930"/>
    <w:rsid w:val="00B04F17"/>
    <w:rsid w:val="00B34009"/>
    <w:rsid w:val="00B40F7F"/>
    <w:rsid w:val="00B6464A"/>
    <w:rsid w:val="00B968B6"/>
    <w:rsid w:val="00BB01BA"/>
    <w:rsid w:val="00C2133D"/>
    <w:rsid w:val="00C30581"/>
    <w:rsid w:val="00C308E7"/>
    <w:rsid w:val="00C37E23"/>
    <w:rsid w:val="00C67A49"/>
    <w:rsid w:val="00C77738"/>
    <w:rsid w:val="00C92B5B"/>
    <w:rsid w:val="00C96F5D"/>
    <w:rsid w:val="00CA6975"/>
    <w:rsid w:val="00CC1426"/>
    <w:rsid w:val="00CC2F4B"/>
    <w:rsid w:val="00CE498F"/>
    <w:rsid w:val="00D269B1"/>
    <w:rsid w:val="00D26D7F"/>
    <w:rsid w:val="00D62943"/>
    <w:rsid w:val="00D74A78"/>
    <w:rsid w:val="00D942A1"/>
    <w:rsid w:val="00DB0C92"/>
    <w:rsid w:val="00DD565C"/>
    <w:rsid w:val="00E06B5F"/>
    <w:rsid w:val="00E21CB8"/>
    <w:rsid w:val="00E65208"/>
    <w:rsid w:val="00E82012"/>
    <w:rsid w:val="00EE659B"/>
    <w:rsid w:val="00EF6451"/>
    <w:rsid w:val="00F12DC0"/>
    <w:rsid w:val="00F23121"/>
    <w:rsid w:val="00FB5547"/>
    <w:rsid w:val="00FD090F"/>
    <w:rsid w:val="00FD3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C0A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08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B8"/>
    <w:pPr>
      <w:ind w:left="720"/>
      <w:contextualSpacing/>
    </w:pPr>
    <w:rPr>
      <w:rFonts w:asciiTheme="minorHAnsi" w:hAnsiTheme="minorHAnsi" w:cstheme="minorBidi"/>
    </w:rPr>
  </w:style>
  <w:style w:type="paragraph" w:styleId="NormalWeb">
    <w:name w:val="Normal (Web)"/>
    <w:basedOn w:val="Normal"/>
    <w:uiPriority w:val="99"/>
    <w:unhideWhenUsed/>
    <w:rsid w:val="008411F2"/>
    <w:pPr>
      <w:spacing w:before="100" w:beforeAutospacing="1" w:after="100" w:afterAutospacing="1"/>
    </w:pPr>
  </w:style>
  <w:style w:type="character" w:styleId="Hyperlink">
    <w:name w:val="Hyperlink"/>
    <w:basedOn w:val="DefaultParagraphFont"/>
    <w:uiPriority w:val="99"/>
    <w:unhideWhenUsed/>
    <w:rsid w:val="00C67A49"/>
    <w:rPr>
      <w:color w:val="0563C1" w:themeColor="hyperlink"/>
      <w:u w:val="single"/>
    </w:rPr>
  </w:style>
  <w:style w:type="paragraph" w:styleId="BalloonText">
    <w:name w:val="Balloon Text"/>
    <w:basedOn w:val="Normal"/>
    <w:link w:val="BalloonTextChar"/>
    <w:uiPriority w:val="99"/>
    <w:semiHidden/>
    <w:unhideWhenUsed/>
    <w:rsid w:val="00E65208"/>
    <w:rPr>
      <w:rFonts w:ascii="Lucida Grande" w:hAnsi="Lucida Grande"/>
      <w:sz w:val="18"/>
      <w:szCs w:val="18"/>
    </w:rPr>
  </w:style>
  <w:style w:type="character" w:customStyle="1" w:styleId="BalloonTextChar">
    <w:name w:val="Balloon Text Char"/>
    <w:basedOn w:val="DefaultParagraphFont"/>
    <w:link w:val="BalloonText"/>
    <w:uiPriority w:val="99"/>
    <w:semiHidden/>
    <w:rsid w:val="00E65208"/>
    <w:rPr>
      <w:rFonts w:ascii="Lucida Grande" w:hAnsi="Lucida Grande" w:cs="Times New Roman"/>
      <w:sz w:val="18"/>
      <w:szCs w:val="18"/>
    </w:rPr>
  </w:style>
  <w:style w:type="character" w:styleId="FollowedHyperlink">
    <w:name w:val="FollowedHyperlink"/>
    <w:basedOn w:val="DefaultParagraphFont"/>
    <w:uiPriority w:val="99"/>
    <w:semiHidden/>
    <w:unhideWhenUsed/>
    <w:rsid w:val="00B6464A"/>
    <w:rPr>
      <w:color w:val="954F72" w:themeColor="followedHyperlink"/>
      <w:u w:val="single"/>
    </w:rPr>
  </w:style>
  <w:style w:type="paragraph" w:styleId="Header">
    <w:name w:val="header"/>
    <w:basedOn w:val="Normal"/>
    <w:link w:val="HeaderChar"/>
    <w:uiPriority w:val="99"/>
    <w:unhideWhenUsed/>
    <w:rsid w:val="007E55AE"/>
    <w:pPr>
      <w:tabs>
        <w:tab w:val="center" w:pos="4680"/>
        <w:tab w:val="right" w:pos="9360"/>
      </w:tabs>
    </w:pPr>
  </w:style>
  <w:style w:type="character" w:customStyle="1" w:styleId="HeaderChar">
    <w:name w:val="Header Char"/>
    <w:basedOn w:val="DefaultParagraphFont"/>
    <w:link w:val="Header"/>
    <w:uiPriority w:val="99"/>
    <w:rsid w:val="007E55AE"/>
    <w:rPr>
      <w:rFonts w:ascii="Times New Roman" w:hAnsi="Times New Roman" w:cs="Times New Roman"/>
    </w:rPr>
  </w:style>
  <w:style w:type="paragraph" w:styleId="Footer">
    <w:name w:val="footer"/>
    <w:basedOn w:val="Normal"/>
    <w:link w:val="FooterChar"/>
    <w:uiPriority w:val="99"/>
    <w:unhideWhenUsed/>
    <w:rsid w:val="007E55AE"/>
    <w:pPr>
      <w:tabs>
        <w:tab w:val="center" w:pos="4680"/>
        <w:tab w:val="right" w:pos="9360"/>
      </w:tabs>
    </w:pPr>
  </w:style>
  <w:style w:type="character" w:customStyle="1" w:styleId="FooterChar">
    <w:name w:val="Footer Char"/>
    <w:basedOn w:val="DefaultParagraphFont"/>
    <w:link w:val="Footer"/>
    <w:uiPriority w:val="99"/>
    <w:rsid w:val="007E55AE"/>
    <w:rPr>
      <w:rFonts w:ascii="Times New Roman" w:hAnsi="Times New Roman" w:cs="Times New Roman"/>
    </w:rPr>
  </w:style>
  <w:style w:type="character" w:styleId="PageNumber">
    <w:name w:val="page number"/>
    <w:basedOn w:val="DefaultParagraphFont"/>
    <w:uiPriority w:val="99"/>
    <w:semiHidden/>
    <w:unhideWhenUsed/>
    <w:rsid w:val="00670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5531">
      <w:bodyDiv w:val="1"/>
      <w:marLeft w:val="0"/>
      <w:marRight w:val="0"/>
      <w:marTop w:val="0"/>
      <w:marBottom w:val="0"/>
      <w:divBdr>
        <w:top w:val="none" w:sz="0" w:space="0" w:color="auto"/>
        <w:left w:val="none" w:sz="0" w:space="0" w:color="auto"/>
        <w:bottom w:val="none" w:sz="0" w:space="0" w:color="auto"/>
        <w:right w:val="none" w:sz="0" w:space="0" w:color="auto"/>
      </w:divBdr>
    </w:div>
    <w:div w:id="440687763">
      <w:bodyDiv w:val="1"/>
      <w:marLeft w:val="0"/>
      <w:marRight w:val="0"/>
      <w:marTop w:val="0"/>
      <w:marBottom w:val="0"/>
      <w:divBdr>
        <w:top w:val="none" w:sz="0" w:space="0" w:color="auto"/>
        <w:left w:val="none" w:sz="0" w:space="0" w:color="auto"/>
        <w:bottom w:val="none" w:sz="0" w:space="0" w:color="auto"/>
        <w:right w:val="none" w:sz="0" w:space="0" w:color="auto"/>
      </w:divBdr>
      <w:divsChild>
        <w:div w:id="605188825">
          <w:marLeft w:val="0"/>
          <w:marRight w:val="0"/>
          <w:marTop w:val="0"/>
          <w:marBottom w:val="0"/>
          <w:divBdr>
            <w:top w:val="none" w:sz="0" w:space="0" w:color="auto"/>
            <w:left w:val="none" w:sz="0" w:space="0" w:color="auto"/>
            <w:bottom w:val="none" w:sz="0" w:space="0" w:color="auto"/>
            <w:right w:val="none" w:sz="0" w:space="0" w:color="auto"/>
          </w:divBdr>
        </w:div>
      </w:divsChild>
    </w:div>
    <w:div w:id="455833209">
      <w:bodyDiv w:val="1"/>
      <w:marLeft w:val="0"/>
      <w:marRight w:val="0"/>
      <w:marTop w:val="0"/>
      <w:marBottom w:val="0"/>
      <w:divBdr>
        <w:top w:val="none" w:sz="0" w:space="0" w:color="auto"/>
        <w:left w:val="none" w:sz="0" w:space="0" w:color="auto"/>
        <w:bottom w:val="none" w:sz="0" w:space="0" w:color="auto"/>
        <w:right w:val="none" w:sz="0" w:space="0" w:color="auto"/>
      </w:divBdr>
    </w:div>
    <w:div w:id="592932451">
      <w:bodyDiv w:val="1"/>
      <w:marLeft w:val="0"/>
      <w:marRight w:val="0"/>
      <w:marTop w:val="0"/>
      <w:marBottom w:val="0"/>
      <w:divBdr>
        <w:top w:val="none" w:sz="0" w:space="0" w:color="auto"/>
        <w:left w:val="none" w:sz="0" w:space="0" w:color="auto"/>
        <w:bottom w:val="none" w:sz="0" w:space="0" w:color="auto"/>
        <w:right w:val="none" w:sz="0" w:space="0" w:color="auto"/>
      </w:divBdr>
    </w:div>
    <w:div w:id="748815911">
      <w:bodyDiv w:val="1"/>
      <w:marLeft w:val="0"/>
      <w:marRight w:val="0"/>
      <w:marTop w:val="0"/>
      <w:marBottom w:val="0"/>
      <w:divBdr>
        <w:top w:val="none" w:sz="0" w:space="0" w:color="auto"/>
        <w:left w:val="none" w:sz="0" w:space="0" w:color="auto"/>
        <w:bottom w:val="none" w:sz="0" w:space="0" w:color="auto"/>
        <w:right w:val="none" w:sz="0" w:space="0" w:color="auto"/>
      </w:divBdr>
    </w:div>
    <w:div w:id="854075202">
      <w:bodyDiv w:val="1"/>
      <w:marLeft w:val="0"/>
      <w:marRight w:val="0"/>
      <w:marTop w:val="0"/>
      <w:marBottom w:val="0"/>
      <w:divBdr>
        <w:top w:val="none" w:sz="0" w:space="0" w:color="auto"/>
        <w:left w:val="none" w:sz="0" w:space="0" w:color="auto"/>
        <w:bottom w:val="none" w:sz="0" w:space="0" w:color="auto"/>
        <w:right w:val="none" w:sz="0" w:space="0" w:color="auto"/>
      </w:divBdr>
    </w:div>
    <w:div w:id="894505165">
      <w:bodyDiv w:val="1"/>
      <w:marLeft w:val="0"/>
      <w:marRight w:val="0"/>
      <w:marTop w:val="0"/>
      <w:marBottom w:val="0"/>
      <w:divBdr>
        <w:top w:val="none" w:sz="0" w:space="0" w:color="auto"/>
        <w:left w:val="none" w:sz="0" w:space="0" w:color="auto"/>
        <w:bottom w:val="none" w:sz="0" w:space="0" w:color="auto"/>
        <w:right w:val="none" w:sz="0" w:space="0" w:color="auto"/>
      </w:divBdr>
    </w:div>
    <w:div w:id="1178697194">
      <w:bodyDiv w:val="1"/>
      <w:marLeft w:val="0"/>
      <w:marRight w:val="0"/>
      <w:marTop w:val="0"/>
      <w:marBottom w:val="0"/>
      <w:divBdr>
        <w:top w:val="none" w:sz="0" w:space="0" w:color="auto"/>
        <w:left w:val="none" w:sz="0" w:space="0" w:color="auto"/>
        <w:bottom w:val="none" w:sz="0" w:space="0" w:color="auto"/>
        <w:right w:val="none" w:sz="0" w:space="0" w:color="auto"/>
      </w:divBdr>
    </w:div>
    <w:div w:id="1261062280">
      <w:bodyDiv w:val="1"/>
      <w:marLeft w:val="0"/>
      <w:marRight w:val="0"/>
      <w:marTop w:val="0"/>
      <w:marBottom w:val="0"/>
      <w:divBdr>
        <w:top w:val="none" w:sz="0" w:space="0" w:color="auto"/>
        <w:left w:val="none" w:sz="0" w:space="0" w:color="auto"/>
        <w:bottom w:val="none" w:sz="0" w:space="0" w:color="auto"/>
        <w:right w:val="none" w:sz="0" w:space="0" w:color="auto"/>
      </w:divBdr>
    </w:div>
    <w:div w:id="1314412105">
      <w:bodyDiv w:val="1"/>
      <w:marLeft w:val="0"/>
      <w:marRight w:val="0"/>
      <w:marTop w:val="0"/>
      <w:marBottom w:val="0"/>
      <w:divBdr>
        <w:top w:val="none" w:sz="0" w:space="0" w:color="auto"/>
        <w:left w:val="none" w:sz="0" w:space="0" w:color="auto"/>
        <w:bottom w:val="none" w:sz="0" w:space="0" w:color="auto"/>
        <w:right w:val="none" w:sz="0" w:space="0" w:color="auto"/>
      </w:divBdr>
    </w:div>
    <w:div w:id="1398431213">
      <w:bodyDiv w:val="1"/>
      <w:marLeft w:val="0"/>
      <w:marRight w:val="0"/>
      <w:marTop w:val="0"/>
      <w:marBottom w:val="0"/>
      <w:divBdr>
        <w:top w:val="none" w:sz="0" w:space="0" w:color="auto"/>
        <w:left w:val="none" w:sz="0" w:space="0" w:color="auto"/>
        <w:bottom w:val="none" w:sz="0" w:space="0" w:color="auto"/>
        <w:right w:val="none" w:sz="0" w:space="0" w:color="auto"/>
      </w:divBdr>
    </w:div>
    <w:div w:id="1606113612">
      <w:bodyDiv w:val="1"/>
      <w:marLeft w:val="0"/>
      <w:marRight w:val="0"/>
      <w:marTop w:val="0"/>
      <w:marBottom w:val="0"/>
      <w:divBdr>
        <w:top w:val="none" w:sz="0" w:space="0" w:color="auto"/>
        <w:left w:val="none" w:sz="0" w:space="0" w:color="auto"/>
        <w:bottom w:val="none" w:sz="0" w:space="0" w:color="auto"/>
        <w:right w:val="none" w:sz="0" w:space="0" w:color="auto"/>
      </w:divBdr>
    </w:div>
    <w:div w:id="1817599643">
      <w:bodyDiv w:val="1"/>
      <w:marLeft w:val="0"/>
      <w:marRight w:val="0"/>
      <w:marTop w:val="0"/>
      <w:marBottom w:val="0"/>
      <w:divBdr>
        <w:top w:val="none" w:sz="0" w:space="0" w:color="auto"/>
        <w:left w:val="none" w:sz="0" w:space="0" w:color="auto"/>
        <w:bottom w:val="none" w:sz="0" w:space="0" w:color="auto"/>
        <w:right w:val="none" w:sz="0" w:space="0" w:color="auto"/>
      </w:divBdr>
    </w:div>
    <w:div w:id="1895775308">
      <w:bodyDiv w:val="1"/>
      <w:marLeft w:val="0"/>
      <w:marRight w:val="0"/>
      <w:marTop w:val="0"/>
      <w:marBottom w:val="0"/>
      <w:divBdr>
        <w:top w:val="none" w:sz="0" w:space="0" w:color="auto"/>
        <w:left w:val="none" w:sz="0" w:space="0" w:color="auto"/>
        <w:bottom w:val="none" w:sz="0" w:space="0" w:color="auto"/>
        <w:right w:val="none" w:sz="0" w:space="0" w:color="auto"/>
      </w:divBdr>
    </w:div>
    <w:div w:id="1946233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a.fs.fed.us/pubs/silvics_manual/volume_2/ulmus/rubra.htm" TargetMode="External"/><Relationship Id="rId20" Type="http://schemas.openxmlformats.org/officeDocument/2006/relationships/theme" Target="theme/theme1.xml"/><Relationship Id="rId10" Type="http://schemas.openxmlformats.org/officeDocument/2006/relationships/hyperlink" Target="https://www.extension.iastate.edu/forestry/iowa_trees/trees/slippery_elm.html" TargetMode="External"/><Relationship Id="rId11" Type="http://schemas.openxmlformats.org/officeDocument/2006/relationships/hyperlink" Target="http://www.altmedrev.com/publications/9/3/297.pdf" TargetMode="External"/><Relationship Id="rId12" Type="http://schemas.openxmlformats.org/officeDocument/2006/relationships/hyperlink" Target="http://www.slipperyelmbarktea.com/images/portfolio/img1.jp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805</Words>
  <Characters>4593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Radcliffe Institute, Harvard University</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Prasad</dc:creator>
  <cp:keywords/>
  <dc:description/>
  <cp:lastModifiedBy>Raman Prasad</cp:lastModifiedBy>
  <cp:revision>10</cp:revision>
  <cp:lastPrinted>2016-05-21T01:15:00Z</cp:lastPrinted>
  <dcterms:created xsi:type="dcterms:W3CDTF">2016-05-21T00:59:00Z</dcterms:created>
  <dcterms:modified xsi:type="dcterms:W3CDTF">2016-05-21T01:17:00Z</dcterms:modified>
</cp:coreProperties>
</file>